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C7F" w:rsidRDefault="00104C7F" w:rsidP="00CB0751">
      <w:pPr>
        <w:spacing w:line="360" w:lineRule="auto"/>
        <w:jc w:val="center"/>
        <w:rPr>
          <w:rFonts w:ascii="Bookman Old Style" w:hAnsi="Bookman Old Style"/>
          <w:b/>
          <w:sz w:val="28"/>
          <w:szCs w:val="28"/>
          <w:lang w:val="en-US"/>
        </w:rPr>
      </w:pPr>
    </w:p>
    <w:p w:rsidR="00104C7F" w:rsidRDefault="00104C7F" w:rsidP="00CB0751">
      <w:pPr>
        <w:spacing w:line="360" w:lineRule="auto"/>
        <w:jc w:val="center"/>
        <w:rPr>
          <w:rFonts w:ascii="Bookman Old Style" w:hAnsi="Bookman Old Style"/>
          <w:b/>
          <w:sz w:val="28"/>
          <w:szCs w:val="28"/>
          <w:lang w:val="en-US"/>
        </w:rPr>
      </w:pPr>
    </w:p>
    <w:p w:rsidR="00931D6F" w:rsidRDefault="00CB0751" w:rsidP="00CB0751">
      <w:pPr>
        <w:spacing w:line="360" w:lineRule="auto"/>
        <w:jc w:val="center"/>
        <w:rPr>
          <w:rFonts w:ascii="Bookman Old Style" w:hAnsi="Bookman Old Style"/>
          <w:b/>
          <w:sz w:val="28"/>
          <w:szCs w:val="28"/>
          <w:lang w:val="en-US"/>
        </w:rPr>
      </w:pPr>
      <w:r>
        <w:rPr>
          <w:rFonts w:ascii="Bookman Old Style" w:hAnsi="Bookman Old Style"/>
          <w:b/>
          <w:sz w:val="28"/>
          <w:szCs w:val="28"/>
          <w:lang w:val="en-US"/>
        </w:rPr>
        <w:t>Rescue</w:t>
      </w:r>
      <w:r w:rsidRPr="00931D6F">
        <w:rPr>
          <w:rFonts w:ascii="Bookman Old Style" w:hAnsi="Bookman Old Style"/>
          <w:b/>
          <w:sz w:val="28"/>
          <w:szCs w:val="28"/>
          <w:lang w:val="en-US"/>
        </w:rPr>
        <w:t xml:space="preserve"> </w:t>
      </w:r>
      <w:r w:rsidR="0071579B" w:rsidRPr="00931D6F">
        <w:rPr>
          <w:rFonts w:ascii="Bookman Old Style" w:hAnsi="Bookman Old Style"/>
          <w:b/>
          <w:sz w:val="28"/>
          <w:szCs w:val="28"/>
          <w:lang w:val="en-US"/>
        </w:rPr>
        <w:t xml:space="preserve">and </w:t>
      </w:r>
      <w:r w:rsidRPr="00931D6F">
        <w:rPr>
          <w:rFonts w:ascii="Bookman Old Style" w:hAnsi="Bookman Old Style"/>
          <w:b/>
          <w:sz w:val="28"/>
          <w:szCs w:val="28"/>
          <w:lang w:val="en-US"/>
        </w:rPr>
        <w:t xml:space="preserve">in vitro </w:t>
      </w:r>
      <w:r>
        <w:rPr>
          <w:rFonts w:ascii="Bookman Old Style" w:hAnsi="Bookman Old Style"/>
          <w:b/>
          <w:sz w:val="28"/>
          <w:szCs w:val="28"/>
          <w:lang w:val="en-US"/>
        </w:rPr>
        <w:t>germination</w:t>
      </w:r>
      <w:r w:rsidRPr="00931D6F">
        <w:rPr>
          <w:rFonts w:ascii="Bookman Old Style" w:hAnsi="Bookman Old Style"/>
          <w:b/>
          <w:sz w:val="28"/>
          <w:szCs w:val="28"/>
          <w:lang w:val="en-US"/>
        </w:rPr>
        <w:t xml:space="preserve"> </w:t>
      </w:r>
      <w:r w:rsidR="009E5A4E" w:rsidRPr="00931D6F">
        <w:rPr>
          <w:rFonts w:ascii="Bookman Old Style" w:hAnsi="Bookman Old Style"/>
          <w:b/>
          <w:sz w:val="28"/>
          <w:szCs w:val="28"/>
          <w:lang w:val="en-US"/>
        </w:rPr>
        <w:t>of</w:t>
      </w:r>
      <w:r w:rsidR="0071579B" w:rsidRPr="00931D6F">
        <w:rPr>
          <w:rFonts w:ascii="Bookman Old Style" w:hAnsi="Bookman Old Style"/>
          <w:b/>
          <w:sz w:val="28"/>
          <w:szCs w:val="28"/>
          <w:lang w:val="en-US"/>
        </w:rPr>
        <w:t xml:space="preserve"> immature embryos of </w:t>
      </w:r>
    </w:p>
    <w:p w:rsidR="00CB0751" w:rsidRPr="00304A92" w:rsidRDefault="0071579B" w:rsidP="00CB0751">
      <w:pPr>
        <w:spacing w:line="360" w:lineRule="auto"/>
        <w:jc w:val="center"/>
        <w:rPr>
          <w:rFonts w:ascii="Bookman Old Style" w:hAnsi="Bookman Old Style"/>
          <w:b/>
          <w:sz w:val="28"/>
          <w:szCs w:val="28"/>
        </w:rPr>
      </w:pPr>
      <w:r w:rsidRPr="00C30167">
        <w:rPr>
          <w:rFonts w:ascii="Bookman Old Style" w:hAnsi="Bookman Old Style"/>
          <w:b/>
          <w:sz w:val="28"/>
          <w:szCs w:val="28"/>
        </w:rPr>
        <w:t>black</w:t>
      </w:r>
      <w:r w:rsidRPr="00304A92">
        <w:rPr>
          <w:rFonts w:ascii="Bookman Old Style" w:hAnsi="Bookman Old Style"/>
          <w:b/>
          <w:sz w:val="28"/>
          <w:szCs w:val="28"/>
        </w:rPr>
        <w:t xml:space="preserve"> cedar (</w:t>
      </w:r>
      <w:r w:rsidRPr="00304A92">
        <w:rPr>
          <w:rFonts w:ascii="Bookman Old Style" w:hAnsi="Bookman Old Style"/>
          <w:b/>
          <w:i/>
          <w:sz w:val="28"/>
          <w:szCs w:val="28"/>
        </w:rPr>
        <w:t>Juglans neotropica</w:t>
      </w:r>
      <w:r w:rsidRPr="00304A92">
        <w:rPr>
          <w:rFonts w:ascii="Bookman Old Style" w:hAnsi="Bookman Old Style"/>
          <w:b/>
          <w:sz w:val="28"/>
          <w:szCs w:val="28"/>
        </w:rPr>
        <w:t xml:space="preserve"> Diels)</w:t>
      </w:r>
      <w:r w:rsidR="00CB0751" w:rsidRPr="00304A92">
        <w:rPr>
          <w:rFonts w:ascii="Bookman Old Style" w:hAnsi="Bookman Old Style"/>
          <w:b/>
          <w:sz w:val="28"/>
          <w:szCs w:val="28"/>
        </w:rPr>
        <w:t xml:space="preserve"> </w:t>
      </w:r>
    </w:p>
    <w:p w:rsidR="00931D6F" w:rsidRPr="00051C91" w:rsidRDefault="00CB0751" w:rsidP="00CB0751">
      <w:pPr>
        <w:spacing w:line="360" w:lineRule="auto"/>
        <w:jc w:val="center"/>
        <w:rPr>
          <w:rFonts w:ascii="Bookman Old Style" w:hAnsi="Bookman Old Style"/>
          <w:b/>
          <w:color w:val="7F7F7F"/>
          <w:sz w:val="22"/>
          <w:szCs w:val="22"/>
        </w:rPr>
      </w:pPr>
      <w:r w:rsidRPr="00051C91">
        <w:rPr>
          <w:rFonts w:ascii="Bookman Old Style" w:hAnsi="Bookman Old Style"/>
          <w:b/>
          <w:color w:val="7F7F7F"/>
          <w:sz w:val="22"/>
          <w:szCs w:val="22"/>
        </w:rPr>
        <w:t xml:space="preserve">Rescate y germinación in vitro de embriones inmaduros de cedro negro </w:t>
      </w:r>
    </w:p>
    <w:p w:rsidR="00CB0751" w:rsidRPr="00051C91" w:rsidRDefault="00CB0751" w:rsidP="00CB0751">
      <w:pPr>
        <w:spacing w:line="360" w:lineRule="auto"/>
        <w:jc w:val="center"/>
        <w:rPr>
          <w:rFonts w:ascii="Bookman Old Style" w:hAnsi="Bookman Old Style"/>
          <w:b/>
          <w:color w:val="7F7F7F"/>
          <w:sz w:val="22"/>
          <w:szCs w:val="22"/>
        </w:rPr>
      </w:pPr>
      <w:r w:rsidRPr="00051C91">
        <w:rPr>
          <w:rFonts w:ascii="Bookman Old Style" w:hAnsi="Bookman Old Style"/>
          <w:b/>
          <w:color w:val="7F7F7F"/>
          <w:sz w:val="22"/>
          <w:szCs w:val="22"/>
        </w:rPr>
        <w:t>(</w:t>
      </w:r>
      <w:r w:rsidRPr="00051C91">
        <w:rPr>
          <w:rFonts w:ascii="Bookman Old Style" w:hAnsi="Bookman Old Style"/>
          <w:b/>
          <w:i/>
          <w:color w:val="7F7F7F"/>
          <w:sz w:val="22"/>
          <w:szCs w:val="22"/>
        </w:rPr>
        <w:t>Juglans neotropica</w:t>
      </w:r>
      <w:r w:rsidRPr="00051C91">
        <w:rPr>
          <w:rFonts w:ascii="Bookman Old Style" w:hAnsi="Bookman Old Style"/>
          <w:b/>
          <w:color w:val="7F7F7F"/>
          <w:sz w:val="22"/>
          <w:szCs w:val="22"/>
        </w:rPr>
        <w:t xml:space="preserve"> Diels)</w:t>
      </w:r>
    </w:p>
    <w:p w:rsidR="0071579B" w:rsidRPr="00931D6F" w:rsidRDefault="0071579B" w:rsidP="002B152D">
      <w:pPr>
        <w:spacing w:line="360" w:lineRule="auto"/>
        <w:jc w:val="center"/>
        <w:rPr>
          <w:rFonts w:ascii="Bookman Old Style" w:hAnsi="Bookman Old Style"/>
          <w:b/>
          <w:color w:val="7F7F7F"/>
          <w:sz w:val="22"/>
          <w:szCs w:val="22"/>
        </w:rPr>
      </w:pPr>
    </w:p>
    <w:p w:rsidR="00026E94" w:rsidRPr="00931D6F" w:rsidRDefault="00026E94" w:rsidP="002B152D">
      <w:pPr>
        <w:spacing w:line="360" w:lineRule="auto"/>
        <w:jc w:val="left"/>
        <w:rPr>
          <w:rFonts w:ascii="Bookman Old Style" w:hAnsi="Bookman Old Style"/>
          <w:sz w:val="20"/>
          <w:szCs w:val="20"/>
        </w:rPr>
      </w:pPr>
    </w:p>
    <w:p w:rsidR="005065E7" w:rsidRDefault="002B152D" w:rsidP="002B152D">
      <w:pPr>
        <w:spacing w:line="360" w:lineRule="auto"/>
        <w:jc w:val="center"/>
        <w:rPr>
          <w:rFonts w:ascii="Bookman Old Style" w:hAnsi="Bookman Old Style"/>
          <w:sz w:val="20"/>
          <w:szCs w:val="20"/>
          <w:lang w:val="es-ES"/>
        </w:rPr>
      </w:pPr>
      <w:r w:rsidRPr="002B152D">
        <w:rPr>
          <w:rFonts w:ascii="Bookman Old Style" w:hAnsi="Bookman Old Style"/>
          <w:i/>
          <w:sz w:val="20"/>
          <w:szCs w:val="20"/>
          <w:lang w:val="es-ES"/>
        </w:rPr>
        <w:t>Oscar Darío Quintero</w:t>
      </w:r>
      <w:r w:rsidR="0071579B">
        <w:rPr>
          <w:rFonts w:ascii="Bookman Old Style" w:hAnsi="Bookman Old Style"/>
          <w:i/>
          <w:sz w:val="20"/>
          <w:szCs w:val="20"/>
          <w:lang w:val="es-ES"/>
        </w:rPr>
        <w:t>-</w:t>
      </w:r>
      <w:r w:rsidRPr="002B152D">
        <w:rPr>
          <w:rFonts w:ascii="Bookman Old Style" w:hAnsi="Bookman Old Style"/>
          <w:i/>
          <w:sz w:val="20"/>
          <w:szCs w:val="20"/>
          <w:lang w:val="es-ES"/>
        </w:rPr>
        <w:t>García</w:t>
      </w:r>
      <w:r w:rsidR="00407D25" w:rsidRPr="002B152D">
        <w:rPr>
          <w:rFonts w:ascii="Bookman Old Style" w:hAnsi="Bookman Old Style"/>
          <w:sz w:val="20"/>
          <w:szCs w:val="20"/>
          <w:vertAlign w:val="superscript"/>
          <w:lang w:val="es-ES"/>
        </w:rPr>
        <w:t>1</w:t>
      </w:r>
      <w:r w:rsidR="0071579B">
        <w:rPr>
          <w:rFonts w:ascii="Bookman Old Style" w:hAnsi="Bookman Old Style"/>
          <w:sz w:val="20"/>
          <w:szCs w:val="20"/>
          <w:vertAlign w:val="superscript"/>
          <w:lang w:val="es-ES"/>
        </w:rPr>
        <w:t>*</w:t>
      </w:r>
      <w:r>
        <w:rPr>
          <w:rFonts w:ascii="Bookman Old Style" w:hAnsi="Bookman Old Style"/>
          <w:sz w:val="20"/>
          <w:szCs w:val="20"/>
          <w:lang w:val="es-ES"/>
        </w:rPr>
        <w:t xml:space="preserve"> </w:t>
      </w:r>
      <w:r w:rsidR="00453D24">
        <w:rPr>
          <w:rFonts w:ascii="Bookman Old Style" w:hAnsi="Bookman Old Style"/>
          <w:sz w:val="20"/>
          <w:szCs w:val="20"/>
          <w:lang w:val="es-ES"/>
        </w:rPr>
        <w:t>and</w:t>
      </w:r>
      <w:r>
        <w:rPr>
          <w:rFonts w:ascii="Bookman Old Style" w:hAnsi="Bookman Old Style"/>
          <w:sz w:val="20"/>
          <w:szCs w:val="20"/>
          <w:lang w:val="es-ES"/>
        </w:rPr>
        <w:t xml:space="preserve"> </w:t>
      </w:r>
      <w:r w:rsidRPr="002B152D">
        <w:rPr>
          <w:rFonts w:ascii="Bookman Old Style" w:hAnsi="Bookman Old Style"/>
          <w:i/>
          <w:sz w:val="20"/>
          <w:szCs w:val="20"/>
          <w:lang w:val="es-ES"/>
        </w:rPr>
        <w:t>Sonia Jaramillo</w:t>
      </w:r>
      <w:r w:rsidR="0071579B">
        <w:rPr>
          <w:rFonts w:ascii="Bookman Old Style" w:hAnsi="Bookman Old Style"/>
          <w:i/>
          <w:sz w:val="20"/>
          <w:szCs w:val="20"/>
          <w:lang w:val="es-ES"/>
        </w:rPr>
        <w:t>-</w:t>
      </w:r>
      <w:r w:rsidRPr="002B152D">
        <w:rPr>
          <w:rFonts w:ascii="Bookman Old Style" w:hAnsi="Bookman Old Style"/>
          <w:i/>
          <w:sz w:val="20"/>
          <w:szCs w:val="20"/>
          <w:lang w:val="es-ES"/>
        </w:rPr>
        <w:t>Villegas</w:t>
      </w:r>
      <w:r w:rsidR="00407D25" w:rsidRPr="002B152D">
        <w:rPr>
          <w:rFonts w:ascii="Bookman Old Style" w:hAnsi="Bookman Old Style"/>
          <w:sz w:val="20"/>
          <w:szCs w:val="20"/>
          <w:vertAlign w:val="superscript"/>
          <w:lang w:val="es-ES"/>
        </w:rPr>
        <w:t>2</w:t>
      </w:r>
      <w:r w:rsidR="0071579B">
        <w:rPr>
          <w:rFonts w:ascii="Bookman Old Style" w:hAnsi="Bookman Old Style"/>
          <w:sz w:val="20"/>
          <w:szCs w:val="20"/>
          <w:vertAlign w:val="superscript"/>
          <w:lang w:val="es-ES"/>
        </w:rPr>
        <w:t>†</w:t>
      </w:r>
    </w:p>
    <w:p w:rsidR="002B152D" w:rsidRPr="002B152D" w:rsidRDefault="002B152D" w:rsidP="002B152D">
      <w:pPr>
        <w:spacing w:line="360" w:lineRule="auto"/>
        <w:jc w:val="left"/>
        <w:rPr>
          <w:rFonts w:ascii="Bookman Old Style" w:hAnsi="Bookman Old Style"/>
          <w:sz w:val="20"/>
          <w:szCs w:val="20"/>
          <w:lang w:val="es-ES"/>
        </w:rPr>
      </w:pPr>
    </w:p>
    <w:p w:rsidR="00407D25" w:rsidRPr="002B152D" w:rsidRDefault="00407D25" w:rsidP="00320700">
      <w:pPr>
        <w:spacing w:line="240" w:lineRule="auto"/>
        <w:ind w:left="142" w:hanging="142"/>
        <w:jc w:val="left"/>
        <w:rPr>
          <w:rFonts w:ascii="Bookman Old Style" w:hAnsi="Bookman Old Style"/>
          <w:sz w:val="16"/>
          <w:szCs w:val="16"/>
          <w:lang w:val="es-ES"/>
        </w:rPr>
      </w:pPr>
      <w:r w:rsidRPr="00931D6F">
        <w:rPr>
          <w:rFonts w:ascii="Bookman Old Style" w:hAnsi="Bookman Old Style"/>
          <w:sz w:val="16"/>
          <w:szCs w:val="16"/>
          <w:vertAlign w:val="superscript"/>
          <w:lang w:val="en-US"/>
        </w:rPr>
        <w:t>1</w:t>
      </w:r>
      <w:r w:rsidR="002B152D" w:rsidRPr="00931D6F">
        <w:rPr>
          <w:rFonts w:ascii="Bookman Old Style" w:hAnsi="Bookman Old Style"/>
          <w:sz w:val="16"/>
          <w:szCs w:val="16"/>
          <w:lang w:val="en-US"/>
        </w:rPr>
        <w:t xml:space="preserve"> </w:t>
      </w:r>
      <w:r w:rsidR="00EB2AD9" w:rsidRPr="00931D6F">
        <w:rPr>
          <w:rFonts w:ascii="Bookman Old Style" w:hAnsi="Bookman Old Style"/>
          <w:sz w:val="16"/>
          <w:szCs w:val="16"/>
          <w:lang w:val="en-US"/>
        </w:rPr>
        <w:t>Agr</w:t>
      </w:r>
      <w:r w:rsidR="00931D6F">
        <w:rPr>
          <w:rFonts w:ascii="Bookman Old Style" w:hAnsi="Bookman Old Style"/>
          <w:sz w:val="16"/>
          <w:szCs w:val="16"/>
          <w:lang w:val="en-US"/>
        </w:rPr>
        <w:t>icultural Engineer</w:t>
      </w:r>
      <w:r w:rsidR="002B152D" w:rsidRPr="00931D6F">
        <w:rPr>
          <w:rFonts w:ascii="Bookman Old Style" w:hAnsi="Bookman Old Style"/>
          <w:sz w:val="16"/>
          <w:szCs w:val="16"/>
          <w:lang w:val="en-US"/>
        </w:rPr>
        <w:t xml:space="preserve">, </w:t>
      </w:r>
      <w:r w:rsidR="00EB2AD9" w:rsidRPr="00931D6F">
        <w:rPr>
          <w:rFonts w:ascii="Bookman Old Style" w:hAnsi="Bookman Old Style"/>
          <w:sz w:val="16"/>
          <w:szCs w:val="16"/>
          <w:lang w:val="en-US"/>
        </w:rPr>
        <w:t>Manager of Tissue Culture Laboratory</w:t>
      </w:r>
      <w:r w:rsidR="00AF6FBE" w:rsidRPr="00931D6F">
        <w:rPr>
          <w:rFonts w:ascii="Bookman Old Style" w:hAnsi="Bookman Old Style"/>
          <w:sz w:val="16"/>
          <w:szCs w:val="16"/>
          <w:lang w:val="en-US"/>
        </w:rPr>
        <w:t>.</w:t>
      </w:r>
      <w:r w:rsidR="00320700" w:rsidRPr="00931D6F">
        <w:rPr>
          <w:rFonts w:ascii="Bookman Old Style" w:hAnsi="Bookman Old Style"/>
          <w:sz w:val="16"/>
          <w:szCs w:val="16"/>
          <w:lang w:val="en-US"/>
        </w:rPr>
        <w:t xml:space="preserve"> </w:t>
      </w:r>
      <w:r w:rsidR="00EB2AD9" w:rsidRPr="00931D6F">
        <w:rPr>
          <w:rFonts w:ascii="Bookman Old Style" w:hAnsi="Bookman Old Style"/>
          <w:sz w:val="16"/>
          <w:szCs w:val="16"/>
        </w:rPr>
        <w:t>Ecosystem sub-division</w:t>
      </w:r>
      <w:r w:rsidR="00320700" w:rsidRPr="000210F2">
        <w:rPr>
          <w:rFonts w:ascii="Bookman Old Style" w:hAnsi="Bookman Old Style"/>
          <w:sz w:val="16"/>
          <w:szCs w:val="16"/>
          <w:lang w:val="es-ES"/>
        </w:rPr>
        <w:t>,</w:t>
      </w:r>
      <w:r w:rsidRPr="000210F2">
        <w:rPr>
          <w:rFonts w:ascii="Bookman Old Style" w:hAnsi="Bookman Old Style"/>
          <w:sz w:val="16"/>
          <w:szCs w:val="16"/>
          <w:lang w:val="es-ES"/>
        </w:rPr>
        <w:t xml:space="preserve"> </w:t>
      </w:r>
      <w:r w:rsidR="00AF6FBE" w:rsidRPr="000210F2">
        <w:rPr>
          <w:rFonts w:ascii="Bookman Old Style" w:hAnsi="Bookman Old Style"/>
          <w:sz w:val="16"/>
          <w:szCs w:val="16"/>
          <w:lang w:val="es-ES"/>
        </w:rPr>
        <w:t>Corporación Autónoma Regional del Centro de Antioquia</w:t>
      </w:r>
      <w:r w:rsidR="002B152D" w:rsidRPr="000210F2">
        <w:rPr>
          <w:rFonts w:ascii="Bookman Old Style" w:hAnsi="Bookman Old Style"/>
          <w:sz w:val="16"/>
          <w:szCs w:val="16"/>
          <w:lang w:val="es-ES"/>
        </w:rPr>
        <w:t xml:space="preserve"> </w:t>
      </w:r>
      <w:r w:rsidR="00320700" w:rsidRPr="000210F2">
        <w:rPr>
          <w:rFonts w:ascii="Bookman Old Style" w:hAnsi="Bookman Old Style"/>
          <w:sz w:val="16"/>
          <w:szCs w:val="16"/>
          <w:lang w:val="es-ES"/>
        </w:rPr>
        <w:t>(CORANTIOQUIA), A.A. 95400,</w:t>
      </w:r>
      <w:r w:rsidR="00AF6FBE" w:rsidRPr="000210F2">
        <w:rPr>
          <w:rFonts w:ascii="Bookman Old Style" w:hAnsi="Bookman Old Style"/>
          <w:sz w:val="16"/>
          <w:szCs w:val="16"/>
          <w:lang w:val="es-ES"/>
        </w:rPr>
        <w:t xml:space="preserve"> Medellín</w:t>
      </w:r>
      <w:r w:rsidR="00320700" w:rsidRPr="000210F2">
        <w:rPr>
          <w:rFonts w:ascii="Bookman Old Style" w:hAnsi="Bookman Old Style"/>
          <w:sz w:val="16"/>
          <w:szCs w:val="16"/>
          <w:lang w:val="es-ES"/>
        </w:rPr>
        <w:t>, Colombia</w:t>
      </w:r>
      <w:r w:rsidR="00AF6FBE" w:rsidRPr="000210F2">
        <w:rPr>
          <w:rFonts w:ascii="Bookman Old Style" w:hAnsi="Bookman Old Style"/>
          <w:sz w:val="16"/>
          <w:szCs w:val="16"/>
          <w:lang w:val="es-ES"/>
        </w:rPr>
        <w:t>.</w:t>
      </w:r>
      <w:r w:rsidR="00320700" w:rsidRPr="000210F2">
        <w:rPr>
          <w:rFonts w:ascii="Bookman Old Style" w:hAnsi="Bookman Old Style"/>
          <w:sz w:val="16"/>
          <w:szCs w:val="16"/>
          <w:lang w:val="es-ES"/>
        </w:rPr>
        <w:t xml:space="preserve"> Tel.: (+57-4) 4938888. </w:t>
      </w:r>
      <w:r w:rsidRPr="000210F2">
        <w:rPr>
          <w:rFonts w:ascii="Bookman Old Style" w:hAnsi="Bookman Old Style"/>
          <w:sz w:val="16"/>
          <w:szCs w:val="16"/>
          <w:vertAlign w:val="superscript"/>
          <w:lang w:val="es-ES"/>
        </w:rPr>
        <w:t>2</w:t>
      </w:r>
      <w:r w:rsidR="002B152D" w:rsidRPr="000210F2">
        <w:rPr>
          <w:rFonts w:ascii="Bookman Old Style" w:hAnsi="Bookman Old Style"/>
          <w:sz w:val="16"/>
          <w:szCs w:val="16"/>
          <w:lang w:val="es-ES"/>
        </w:rPr>
        <w:t xml:space="preserve"> </w:t>
      </w:r>
      <w:r w:rsidR="00EB2AD9">
        <w:rPr>
          <w:rFonts w:ascii="Bookman Old Style" w:hAnsi="Bookman Old Style"/>
          <w:sz w:val="16"/>
          <w:szCs w:val="16"/>
          <w:lang w:val="es-ES"/>
        </w:rPr>
        <w:t xml:space="preserve">Agricultural Engineer </w:t>
      </w:r>
      <w:r w:rsidR="002B152D" w:rsidRPr="000210F2">
        <w:rPr>
          <w:rFonts w:ascii="Bookman Old Style" w:hAnsi="Bookman Old Style"/>
          <w:sz w:val="16"/>
          <w:szCs w:val="16"/>
          <w:lang w:val="es-ES"/>
        </w:rPr>
        <w:t xml:space="preserve">M.Sc. </w:t>
      </w:r>
      <w:r w:rsidR="00EA5DDE">
        <w:rPr>
          <w:rFonts w:ascii="Bookman Old Style" w:hAnsi="Bookman Old Style"/>
          <w:sz w:val="16"/>
          <w:szCs w:val="16"/>
          <w:lang w:val="es-ES"/>
        </w:rPr>
        <w:t xml:space="preserve"> Retired P</w:t>
      </w:r>
      <w:r w:rsidR="00EB2AD9">
        <w:rPr>
          <w:rFonts w:ascii="Bookman Old Style" w:hAnsi="Bookman Old Style"/>
          <w:sz w:val="16"/>
          <w:szCs w:val="16"/>
          <w:lang w:val="es-ES"/>
        </w:rPr>
        <w:t xml:space="preserve">rofesor </w:t>
      </w:r>
      <w:r w:rsidRPr="000210F2">
        <w:rPr>
          <w:rFonts w:ascii="Bookman Old Style" w:hAnsi="Bookman Old Style"/>
          <w:sz w:val="16"/>
          <w:szCs w:val="16"/>
          <w:lang w:val="es-ES"/>
        </w:rPr>
        <w:t xml:space="preserve"> Universidad Nacional de Colo</w:t>
      </w:r>
      <w:r w:rsidR="00534982" w:rsidRPr="000210F2">
        <w:rPr>
          <w:rFonts w:ascii="Bookman Old Style" w:hAnsi="Bookman Old Style"/>
          <w:sz w:val="16"/>
          <w:szCs w:val="16"/>
          <w:lang w:val="es-ES"/>
        </w:rPr>
        <w:t>mbia</w:t>
      </w:r>
      <w:r w:rsidR="00320700" w:rsidRPr="000210F2">
        <w:rPr>
          <w:rFonts w:ascii="Bookman Old Style" w:hAnsi="Bookman Old Style"/>
          <w:sz w:val="16"/>
          <w:szCs w:val="16"/>
          <w:lang w:val="es-ES"/>
        </w:rPr>
        <w:t>,</w:t>
      </w:r>
      <w:r w:rsidR="00534982" w:rsidRPr="000210F2">
        <w:rPr>
          <w:rFonts w:ascii="Bookman Old Style" w:hAnsi="Bookman Old Style"/>
          <w:sz w:val="16"/>
          <w:szCs w:val="16"/>
          <w:lang w:val="es-ES"/>
        </w:rPr>
        <w:t xml:space="preserve"> sede </w:t>
      </w:r>
      <w:r w:rsidRPr="000210F2">
        <w:rPr>
          <w:rFonts w:ascii="Bookman Old Style" w:hAnsi="Bookman Old Style"/>
          <w:sz w:val="16"/>
          <w:szCs w:val="16"/>
          <w:lang w:val="es-ES"/>
        </w:rPr>
        <w:t>Medellín.</w:t>
      </w:r>
      <w:r w:rsidR="00AF6FBE" w:rsidRPr="002B152D">
        <w:rPr>
          <w:rFonts w:ascii="Bookman Old Style" w:hAnsi="Bookman Old Style"/>
          <w:sz w:val="16"/>
          <w:szCs w:val="16"/>
          <w:lang w:val="es-ES"/>
        </w:rPr>
        <w:t xml:space="preserve"> </w:t>
      </w:r>
    </w:p>
    <w:p w:rsidR="00407D25" w:rsidRPr="00931D6F" w:rsidRDefault="0071579B" w:rsidP="002B152D">
      <w:pPr>
        <w:spacing w:line="240" w:lineRule="auto"/>
        <w:jc w:val="left"/>
        <w:rPr>
          <w:rFonts w:ascii="Bookman Old Style" w:hAnsi="Bookman Old Style"/>
          <w:sz w:val="16"/>
          <w:szCs w:val="16"/>
          <w:lang w:val="en-US"/>
        </w:rPr>
      </w:pPr>
      <w:r w:rsidRPr="00931D6F">
        <w:rPr>
          <w:rFonts w:ascii="Bookman Old Style" w:hAnsi="Bookman Old Style"/>
          <w:sz w:val="16"/>
          <w:szCs w:val="16"/>
          <w:lang w:val="en-US"/>
        </w:rPr>
        <w:t>*</w:t>
      </w:r>
      <w:r w:rsidR="00CB0751" w:rsidRPr="00931D6F">
        <w:rPr>
          <w:rFonts w:ascii="Bookman Old Style" w:hAnsi="Bookman Old Style"/>
          <w:sz w:val="16"/>
          <w:szCs w:val="16"/>
          <w:lang w:val="en-US"/>
        </w:rPr>
        <w:t>Corresponding author</w:t>
      </w:r>
      <w:r w:rsidR="00AF6FBE" w:rsidRPr="00931D6F">
        <w:rPr>
          <w:rFonts w:ascii="Bookman Old Style" w:hAnsi="Bookman Old Style"/>
          <w:sz w:val="16"/>
          <w:szCs w:val="16"/>
          <w:lang w:val="en-US"/>
        </w:rPr>
        <w:t xml:space="preserve">: </w:t>
      </w:r>
      <w:hyperlink r:id="rId9" w:history="1">
        <w:r w:rsidR="00407D25" w:rsidRPr="00931D6F">
          <w:rPr>
            <w:rStyle w:val="Hipervnculo"/>
            <w:rFonts w:ascii="Bookman Old Style" w:hAnsi="Bookman Old Style"/>
            <w:color w:val="auto"/>
            <w:sz w:val="16"/>
            <w:szCs w:val="16"/>
            <w:u w:val="none"/>
            <w:lang w:val="en-US"/>
          </w:rPr>
          <w:t>odquinte@unal.edu.co</w:t>
        </w:r>
      </w:hyperlink>
      <w:r w:rsidRPr="00931D6F">
        <w:rPr>
          <w:rStyle w:val="Hipervnculo"/>
          <w:rFonts w:ascii="Bookman Old Style" w:hAnsi="Bookman Old Style"/>
          <w:color w:val="auto"/>
          <w:sz w:val="16"/>
          <w:szCs w:val="16"/>
          <w:u w:val="none"/>
          <w:lang w:val="en-US"/>
        </w:rPr>
        <w:t>; †</w:t>
      </w:r>
      <w:r w:rsidRPr="00931D6F">
        <w:rPr>
          <w:rFonts w:ascii="Bookman Old Style" w:hAnsi="Bookman Old Style"/>
          <w:sz w:val="16"/>
          <w:szCs w:val="16"/>
          <w:lang w:val="en-US"/>
        </w:rPr>
        <w:t>sjaramal@unal.edu.co</w:t>
      </w:r>
    </w:p>
    <w:p w:rsidR="002B152D" w:rsidRPr="00931D6F" w:rsidRDefault="002B152D" w:rsidP="002B152D">
      <w:pPr>
        <w:spacing w:line="360" w:lineRule="auto"/>
        <w:jc w:val="left"/>
        <w:rPr>
          <w:rFonts w:ascii="Bookman Old Style" w:hAnsi="Bookman Old Style"/>
          <w:sz w:val="20"/>
          <w:szCs w:val="20"/>
          <w:lang w:val="en-US"/>
        </w:rPr>
      </w:pPr>
    </w:p>
    <w:p w:rsidR="002B152D" w:rsidRPr="00931D6F" w:rsidRDefault="002B152D" w:rsidP="002B152D">
      <w:pPr>
        <w:spacing w:line="360" w:lineRule="auto"/>
        <w:jc w:val="right"/>
        <w:rPr>
          <w:rFonts w:ascii="Bookman Old Style" w:hAnsi="Bookman Old Style"/>
          <w:sz w:val="16"/>
          <w:szCs w:val="16"/>
          <w:lang w:val="en-US"/>
        </w:rPr>
      </w:pPr>
      <w:r w:rsidRPr="00931D6F">
        <w:rPr>
          <w:rFonts w:ascii="Bookman Old Style" w:hAnsi="Bookman Old Style"/>
          <w:sz w:val="16"/>
          <w:szCs w:val="16"/>
          <w:lang w:val="en-US"/>
        </w:rPr>
        <w:t>Rec.</w:t>
      </w:r>
      <w:r w:rsidR="0071579B" w:rsidRPr="00931D6F">
        <w:rPr>
          <w:rFonts w:ascii="Bookman Old Style" w:hAnsi="Bookman Old Style"/>
          <w:sz w:val="16"/>
          <w:szCs w:val="16"/>
          <w:lang w:val="en-US"/>
        </w:rPr>
        <w:t>:</w:t>
      </w:r>
      <w:r w:rsidRPr="00931D6F">
        <w:rPr>
          <w:rFonts w:ascii="Bookman Old Style" w:hAnsi="Bookman Old Style"/>
          <w:sz w:val="16"/>
          <w:szCs w:val="16"/>
          <w:lang w:val="en-US"/>
        </w:rPr>
        <w:t xml:space="preserve"> 02.06.11   </w:t>
      </w:r>
      <w:r w:rsidR="0071579B" w:rsidRPr="00931D6F">
        <w:rPr>
          <w:rFonts w:ascii="Bookman Old Style" w:hAnsi="Bookman Old Style"/>
          <w:sz w:val="16"/>
          <w:szCs w:val="16"/>
          <w:lang w:val="en-US"/>
        </w:rPr>
        <w:t xml:space="preserve"> </w:t>
      </w:r>
      <w:r w:rsidRPr="00931D6F">
        <w:rPr>
          <w:rFonts w:ascii="Bookman Old Style" w:hAnsi="Bookman Old Style"/>
          <w:sz w:val="16"/>
          <w:szCs w:val="16"/>
          <w:lang w:val="en-US"/>
        </w:rPr>
        <w:t>Acep</w:t>
      </w:r>
      <w:r w:rsidR="0071579B" w:rsidRPr="00931D6F">
        <w:rPr>
          <w:rFonts w:ascii="Bookman Old Style" w:hAnsi="Bookman Old Style"/>
          <w:sz w:val="16"/>
          <w:szCs w:val="16"/>
          <w:lang w:val="en-US"/>
        </w:rPr>
        <w:t>t</w:t>
      </w:r>
      <w:r w:rsidRPr="00931D6F">
        <w:rPr>
          <w:rFonts w:ascii="Bookman Old Style" w:hAnsi="Bookman Old Style"/>
          <w:sz w:val="16"/>
          <w:szCs w:val="16"/>
          <w:lang w:val="en-US"/>
        </w:rPr>
        <w:t>.</w:t>
      </w:r>
      <w:r w:rsidR="0071579B" w:rsidRPr="00931D6F">
        <w:rPr>
          <w:rFonts w:ascii="Bookman Old Style" w:hAnsi="Bookman Old Style"/>
          <w:sz w:val="16"/>
          <w:szCs w:val="16"/>
          <w:lang w:val="en-US"/>
        </w:rPr>
        <w:t>:</w:t>
      </w:r>
      <w:r w:rsidRPr="00931D6F">
        <w:rPr>
          <w:rFonts w:ascii="Bookman Old Style" w:hAnsi="Bookman Old Style"/>
          <w:sz w:val="16"/>
          <w:szCs w:val="16"/>
          <w:lang w:val="en-US"/>
        </w:rPr>
        <w:t xml:space="preserve"> </w:t>
      </w:r>
      <w:r w:rsidR="001D515A" w:rsidRPr="00931D6F">
        <w:rPr>
          <w:rFonts w:ascii="Bookman Old Style" w:hAnsi="Bookman Old Style"/>
          <w:sz w:val="16"/>
          <w:szCs w:val="16"/>
          <w:lang w:val="en-US"/>
        </w:rPr>
        <w:t>17</w:t>
      </w:r>
      <w:r w:rsidRPr="00931D6F">
        <w:rPr>
          <w:rFonts w:ascii="Bookman Old Style" w:hAnsi="Bookman Old Style"/>
          <w:sz w:val="16"/>
          <w:szCs w:val="16"/>
          <w:lang w:val="en-US"/>
        </w:rPr>
        <w:t>.0</w:t>
      </w:r>
      <w:r w:rsidR="001D515A" w:rsidRPr="00931D6F">
        <w:rPr>
          <w:rFonts w:ascii="Bookman Old Style" w:hAnsi="Bookman Old Style"/>
          <w:sz w:val="16"/>
          <w:szCs w:val="16"/>
          <w:lang w:val="en-US"/>
        </w:rPr>
        <w:t>2</w:t>
      </w:r>
      <w:r w:rsidRPr="00931D6F">
        <w:rPr>
          <w:rFonts w:ascii="Bookman Old Style" w:hAnsi="Bookman Old Style"/>
          <w:sz w:val="16"/>
          <w:szCs w:val="16"/>
          <w:lang w:val="en-US"/>
        </w:rPr>
        <w:t>.12</w:t>
      </w:r>
    </w:p>
    <w:p w:rsidR="002B152D" w:rsidRPr="00931D6F" w:rsidRDefault="002B152D" w:rsidP="002B152D">
      <w:pPr>
        <w:spacing w:line="360" w:lineRule="auto"/>
        <w:jc w:val="left"/>
        <w:rPr>
          <w:rFonts w:ascii="Bookman Old Style" w:hAnsi="Bookman Old Style"/>
          <w:sz w:val="20"/>
          <w:szCs w:val="20"/>
          <w:lang w:val="en-US"/>
        </w:rPr>
      </w:pPr>
    </w:p>
    <w:p w:rsidR="007C4627" w:rsidRPr="002B152D" w:rsidRDefault="00837514" w:rsidP="00104C7F">
      <w:pPr>
        <w:spacing w:after="240" w:line="240" w:lineRule="auto"/>
        <w:jc w:val="center"/>
        <w:rPr>
          <w:rFonts w:ascii="Bookman Old Style" w:hAnsi="Bookman Old Style"/>
          <w:b/>
          <w:sz w:val="20"/>
          <w:szCs w:val="20"/>
          <w:lang w:val="en-US"/>
        </w:rPr>
      </w:pPr>
      <w:r w:rsidRPr="00104C7F">
        <w:rPr>
          <w:rFonts w:ascii="Bookman Old Style" w:hAnsi="Bookman Old Style"/>
          <w:b/>
          <w:sz w:val="23"/>
          <w:szCs w:val="23"/>
          <w:lang w:val="en-US"/>
        </w:rPr>
        <w:t>Abstract</w:t>
      </w:r>
    </w:p>
    <w:p w:rsidR="004C2EA0" w:rsidRPr="00104C7F" w:rsidRDefault="009E5A4E" w:rsidP="00104C7F">
      <w:pPr>
        <w:spacing w:line="240" w:lineRule="auto"/>
        <w:rPr>
          <w:rFonts w:ascii="Bookman Old Style" w:hAnsi="Bookman Old Style"/>
          <w:sz w:val="19"/>
          <w:szCs w:val="19"/>
          <w:lang w:val="en-US"/>
        </w:rPr>
      </w:pPr>
      <w:r w:rsidRPr="00104C7F">
        <w:rPr>
          <w:rFonts w:ascii="Bookman Old Style" w:hAnsi="Bookman Old Style"/>
          <w:sz w:val="19"/>
          <w:szCs w:val="19"/>
          <w:lang w:val="en-US"/>
        </w:rPr>
        <w:t>I</w:t>
      </w:r>
      <w:r w:rsidR="005F6170" w:rsidRPr="00104C7F">
        <w:rPr>
          <w:rFonts w:ascii="Bookman Old Style" w:hAnsi="Bookman Old Style"/>
          <w:sz w:val="19"/>
          <w:szCs w:val="19"/>
          <w:lang w:val="en-US"/>
        </w:rPr>
        <w:t>mmature embryos</w:t>
      </w:r>
      <w:r w:rsidRPr="00104C7F">
        <w:rPr>
          <w:rFonts w:ascii="Bookman Old Style" w:hAnsi="Bookman Old Style"/>
          <w:sz w:val="19"/>
          <w:szCs w:val="19"/>
          <w:lang w:val="en-US"/>
        </w:rPr>
        <w:t xml:space="preserve"> of</w:t>
      </w:r>
      <w:r w:rsidR="005F6170" w:rsidRPr="00104C7F">
        <w:rPr>
          <w:rFonts w:ascii="Bookman Old Style" w:hAnsi="Bookman Old Style"/>
          <w:sz w:val="19"/>
          <w:szCs w:val="19"/>
          <w:lang w:val="en-US"/>
        </w:rPr>
        <w:t xml:space="preserve"> </w:t>
      </w:r>
      <w:r w:rsidR="005F6170" w:rsidRPr="00104C7F">
        <w:rPr>
          <w:rFonts w:ascii="Bookman Old Style" w:hAnsi="Bookman Old Style"/>
          <w:i/>
          <w:sz w:val="19"/>
          <w:szCs w:val="19"/>
          <w:lang w:val="en-US"/>
        </w:rPr>
        <w:t>Juglans neotropica</w:t>
      </w:r>
      <w:r w:rsidR="005F6170" w:rsidRPr="00104C7F">
        <w:rPr>
          <w:rFonts w:ascii="Bookman Old Style" w:hAnsi="Bookman Old Style"/>
          <w:sz w:val="19"/>
          <w:szCs w:val="19"/>
          <w:lang w:val="en-US"/>
        </w:rPr>
        <w:t xml:space="preserve"> (Juglandaceae) with 16 and 20 weeks of development were </w:t>
      </w:r>
      <w:r w:rsidRPr="00104C7F">
        <w:rPr>
          <w:rFonts w:ascii="Bookman Old Style" w:hAnsi="Bookman Old Style"/>
          <w:sz w:val="19"/>
          <w:szCs w:val="19"/>
          <w:lang w:val="en-US"/>
        </w:rPr>
        <w:t xml:space="preserve">aseptically </w:t>
      </w:r>
      <w:r w:rsidR="005F6170" w:rsidRPr="00104C7F">
        <w:rPr>
          <w:rFonts w:ascii="Bookman Old Style" w:hAnsi="Bookman Old Style"/>
          <w:sz w:val="19"/>
          <w:szCs w:val="19"/>
          <w:lang w:val="en-US"/>
        </w:rPr>
        <w:t xml:space="preserve">removed from the fruits and </w:t>
      </w:r>
      <w:r w:rsidR="007B6627" w:rsidRPr="00104C7F">
        <w:rPr>
          <w:rFonts w:ascii="Bookman Old Style" w:hAnsi="Bookman Old Style"/>
          <w:sz w:val="19"/>
          <w:szCs w:val="19"/>
          <w:lang w:val="en-US"/>
        </w:rPr>
        <w:t xml:space="preserve">placed in </w:t>
      </w:r>
      <w:r w:rsidR="00ED04E0" w:rsidRPr="00104C7F">
        <w:rPr>
          <w:rFonts w:ascii="Bookman Old Style" w:hAnsi="Bookman Old Style"/>
          <w:sz w:val="19"/>
          <w:szCs w:val="19"/>
          <w:lang w:val="en-US"/>
        </w:rPr>
        <w:t xml:space="preserve">the following </w:t>
      </w:r>
      <w:r w:rsidR="000B23C4" w:rsidRPr="00104C7F">
        <w:rPr>
          <w:rFonts w:ascii="Bookman Old Style" w:hAnsi="Bookman Old Style"/>
          <w:sz w:val="19"/>
          <w:szCs w:val="19"/>
          <w:lang w:val="en-US"/>
        </w:rPr>
        <w:t>culture</w:t>
      </w:r>
      <w:r w:rsidR="00ED04E0" w:rsidRPr="00104C7F">
        <w:rPr>
          <w:rFonts w:ascii="Bookman Old Style" w:hAnsi="Bookman Old Style"/>
          <w:sz w:val="19"/>
          <w:szCs w:val="19"/>
          <w:lang w:val="en-US"/>
        </w:rPr>
        <w:t xml:space="preserve"> </w:t>
      </w:r>
      <w:r w:rsidR="000B23C4" w:rsidRPr="00104C7F">
        <w:rPr>
          <w:rFonts w:ascii="Bookman Old Style" w:hAnsi="Bookman Old Style"/>
          <w:sz w:val="19"/>
          <w:szCs w:val="19"/>
          <w:lang w:val="en-US"/>
        </w:rPr>
        <w:t>media</w:t>
      </w:r>
      <w:r w:rsidR="005F6170" w:rsidRPr="00104C7F">
        <w:rPr>
          <w:rFonts w:ascii="Bookman Old Style" w:hAnsi="Bookman Old Style"/>
          <w:sz w:val="19"/>
          <w:szCs w:val="19"/>
          <w:lang w:val="en-US"/>
        </w:rPr>
        <w:t xml:space="preserve"> </w:t>
      </w:r>
      <w:r w:rsidR="00ED04E0" w:rsidRPr="00104C7F">
        <w:rPr>
          <w:rFonts w:ascii="Bookman Old Style" w:hAnsi="Bookman Old Style"/>
          <w:sz w:val="19"/>
          <w:szCs w:val="19"/>
          <w:lang w:val="en-US"/>
        </w:rPr>
        <w:t xml:space="preserve">for 60 days, without growth regulators: </w:t>
      </w:r>
      <w:r w:rsidR="00F81D4A" w:rsidRPr="00104C7F">
        <w:rPr>
          <w:rFonts w:ascii="Bookman Old Style" w:hAnsi="Bookman Old Style"/>
          <w:sz w:val="19"/>
          <w:szCs w:val="19"/>
          <w:lang w:val="en-US"/>
        </w:rPr>
        <w:t xml:space="preserve">MS (Murashige </w:t>
      </w:r>
      <w:r w:rsidR="001A025A" w:rsidRPr="00104C7F">
        <w:rPr>
          <w:rFonts w:ascii="Bookman Old Style" w:hAnsi="Bookman Old Style"/>
          <w:sz w:val="19"/>
          <w:szCs w:val="19"/>
          <w:lang w:val="en-US"/>
        </w:rPr>
        <w:t>and</w:t>
      </w:r>
      <w:r w:rsidR="008653C8" w:rsidRPr="00104C7F">
        <w:rPr>
          <w:rFonts w:ascii="Bookman Old Style" w:hAnsi="Bookman Old Style"/>
          <w:sz w:val="19"/>
          <w:szCs w:val="19"/>
          <w:lang w:val="en-US"/>
        </w:rPr>
        <w:t xml:space="preserve"> Skoog, 1962), WPM (Lloyd </w:t>
      </w:r>
      <w:r w:rsidR="001A025A" w:rsidRPr="00104C7F">
        <w:rPr>
          <w:rFonts w:ascii="Bookman Old Style" w:hAnsi="Bookman Old Style"/>
          <w:sz w:val="19"/>
          <w:szCs w:val="19"/>
          <w:lang w:val="en-US"/>
        </w:rPr>
        <w:t>and</w:t>
      </w:r>
      <w:r w:rsidR="00F81D4A" w:rsidRPr="00104C7F">
        <w:rPr>
          <w:rFonts w:ascii="Bookman Old Style" w:hAnsi="Bookman Old Style"/>
          <w:sz w:val="19"/>
          <w:szCs w:val="19"/>
          <w:lang w:val="en-US"/>
        </w:rPr>
        <w:t xml:space="preserve"> McCown, 1980) y DKW (Driver </w:t>
      </w:r>
      <w:r w:rsidR="001A025A" w:rsidRPr="00104C7F">
        <w:rPr>
          <w:rFonts w:ascii="Bookman Old Style" w:hAnsi="Bookman Old Style"/>
          <w:sz w:val="19"/>
          <w:szCs w:val="19"/>
          <w:lang w:val="en-US"/>
        </w:rPr>
        <w:t>and</w:t>
      </w:r>
      <w:r w:rsidR="008653C8" w:rsidRPr="00104C7F">
        <w:rPr>
          <w:rFonts w:ascii="Bookman Old Style" w:hAnsi="Bookman Old Style"/>
          <w:sz w:val="19"/>
          <w:szCs w:val="19"/>
          <w:lang w:val="en-US"/>
        </w:rPr>
        <w:t xml:space="preserve"> </w:t>
      </w:r>
      <w:r w:rsidR="00F81D4A" w:rsidRPr="00104C7F">
        <w:rPr>
          <w:rFonts w:ascii="Bookman Old Style" w:hAnsi="Bookman Old Style"/>
          <w:sz w:val="19"/>
          <w:szCs w:val="19"/>
          <w:lang w:val="en-US"/>
        </w:rPr>
        <w:t>Kuniyuki, 1984)</w:t>
      </w:r>
      <w:r w:rsidR="005F6170" w:rsidRPr="00104C7F">
        <w:rPr>
          <w:rFonts w:ascii="Bookman Old Style" w:hAnsi="Bookman Old Style"/>
          <w:sz w:val="19"/>
          <w:szCs w:val="19"/>
          <w:lang w:val="en-US"/>
        </w:rPr>
        <w:t>. It was observed that embryos with 16 weeks of development did not germinate in</w:t>
      </w:r>
      <w:r w:rsidR="007B6627" w:rsidRPr="00104C7F">
        <w:rPr>
          <w:rFonts w:ascii="Bookman Old Style" w:hAnsi="Bookman Old Style"/>
          <w:sz w:val="19"/>
          <w:szCs w:val="19"/>
          <w:lang w:val="en-US"/>
        </w:rPr>
        <w:t xml:space="preserve"> any of the three culture media</w:t>
      </w:r>
      <w:r w:rsidR="005F6170" w:rsidRPr="00104C7F">
        <w:rPr>
          <w:rFonts w:ascii="Bookman Old Style" w:hAnsi="Bookman Old Style"/>
          <w:sz w:val="19"/>
          <w:szCs w:val="19"/>
          <w:lang w:val="en-US"/>
        </w:rPr>
        <w:t xml:space="preserve">. </w:t>
      </w:r>
      <w:r w:rsidR="007B6627" w:rsidRPr="00104C7F">
        <w:rPr>
          <w:rFonts w:ascii="Bookman Old Style" w:hAnsi="Bookman Old Style"/>
          <w:sz w:val="19"/>
          <w:szCs w:val="19"/>
          <w:lang w:val="en-US"/>
        </w:rPr>
        <w:t>The e</w:t>
      </w:r>
      <w:r w:rsidR="005F6170" w:rsidRPr="00104C7F">
        <w:rPr>
          <w:rFonts w:ascii="Bookman Old Style" w:hAnsi="Bookman Old Style"/>
          <w:sz w:val="19"/>
          <w:szCs w:val="19"/>
          <w:lang w:val="en-US"/>
        </w:rPr>
        <w:t>mbryos with 20 weeks of development germinated 100% in the thr</w:t>
      </w:r>
      <w:r w:rsidR="007B6627" w:rsidRPr="00104C7F">
        <w:rPr>
          <w:rFonts w:ascii="Bookman Old Style" w:hAnsi="Bookman Old Style"/>
          <w:sz w:val="19"/>
          <w:szCs w:val="19"/>
          <w:lang w:val="en-US"/>
        </w:rPr>
        <w:t>ee culture media</w:t>
      </w:r>
      <w:r w:rsidR="005F6170" w:rsidRPr="00104C7F">
        <w:rPr>
          <w:rFonts w:ascii="Bookman Old Style" w:hAnsi="Bookman Old Style"/>
          <w:sz w:val="19"/>
          <w:szCs w:val="19"/>
          <w:lang w:val="en-US"/>
        </w:rPr>
        <w:t xml:space="preserve">. </w:t>
      </w:r>
      <w:r w:rsidR="004C2EA0" w:rsidRPr="00104C7F">
        <w:rPr>
          <w:rFonts w:ascii="Bookman Old Style" w:hAnsi="Bookman Old Style"/>
          <w:sz w:val="19"/>
          <w:szCs w:val="19"/>
          <w:lang w:val="en-US"/>
        </w:rPr>
        <w:t xml:space="preserve">It </w:t>
      </w:r>
      <w:r w:rsidR="001A025A" w:rsidRPr="00104C7F">
        <w:rPr>
          <w:rFonts w:ascii="Bookman Old Style" w:hAnsi="Bookman Old Style"/>
          <w:sz w:val="19"/>
          <w:szCs w:val="19"/>
          <w:lang w:val="en-US"/>
        </w:rPr>
        <w:t xml:space="preserve">was </w:t>
      </w:r>
      <w:r w:rsidR="005F6170" w:rsidRPr="00104C7F">
        <w:rPr>
          <w:rFonts w:ascii="Bookman Old Style" w:hAnsi="Bookman Old Style"/>
          <w:sz w:val="19"/>
          <w:szCs w:val="19"/>
          <w:lang w:val="en-US"/>
        </w:rPr>
        <w:t>found a</w:t>
      </w:r>
      <w:r w:rsidR="00ED04E0" w:rsidRPr="00104C7F">
        <w:rPr>
          <w:rFonts w:ascii="Bookman Old Style" w:hAnsi="Bookman Old Style"/>
          <w:sz w:val="19"/>
          <w:szCs w:val="19"/>
          <w:lang w:val="en-US"/>
        </w:rPr>
        <w:t>n important</w:t>
      </w:r>
      <w:r w:rsidR="005F6170" w:rsidRPr="00104C7F">
        <w:rPr>
          <w:rFonts w:ascii="Bookman Old Style" w:hAnsi="Bookman Old Style"/>
          <w:sz w:val="19"/>
          <w:szCs w:val="19"/>
          <w:lang w:val="en-US"/>
        </w:rPr>
        <w:t xml:space="preserve"> </w:t>
      </w:r>
      <w:r w:rsidR="00F270C6" w:rsidRPr="00104C7F">
        <w:rPr>
          <w:rFonts w:ascii="Bookman Old Style" w:hAnsi="Bookman Old Style"/>
          <w:sz w:val="19"/>
          <w:szCs w:val="19"/>
          <w:lang w:val="en-US"/>
        </w:rPr>
        <w:t xml:space="preserve"> effect </w:t>
      </w:r>
      <w:r w:rsidR="001A025A" w:rsidRPr="00104C7F">
        <w:rPr>
          <w:rFonts w:ascii="Bookman Old Style" w:hAnsi="Bookman Old Style"/>
          <w:sz w:val="19"/>
          <w:szCs w:val="19"/>
          <w:lang w:val="en-US"/>
        </w:rPr>
        <w:t xml:space="preserve">of the culture media </w:t>
      </w:r>
      <w:r w:rsidR="00F270C6" w:rsidRPr="00104C7F">
        <w:rPr>
          <w:rFonts w:ascii="Bookman Old Style" w:hAnsi="Bookman Old Style"/>
          <w:sz w:val="19"/>
          <w:szCs w:val="19"/>
          <w:lang w:val="en-US"/>
        </w:rPr>
        <w:t xml:space="preserve">on the </w:t>
      </w:r>
      <w:r w:rsidR="004C2EA0" w:rsidRPr="00104C7F">
        <w:rPr>
          <w:rFonts w:ascii="Bookman Old Style" w:hAnsi="Bookman Old Style"/>
          <w:sz w:val="19"/>
          <w:szCs w:val="19"/>
          <w:lang w:val="en-US"/>
        </w:rPr>
        <w:t>growth of</w:t>
      </w:r>
      <w:r w:rsidR="005F6170" w:rsidRPr="00104C7F">
        <w:rPr>
          <w:rFonts w:ascii="Bookman Old Style" w:hAnsi="Bookman Old Style"/>
          <w:sz w:val="19"/>
          <w:szCs w:val="19"/>
          <w:lang w:val="en-US"/>
        </w:rPr>
        <w:t xml:space="preserve"> the embryos, the MS</w:t>
      </w:r>
      <w:r w:rsidR="005065E7" w:rsidRPr="00104C7F">
        <w:rPr>
          <w:rFonts w:ascii="Bookman Old Style" w:hAnsi="Bookman Old Style"/>
          <w:sz w:val="19"/>
          <w:szCs w:val="19"/>
          <w:lang w:val="en-US"/>
        </w:rPr>
        <w:t xml:space="preserve"> medium</w:t>
      </w:r>
      <w:r w:rsidR="005F6170" w:rsidRPr="00104C7F">
        <w:rPr>
          <w:rFonts w:ascii="Bookman Old Style" w:hAnsi="Bookman Old Style"/>
          <w:sz w:val="19"/>
          <w:szCs w:val="19"/>
          <w:lang w:val="en-US"/>
        </w:rPr>
        <w:t xml:space="preserve"> was significantly b</w:t>
      </w:r>
      <w:r w:rsidR="005065E7" w:rsidRPr="00104C7F">
        <w:rPr>
          <w:rFonts w:ascii="Bookman Old Style" w:hAnsi="Bookman Old Style"/>
          <w:sz w:val="19"/>
          <w:szCs w:val="19"/>
          <w:lang w:val="en-US"/>
        </w:rPr>
        <w:t>etter than the DKW and WPM medium</w:t>
      </w:r>
      <w:r w:rsidR="009F65B2" w:rsidRPr="00104C7F">
        <w:rPr>
          <w:rFonts w:ascii="Bookman Old Style" w:hAnsi="Bookman Old Style"/>
          <w:sz w:val="19"/>
          <w:szCs w:val="19"/>
          <w:lang w:val="en-US"/>
        </w:rPr>
        <w:t xml:space="preserve"> (P</w:t>
      </w:r>
      <w:r w:rsidR="001A025A" w:rsidRPr="00104C7F">
        <w:rPr>
          <w:rFonts w:ascii="Bookman Old Style" w:hAnsi="Bookman Old Style"/>
          <w:sz w:val="19"/>
          <w:szCs w:val="19"/>
          <w:lang w:val="en-US"/>
        </w:rPr>
        <w:t xml:space="preserve"> </w:t>
      </w:r>
      <w:r w:rsidR="005F6170" w:rsidRPr="00104C7F">
        <w:rPr>
          <w:rFonts w:ascii="Bookman Old Style" w:hAnsi="Bookman Old Style"/>
          <w:sz w:val="19"/>
          <w:szCs w:val="19"/>
          <w:lang w:val="en-US"/>
        </w:rPr>
        <w:t>&lt;</w:t>
      </w:r>
      <w:r w:rsidR="001A025A" w:rsidRPr="00104C7F">
        <w:rPr>
          <w:rFonts w:ascii="Bookman Old Style" w:hAnsi="Bookman Old Style"/>
          <w:sz w:val="19"/>
          <w:szCs w:val="19"/>
          <w:lang w:val="en-US"/>
        </w:rPr>
        <w:t xml:space="preserve"> </w:t>
      </w:r>
      <w:r w:rsidR="005F6170" w:rsidRPr="00104C7F">
        <w:rPr>
          <w:rFonts w:ascii="Bookman Old Style" w:hAnsi="Bookman Old Style"/>
          <w:sz w:val="19"/>
          <w:szCs w:val="19"/>
          <w:lang w:val="en-US"/>
        </w:rPr>
        <w:t xml:space="preserve">0.05), </w:t>
      </w:r>
      <w:r w:rsidR="001A025A" w:rsidRPr="00104C7F">
        <w:rPr>
          <w:rFonts w:ascii="Bookman Old Style" w:hAnsi="Bookman Old Style"/>
          <w:sz w:val="19"/>
          <w:szCs w:val="19"/>
          <w:lang w:val="en-US"/>
        </w:rPr>
        <w:t xml:space="preserve">due to the fact that </w:t>
      </w:r>
      <w:r w:rsidR="006B2A41" w:rsidRPr="00104C7F">
        <w:rPr>
          <w:rFonts w:ascii="Bookman Old Style" w:hAnsi="Bookman Old Style"/>
          <w:sz w:val="19"/>
          <w:szCs w:val="19"/>
          <w:lang w:val="en-US"/>
        </w:rPr>
        <w:t xml:space="preserve">in MS medium </w:t>
      </w:r>
      <w:r w:rsidR="005F6170" w:rsidRPr="00104C7F">
        <w:rPr>
          <w:rFonts w:ascii="Bookman Old Style" w:hAnsi="Bookman Old Style"/>
          <w:sz w:val="19"/>
          <w:szCs w:val="19"/>
          <w:lang w:val="en-US"/>
        </w:rPr>
        <w:t xml:space="preserve">embryos had the highest height and a better proportion of stem/root </w:t>
      </w:r>
      <w:r w:rsidR="00ED04E0" w:rsidRPr="00104C7F">
        <w:rPr>
          <w:rFonts w:ascii="Bookman Old Style" w:hAnsi="Bookman Old Style"/>
          <w:sz w:val="19"/>
          <w:szCs w:val="19"/>
          <w:lang w:val="en-US"/>
        </w:rPr>
        <w:t xml:space="preserve">ratio </w:t>
      </w:r>
      <w:r w:rsidR="005F6170" w:rsidRPr="00104C7F">
        <w:rPr>
          <w:rFonts w:ascii="Bookman Old Style" w:hAnsi="Bookman Old Style"/>
          <w:sz w:val="19"/>
          <w:szCs w:val="19"/>
          <w:lang w:val="en-US"/>
        </w:rPr>
        <w:t xml:space="preserve">to obtain complete plantlets. After </w:t>
      </w:r>
      <w:r w:rsidR="006B2A41" w:rsidRPr="00104C7F">
        <w:rPr>
          <w:rFonts w:ascii="Bookman Old Style" w:hAnsi="Bookman Old Style"/>
          <w:sz w:val="19"/>
          <w:szCs w:val="19"/>
          <w:lang w:val="en-US"/>
        </w:rPr>
        <w:t>this,</w:t>
      </w:r>
      <w:r w:rsidR="005F6170" w:rsidRPr="00104C7F">
        <w:rPr>
          <w:rFonts w:ascii="Bookman Old Style" w:hAnsi="Bookman Old Style"/>
          <w:sz w:val="19"/>
          <w:szCs w:val="19"/>
          <w:lang w:val="en-US"/>
        </w:rPr>
        <w:t xml:space="preserve"> seedlings were adapted to environmental conditions (greenhouse).</w:t>
      </w:r>
    </w:p>
    <w:p w:rsidR="00837514" w:rsidRPr="00104C7F" w:rsidRDefault="00837514" w:rsidP="00104C7F">
      <w:pPr>
        <w:spacing w:line="240" w:lineRule="auto"/>
        <w:jc w:val="left"/>
        <w:rPr>
          <w:rFonts w:ascii="Bookman Old Style" w:hAnsi="Bookman Old Style"/>
          <w:b/>
          <w:sz w:val="19"/>
          <w:szCs w:val="19"/>
          <w:lang w:val="en-US"/>
        </w:rPr>
      </w:pPr>
    </w:p>
    <w:p w:rsidR="009D5C91" w:rsidRPr="00104C7F" w:rsidRDefault="00561C2D" w:rsidP="00104C7F">
      <w:pPr>
        <w:spacing w:line="240" w:lineRule="auto"/>
        <w:ind w:left="1134" w:hanging="1134"/>
        <w:jc w:val="left"/>
        <w:rPr>
          <w:rFonts w:ascii="Bookman Old Style" w:hAnsi="Bookman Old Style"/>
          <w:sz w:val="19"/>
          <w:szCs w:val="19"/>
          <w:lang w:val="en-US"/>
        </w:rPr>
      </w:pPr>
      <w:r w:rsidRPr="00104C7F">
        <w:rPr>
          <w:rFonts w:ascii="Bookman Old Style" w:hAnsi="Bookman Old Style"/>
          <w:b/>
          <w:sz w:val="19"/>
          <w:szCs w:val="19"/>
          <w:lang w:val="en-US"/>
        </w:rPr>
        <w:t>Key</w:t>
      </w:r>
      <w:r w:rsidR="00A63223" w:rsidRPr="00104C7F">
        <w:rPr>
          <w:rFonts w:ascii="Bookman Old Style" w:hAnsi="Bookman Old Style"/>
          <w:b/>
          <w:sz w:val="19"/>
          <w:szCs w:val="19"/>
          <w:lang w:val="en-US"/>
        </w:rPr>
        <w:t xml:space="preserve"> </w:t>
      </w:r>
      <w:r w:rsidRPr="00104C7F">
        <w:rPr>
          <w:rFonts w:ascii="Bookman Old Style" w:hAnsi="Bookman Old Style"/>
          <w:b/>
          <w:sz w:val="19"/>
          <w:szCs w:val="19"/>
          <w:lang w:val="en-US"/>
        </w:rPr>
        <w:t>words</w:t>
      </w:r>
      <w:r w:rsidR="00A63223" w:rsidRPr="00104C7F">
        <w:rPr>
          <w:rFonts w:ascii="Bookman Old Style" w:hAnsi="Bookman Old Style"/>
          <w:b/>
          <w:sz w:val="19"/>
          <w:szCs w:val="19"/>
          <w:lang w:val="en-US"/>
        </w:rPr>
        <w:t>:</w:t>
      </w:r>
      <w:r w:rsidRPr="00104C7F">
        <w:rPr>
          <w:rFonts w:ascii="Bookman Old Style" w:hAnsi="Bookman Old Style"/>
          <w:sz w:val="19"/>
          <w:szCs w:val="19"/>
          <w:lang w:val="en-US"/>
        </w:rPr>
        <w:t xml:space="preserve"> </w:t>
      </w:r>
      <w:r w:rsidR="006B2A41" w:rsidRPr="00104C7F">
        <w:rPr>
          <w:rFonts w:ascii="Bookman Old Style" w:hAnsi="Bookman Old Style"/>
          <w:sz w:val="19"/>
          <w:szCs w:val="19"/>
          <w:lang w:val="en-US"/>
        </w:rPr>
        <w:t xml:space="preserve">Black cedar, culture media, germination, immature embryos, in vitro culture, </w:t>
      </w:r>
      <w:r w:rsidR="006B2A41" w:rsidRPr="00104C7F">
        <w:rPr>
          <w:rFonts w:ascii="Bookman Old Style" w:hAnsi="Bookman Old Style"/>
          <w:i/>
          <w:sz w:val="19"/>
          <w:szCs w:val="19"/>
          <w:lang w:val="en-US"/>
        </w:rPr>
        <w:t>Juglans neotropica</w:t>
      </w:r>
      <w:r w:rsidR="006B2A41" w:rsidRPr="00104C7F">
        <w:rPr>
          <w:rFonts w:ascii="Bookman Old Style" w:hAnsi="Bookman Old Style"/>
          <w:sz w:val="19"/>
          <w:szCs w:val="19"/>
          <w:lang w:val="en-US"/>
        </w:rPr>
        <w:t>, rescue, tissue culture, walnut.</w:t>
      </w:r>
    </w:p>
    <w:p w:rsidR="00CB0751" w:rsidRPr="00446B54" w:rsidRDefault="00CB0751" w:rsidP="00446B54">
      <w:pPr>
        <w:spacing w:line="360" w:lineRule="auto"/>
        <w:ind w:left="1134" w:hanging="1134"/>
        <w:jc w:val="left"/>
        <w:rPr>
          <w:rFonts w:ascii="Bookman Old Style" w:hAnsi="Bookman Old Style"/>
          <w:sz w:val="20"/>
          <w:szCs w:val="20"/>
          <w:lang w:val="en-US"/>
        </w:rPr>
      </w:pPr>
    </w:p>
    <w:p w:rsidR="00CB0751" w:rsidRPr="002B152D" w:rsidRDefault="00CB0751" w:rsidP="00104C7F">
      <w:pPr>
        <w:spacing w:after="240" w:line="240" w:lineRule="auto"/>
        <w:jc w:val="center"/>
        <w:rPr>
          <w:rFonts w:ascii="Bookman Old Style" w:hAnsi="Bookman Old Style"/>
          <w:b/>
          <w:sz w:val="20"/>
          <w:szCs w:val="20"/>
          <w:lang w:val="es-ES"/>
        </w:rPr>
      </w:pPr>
      <w:r w:rsidRPr="00304A92">
        <w:rPr>
          <w:rFonts w:ascii="Bookman Old Style" w:hAnsi="Bookman Old Style"/>
          <w:b/>
          <w:sz w:val="23"/>
          <w:szCs w:val="23"/>
        </w:rPr>
        <w:t>Resumen</w:t>
      </w:r>
    </w:p>
    <w:p w:rsidR="00CB0751" w:rsidRPr="00104C7F" w:rsidRDefault="00CB0751" w:rsidP="00104C7F">
      <w:pPr>
        <w:spacing w:line="240" w:lineRule="auto"/>
        <w:rPr>
          <w:rFonts w:ascii="Bookman Old Style" w:hAnsi="Bookman Old Style"/>
          <w:sz w:val="19"/>
          <w:szCs w:val="19"/>
        </w:rPr>
      </w:pPr>
      <w:r w:rsidRPr="00104C7F">
        <w:rPr>
          <w:rFonts w:ascii="Bookman Old Style" w:hAnsi="Bookman Old Style"/>
          <w:sz w:val="19"/>
          <w:szCs w:val="19"/>
          <w:lang w:val="es-ES"/>
        </w:rPr>
        <w:t>Embriones inmaduros de cedro negro (</w:t>
      </w:r>
      <w:r w:rsidRPr="00104C7F">
        <w:rPr>
          <w:rFonts w:ascii="Bookman Old Style" w:hAnsi="Bookman Old Style"/>
          <w:i/>
          <w:sz w:val="19"/>
          <w:szCs w:val="19"/>
          <w:lang w:val="es-ES"/>
        </w:rPr>
        <w:t>Juglans neotropica</w:t>
      </w:r>
      <w:r w:rsidRPr="00104C7F">
        <w:rPr>
          <w:rFonts w:ascii="Bookman Old Style" w:hAnsi="Bookman Old Style"/>
          <w:sz w:val="19"/>
          <w:szCs w:val="19"/>
          <w:lang w:val="es-ES"/>
        </w:rPr>
        <w:t xml:space="preserve">) (Juglandaceae) con 16 y 20 semanas de desarrollo fueron removidos asépticamente de los frutos y sembrados durante 60 días en los medios de cultivo </w:t>
      </w:r>
      <w:r w:rsidRPr="00104C7F">
        <w:rPr>
          <w:rFonts w:ascii="Bookman Old Style" w:hAnsi="Bookman Old Style"/>
          <w:sz w:val="19"/>
          <w:szCs w:val="19"/>
        </w:rPr>
        <w:t>MS (Murashige y Skoog, 1962), WPM (Lloyd y McCown, 1980) y DKW (Driver y Kuniyuki, 1984)</w:t>
      </w:r>
      <w:r w:rsidRPr="00104C7F">
        <w:rPr>
          <w:rFonts w:ascii="Bookman Old Style" w:hAnsi="Bookman Old Style"/>
          <w:sz w:val="19"/>
          <w:szCs w:val="19"/>
          <w:lang w:val="es-ES"/>
        </w:rPr>
        <w:t xml:space="preserve">, sin reguladores de crecimiento.  Se observó que embriones con 16 semanas de desarrollo no germinaron en los tres medios de cultivo; por el contrario, los embriones con 20 semanas de desarrollo presentaron una germinación de 100%.  Se encontró un marcado efecto del medio en el crecimiento de los embriones, siendo el medio </w:t>
      </w:r>
      <w:r w:rsidRPr="00104C7F">
        <w:rPr>
          <w:rFonts w:ascii="Bookman Old Style" w:hAnsi="Bookman Old Style"/>
          <w:sz w:val="19"/>
          <w:szCs w:val="19"/>
        </w:rPr>
        <w:t xml:space="preserve">MS mejor (P &lt; 0.05) que los medios DKW y WPM, debido a que en él los embriones presentaron mayor altura y proporción tallo/raíz para la obtención de plántulas completas.  </w:t>
      </w:r>
    </w:p>
    <w:p w:rsidR="00CB0751" w:rsidRPr="00104C7F" w:rsidRDefault="00CB0751" w:rsidP="00104C7F">
      <w:pPr>
        <w:spacing w:line="240" w:lineRule="auto"/>
        <w:jc w:val="left"/>
        <w:rPr>
          <w:rFonts w:ascii="Bookman Old Style" w:hAnsi="Bookman Old Style"/>
          <w:sz w:val="19"/>
          <w:szCs w:val="19"/>
        </w:rPr>
      </w:pPr>
    </w:p>
    <w:p w:rsidR="00CB0751" w:rsidRDefault="00CB0751" w:rsidP="00104C7F">
      <w:pPr>
        <w:spacing w:line="240" w:lineRule="auto"/>
        <w:ind w:left="1701" w:hanging="1701"/>
        <w:jc w:val="left"/>
        <w:rPr>
          <w:rFonts w:ascii="Bookman Old Style" w:hAnsi="Bookman Old Style"/>
          <w:sz w:val="19"/>
          <w:szCs w:val="19"/>
        </w:rPr>
      </w:pPr>
      <w:r w:rsidRPr="00104C7F">
        <w:rPr>
          <w:rFonts w:ascii="Bookman Old Style" w:hAnsi="Bookman Old Style"/>
          <w:b/>
          <w:sz w:val="19"/>
          <w:szCs w:val="19"/>
        </w:rPr>
        <w:t>Palabras clave:</w:t>
      </w:r>
      <w:r w:rsidRPr="00104C7F">
        <w:rPr>
          <w:rFonts w:ascii="Bookman Old Style" w:hAnsi="Bookman Old Style"/>
          <w:sz w:val="19"/>
          <w:szCs w:val="19"/>
        </w:rPr>
        <w:t xml:space="preserve"> Cedro negro, </w:t>
      </w:r>
      <w:r w:rsidRPr="00104C7F">
        <w:rPr>
          <w:rFonts w:ascii="Bookman Old Style" w:hAnsi="Bookman Old Style"/>
          <w:sz w:val="19"/>
          <w:szCs w:val="19"/>
          <w:lang w:val="es-ES"/>
        </w:rPr>
        <w:t>cultivo de embriones,</w:t>
      </w:r>
      <w:r w:rsidRPr="00104C7F">
        <w:rPr>
          <w:rFonts w:ascii="Bookman Old Style" w:hAnsi="Bookman Old Style"/>
          <w:sz w:val="19"/>
          <w:szCs w:val="19"/>
        </w:rPr>
        <w:t xml:space="preserve"> cultivo in vitro</w:t>
      </w:r>
      <w:r w:rsidRPr="00104C7F">
        <w:rPr>
          <w:rFonts w:ascii="Bookman Old Style" w:hAnsi="Bookman Old Style"/>
          <w:sz w:val="19"/>
          <w:szCs w:val="19"/>
          <w:lang w:val="es-ES"/>
        </w:rPr>
        <w:t xml:space="preserve">, </w:t>
      </w:r>
      <w:r w:rsidRPr="00104C7F">
        <w:rPr>
          <w:rFonts w:ascii="Bookman Old Style" w:hAnsi="Bookman Old Style"/>
          <w:sz w:val="19"/>
          <w:szCs w:val="19"/>
        </w:rPr>
        <w:t>embriones vegetales,</w:t>
      </w:r>
      <w:r w:rsidRPr="00104C7F">
        <w:rPr>
          <w:rFonts w:ascii="Bookman Old Style" w:hAnsi="Bookman Old Style"/>
          <w:sz w:val="19"/>
          <w:szCs w:val="19"/>
          <w:lang w:val="es-ES"/>
        </w:rPr>
        <w:t xml:space="preserve"> </w:t>
      </w:r>
      <w:r w:rsidRPr="00104C7F">
        <w:rPr>
          <w:rFonts w:ascii="Bookman Old Style" w:hAnsi="Bookman Old Style"/>
          <w:sz w:val="19"/>
          <w:szCs w:val="19"/>
        </w:rPr>
        <w:t>germinación,</w:t>
      </w:r>
      <w:r w:rsidRPr="00104C7F">
        <w:rPr>
          <w:rFonts w:ascii="Bookman Old Style" w:hAnsi="Bookman Old Style"/>
          <w:sz w:val="19"/>
          <w:szCs w:val="19"/>
          <w:lang w:val="es-ES"/>
        </w:rPr>
        <w:t xml:space="preserve"> </w:t>
      </w:r>
      <w:r w:rsidRPr="00104C7F">
        <w:rPr>
          <w:rFonts w:ascii="Bookman Old Style" w:hAnsi="Bookman Old Style"/>
          <w:i/>
          <w:sz w:val="19"/>
          <w:szCs w:val="19"/>
          <w:lang w:val="es-ES"/>
        </w:rPr>
        <w:t>Juglans neotropica</w:t>
      </w:r>
      <w:r w:rsidRPr="00104C7F">
        <w:rPr>
          <w:rFonts w:ascii="Bookman Old Style" w:hAnsi="Bookman Old Style"/>
          <w:sz w:val="19"/>
          <w:szCs w:val="19"/>
          <w:lang w:val="es-ES"/>
        </w:rPr>
        <w:t>, medio de cultivo</w:t>
      </w:r>
      <w:r w:rsidRPr="00104C7F">
        <w:rPr>
          <w:rFonts w:ascii="Bookman Old Style" w:hAnsi="Bookman Old Style"/>
          <w:sz w:val="19"/>
          <w:szCs w:val="19"/>
        </w:rPr>
        <w:t>, nogal,</w:t>
      </w:r>
      <w:r w:rsidRPr="00104C7F">
        <w:rPr>
          <w:rFonts w:ascii="Bookman Old Style" w:hAnsi="Bookman Old Style"/>
          <w:i/>
          <w:sz w:val="19"/>
          <w:szCs w:val="19"/>
        </w:rPr>
        <w:t xml:space="preserve"> </w:t>
      </w:r>
      <w:r w:rsidRPr="00104C7F">
        <w:rPr>
          <w:rFonts w:ascii="Bookman Old Style" w:hAnsi="Bookman Old Style"/>
          <w:sz w:val="19"/>
          <w:szCs w:val="19"/>
        </w:rPr>
        <w:t>rescate.</w:t>
      </w:r>
    </w:p>
    <w:p w:rsidR="00837514" w:rsidRDefault="00837514" w:rsidP="002B152D">
      <w:pPr>
        <w:spacing w:line="360" w:lineRule="auto"/>
        <w:jc w:val="left"/>
        <w:rPr>
          <w:rFonts w:ascii="Bookman Old Style" w:hAnsi="Bookman Old Style"/>
          <w:b/>
          <w:sz w:val="20"/>
          <w:szCs w:val="20"/>
        </w:rPr>
      </w:pPr>
    </w:p>
    <w:p w:rsidR="006B1E72" w:rsidRDefault="006B1E72" w:rsidP="002B152D">
      <w:pPr>
        <w:spacing w:line="360" w:lineRule="auto"/>
        <w:jc w:val="left"/>
        <w:rPr>
          <w:rFonts w:ascii="Bookman Old Style" w:hAnsi="Bookman Old Style"/>
          <w:b/>
          <w:sz w:val="20"/>
          <w:szCs w:val="20"/>
        </w:rPr>
        <w:sectPr w:rsidR="006B1E72" w:rsidSect="004B1536">
          <w:headerReference w:type="even" r:id="rId10"/>
          <w:headerReference w:type="default" r:id="rId11"/>
          <w:footerReference w:type="even" r:id="rId12"/>
          <w:footerReference w:type="default" r:id="rId13"/>
          <w:headerReference w:type="first" r:id="rId14"/>
          <w:footerReference w:type="first" r:id="rId15"/>
          <w:type w:val="continuous"/>
          <w:pgSz w:w="11909" w:h="16834" w:code="9"/>
          <w:pgMar w:top="1584" w:right="936" w:bottom="274" w:left="994" w:header="1368" w:footer="1296" w:gutter="0"/>
          <w:pgNumType w:start="50"/>
          <w:cols w:space="708"/>
          <w:titlePg/>
          <w:docGrid w:linePitch="360"/>
        </w:sectPr>
      </w:pPr>
    </w:p>
    <w:p w:rsidR="003A705B" w:rsidRPr="00EA5DDE" w:rsidRDefault="003A705B" w:rsidP="00104C7F">
      <w:pPr>
        <w:spacing w:after="240" w:line="240" w:lineRule="auto"/>
        <w:jc w:val="center"/>
        <w:rPr>
          <w:rFonts w:ascii="Bookman Old Style" w:hAnsi="Bookman Old Style"/>
          <w:b/>
          <w:sz w:val="23"/>
          <w:szCs w:val="23"/>
        </w:rPr>
      </w:pPr>
    </w:p>
    <w:p w:rsidR="003A705B" w:rsidRPr="00EA5DDE" w:rsidRDefault="003A705B" w:rsidP="00104C7F">
      <w:pPr>
        <w:spacing w:after="240" w:line="240" w:lineRule="auto"/>
        <w:jc w:val="center"/>
        <w:rPr>
          <w:rFonts w:ascii="Bookman Old Style" w:hAnsi="Bookman Old Style"/>
          <w:b/>
          <w:sz w:val="23"/>
          <w:szCs w:val="23"/>
        </w:rPr>
      </w:pPr>
    </w:p>
    <w:p w:rsidR="00625BE2" w:rsidRPr="00104C7F" w:rsidRDefault="00CB0751" w:rsidP="00104C7F">
      <w:pPr>
        <w:spacing w:after="240" w:line="240" w:lineRule="auto"/>
        <w:jc w:val="center"/>
        <w:rPr>
          <w:rFonts w:ascii="Bookman Old Style" w:hAnsi="Bookman Old Style"/>
          <w:b/>
          <w:sz w:val="21"/>
          <w:szCs w:val="21"/>
          <w:lang w:val="en-US"/>
        </w:rPr>
      </w:pPr>
      <w:r w:rsidRPr="00304A92">
        <w:rPr>
          <w:rFonts w:ascii="Bookman Old Style" w:hAnsi="Bookman Old Style"/>
          <w:b/>
          <w:sz w:val="23"/>
          <w:szCs w:val="23"/>
          <w:lang w:val="en-US"/>
        </w:rPr>
        <w:lastRenderedPageBreak/>
        <w:t>Introduction</w:t>
      </w:r>
    </w:p>
    <w:p w:rsidR="00ED04E0" w:rsidRPr="00104C7F" w:rsidRDefault="00CB0751" w:rsidP="00104C7F">
      <w:pPr>
        <w:spacing w:line="240" w:lineRule="auto"/>
        <w:rPr>
          <w:rFonts w:ascii="Bookman Old Style" w:hAnsi="Bookman Old Style"/>
          <w:sz w:val="21"/>
          <w:szCs w:val="21"/>
          <w:lang w:val="en-US"/>
        </w:rPr>
      </w:pPr>
      <w:r w:rsidRPr="00104C7F">
        <w:rPr>
          <w:rFonts w:ascii="Bookman Old Style" w:hAnsi="Bookman Old Style"/>
          <w:sz w:val="21"/>
          <w:szCs w:val="21"/>
          <w:lang w:val="en-US"/>
        </w:rPr>
        <w:t>Black</w:t>
      </w:r>
      <w:r w:rsidR="00ED04E0" w:rsidRPr="00104C7F">
        <w:rPr>
          <w:rFonts w:ascii="Bookman Old Style" w:hAnsi="Bookman Old Style"/>
          <w:sz w:val="21"/>
          <w:szCs w:val="21"/>
          <w:lang w:val="en-US"/>
        </w:rPr>
        <w:t xml:space="preserve"> cedar (</w:t>
      </w:r>
      <w:r w:rsidR="00ED04E0" w:rsidRPr="00104C7F">
        <w:rPr>
          <w:rFonts w:ascii="Bookman Old Style" w:hAnsi="Bookman Old Style"/>
          <w:i/>
          <w:sz w:val="21"/>
          <w:szCs w:val="21"/>
          <w:lang w:val="en-US"/>
        </w:rPr>
        <w:t>Juglans neotropica</w:t>
      </w:r>
      <w:r w:rsidR="00ED04E0" w:rsidRPr="00104C7F">
        <w:rPr>
          <w:rFonts w:ascii="Bookman Old Style" w:hAnsi="Bookman Old Style"/>
          <w:sz w:val="21"/>
          <w:szCs w:val="21"/>
          <w:lang w:val="en-US"/>
        </w:rPr>
        <w:t xml:space="preserve"> Diels), which is a forest species of high Andean forests of Colombia, has suffered </w:t>
      </w:r>
      <w:r w:rsidRPr="00104C7F">
        <w:rPr>
          <w:rFonts w:ascii="Bookman Old Style" w:hAnsi="Bookman Old Style"/>
          <w:sz w:val="21"/>
          <w:szCs w:val="21"/>
          <w:lang w:val="en-US"/>
        </w:rPr>
        <w:t xml:space="preserve">the consequences of </w:t>
      </w:r>
      <w:r w:rsidR="00ED04E0" w:rsidRPr="00104C7F">
        <w:rPr>
          <w:rFonts w:ascii="Bookman Old Style" w:hAnsi="Bookman Old Style"/>
          <w:sz w:val="21"/>
          <w:szCs w:val="21"/>
          <w:lang w:val="en-US"/>
        </w:rPr>
        <w:t xml:space="preserve">deforestation and </w:t>
      </w:r>
      <w:r w:rsidRPr="00104C7F">
        <w:rPr>
          <w:rFonts w:ascii="Bookman Old Style" w:hAnsi="Bookman Old Style"/>
          <w:sz w:val="21"/>
          <w:szCs w:val="21"/>
          <w:lang w:val="en-US"/>
        </w:rPr>
        <w:t xml:space="preserve">progressive disappearance </w:t>
      </w:r>
      <w:r w:rsidR="00ED04E0" w:rsidRPr="00104C7F">
        <w:rPr>
          <w:rFonts w:ascii="Bookman Old Style" w:hAnsi="Bookman Old Style"/>
          <w:sz w:val="21"/>
          <w:szCs w:val="21"/>
          <w:lang w:val="en-US"/>
        </w:rPr>
        <w:t xml:space="preserve">in some areas </w:t>
      </w:r>
      <w:r w:rsidRPr="00104C7F">
        <w:rPr>
          <w:rFonts w:ascii="Bookman Old Style" w:hAnsi="Bookman Old Style"/>
          <w:sz w:val="21"/>
          <w:szCs w:val="21"/>
          <w:lang w:val="en-US"/>
        </w:rPr>
        <w:t>caused by</w:t>
      </w:r>
      <w:r w:rsidR="00ED04E0" w:rsidRPr="00104C7F">
        <w:rPr>
          <w:rFonts w:ascii="Bookman Old Style" w:hAnsi="Bookman Old Style"/>
          <w:sz w:val="21"/>
          <w:szCs w:val="21"/>
          <w:lang w:val="en-US"/>
        </w:rPr>
        <w:t xml:space="preserve"> the expansion of cattle ranching and agriculture (Humboldt Institute, 1998). Currently, natural popula</w:t>
      </w:r>
      <w:r w:rsidR="00304A92">
        <w:rPr>
          <w:rFonts w:ascii="Bookman Old Style" w:hAnsi="Bookman Old Style"/>
          <w:sz w:val="21"/>
          <w:szCs w:val="21"/>
          <w:lang w:val="en-US"/>
        </w:rPr>
        <w:softHyphen/>
      </w:r>
      <w:r w:rsidR="00ED04E0" w:rsidRPr="00104C7F">
        <w:rPr>
          <w:rFonts w:ascii="Bookman Old Style" w:hAnsi="Bookman Old Style"/>
          <w:sz w:val="21"/>
          <w:szCs w:val="21"/>
          <w:lang w:val="en-US"/>
        </w:rPr>
        <w:t>tions of this specie</w:t>
      </w:r>
      <w:r w:rsidR="00931D6F" w:rsidRPr="00104C7F">
        <w:rPr>
          <w:rFonts w:ascii="Bookman Old Style" w:hAnsi="Bookman Old Style"/>
          <w:sz w:val="21"/>
          <w:szCs w:val="21"/>
          <w:lang w:val="en-US"/>
        </w:rPr>
        <w:t>s</w:t>
      </w:r>
      <w:r w:rsidR="00ED04E0" w:rsidRPr="00104C7F">
        <w:rPr>
          <w:rFonts w:ascii="Bookman Old Style" w:hAnsi="Bookman Old Style"/>
          <w:sz w:val="21"/>
          <w:szCs w:val="21"/>
          <w:lang w:val="en-US"/>
        </w:rPr>
        <w:t xml:space="preserve"> are in </w:t>
      </w:r>
      <w:r w:rsidRPr="00104C7F">
        <w:rPr>
          <w:rFonts w:ascii="Bookman Old Style" w:hAnsi="Bookman Old Style"/>
          <w:sz w:val="21"/>
          <w:szCs w:val="21"/>
          <w:lang w:val="en-US"/>
        </w:rPr>
        <w:t>en</w:t>
      </w:r>
      <w:r w:rsidR="00ED04E0" w:rsidRPr="00104C7F">
        <w:rPr>
          <w:rFonts w:ascii="Bookman Old Style" w:hAnsi="Bookman Old Style"/>
          <w:sz w:val="21"/>
          <w:szCs w:val="21"/>
          <w:lang w:val="en-US"/>
        </w:rPr>
        <w:t>danger</w:t>
      </w:r>
      <w:r w:rsidRPr="00104C7F">
        <w:rPr>
          <w:rFonts w:ascii="Bookman Old Style" w:hAnsi="Bookman Old Style"/>
          <w:sz w:val="21"/>
          <w:szCs w:val="21"/>
          <w:lang w:val="en-US"/>
        </w:rPr>
        <w:t>ed</w:t>
      </w:r>
      <w:r w:rsidR="00ED04E0" w:rsidRPr="00104C7F">
        <w:rPr>
          <w:rFonts w:ascii="Bookman Old Style" w:hAnsi="Bookman Old Style"/>
          <w:sz w:val="21"/>
          <w:szCs w:val="21"/>
          <w:lang w:val="en-US"/>
        </w:rPr>
        <w:t xml:space="preserve"> due to intensive exploitation of wood, used in the construction of luxury furniture (Cardenas and Salinas, 2006).</w:t>
      </w:r>
    </w:p>
    <w:p w:rsidR="00A45E6B" w:rsidRPr="00104C7F" w:rsidRDefault="00A45E6B" w:rsidP="00104C7F">
      <w:pPr>
        <w:spacing w:line="240" w:lineRule="auto"/>
        <w:ind w:firstLine="360"/>
        <w:rPr>
          <w:rFonts w:ascii="Bookman Old Style" w:hAnsi="Bookman Old Style"/>
          <w:sz w:val="21"/>
          <w:szCs w:val="21"/>
          <w:lang w:val="en-US"/>
        </w:rPr>
      </w:pPr>
      <w:r w:rsidRPr="00104C7F">
        <w:rPr>
          <w:rFonts w:ascii="Bookman Old Style" w:hAnsi="Bookman Old Style"/>
          <w:sz w:val="21"/>
          <w:szCs w:val="21"/>
          <w:lang w:val="en-US"/>
        </w:rPr>
        <w:t xml:space="preserve">Since 1999 </w:t>
      </w:r>
      <w:r w:rsidRPr="00104C7F">
        <w:rPr>
          <w:rFonts w:ascii="Bookman Old Style" w:hAnsi="Bookman Old Style"/>
          <w:i/>
          <w:sz w:val="21"/>
          <w:szCs w:val="21"/>
          <w:lang w:val="en-US"/>
        </w:rPr>
        <w:t>J. neotropica</w:t>
      </w:r>
      <w:r w:rsidRPr="00104C7F">
        <w:rPr>
          <w:rFonts w:ascii="Bookman Old Style" w:hAnsi="Bookman Old Style"/>
          <w:sz w:val="21"/>
          <w:szCs w:val="21"/>
          <w:lang w:val="en-US"/>
        </w:rPr>
        <w:t xml:space="preserve"> species has been selected in the priority conservation list by the Regional Autonomous Corporation of Central Antioquia (Corantioquia).  Then, a research and selection project of seed trees started </w:t>
      </w:r>
      <w:r w:rsidR="00CB0751" w:rsidRPr="00104C7F">
        <w:rPr>
          <w:rFonts w:ascii="Bookman Old Style" w:hAnsi="Bookman Old Style"/>
          <w:sz w:val="21"/>
          <w:szCs w:val="21"/>
          <w:lang w:val="en-US"/>
        </w:rPr>
        <w:t>allowing</w:t>
      </w:r>
      <w:r w:rsidRPr="00104C7F">
        <w:rPr>
          <w:rFonts w:ascii="Bookman Old Style" w:hAnsi="Bookman Old Style"/>
          <w:sz w:val="21"/>
          <w:szCs w:val="21"/>
          <w:lang w:val="en-US"/>
        </w:rPr>
        <w:t xml:space="preserve"> its propagation in nursery condi</w:t>
      </w:r>
      <w:r w:rsidR="00304A92">
        <w:rPr>
          <w:rFonts w:ascii="Bookman Old Style" w:hAnsi="Bookman Old Style"/>
          <w:sz w:val="21"/>
          <w:szCs w:val="21"/>
          <w:lang w:val="en-US"/>
        </w:rPr>
        <w:softHyphen/>
      </w:r>
      <w:r w:rsidRPr="00104C7F">
        <w:rPr>
          <w:rFonts w:ascii="Bookman Old Style" w:hAnsi="Bookman Old Style"/>
          <w:sz w:val="21"/>
          <w:szCs w:val="21"/>
          <w:lang w:val="en-US"/>
        </w:rPr>
        <w:t>tions</w:t>
      </w:r>
      <w:r w:rsidR="00CB0751" w:rsidRPr="00104C7F">
        <w:rPr>
          <w:rFonts w:ascii="Bookman Old Style" w:hAnsi="Bookman Old Style"/>
          <w:sz w:val="21"/>
          <w:szCs w:val="21"/>
          <w:lang w:val="en-US"/>
        </w:rPr>
        <w:t xml:space="preserve">, </w:t>
      </w:r>
      <w:r w:rsidRPr="00104C7F">
        <w:rPr>
          <w:rFonts w:ascii="Bookman Old Style" w:hAnsi="Bookman Old Style"/>
          <w:sz w:val="21"/>
          <w:szCs w:val="21"/>
          <w:lang w:val="en-US"/>
        </w:rPr>
        <w:t xml:space="preserve">to promote </w:t>
      </w:r>
      <w:r w:rsidR="00CB0751" w:rsidRPr="00104C7F">
        <w:rPr>
          <w:rFonts w:ascii="Bookman Old Style" w:hAnsi="Bookman Old Style"/>
          <w:sz w:val="21"/>
          <w:szCs w:val="21"/>
          <w:lang w:val="en-US"/>
        </w:rPr>
        <w:t xml:space="preserve">their </w:t>
      </w:r>
      <w:r w:rsidRPr="00104C7F">
        <w:rPr>
          <w:rFonts w:ascii="Bookman Old Style" w:hAnsi="Bookman Old Style"/>
          <w:sz w:val="21"/>
          <w:szCs w:val="21"/>
          <w:lang w:val="en-US"/>
        </w:rPr>
        <w:t>ex-situ recovery and use in the development of programs for refo</w:t>
      </w:r>
      <w:r w:rsidR="00304A92">
        <w:rPr>
          <w:rFonts w:ascii="Bookman Old Style" w:hAnsi="Bookman Old Style"/>
          <w:sz w:val="21"/>
          <w:szCs w:val="21"/>
          <w:lang w:val="en-US"/>
        </w:rPr>
        <w:softHyphen/>
      </w:r>
      <w:r w:rsidRPr="00104C7F">
        <w:rPr>
          <w:rFonts w:ascii="Bookman Old Style" w:hAnsi="Bookman Old Style"/>
          <w:sz w:val="21"/>
          <w:szCs w:val="21"/>
          <w:lang w:val="en-US"/>
        </w:rPr>
        <w:t>restation in the</w:t>
      </w:r>
      <w:r w:rsidR="00CB0751" w:rsidRPr="00104C7F">
        <w:rPr>
          <w:rFonts w:ascii="Bookman Old Style" w:hAnsi="Bookman Old Style"/>
          <w:sz w:val="21"/>
          <w:szCs w:val="21"/>
          <w:lang w:val="en-US"/>
        </w:rPr>
        <w:t>ir</w:t>
      </w:r>
      <w:r w:rsidRPr="00104C7F">
        <w:rPr>
          <w:rFonts w:ascii="Bookman Old Style" w:hAnsi="Bookman Old Style"/>
          <w:sz w:val="21"/>
          <w:szCs w:val="21"/>
          <w:lang w:val="en-US"/>
        </w:rPr>
        <w:t xml:space="preserve"> jurisdiction (Gómez and Toro, 2007).  However, the sexual propagation of the specie</w:t>
      </w:r>
      <w:r w:rsidR="00453D24" w:rsidRPr="00104C7F">
        <w:rPr>
          <w:rFonts w:ascii="Bookman Old Style" w:hAnsi="Bookman Old Style"/>
          <w:sz w:val="21"/>
          <w:szCs w:val="21"/>
          <w:lang w:val="en-US"/>
        </w:rPr>
        <w:t>s</w:t>
      </w:r>
      <w:r w:rsidRPr="00104C7F">
        <w:rPr>
          <w:rFonts w:ascii="Bookman Old Style" w:hAnsi="Bookman Old Style"/>
          <w:sz w:val="21"/>
          <w:szCs w:val="21"/>
          <w:lang w:val="en-US"/>
        </w:rPr>
        <w:t xml:space="preserve"> has limitations under nursery conditions such as: low seed production per tree in natural conditions, caused by loss of fruit during development and the difficulty of preserving the few genotypes in the wild.  Moreover, the seed has naturally latency, which produces low uniformity in germination under nursery conditions (Gomez and Toro, 2007).</w:t>
      </w:r>
    </w:p>
    <w:p w:rsidR="00931D6F" w:rsidRPr="00104C7F" w:rsidRDefault="00977018" w:rsidP="00104C7F">
      <w:pPr>
        <w:spacing w:line="240" w:lineRule="auto"/>
        <w:ind w:firstLine="360"/>
        <w:rPr>
          <w:rFonts w:ascii="Bookman Old Style" w:hAnsi="Bookman Old Style"/>
          <w:sz w:val="21"/>
          <w:szCs w:val="21"/>
          <w:lang w:val="en-US"/>
        </w:rPr>
      </w:pPr>
      <w:r w:rsidRPr="00104C7F">
        <w:rPr>
          <w:rFonts w:ascii="Bookman Old Style" w:hAnsi="Bookman Old Style"/>
          <w:sz w:val="21"/>
          <w:szCs w:val="21"/>
          <w:lang w:val="en-US"/>
        </w:rPr>
        <w:t>From the statement</w:t>
      </w:r>
      <w:r w:rsidR="00453D24" w:rsidRPr="00104C7F">
        <w:rPr>
          <w:rFonts w:ascii="Bookman Old Style" w:hAnsi="Bookman Old Style"/>
          <w:sz w:val="21"/>
          <w:szCs w:val="21"/>
          <w:lang w:val="en-US"/>
        </w:rPr>
        <w:t xml:space="preserve"> above</w:t>
      </w:r>
      <w:r w:rsidRPr="00104C7F">
        <w:rPr>
          <w:rFonts w:ascii="Bookman Old Style" w:hAnsi="Bookman Old Style"/>
          <w:sz w:val="21"/>
          <w:szCs w:val="21"/>
          <w:lang w:val="en-US"/>
        </w:rPr>
        <w:t xml:space="preserve">, Atwater (1980) mentioned that the main constrain in the germination of </w:t>
      </w:r>
      <w:r w:rsidRPr="00104C7F">
        <w:rPr>
          <w:rFonts w:ascii="Bookman Old Style" w:hAnsi="Bookman Old Style"/>
          <w:i/>
          <w:sz w:val="21"/>
          <w:szCs w:val="21"/>
          <w:lang w:val="en-US"/>
        </w:rPr>
        <w:t>J. neotropica</w:t>
      </w:r>
      <w:r w:rsidRPr="00104C7F">
        <w:rPr>
          <w:rFonts w:ascii="Bookman Old Style" w:hAnsi="Bookman Old Style"/>
          <w:sz w:val="21"/>
          <w:szCs w:val="21"/>
          <w:lang w:val="en-US"/>
        </w:rPr>
        <w:t xml:space="preserve"> is associated with retention of inhibitors, which are contained in the seed coat due to its water permeability and semi or impermeable conditions to cer</w:t>
      </w:r>
      <w:r w:rsidR="00304A92">
        <w:rPr>
          <w:rFonts w:ascii="Bookman Old Style" w:hAnsi="Bookman Old Style"/>
          <w:sz w:val="21"/>
          <w:szCs w:val="21"/>
          <w:lang w:val="en-US"/>
        </w:rPr>
        <w:softHyphen/>
      </w:r>
      <w:r w:rsidRPr="00104C7F">
        <w:rPr>
          <w:rFonts w:ascii="Bookman Old Style" w:hAnsi="Bookman Old Style"/>
          <w:sz w:val="21"/>
          <w:szCs w:val="21"/>
          <w:lang w:val="en-US"/>
        </w:rPr>
        <w:t>tain chemicals or gases, which also exert me</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chanical resistance to the developing embryo.  Lopez (1997) mentions </w:t>
      </w:r>
      <w:r w:rsidR="00453D24" w:rsidRPr="00104C7F">
        <w:rPr>
          <w:rFonts w:ascii="Bookman Old Style" w:hAnsi="Bookman Old Style"/>
          <w:sz w:val="21"/>
          <w:szCs w:val="21"/>
          <w:lang w:val="en-US"/>
        </w:rPr>
        <w:t xml:space="preserve">that the </w:t>
      </w:r>
      <w:r w:rsidRPr="00104C7F">
        <w:rPr>
          <w:rFonts w:ascii="Bookman Old Style" w:hAnsi="Bookman Old Style"/>
          <w:sz w:val="21"/>
          <w:szCs w:val="21"/>
          <w:lang w:val="en-US"/>
        </w:rPr>
        <w:t>lignification degree in testa is associated with latency, limiting the amount of oxygen in the seed.</w:t>
      </w:r>
      <w:r w:rsidR="00453D24" w:rsidRPr="00104C7F">
        <w:rPr>
          <w:rFonts w:ascii="Bookman Old Style" w:hAnsi="Bookman Old Style"/>
          <w:sz w:val="21"/>
          <w:szCs w:val="21"/>
          <w:lang w:val="en-US"/>
        </w:rPr>
        <w:t xml:space="preserve"> </w:t>
      </w:r>
      <w:r w:rsidRPr="00104C7F">
        <w:rPr>
          <w:rFonts w:ascii="Bookman Old Style" w:hAnsi="Bookman Old Style"/>
          <w:sz w:val="21"/>
          <w:szCs w:val="21"/>
          <w:lang w:val="en-US"/>
        </w:rPr>
        <w:t xml:space="preserve"> Consequently, the production of </w:t>
      </w:r>
      <w:r w:rsidR="00453D24" w:rsidRPr="00104C7F">
        <w:rPr>
          <w:rFonts w:ascii="Bookman Old Style" w:hAnsi="Bookman Old Style"/>
          <w:sz w:val="21"/>
          <w:szCs w:val="21"/>
          <w:lang w:val="en-US"/>
        </w:rPr>
        <w:t>growth</w:t>
      </w:r>
      <w:r w:rsidRPr="00104C7F">
        <w:rPr>
          <w:rFonts w:ascii="Bookman Old Style" w:hAnsi="Bookman Old Style"/>
          <w:sz w:val="21"/>
          <w:szCs w:val="21"/>
          <w:lang w:val="en-US"/>
        </w:rPr>
        <w:t>-in</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hibiting substances happens in </w:t>
      </w:r>
      <w:r w:rsidR="00EA5DDE" w:rsidRPr="00104C7F">
        <w:rPr>
          <w:rFonts w:ascii="Bookman Old Style" w:hAnsi="Bookman Old Style"/>
          <w:sz w:val="21"/>
          <w:szCs w:val="21"/>
          <w:lang w:val="en-US"/>
        </w:rPr>
        <w:t>embryonic</w:t>
      </w:r>
      <w:r w:rsidRPr="00104C7F">
        <w:rPr>
          <w:rFonts w:ascii="Bookman Old Style" w:hAnsi="Bookman Old Style"/>
          <w:sz w:val="21"/>
          <w:szCs w:val="21"/>
          <w:lang w:val="en-US"/>
        </w:rPr>
        <w:t xml:space="preserve"> tissues.  Moreover, Ospina </w:t>
      </w:r>
      <w:r w:rsidRPr="00104C7F">
        <w:rPr>
          <w:rFonts w:ascii="Bookman Old Style" w:hAnsi="Bookman Old Style"/>
          <w:i/>
          <w:sz w:val="21"/>
          <w:szCs w:val="21"/>
          <w:lang w:val="en-US"/>
        </w:rPr>
        <w:t>et al.</w:t>
      </w:r>
      <w:r w:rsidRPr="00104C7F">
        <w:rPr>
          <w:rFonts w:ascii="Bookman Old Style" w:hAnsi="Bookman Old Style"/>
          <w:sz w:val="21"/>
          <w:szCs w:val="21"/>
          <w:lang w:val="en-US"/>
        </w:rPr>
        <w:t xml:space="preserve"> (2003) stated that the high oil content in the cotyledons can decrease the capacity and uniformity of ger</w:t>
      </w:r>
      <w:r w:rsidR="00304A92">
        <w:rPr>
          <w:rFonts w:ascii="Bookman Old Style" w:hAnsi="Bookman Old Style"/>
          <w:sz w:val="21"/>
          <w:szCs w:val="21"/>
          <w:lang w:val="en-US"/>
        </w:rPr>
        <w:softHyphen/>
      </w:r>
      <w:r w:rsidRPr="00104C7F">
        <w:rPr>
          <w:rFonts w:ascii="Bookman Old Style" w:hAnsi="Bookman Old Style"/>
          <w:sz w:val="21"/>
          <w:szCs w:val="21"/>
          <w:lang w:val="en-US"/>
        </w:rPr>
        <w:t>mination, especially in high temperature con</w:t>
      </w:r>
      <w:r w:rsidR="00304A92">
        <w:rPr>
          <w:rFonts w:ascii="Bookman Old Style" w:hAnsi="Bookman Old Style"/>
          <w:sz w:val="21"/>
          <w:szCs w:val="21"/>
          <w:lang w:val="en-US"/>
        </w:rPr>
        <w:softHyphen/>
      </w:r>
      <w:r w:rsidRPr="00104C7F">
        <w:rPr>
          <w:rFonts w:ascii="Bookman Old Style" w:hAnsi="Bookman Old Style"/>
          <w:sz w:val="21"/>
          <w:szCs w:val="21"/>
          <w:lang w:val="en-US"/>
        </w:rPr>
        <w:t>ditions.</w:t>
      </w:r>
    </w:p>
    <w:p w:rsidR="00BE53E2" w:rsidRPr="00104C7F" w:rsidRDefault="00B572F1" w:rsidP="00104C7F">
      <w:pPr>
        <w:spacing w:line="240" w:lineRule="auto"/>
        <w:ind w:firstLine="360"/>
        <w:rPr>
          <w:rFonts w:ascii="Bookman Old Style" w:hAnsi="Bookman Old Style"/>
          <w:sz w:val="21"/>
          <w:szCs w:val="21"/>
          <w:lang w:val="en-US"/>
        </w:rPr>
      </w:pPr>
      <w:r w:rsidRPr="00104C7F">
        <w:rPr>
          <w:rFonts w:ascii="Bookman Old Style" w:hAnsi="Bookman Old Style"/>
          <w:sz w:val="21"/>
          <w:szCs w:val="21"/>
          <w:lang w:val="en-US"/>
        </w:rPr>
        <w:t>Due to this problem in germination, diffe</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rent pre-germinative treatments have been evaluated. Treatments were the primer and </w:t>
      </w:r>
      <w:r w:rsidRPr="00104C7F">
        <w:rPr>
          <w:rFonts w:ascii="Bookman Old Style" w:hAnsi="Bookman Old Style"/>
          <w:sz w:val="21"/>
          <w:szCs w:val="21"/>
          <w:lang w:val="en-US"/>
        </w:rPr>
        <w:lastRenderedPageBreak/>
        <w:t>stratification as Lopez and Piedrahíta (1999) emphasized.  The combination of both treat</w:t>
      </w:r>
      <w:r w:rsidR="00304A92">
        <w:rPr>
          <w:rFonts w:ascii="Bookman Old Style" w:hAnsi="Bookman Old Style"/>
          <w:sz w:val="21"/>
          <w:szCs w:val="21"/>
          <w:lang w:val="en-US"/>
        </w:rPr>
        <w:softHyphen/>
      </w:r>
      <w:r w:rsidRPr="00104C7F">
        <w:rPr>
          <w:rFonts w:ascii="Bookman Old Style" w:hAnsi="Bookman Old Style"/>
          <w:sz w:val="21"/>
          <w:szCs w:val="21"/>
          <w:lang w:val="en-US"/>
        </w:rPr>
        <w:t>ments, using primer for 15 days followed by 60 days of stratification, lead to 30.8% germi</w:t>
      </w:r>
      <w:r w:rsidR="00304A92">
        <w:rPr>
          <w:rFonts w:ascii="Bookman Old Style" w:hAnsi="Bookman Old Style"/>
          <w:sz w:val="21"/>
          <w:szCs w:val="21"/>
          <w:lang w:val="en-US"/>
        </w:rPr>
        <w:softHyphen/>
      </w:r>
      <w:r w:rsidRPr="00104C7F">
        <w:rPr>
          <w:rFonts w:ascii="Bookman Old Style" w:hAnsi="Bookman Old Style"/>
          <w:sz w:val="21"/>
          <w:szCs w:val="21"/>
          <w:lang w:val="en-US"/>
        </w:rPr>
        <w:t>nation and a germination rate of 40 days (be</w:t>
      </w:r>
      <w:r w:rsidR="00304A92">
        <w:rPr>
          <w:rFonts w:ascii="Bookman Old Style" w:hAnsi="Bookman Old Style"/>
          <w:sz w:val="21"/>
          <w:szCs w:val="21"/>
          <w:lang w:val="en-US"/>
        </w:rPr>
        <w:softHyphen/>
      </w:r>
      <w:r w:rsidRPr="00104C7F">
        <w:rPr>
          <w:rFonts w:ascii="Bookman Old Style" w:hAnsi="Bookman Old Style"/>
          <w:sz w:val="21"/>
          <w:szCs w:val="21"/>
          <w:lang w:val="en-US"/>
        </w:rPr>
        <w:t>ginning of germination). In contrast, the con</w:t>
      </w:r>
      <w:r w:rsidR="00304A92">
        <w:rPr>
          <w:rFonts w:ascii="Bookman Old Style" w:hAnsi="Bookman Old Style"/>
          <w:sz w:val="21"/>
          <w:szCs w:val="21"/>
          <w:lang w:val="en-US"/>
        </w:rPr>
        <w:softHyphen/>
      </w:r>
      <w:r w:rsidRPr="00104C7F">
        <w:rPr>
          <w:rFonts w:ascii="Bookman Old Style" w:hAnsi="Bookman Old Style"/>
          <w:sz w:val="21"/>
          <w:szCs w:val="21"/>
          <w:lang w:val="en-US"/>
        </w:rPr>
        <w:t>trol treatment reached 18% germination and 95 days to reach germination in 180 days of evaluation.  In another study, a beneficial effect of stratification for 40 days at 20-33°C was found.  Here, the germination achieved 80% and 24 days before the start of germina</w:t>
      </w:r>
      <w:r w:rsidR="00304A92">
        <w:rPr>
          <w:rFonts w:ascii="Bookman Old Style" w:hAnsi="Bookman Old Style"/>
          <w:sz w:val="21"/>
          <w:szCs w:val="21"/>
          <w:lang w:val="en-US"/>
        </w:rPr>
        <w:softHyphen/>
      </w:r>
      <w:r w:rsidRPr="00104C7F">
        <w:rPr>
          <w:rFonts w:ascii="Bookman Old Style" w:hAnsi="Bookman Old Style"/>
          <w:sz w:val="21"/>
          <w:szCs w:val="21"/>
          <w:lang w:val="en-US"/>
        </w:rPr>
        <w:t>tion (Gomez, 2002).</w:t>
      </w:r>
    </w:p>
    <w:p w:rsidR="00BF5A56" w:rsidRPr="00104C7F" w:rsidRDefault="00BF5A56" w:rsidP="00104C7F">
      <w:pPr>
        <w:spacing w:line="240" w:lineRule="auto"/>
        <w:ind w:firstLine="360"/>
        <w:rPr>
          <w:rFonts w:ascii="Bookman Old Style" w:hAnsi="Bookman Old Style"/>
          <w:sz w:val="21"/>
          <w:szCs w:val="21"/>
          <w:lang w:val="en-US"/>
        </w:rPr>
      </w:pPr>
      <w:r w:rsidRPr="00104C7F">
        <w:rPr>
          <w:rFonts w:ascii="Bookman Old Style" w:hAnsi="Bookman Old Style"/>
          <w:sz w:val="21"/>
          <w:szCs w:val="21"/>
          <w:lang w:val="en-US"/>
        </w:rPr>
        <w:t>Rescue techniques and multiplication of embryos in vitro are a complementary alter</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native solution for the forestry sector in the short term. </w:t>
      </w:r>
      <w:r w:rsidR="00453D24" w:rsidRPr="00104C7F">
        <w:rPr>
          <w:rFonts w:ascii="Bookman Old Style" w:hAnsi="Bookman Old Style"/>
          <w:sz w:val="21"/>
          <w:szCs w:val="21"/>
          <w:lang w:val="en-US"/>
        </w:rPr>
        <w:t xml:space="preserve"> </w:t>
      </w:r>
      <w:r w:rsidRPr="00104C7F">
        <w:rPr>
          <w:rFonts w:ascii="Bookman Old Style" w:hAnsi="Bookman Old Style"/>
          <w:sz w:val="21"/>
          <w:szCs w:val="21"/>
          <w:lang w:val="en-US"/>
        </w:rPr>
        <w:t xml:space="preserve">These techniques have </w:t>
      </w:r>
      <w:r w:rsidR="00453D24" w:rsidRPr="00104C7F">
        <w:rPr>
          <w:rFonts w:ascii="Bookman Old Style" w:hAnsi="Bookman Old Style"/>
          <w:sz w:val="21"/>
          <w:szCs w:val="21"/>
          <w:lang w:val="en-US"/>
        </w:rPr>
        <w:t>demons</w:t>
      </w:r>
      <w:r w:rsidR="00304A92">
        <w:rPr>
          <w:rFonts w:ascii="Bookman Old Style" w:hAnsi="Bookman Old Style"/>
          <w:sz w:val="21"/>
          <w:szCs w:val="21"/>
          <w:lang w:val="en-US"/>
        </w:rPr>
        <w:softHyphen/>
      </w:r>
      <w:r w:rsidR="00453D24" w:rsidRPr="00104C7F">
        <w:rPr>
          <w:rFonts w:ascii="Bookman Old Style" w:hAnsi="Bookman Old Style"/>
          <w:sz w:val="21"/>
          <w:szCs w:val="21"/>
          <w:lang w:val="en-US"/>
        </w:rPr>
        <w:t>trated</w:t>
      </w:r>
      <w:r w:rsidRPr="00104C7F">
        <w:rPr>
          <w:rFonts w:ascii="Bookman Old Style" w:hAnsi="Bookman Old Style"/>
          <w:sz w:val="21"/>
          <w:szCs w:val="21"/>
          <w:lang w:val="en-US"/>
        </w:rPr>
        <w:t xml:space="preserve"> to be important in the protection and conservation programs for species that have difficulties with sexual propagation, viability, seed shortages, interspecific crosses, long latency, and recalcitrance problems (Shibu and Gillespie, 1998; Benson, 2000; Azofeifa, 2009).</w:t>
      </w:r>
    </w:p>
    <w:p w:rsidR="004C0EF2" w:rsidRPr="00104C7F" w:rsidRDefault="004C0EF2" w:rsidP="00104C7F">
      <w:pPr>
        <w:spacing w:line="240" w:lineRule="auto"/>
        <w:ind w:firstLine="360"/>
        <w:rPr>
          <w:rFonts w:ascii="Bookman Old Style" w:hAnsi="Bookman Old Style"/>
          <w:sz w:val="21"/>
          <w:szCs w:val="21"/>
          <w:lang w:val="en-US"/>
        </w:rPr>
      </w:pPr>
      <w:r w:rsidRPr="00104C7F">
        <w:rPr>
          <w:rFonts w:ascii="Bookman Old Style" w:hAnsi="Bookman Old Style"/>
          <w:sz w:val="21"/>
          <w:szCs w:val="21"/>
          <w:lang w:val="en-US"/>
        </w:rPr>
        <w:t xml:space="preserve">The technique was also been used to avoid the presence of endogenous contaminants and release phenolic compounds, including juglona alelochemical </w:t>
      </w:r>
      <w:r w:rsidR="00453D24" w:rsidRPr="00104C7F">
        <w:rPr>
          <w:rFonts w:ascii="Bookman Old Style" w:hAnsi="Bookman Old Style"/>
          <w:sz w:val="21"/>
          <w:szCs w:val="21"/>
          <w:lang w:val="en-US"/>
        </w:rPr>
        <w:t xml:space="preserve">that </w:t>
      </w:r>
      <w:r w:rsidR="00EA5DDE" w:rsidRPr="00104C7F">
        <w:rPr>
          <w:rFonts w:ascii="Bookman Old Style" w:hAnsi="Bookman Old Style"/>
          <w:sz w:val="21"/>
          <w:szCs w:val="21"/>
          <w:lang w:val="en-US"/>
        </w:rPr>
        <w:t>interferes</w:t>
      </w:r>
      <w:r w:rsidRPr="00104C7F">
        <w:rPr>
          <w:rFonts w:ascii="Bookman Old Style" w:hAnsi="Bookman Old Style"/>
          <w:sz w:val="21"/>
          <w:szCs w:val="21"/>
          <w:lang w:val="en-US"/>
        </w:rPr>
        <w:t xml:space="preserve"> with cell growth of </w:t>
      </w:r>
      <w:r w:rsidRPr="00104C7F">
        <w:rPr>
          <w:rFonts w:ascii="Bookman Old Style" w:hAnsi="Bookman Old Style"/>
          <w:i/>
          <w:sz w:val="21"/>
          <w:szCs w:val="21"/>
          <w:lang w:val="en-US"/>
        </w:rPr>
        <w:t>Juglans</w:t>
      </w:r>
      <w:r w:rsidRPr="00104C7F">
        <w:rPr>
          <w:rFonts w:ascii="Bookman Old Style" w:hAnsi="Bookman Old Style"/>
          <w:sz w:val="21"/>
          <w:szCs w:val="21"/>
          <w:lang w:val="en-US"/>
        </w:rPr>
        <w:t xml:space="preserve"> spp. (Rietveld, 1983).  Evi</w:t>
      </w:r>
      <w:r w:rsidR="00304A92">
        <w:rPr>
          <w:rFonts w:ascii="Bookman Old Style" w:hAnsi="Bookman Old Style"/>
          <w:sz w:val="21"/>
          <w:szCs w:val="21"/>
          <w:lang w:val="en-US"/>
        </w:rPr>
        <w:softHyphen/>
      </w:r>
      <w:r w:rsidRPr="00104C7F">
        <w:rPr>
          <w:rFonts w:ascii="Bookman Old Style" w:hAnsi="Bookman Old Style"/>
          <w:sz w:val="21"/>
          <w:szCs w:val="21"/>
          <w:lang w:val="en-US"/>
        </w:rPr>
        <w:t>dence of the establishment and micropropa</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gation difficulties of this genus are the work of Cornu and Jay-Allemand (1989), Revilla </w:t>
      </w:r>
      <w:r w:rsidRPr="00104C7F">
        <w:rPr>
          <w:rFonts w:ascii="Bookman Old Style" w:hAnsi="Bookman Old Style"/>
          <w:i/>
          <w:sz w:val="21"/>
          <w:szCs w:val="21"/>
          <w:lang w:val="en-US"/>
        </w:rPr>
        <w:t>et al.</w:t>
      </w:r>
      <w:r w:rsidRPr="00104C7F">
        <w:rPr>
          <w:rFonts w:ascii="Bookman Old Style" w:hAnsi="Bookman Old Style"/>
          <w:sz w:val="21"/>
          <w:szCs w:val="21"/>
          <w:lang w:val="en-US"/>
        </w:rPr>
        <w:t xml:space="preserve"> (1989), Leslie and McGranahan (1992), Pijut (1997), Cruz and Cruz (2003), Rivers </w:t>
      </w:r>
      <w:r w:rsidRPr="00104C7F">
        <w:rPr>
          <w:rFonts w:ascii="Bookman Old Style" w:hAnsi="Bookman Old Style"/>
          <w:i/>
          <w:sz w:val="21"/>
          <w:szCs w:val="21"/>
          <w:lang w:val="en-US"/>
        </w:rPr>
        <w:t>et al.</w:t>
      </w:r>
      <w:r w:rsidRPr="00104C7F">
        <w:rPr>
          <w:rFonts w:ascii="Bookman Old Style" w:hAnsi="Bookman Old Style"/>
          <w:sz w:val="21"/>
          <w:szCs w:val="21"/>
          <w:lang w:val="en-US"/>
        </w:rPr>
        <w:t xml:space="preserve"> </w:t>
      </w:r>
      <w:r w:rsidRPr="00304A92">
        <w:rPr>
          <w:rFonts w:ascii="Bookman Old Style" w:hAnsi="Bookman Old Style"/>
          <w:sz w:val="21"/>
          <w:szCs w:val="21"/>
          <w:lang w:val="en-US"/>
        </w:rPr>
        <w:t xml:space="preserve">(2007).  </w:t>
      </w:r>
      <w:r w:rsidRPr="00104C7F">
        <w:rPr>
          <w:rFonts w:ascii="Bookman Old Style" w:hAnsi="Bookman Old Style"/>
          <w:sz w:val="21"/>
          <w:szCs w:val="21"/>
          <w:lang w:val="en-US"/>
        </w:rPr>
        <w:t xml:space="preserve">Moreover, the in vitro culture of </w:t>
      </w:r>
      <w:r w:rsidRPr="00104C7F">
        <w:rPr>
          <w:rFonts w:ascii="Bookman Old Style" w:hAnsi="Bookman Old Style"/>
          <w:i/>
          <w:sz w:val="21"/>
          <w:szCs w:val="21"/>
          <w:lang w:val="en-US"/>
        </w:rPr>
        <w:t>Ju</w:t>
      </w:r>
      <w:r w:rsidR="00304A92">
        <w:rPr>
          <w:rFonts w:ascii="Bookman Old Style" w:hAnsi="Bookman Old Style"/>
          <w:i/>
          <w:sz w:val="21"/>
          <w:szCs w:val="21"/>
          <w:lang w:val="en-US"/>
        </w:rPr>
        <w:softHyphen/>
      </w:r>
      <w:r w:rsidRPr="00104C7F">
        <w:rPr>
          <w:rFonts w:ascii="Bookman Old Style" w:hAnsi="Bookman Old Style"/>
          <w:i/>
          <w:sz w:val="21"/>
          <w:szCs w:val="21"/>
          <w:lang w:val="en-US"/>
        </w:rPr>
        <w:t>glans</w:t>
      </w:r>
      <w:r w:rsidRPr="00104C7F">
        <w:rPr>
          <w:rFonts w:ascii="Bookman Old Style" w:hAnsi="Bookman Old Style"/>
          <w:sz w:val="21"/>
          <w:szCs w:val="21"/>
          <w:lang w:val="en-US"/>
        </w:rPr>
        <w:t xml:space="preserve"> embryos has facilitated the establish</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ment and subsequent micropropagation of </w:t>
      </w:r>
      <w:r w:rsidRPr="00104C7F">
        <w:rPr>
          <w:rFonts w:ascii="Bookman Old Style" w:hAnsi="Bookman Old Style"/>
          <w:i/>
          <w:sz w:val="21"/>
          <w:szCs w:val="21"/>
          <w:lang w:val="en-US"/>
        </w:rPr>
        <w:t>J. nigra</w:t>
      </w:r>
      <w:r w:rsidRPr="00104C7F">
        <w:rPr>
          <w:rFonts w:ascii="Bookman Old Style" w:hAnsi="Bookman Old Style"/>
          <w:sz w:val="21"/>
          <w:szCs w:val="21"/>
          <w:lang w:val="en-US"/>
        </w:rPr>
        <w:t xml:space="preserve"> (-Sudholt Heile </w:t>
      </w:r>
      <w:r w:rsidRPr="00104C7F">
        <w:rPr>
          <w:rFonts w:ascii="Bookman Old Style" w:hAnsi="Bookman Old Style"/>
          <w:i/>
          <w:sz w:val="21"/>
          <w:szCs w:val="21"/>
          <w:lang w:val="en-US"/>
        </w:rPr>
        <w:t>et al.</w:t>
      </w:r>
      <w:r w:rsidR="00453D24" w:rsidRPr="00104C7F">
        <w:rPr>
          <w:rFonts w:ascii="Bookman Old Style" w:hAnsi="Bookman Old Style"/>
          <w:sz w:val="21"/>
          <w:szCs w:val="21"/>
          <w:lang w:val="en-US"/>
        </w:rPr>
        <w:t>,</w:t>
      </w:r>
      <w:r w:rsidRPr="00104C7F">
        <w:rPr>
          <w:rFonts w:ascii="Bookman Old Style" w:hAnsi="Bookman Old Style"/>
          <w:sz w:val="21"/>
          <w:szCs w:val="21"/>
          <w:lang w:val="en-US"/>
        </w:rPr>
        <w:t xml:space="preserve"> 1986), </w:t>
      </w:r>
      <w:r w:rsidRPr="00104C7F">
        <w:rPr>
          <w:rFonts w:ascii="Bookman Old Style" w:hAnsi="Bookman Old Style"/>
          <w:i/>
          <w:sz w:val="21"/>
          <w:szCs w:val="21"/>
          <w:lang w:val="en-US"/>
        </w:rPr>
        <w:t>J. regia</w:t>
      </w:r>
      <w:r w:rsidRPr="00104C7F">
        <w:rPr>
          <w:rFonts w:ascii="Bookman Old Style" w:hAnsi="Bookman Old Style"/>
          <w:sz w:val="21"/>
          <w:szCs w:val="21"/>
          <w:lang w:val="en-US"/>
        </w:rPr>
        <w:t xml:space="preserve"> and interspecific crosses (Jay-Allemand and Cornu, 1986; Scaltsoyiannes </w:t>
      </w:r>
      <w:r w:rsidRPr="00104C7F">
        <w:rPr>
          <w:rFonts w:ascii="Bookman Old Style" w:hAnsi="Bookman Old Style"/>
          <w:i/>
          <w:sz w:val="21"/>
          <w:szCs w:val="21"/>
          <w:lang w:val="en-US"/>
        </w:rPr>
        <w:t>et al.,</w:t>
      </w:r>
      <w:r w:rsidRPr="00104C7F">
        <w:rPr>
          <w:rFonts w:ascii="Bookman Old Style" w:hAnsi="Bookman Old Style"/>
          <w:sz w:val="21"/>
          <w:szCs w:val="21"/>
          <w:lang w:val="en-US"/>
        </w:rPr>
        <w:t xml:space="preserve"> 1997, Lopez, 2004; Bosela and Michler 2008).</w:t>
      </w:r>
    </w:p>
    <w:p w:rsidR="00A9757A" w:rsidRPr="00104C7F" w:rsidRDefault="004C0EF2" w:rsidP="00104C7F">
      <w:pPr>
        <w:spacing w:line="240" w:lineRule="auto"/>
        <w:ind w:firstLine="360"/>
        <w:rPr>
          <w:rFonts w:ascii="Bookman Old Style" w:hAnsi="Bookman Old Style"/>
          <w:sz w:val="21"/>
          <w:szCs w:val="21"/>
          <w:lang w:val="en-US"/>
        </w:rPr>
      </w:pPr>
      <w:r w:rsidRPr="00104C7F">
        <w:rPr>
          <w:rFonts w:ascii="Bookman Old Style" w:hAnsi="Bookman Old Style"/>
          <w:sz w:val="21"/>
          <w:szCs w:val="21"/>
          <w:lang w:val="en-US"/>
        </w:rPr>
        <w:t xml:space="preserve">An important aspect of several studies conducted in vitro with immature and mature embryos of the genus </w:t>
      </w:r>
      <w:r w:rsidRPr="00104C7F">
        <w:rPr>
          <w:rFonts w:ascii="Bookman Old Style" w:hAnsi="Bookman Old Style"/>
          <w:i/>
          <w:sz w:val="21"/>
          <w:szCs w:val="21"/>
          <w:lang w:val="en-US"/>
        </w:rPr>
        <w:t>Juglans</w:t>
      </w:r>
      <w:r w:rsidRPr="00104C7F">
        <w:rPr>
          <w:rFonts w:ascii="Bookman Old Style" w:hAnsi="Bookman Old Style"/>
          <w:sz w:val="21"/>
          <w:szCs w:val="21"/>
          <w:lang w:val="en-US"/>
        </w:rPr>
        <w:t>, is the effect of the culture medium and plant growth regu</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lators on germination.  </w:t>
      </w:r>
      <w:r w:rsidRPr="00104C7F">
        <w:rPr>
          <w:rFonts w:ascii="Bookman Old Style" w:hAnsi="Bookman Old Style"/>
          <w:i/>
          <w:sz w:val="21"/>
          <w:szCs w:val="21"/>
          <w:lang w:val="en-US"/>
        </w:rPr>
        <w:t>J. regia</w:t>
      </w:r>
      <w:r w:rsidRPr="00104C7F">
        <w:rPr>
          <w:rFonts w:ascii="Bookman Old Style" w:hAnsi="Bookman Old Style"/>
          <w:sz w:val="21"/>
          <w:szCs w:val="21"/>
          <w:lang w:val="en-US"/>
        </w:rPr>
        <w:t xml:space="preserve"> has shown different responses. Thus, Rodriguez (1982) first used K(h) medium, while in another cul</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tivar of the same species used MS medium (Rodriguez </w:t>
      </w:r>
      <w:r w:rsidRPr="00104C7F">
        <w:rPr>
          <w:rFonts w:ascii="Bookman Old Style" w:hAnsi="Bookman Old Style"/>
          <w:i/>
          <w:sz w:val="21"/>
          <w:szCs w:val="21"/>
          <w:lang w:val="en-US"/>
        </w:rPr>
        <w:t>et al</w:t>
      </w:r>
      <w:r w:rsidR="00453D24" w:rsidRPr="00104C7F">
        <w:rPr>
          <w:rFonts w:ascii="Bookman Old Style" w:hAnsi="Bookman Old Style"/>
          <w:i/>
          <w:sz w:val="21"/>
          <w:szCs w:val="21"/>
          <w:lang w:val="en-US"/>
        </w:rPr>
        <w:t>.</w:t>
      </w:r>
      <w:r w:rsidRPr="00104C7F">
        <w:rPr>
          <w:rFonts w:ascii="Bookman Old Style" w:hAnsi="Bookman Old Style"/>
          <w:i/>
          <w:sz w:val="21"/>
          <w:szCs w:val="21"/>
          <w:lang w:val="en-US"/>
        </w:rPr>
        <w:t>,</w:t>
      </w:r>
      <w:r w:rsidRPr="00104C7F">
        <w:rPr>
          <w:rFonts w:ascii="Bookman Old Style" w:hAnsi="Bookman Old Style"/>
          <w:sz w:val="21"/>
          <w:szCs w:val="21"/>
          <w:lang w:val="en-US"/>
        </w:rPr>
        <w:t xml:space="preserve"> 1989).  Allemand Jay (1982) initially used Knop medium in the same spe</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cies to half concentrations and subsequently the medium Miller (MI).  Cossio and Minotta </w:t>
      </w:r>
      <w:r w:rsidRPr="00104C7F">
        <w:rPr>
          <w:rFonts w:ascii="Bookman Old Style" w:hAnsi="Bookman Old Style"/>
          <w:sz w:val="21"/>
          <w:szCs w:val="21"/>
          <w:lang w:val="en-US"/>
        </w:rPr>
        <w:lastRenderedPageBreak/>
        <w:t>(1983)</w:t>
      </w:r>
      <w:r w:rsidR="00453D24" w:rsidRPr="00104C7F">
        <w:rPr>
          <w:rFonts w:ascii="Bookman Old Style" w:hAnsi="Bookman Old Style"/>
          <w:sz w:val="21"/>
          <w:szCs w:val="21"/>
          <w:lang w:val="en-US"/>
        </w:rPr>
        <w:t>,</w:t>
      </w:r>
      <w:r w:rsidRPr="00104C7F">
        <w:rPr>
          <w:rFonts w:ascii="Bookman Old Style" w:hAnsi="Bookman Old Style"/>
          <w:sz w:val="21"/>
          <w:szCs w:val="21"/>
          <w:lang w:val="en-US"/>
        </w:rPr>
        <w:t xml:space="preserve"> after comparing eight different combi</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nations of salt nutritious in </w:t>
      </w:r>
      <w:r w:rsidRPr="00104C7F">
        <w:rPr>
          <w:rFonts w:ascii="Bookman Old Style" w:hAnsi="Bookman Old Style"/>
          <w:i/>
          <w:sz w:val="21"/>
          <w:szCs w:val="21"/>
          <w:lang w:val="en-US"/>
        </w:rPr>
        <w:t>J. regia</w:t>
      </w:r>
      <w:r w:rsidRPr="00104C7F">
        <w:rPr>
          <w:rFonts w:ascii="Bookman Old Style" w:hAnsi="Bookman Old Style"/>
          <w:sz w:val="21"/>
          <w:szCs w:val="21"/>
          <w:lang w:val="en-US"/>
        </w:rPr>
        <w:t>, con</w:t>
      </w:r>
      <w:r w:rsidR="00304A92">
        <w:rPr>
          <w:rFonts w:ascii="Bookman Old Style" w:hAnsi="Bookman Old Style"/>
          <w:sz w:val="21"/>
          <w:szCs w:val="21"/>
          <w:lang w:val="en-US"/>
        </w:rPr>
        <w:softHyphen/>
      </w:r>
      <w:r w:rsidRPr="00104C7F">
        <w:rPr>
          <w:rFonts w:ascii="Bookman Old Style" w:hAnsi="Bookman Old Style"/>
          <w:sz w:val="21"/>
          <w:szCs w:val="21"/>
          <w:lang w:val="en-US"/>
        </w:rPr>
        <w:t>cluded that MS medium was the most suita</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ble for the development and growth of the species.  Fernandez </w:t>
      </w:r>
      <w:r w:rsidRPr="00104C7F">
        <w:rPr>
          <w:rFonts w:ascii="Bookman Old Style" w:hAnsi="Bookman Old Style"/>
          <w:i/>
          <w:sz w:val="21"/>
          <w:szCs w:val="21"/>
          <w:lang w:val="en-US"/>
        </w:rPr>
        <w:t>et al.</w:t>
      </w:r>
      <w:r w:rsidRPr="00104C7F">
        <w:rPr>
          <w:rFonts w:ascii="Bookman Old Style" w:hAnsi="Bookman Old Style"/>
          <w:sz w:val="21"/>
          <w:szCs w:val="21"/>
          <w:lang w:val="en-US"/>
        </w:rPr>
        <w:t xml:space="preserve"> (2000) stimulated the growth of </w:t>
      </w:r>
      <w:r w:rsidRPr="00104C7F">
        <w:rPr>
          <w:rFonts w:ascii="Bookman Old Style" w:hAnsi="Bookman Old Style"/>
          <w:i/>
          <w:sz w:val="21"/>
          <w:szCs w:val="21"/>
          <w:lang w:val="en-US"/>
        </w:rPr>
        <w:t>J. regia</w:t>
      </w:r>
      <w:r w:rsidRPr="00104C7F">
        <w:rPr>
          <w:rFonts w:ascii="Bookman Old Style" w:hAnsi="Bookman Old Style"/>
          <w:sz w:val="21"/>
          <w:szCs w:val="21"/>
          <w:lang w:val="en-US"/>
        </w:rPr>
        <w:t xml:space="preserve"> embryos in liquid MS medium, supplemented with 5 mg/l of BA for 7 days, and then the same medium but wi</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thout hormone.  In parallel, Kaur </w:t>
      </w:r>
      <w:r w:rsidRPr="00104C7F">
        <w:rPr>
          <w:rFonts w:ascii="Bookman Old Style" w:hAnsi="Bookman Old Style"/>
          <w:i/>
          <w:sz w:val="21"/>
          <w:szCs w:val="21"/>
          <w:lang w:val="en-US"/>
        </w:rPr>
        <w:t>et al.</w:t>
      </w:r>
      <w:r w:rsidRPr="00104C7F">
        <w:rPr>
          <w:rFonts w:ascii="Bookman Old Style" w:hAnsi="Bookman Old Style"/>
          <w:sz w:val="21"/>
          <w:szCs w:val="21"/>
          <w:lang w:val="en-US"/>
        </w:rPr>
        <w:t xml:space="preserve"> (2006) evaluated different growth regulators (BAP, Kinetin and GA3) on MS medium with five cultivars of </w:t>
      </w:r>
      <w:r w:rsidRPr="00104C7F">
        <w:rPr>
          <w:rFonts w:ascii="Bookman Old Style" w:hAnsi="Bookman Old Style"/>
          <w:i/>
          <w:sz w:val="21"/>
          <w:szCs w:val="21"/>
          <w:lang w:val="en-US"/>
        </w:rPr>
        <w:t>J. regia</w:t>
      </w:r>
      <w:r w:rsidRPr="00104C7F">
        <w:rPr>
          <w:rFonts w:ascii="Bookman Old Style" w:hAnsi="Bookman Old Style"/>
          <w:sz w:val="21"/>
          <w:szCs w:val="21"/>
          <w:lang w:val="en-US"/>
        </w:rPr>
        <w:t xml:space="preserve">. </w:t>
      </w:r>
      <w:r w:rsidR="00453D24" w:rsidRPr="00104C7F">
        <w:rPr>
          <w:rFonts w:ascii="Bookman Old Style" w:hAnsi="Bookman Old Style"/>
          <w:sz w:val="21"/>
          <w:szCs w:val="21"/>
          <w:lang w:val="en-US"/>
        </w:rPr>
        <w:t xml:space="preserve"> </w:t>
      </w:r>
      <w:r w:rsidRPr="00104C7F">
        <w:rPr>
          <w:rFonts w:ascii="Bookman Old Style" w:hAnsi="Bookman Old Style"/>
          <w:sz w:val="21"/>
          <w:szCs w:val="21"/>
          <w:lang w:val="en-US"/>
        </w:rPr>
        <w:t>They only obtained 66% germination with the best treatments (MS, Kin 0.5 mg/l, BAP 0.5 mg/l and GA3 2 mg/l).</w:t>
      </w:r>
      <w:r w:rsidR="00611DE1" w:rsidRPr="00104C7F">
        <w:rPr>
          <w:rFonts w:ascii="Bookman Old Style" w:hAnsi="Bookman Old Style"/>
          <w:sz w:val="21"/>
          <w:szCs w:val="21"/>
          <w:lang w:val="en-US"/>
        </w:rPr>
        <w:t xml:space="preserve">  Sánchez </w:t>
      </w:r>
      <w:r w:rsidR="00611DE1" w:rsidRPr="00104C7F">
        <w:rPr>
          <w:rFonts w:ascii="Bookman Old Style" w:hAnsi="Bookman Old Style"/>
          <w:i/>
          <w:sz w:val="21"/>
          <w:szCs w:val="21"/>
          <w:lang w:val="en-US"/>
        </w:rPr>
        <w:t>et al.</w:t>
      </w:r>
      <w:r w:rsidR="00611DE1" w:rsidRPr="00104C7F">
        <w:rPr>
          <w:rFonts w:ascii="Bookman Old Style" w:hAnsi="Bookman Old Style"/>
          <w:sz w:val="21"/>
          <w:szCs w:val="21"/>
          <w:lang w:val="en-US"/>
        </w:rPr>
        <w:t xml:space="preserve"> (2006) found significant diffe</w:t>
      </w:r>
      <w:r w:rsidR="00304A92">
        <w:rPr>
          <w:rFonts w:ascii="Bookman Old Style" w:hAnsi="Bookman Old Style"/>
          <w:sz w:val="21"/>
          <w:szCs w:val="21"/>
          <w:lang w:val="en-US"/>
        </w:rPr>
        <w:softHyphen/>
      </w:r>
      <w:r w:rsidR="00611DE1" w:rsidRPr="00104C7F">
        <w:rPr>
          <w:rFonts w:ascii="Bookman Old Style" w:hAnsi="Bookman Old Style"/>
          <w:sz w:val="21"/>
          <w:szCs w:val="21"/>
          <w:lang w:val="en-US"/>
        </w:rPr>
        <w:t xml:space="preserve">rences in the percentage of germination of embryos from </w:t>
      </w:r>
      <w:r w:rsidR="00611DE1" w:rsidRPr="00104C7F">
        <w:rPr>
          <w:rFonts w:ascii="Bookman Old Style" w:hAnsi="Bookman Old Style"/>
          <w:i/>
          <w:sz w:val="21"/>
          <w:szCs w:val="21"/>
          <w:lang w:val="en-US"/>
        </w:rPr>
        <w:t>J. regia</w:t>
      </w:r>
      <w:r w:rsidR="00611DE1" w:rsidRPr="00104C7F">
        <w:rPr>
          <w:rFonts w:ascii="Bookman Old Style" w:hAnsi="Bookman Old Style"/>
          <w:sz w:val="21"/>
          <w:szCs w:val="21"/>
          <w:lang w:val="en-US"/>
        </w:rPr>
        <w:t xml:space="preserve"> cultivar after evaluating the medium WPM, MS, DKW and NGE, free of growth regulators. </w:t>
      </w:r>
      <w:r w:rsidR="00453D24" w:rsidRPr="00104C7F">
        <w:rPr>
          <w:rFonts w:ascii="Bookman Old Style" w:hAnsi="Bookman Old Style"/>
          <w:sz w:val="21"/>
          <w:szCs w:val="21"/>
          <w:lang w:val="en-US"/>
        </w:rPr>
        <w:t xml:space="preserve"> </w:t>
      </w:r>
      <w:r w:rsidR="00611DE1" w:rsidRPr="00104C7F">
        <w:rPr>
          <w:rFonts w:ascii="Bookman Old Style" w:hAnsi="Bookman Old Style"/>
          <w:sz w:val="21"/>
          <w:szCs w:val="21"/>
          <w:lang w:val="en-US"/>
        </w:rPr>
        <w:t>The highest percentage of germination was obtained with WPM (81%), followed by NGE (62%), DKW (54%) and MS (27%).  Besides, the release of phenolics and darkening of the embryos was observed in DKW medium.</w:t>
      </w:r>
    </w:p>
    <w:p w:rsidR="00611DE1" w:rsidRPr="00104C7F" w:rsidRDefault="00611DE1" w:rsidP="00104C7F">
      <w:pPr>
        <w:spacing w:line="240" w:lineRule="auto"/>
        <w:ind w:firstLine="360"/>
        <w:rPr>
          <w:rFonts w:ascii="Bookman Old Style" w:hAnsi="Bookman Old Style"/>
          <w:sz w:val="21"/>
          <w:szCs w:val="21"/>
          <w:lang w:val="en-US"/>
        </w:rPr>
      </w:pPr>
      <w:r w:rsidRPr="00104C7F">
        <w:rPr>
          <w:rFonts w:ascii="Bookman Old Style" w:hAnsi="Bookman Old Style"/>
          <w:sz w:val="21"/>
          <w:szCs w:val="21"/>
          <w:lang w:val="en-US"/>
        </w:rPr>
        <w:t>Given the diversity of results in the propa</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gation of the genus </w:t>
      </w:r>
      <w:r w:rsidRPr="00104C7F">
        <w:rPr>
          <w:rFonts w:ascii="Bookman Old Style" w:hAnsi="Bookman Old Style"/>
          <w:i/>
          <w:sz w:val="21"/>
          <w:szCs w:val="21"/>
          <w:lang w:val="en-US"/>
        </w:rPr>
        <w:t>Juglans</w:t>
      </w:r>
      <w:r w:rsidRPr="00104C7F">
        <w:rPr>
          <w:rFonts w:ascii="Bookman Old Style" w:hAnsi="Bookman Old Style"/>
          <w:sz w:val="21"/>
          <w:szCs w:val="21"/>
          <w:lang w:val="en-US"/>
        </w:rPr>
        <w:t>, is necessary to standardize the in vitro culture conditions of black cedar (</w:t>
      </w:r>
      <w:r w:rsidRPr="00104C7F">
        <w:rPr>
          <w:rFonts w:ascii="Bookman Old Style" w:hAnsi="Bookman Old Style"/>
          <w:i/>
          <w:sz w:val="21"/>
          <w:szCs w:val="21"/>
          <w:lang w:val="en-US"/>
        </w:rPr>
        <w:t>J. neotropica</w:t>
      </w:r>
      <w:r w:rsidRPr="00104C7F">
        <w:rPr>
          <w:rFonts w:ascii="Bookman Old Style" w:hAnsi="Bookman Old Style"/>
          <w:sz w:val="21"/>
          <w:szCs w:val="21"/>
          <w:lang w:val="en-US"/>
        </w:rPr>
        <w:t xml:space="preserve">). </w:t>
      </w:r>
      <w:r w:rsidR="00453D24" w:rsidRPr="00104C7F">
        <w:rPr>
          <w:rFonts w:ascii="Bookman Old Style" w:hAnsi="Bookman Old Style"/>
          <w:sz w:val="21"/>
          <w:szCs w:val="21"/>
          <w:lang w:val="en-US"/>
        </w:rPr>
        <w:t xml:space="preserve"> </w:t>
      </w:r>
      <w:r w:rsidRPr="00104C7F">
        <w:rPr>
          <w:rFonts w:ascii="Bookman Old Style" w:hAnsi="Bookman Old Style"/>
          <w:sz w:val="21"/>
          <w:szCs w:val="21"/>
          <w:lang w:val="en-US"/>
        </w:rPr>
        <w:t>Therefore, the aim of this study was to evaluate the response of embryos extracted from immature fruits of this species by growing them in vitro in three different media, trying to reduce the problems in its propagation.</w:t>
      </w:r>
    </w:p>
    <w:p w:rsidR="00C36FB8" w:rsidRPr="00104C7F" w:rsidRDefault="00C36FB8" w:rsidP="00104C7F">
      <w:pPr>
        <w:spacing w:line="240" w:lineRule="auto"/>
        <w:rPr>
          <w:rFonts w:ascii="Bookman Old Style" w:hAnsi="Bookman Old Style"/>
          <w:b/>
          <w:sz w:val="21"/>
          <w:szCs w:val="21"/>
          <w:lang w:val="en-US"/>
        </w:rPr>
      </w:pPr>
    </w:p>
    <w:p w:rsidR="00534982" w:rsidRPr="00304A92" w:rsidRDefault="00611DE1" w:rsidP="00104C7F">
      <w:pPr>
        <w:spacing w:after="240" w:line="240" w:lineRule="auto"/>
        <w:jc w:val="center"/>
        <w:rPr>
          <w:rFonts w:ascii="Bookman Old Style" w:hAnsi="Bookman Old Style"/>
          <w:b/>
          <w:sz w:val="23"/>
          <w:szCs w:val="23"/>
          <w:lang w:val="en-US"/>
        </w:rPr>
      </w:pPr>
      <w:r w:rsidRPr="00304A92">
        <w:rPr>
          <w:rFonts w:ascii="Bookman Old Style" w:hAnsi="Bookman Old Style"/>
          <w:b/>
          <w:sz w:val="23"/>
          <w:szCs w:val="23"/>
          <w:lang w:val="en-US"/>
        </w:rPr>
        <w:t xml:space="preserve">Materials and methods </w:t>
      </w:r>
    </w:p>
    <w:p w:rsidR="00D951F4" w:rsidRPr="00104C7F" w:rsidRDefault="00E207BD" w:rsidP="003A705B">
      <w:pPr>
        <w:spacing w:after="240" w:line="240" w:lineRule="auto"/>
        <w:rPr>
          <w:rFonts w:ascii="Bookman Old Style" w:hAnsi="Bookman Old Style"/>
          <w:b/>
          <w:sz w:val="21"/>
          <w:szCs w:val="21"/>
          <w:lang w:val="en-US"/>
        </w:rPr>
      </w:pPr>
      <w:r w:rsidRPr="00104C7F">
        <w:rPr>
          <w:rFonts w:ascii="Bookman Old Style" w:hAnsi="Bookman Old Style"/>
          <w:b/>
          <w:sz w:val="21"/>
          <w:szCs w:val="21"/>
          <w:lang w:val="en-US"/>
        </w:rPr>
        <w:t xml:space="preserve">Obtaining the embryos </w:t>
      </w:r>
    </w:p>
    <w:p w:rsidR="00E207BD" w:rsidRPr="00104C7F" w:rsidRDefault="00E207BD" w:rsidP="00104C7F">
      <w:pPr>
        <w:spacing w:line="240" w:lineRule="auto"/>
        <w:rPr>
          <w:rFonts w:ascii="Bookman Old Style" w:hAnsi="Bookman Old Style"/>
          <w:sz w:val="21"/>
          <w:szCs w:val="21"/>
          <w:lang w:val="en-US"/>
        </w:rPr>
      </w:pPr>
      <w:r w:rsidRPr="00104C7F">
        <w:rPr>
          <w:rFonts w:ascii="Bookman Old Style" w:hAnsi="Bookman Old Style"/>
          <w:sz w:val="21"/>
          <w:szCs w:val="21"/>
          <w:lang w:val="en-US"/>
        </w:rPr>
        <w:t>Black cedar embryos (</w:t>
      </w:r>
      <w:r w:rsidRPr="00104C7F">
        <w:rPr>
          <w:rFonts w:ascii="Bookman Old Style" w:hAnsi="Bookman Old Style"/>
          <w:i/>
          <w:sz w:val="21"/>
          <w:szCs w:val="21"/>
          <w:lang w:val="en-US"/>
        </w:rPr>
        <w:t>J. neotropica</w:t>
      </w:r>
      <w:r w:rsidRPr="00104C7F">
        <w:rPr>
          <w:rFonts w:ascii="Bookman Old Style" w:hAnsi="Bookman Old Style"/>
          <w:sz w:val="21"/>
          <w:szCs w:val="21"/>
          <w:lang w:val="en-US"/>
        </w:rPr>
        <w:t>) came from a seed</w:t>
      </w:r>
      <w:r w:rsidR="00EA5DDE">
        <w:rPr>
          <w:rFonts w:ascii="Bookman Old Style" w:hAnsi="Bookman Old Style"/>
          <w:sz w:val="21"/>
          <w:szCs w:val="21"/>
          <w:lang w:val="en-US"/>
        </w:rPr>
        <w:t xml:space="preserve"> </w:t>
      </w:r>
      <w:r w:rsidRPr="00104C7F">
        <w:rPr>
          <w:rFonts w:ascii="Bookman Old Style" w:hAnsi="Bookman Old Style"/>
          <w:sz w:val="21"/>
          <w:szCs w:val="21"/>
          <w:lang w:val="en-US"/>
        </w:rPr>
        <w:t>bank previously identified by Coran</w:t>
      </w:r>
      <w:r w:rsidR="00304A92">
        <w:rPr>
          <w:rFonts w:ascii="Bookman Old Style" w:hAnsi="Bookman Old Style"/>
          <w:sz w:val="21"/>
          <w:szCs w:val="21"/>
          <w:lang w:val="en-US"/>
        </w:rPr>
        <w:softHyphen/>
      </w:r>
      <w:r w:rsidRPr="00104C7F">
        <w:rPr>
          <w:rFonts w:ascii="Bookman Old Style" w:hAnsi="Bookman Old Style"/>
          <w:sz w:val="21"/>
          <w:szCs w:val="21"/>
          <w:lang w:val="en-US"/>
        </w:rPr>
        <w:t>tioquia (Gómez, 2003), in the municipality of Olaya, located at 2000 MASL (06° 38' N, 75° 45' W), with a rainfall &gt; 1900 mm and average temperature of 17°C (Gómez, 2003).  The re</w:t>
      </w:r>
      <w:r w:rsidR="00304A92">
        <w:rPr>
          <w:rFonts w:ascii="Bookman Old Style" w:hAnsi="Bookman Old Style"/>
          <w:sz w:val="21"/>
          <w:szCs w:val="21"/>
          <w:lang w:val="en-US"/>
        </w:rPr>
        <w:softHyphen/>
      </w:r>
      <w:r w:rsidRPr="00104C7F">
        <w:rPr>
          <w:rFonts w:ascii="Bookman Old Style" w:hAnsi="Bookman Old Style"/>
          <w:sz w:val="21"/>
          <w:szCs w:val="21"/>
          <w:lang w:val="en-US"/>
        </w:rPr>
        <w:t>search was conducted at the Laboratory of Plant Tissue Culture of the Biodiversity Sta</w:t>
      </w:r>
      <w:r w:rsidR="00304A92">
        <w:rPr>
          <w:rFonts w:ascii="Bookman Old Style" w:hAnsi="Bookman Old Style"/>
          <w:sz w:val="21"/>
          <w:szCs w:val="21"/>
          <w:lang w:val="en-US"/>
        </w:rPr>
        <w:softHyphen/>
      </w:r>
      <w:r w:rsidRPr="00104C7F">
        <w:rPr>
          <w:rFonts w:ascii="Bookman Old Style" w:hAnsi="Bookman Old Style"/>
          <w:sz w:val="21"/>
          <w:szCs w:val="21"/>
          <w:lang w:val="en-US"/>
        </w:rPr>
        <w:t>tion Corantioquia, located in the village of Santa Elena, east of Medellin, which is lo</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cated at 2400 MASL and an average annual temperature of 17°C, belonging to the area of lower montane wet forest life (bh-MB) (Holdridge, 1967).  Immature fruits of the tree were collected every 4 weeks until the 24th </w:t>
      </w:r>
      <w:r w:rsidRPr="00104C7F">
        <w:rPr>
          <w:rFonts w:ascii="Bookman Old Style" w:hAnsi="Bookman Old Style"/>
          <w:sz w:val="21"/>
          <w:szCs w:val="21"/>
          <w:lang w:val="en-US"/>
        </w:rPr>
        <w:lastRenderedPageBreak/>
        <w:t xml:space="preserve">week, after flower pollination.  Fruit surfaces of 4, 8 and 12 weeks old, were </w:t>
      </w:r>
      <w:r w:rsidR="00FC4001" w:rsidRPr="00104C7F">
        <w:rPr>
          <w:rFonts w:ascii="Bookman Old Style" w:hAnsi="Bookman Old Style"/>
          <w:sz w:val="21"/>
          <w:szCs w:val="21"/>
          <w:lang w:val="en-US"/>
        </w:rPr>
        <w:t>disinfected</w:t>
      </w:r>
      <w:r w:rsidRPr="00104C7F">
        <w:rPr>
          <w:rFonts w:ascii="Bookman Old Style" w:hAnsi="Bookman Old Style"/>
          <w:sz w:val="21"/>
          <w:szCs w:val="21"/>
          <w:lang w:val="en-US"/>
        </w:rPr>
        <w:t xml:space="preserve"> with sodium hypochlorite at 2.5% (v/v) for 20 min, and washed </w:t>
      </w:r>
      <w:r w:rsidR="00FC4001" w:rsidRPr="00104C7F">
        <w:rPr>
          <w:rFonts w:ascii="Bookman Old Style" w:hAnsi="Bookman Old Style"/>
          <w:sz w:val="21"/>
          <w:szCs w:val="21"/>
          <w:lang w:val="en-US"/>
        </w:rPr>
        <w:t>thoroughly</w:t>
      </w:r>
      <w:r w:rsidRPr="00104C7F">
        <w:rPr>
          <w:rFonts w:ascii="Bookman Old Style" w:hAnsi="Bookman Old Style"/>
          <w:sz w:val="21"/>
          <w:szCs w:val="21"/>
          <w:lang w:val="en-US"/>
        </w:rPr>
        <w:t xml:space="preserve"> </w:t>
      </w:r>
      <w:r w:rsidR="00FC4001" w:rsidRPr="00104C7F">
        <w:rPr>
          <w:rFonts w:ascii="Bookman Old Style" w:hAnsi="Bookman Old Style"/>
          <w:sz w:val="21"/>
          <w:szCs w:val="21"/>
          <w:lang w:val="en-US"/>
        </w:rPr>
        <w:t>with</w:t>
      </w:r>
      <w:r w:rsidRPr="00104C7F">
        <w:rPr>
          <w:rFonts w:ascii="Bookman Old Style" w:hAnsi="Bookman Old Style"/>
          <w:sz w:val="21"/>
          <w:szCs w:val="21"/>
          <w:lang w:val="en-US"/>
        </w:rPr>
        <w:t xml:space="preserve"> sterile wa</w:t>
      </w:r>
      <w:r w:rsidR="00304A92">
        <w:rPr>
          <w:rFonts w:ascii="Bookman Old Style" w:hAnsi="Bookman Old Style"/>
          <w:sz w:val="21"/>
          <w:szCs w:val="21"/>
          <w:lang w:val="en-US"/>
        </w:rPr>
        <w:softHyphen/>
      </w:r>
      <w:r w:rsidRPr="00104C7F">
        <w:rPr>
          <w:rFonts w:ascii="Bookman Old Style" w:hAnsi="Bookman Old Style"/>
          <w:sz w:val="21"/>
          <w:szCs w:val="21"/>
          <w:lang w:val="en-US"/>
        </w:rPr>
        <w:t>ter during 10 min.  In parallel, fruits of 16, 20 and 24 weeks old were removed from the epi</w:t>
      </w:r>
      <w:r w:rsidR="00304A92">
        <w:rPr>
          <w:rFonts w:ascii="Bookman Old Style" w:hAnsi="Bookman Old Style"/>
          <w:sz w:val="21"/>
          <w:szCs w:val="21"/>
          <w:lang w:val="en-US"/>
        </w:rPr>
        <w:softHyphen/>
      </w:r>
      <w:r w:rsidRPr="00104C7F">
        <w:rPr>
          <w:rFonts w:ascii="Bookman Old Style" w:hAnsi="Bookman Old Style"/>
          <w:sz w:val="21"/>
          <w:szCs w:val="21"/>
          <w:lang w:val="en-US"/>
        </w:rPr>
        <w:t>carp and mesocarp with a knife, before pro</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ceeding to wash the endocarp (testa) under running water. </w:t>
      </w:r>
      <w:r w:rsidR="00FC4001" w:rsidRPr="00104C7F">
        <w:rPr>
          <w:rFonts w:ascii="Bookman Old Style" w:hAnsi="Bookman Old Style"/>
          <w:sz w:val="21"/>
          <w:szCs w:val="21"/>
          <w:lang w:val="en-US"/>
        </w:rPr>
        <w:t xml:space="preserve"> </w:t>
      </w:r>
      <w:r w:rsidRPr="00104C7F">
        <w:rPr>
          <w:rFonts w:ascii="Bookman Old Style" w:hAnsi="Bookman Old Style"/>
          <w:sz w:val="21"/>
          <w:szCs w:val="21"/>
          <w:lang w:val="en-US"/>
        </w:rPr>
        <w:t>Then, the endocarp was di</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sinfected in laminar flow by immersing the seeds in 90% ethanol (v/v) and flamed </w:t>
      </w:r>
      <w:r w:rsidR="00FC4001" w:rsidRPr="00104C7F">
        <w:rPr>
          <w:rFonts w:ascii="Bookman Old Style" w:hAnsi="Bookman Old Style"/>
          <w:sz w:val="21"/>
          <w:szCs w:val="21"/>
          <w:lang w:val="en-US"/>
        </w:rPr>
        <w:t>three times with</w:t>
      </w:r>
      <w:r w:rsidRPr="00104C7F">
        <w:rPr>
          <w:rFonts w:ascii="Bookman Old Style" w:hAnsi="Bookman Old Style"/>
          <w:sz w:val="21"/>
          <w:szCs w:val="21"/>
          <w:lang w:val="en-US"/>
        </w:rPr>
        <w:t xml:space="preserve"> fire.</w:t>
      </w:r>
    </w:p>
    <w:p w:rsidR="00EF03CD" w:rsidRPr="00104C7F" w:rsidRDefault="00EF03CD" w:rsidP="00104C7F">
      <w:pPr>
        <w:spacing w:line="240" w:lineRule="auto"/>
        <w:ind w:firstLine="360"/>
        <w:rPr>
          <w:rFonts w:ascii="Bookman Old Style" w:hAnsi="Bookman Old Style"/>
          <w:sz w:val="21"/>
          <w:szCs w:val="21"/>
          <w:lang w:val="en-US"/>
        </w:rPr>
      </w:pPr>
      <w:r w:rsidRPr="00104C7F">
        <w:rPr>
          <w:rFonts w:ascii="Bookman Old Style" w:hAnsi="Bookman Old Style"/>
          <w:sz w:val="21"/>
          <w:szCs w:val="21"/>
          <w:lang w:val="en-US"/>
        </w:rPr>
        <w:t xml:space="preserve">Subsequently, the hardened endocarp fruits (16 - 24 weeks old) </w:t>
      </w:r>
      <w:r w:rsidR="00FC4001" w:rsidRPr="00104C7F">
        <w:rPr>
          <w:rFonts w:ascii="Bookman Old Style" w:hAnsi="Bookman Old Style"/>
          <w:sz w:val="21"/>
          <w:szCs w:val="21"/>
          <w:lang w:val="en-US"/>
        </w:rPr>
        <w:t xml:space="preserve">were </w:t>
      </w:r>
      <w:r w:rsidRPr="00104C7F">
        <w:rPr>
          <w:rFonts w:ascii="Bookman Old Style" w:hAnsi="Bookman Old Style"/>
          <w:sz w:val="21"/>
          <w:szCs w:val="21"/>
          <w:lang w:val="en-US"/>
        </w:rPr>
        <w:t>opened by exerting pressure with a hydraulic press in the binding scar stem to extract the embryos.  Then, those embryos were grown on MS me</w:t>
      </w:r>
      <w:r w:rsidR="00304A92">
        <w:rPr>
          <w:rFonts w:ascii="Bookman Old Style" w:hAnsi="Bookman Old Style"/>
          <w:sz w:val="21"/>
          <w:szCs w:val="21"/>
          <w:lang w:val="en-US"/>
        </w:rPr>
        <w:softHyphen/>
      </w:r>
      <w:r w:rsidRPr="00104C7F">
        <w:rPr>
          <w:rFonts w:ascii="Bookman Old Style" w:hAnsi="Bookman Old Style"/>
          <w:sz w:val="21"/>
          <w:szCs w:val="21"/>
          <w:lang w:val="en-US"/>
        </w:rPr>
        <w:t>dium (Murashige and Skoog, 1962), WPM me</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dium (Lloyd and McCown, 1980) and DKW medium (Driver and Kuniyuki, 1984) (Table 1). </w:t>
      </w:r>
      <w:r w:rsidR="00FC4001" w:rsidRPr="00104C7F">
        <w:rPr>
          <w:rFonts w:ascii="Bookman Old Style" w:hAnsi="Bookman Old Style"/>
          <w:sz w:val="21"/>
          <w:szCs w:val="21"/>
          <w:lang w:val="en-US"/>
        </w:rPr>
        <w:t xml:space="preserve"> </w:t>
      </w:r>
      <w:r w:rsidRPr="00104C7F">
        <w:rPr>
          <w:rFonts w:ascii="Bookman Old Style" w:hAnsi="Bookman Old Style"/>
          <w:sz w:val="21"/>
          <w:szCs w:val="21"/>
          <w:lang w:val="en-US"/>
        </w:rPr>
        <w:t>Each medium was supplemented with 0.1 mg/l thiamine HCl, 100 mg/l myo-inositol, 2 mg/l glycine, 0.5 mg/l pyridoxine and nico</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tinic acid, sucrose 3% (w/v) (Table 1). </w:t>
      </w:r>
      <w:r w:rsidR="00FC4001" w:rsidRPr="00104C7F">
        <w:rPr>
          <w:rFonts w:ascii="Bookman Old Style" w:hAnsi="Bookman Old Style"/>
          <w:sz w:val="21"/>
          <w:szCs w:val="21"/>
          <w:lang w:val="en-US"/>
        </w:rPr>
        <w:t xml:space="preserve"> </w:t>
      </w:r>
      <w:r w:rsidRPr="00104C7F">
        <w:rPr>
          <w:rFonts w:ascii="Bookman Old Style" w:hAnsi="Bookman Old Style"/>
          <w:sz w:val="21"/>
          <w:szCs w:val="21"/>
          <w:lang w:val="en-US"/>
        </w:rPr>
        <w:t>The pH on the medi</w:t>
      </w:r>
      <w:r w:rsidR="00FC4001" w:rsidRPr="00104C7F">
        <w:rPr>
          <w:rFonts w:ascii="Bookman Old Style" w:hAnsi="Bookman Old Style"/>
          <w:sz w:val="21"/>
          <w:szCs w:val="21"/>
          <w:lang w:val="en-US"/>
        </w:rPr>
        <w:t>a</w:t>
      </w:r>
      <w:r w:rsidRPr="00104C7F">
        <w:rPr>
          <w:rFonts w:ascii="Bookman Old Style" w:hAnsi="Bookman Old Style"/>
          <w:sz w:val="21"/>
          <w:szCs w:val="21"/>
          <w:lang w:val="en-US"/>
        </w:rPr>
        <w:t xml:space="preserve"> was adjusted to 5.7 and 0.2% (w/v)</w:t>
      </w:r>
      <w:r w:rsidR="00FC4001" w:rsidRPr="00104C7F">
        <w:rPr>
          <w:rFonts w:ascii="Bookman Old Style" w:hAnsi="Bookman Old Style"/>
          <w:sz w:val="21"/>
          <w:szCs w:val="21"/>
          <w:lang w:val="en-US"/>
        </w:rPr>
        <w:t xml:space="preserve"> and,</w:t>
      </w:r>
      <w:r w:rsidRPr="00104C7F">
        <w:rPr>
          <w:rFonts w:ascii="Bookman Old Style" w:hAnsi="Bookman Old Style"/>
          <w:sz w:val="21"/>
          <w:szCs w:val="21"/>
          <w:lang w:val="en-US"/>
        </w:rPr>
        <w:t xml:space="preserve"> Phytagel was added before dis</w:t>
      </w:r>
      <w:r w:rsidR="003A705B">
        <w:rPr>
          <w:rFonts w:ascii="Bookman Old Style" w:hAnsi="Bookman Old Style"/>
          <w:sz w:val="21"/>
          <w:szCs w:val="21"/>
          <w:lang w:val="en-US"/>
        </w:rPr>
        <w:t>-</w:t>
      </w:r>
      <w:r w:rsidRPr="00104C7F">
        <w:rPr>
          <w:rFonts w:ascii="Bookman Old Style" w:hAnsi="Bookman Old Style"/>
          <w:sz w:val="21"/>
          <w:szCs w:val="21"/>
          <w:lang w:val="en-US"/>
        </w:rPr>
        <w:t>pensing them in glass bottles of 128 cc, which were sterilized at 121°C for 30 min.</w:t>
      </w:r>
      <w:r w:rsidR="00FC4001" w:rsidRPr="00104C7F">
        <w:rPr>
          <w:rFonts w:ascii="Bookman Old Style" w:hAnsi="Bookman Old Style"/>
          <w:sz w:val="21"/>
          <w:szCs w:val="21"/>
          <w:lang w:val="en-US"/>
        </w:rPr>
        <w:t xml:space="preserve"> </w:t>
      </w:r>
      <w:r w:rsidRPr="00104C7F">
        <w:rPr>
          <w:rFonts w:ascii="Bookman Old Style" w:hAnsi="Bookman Old Style"/>
          <w:sz w:val="21"/>
          <w:szCs w:val="21"/>
          <w:lang w:val="en-US"/>
        </w:rPr>
        <w:t xml:space="preserve"> All cultures were incubated in darkness for 15 days to continue its growth for 45 days.  Light was supplied by white fluorescent light bulbs of 20 Watts, with 12/12 h photoperiod and a temperature of 22 ± 1°C.</w:t>
      </w:r>
    </w:p>
    <w:p w:rsidR="00842A1C" w:rsidRPr="00104C7F" w:rsidRDefault="00842A1C" w:rsidP="00104C7F">
      <w:pPr>
        <w:spacing w:line="240" w:lineRule="auto"/>
        <w:rPr>
          <w:rFonts w:ascii="Bookman Old Style" w:hAnsi="Bookman Old Style"/>
          <w:b/>
          <w:sz w:val="21"/>
          <w:szCs w:val="21"/>
          <w:lang w:val="en-US"/>
        </w:rPr>
      </w:pPr>
    </w:p>
    <w:p w:rsidR="00CB3177" w:rsidRPr="00104C7F" w:rsidRDefault="00EF03CD" w:rsidP="003A705B">
      <w:pPr>
        <w:spacing w:after="240" w:line="240" w:lineRule="auto"/>
        <w:rPr>
          <w:rFonts w:ascii="Bookman Old Style" w:hAnsi="Bookman Old Style"/>
          <w:b/>
          <w:sz w:val="21"/>
          <w:szCs w:val="21"/>
          <w:lang w:val="en-US"/>
        </w:rPr>
      </w:pPr>
      <w:r w:rsidRPr="00104C7F">
        <w:rPr>
          <w:rFonts w:ascii="Bookman Old Style" w:hAnsi="Bookman Old Style"/>
          <w:b/>
          <w:sz w:val="21"/>
          <w:szCs w:val="21"/>
          <w:lang w:val="en-US"/>
        </w:rPr>
        <w:t xml:space="preserve">Data analysis </w:t>
      </w:r>
    </w:p>
    <w:p w:rsidR="00EF03CD" w:rsidRPr="00104C7F" w:rsidRDefault="00EF03CD" w:rsidP="00104C7F">
      <w:pPr>
        <w:spacing w:line="240" w:lineRule="auto"/>
        <w:rPr>
          <w:rFonts w:ascii="Bookman Old Style" w:hAnsi="Bookman Old Style"/>
          <w:sz w:val="21"/>
          <w:szCs w:val="21"/>
          <w:lang w:val="en-US"/>
        </w:rPr>
      </w:pPr>
      <w:r w:rsidRPr="00104C7F">
        <w:rPr>
          <w:rFonts w:ascii="Bookman Old Style" w:hAnsi="Bookman Old Style"/>
          <w:sz w:val="21"/>
          <w:szCs w:val="21"/>
          <w:lang w:val="en-US"/>
        </w:rPr>
        <w:t xml:space="preserve">After 60 days of immature embryos growth, in vitro germination rates were determined </w:t>
      </w:r>
      <w:r w:rsidR="00FC4001" w:rsidRPr="00104C7F">
        <w:rPr>
          <w:rFonts w:ascii="Bookman Old Style" w:hAnsi="Bookman Old Style"/>
          <w:sz w:val="21"/>
          <w:szCs w:val="21"/>
          <w:lang w:val="en-US"/>
        </w:rPr>
        <w:t>to</w:t>
      </w:r>
      <w:r w:rsidR="00304A92">
        <w:rPr>
          <w:rFonts w:ascii="Bookman Old Style" w:hAnsi="Bookman Old Style"/>
          <w:sz w:val="21"/>
          <w:szCs w:val="21"/>
          <w:lang w:val="en-US"/>
        </w:rPr>
        <w:softHyphen/>
      </w:r>
      <w:r w:rsidR="00FC4001" w:rsidRPr="00104C7F">
        <w:rPr>
          <w:rFonts w:ascii="Bookman Old Style" w:hAnsi="Bookman Old Style"/>
          <w:sz w:val="21"/>
          <w:szCs w:val="21"/>
          <w:lang w:val="en-US"/>
        </w:rPr>
        <w:t>gether with</w:t>
      </w:r>
      <w:r w:rsidRPr="00104C7F">
        <w:rPr>
          <w:rFonts w:ascii="Bookman Old Style" w:hAnsi="Bookman Old Style"/>
          <w:sz w:val="21"/>
          <w:szCs w:val="21"/>
          <w:lang w:val="en-US"/>
        </w:rPr>
        <w:t xml:space="preserve"> the lengths of the stem and root.  </w:t>
      </w:r>
      <w:r w:rsidR="00FC4001" w:rsidRPr="00104C7F">
        <w:rPr>
          <w:rFonts w:ascii="Bookman Old Style" w:hAnsi="Bookman Old Style"/>
          <w:sz w:val="21"/>
          <w:szCs w:val="21"/>
          <w:lang w:val="en-US"/>
        </w:rPr>
        <w:t>Furthermore</w:t>
      </w:r>
      <w:r w:rsidRPr="00104C7F">
        <w:rPr>
          <w:rFonts w:ascii="Bookman Old Style" w:hAnsi="Bookman Old Style"/>
          <w:sz w:val="21"/>
          <w:szCs w:val="21"/>
          <w:lang w:val="en-US"/>
        </w:rPr>
        <w:t>, the shoot/root ratio of each plantlet was calculated in the three culture medi</w:t>
      </w:r>
      <w:r w:rsidR="00931D6F" w:rsidRPr="00104C7F">
        <w:rPr>
          <w:rFonts w:ascii="Bookman Old Style" w:hAnsi="Bookman Old Style"/>
          <w:sz w:val="21"/>
          <w:szCs w:val="21"/>
          <w:lang w:val="en-US"/>
        </w:rPr>
        <w:t>a</w:t>
      </w:r>
      <w:r w:rsidRPr="00104C7F">
        <w:rPr>
          <w:rFonts w:ascii="Bookman Old Style" w:hAnsi="Bookman Old Style"/>
          <w:sz w:val="21"/>
          <w:szCs w:val="21"/>
          <w:lang w:val="en-US"/>
        </w:rPr>
        <w:t xml:space="preserve">. </w:t>
      </w:r>
      <w:r w:rsidR="00FC4001" w:rsidRPr="00104C7F">
        <w:rPr>
          <w:rFonts w:ascii="Bookman Old Style" w:hAnsi="Bookman Old Style"/>
          <w:sz w:val="21"/>
          <w:szCs w:val="21"/>
          <w:lang w:val="en-US"/>
        </w:rPr>
        <w:t xml:space="preserve"> </w:t>
      </w:r>
      <w:r w:rsidRPr="00104C7F">
        <w:rPr>
          <w:rFonts w:ascii="Bookman Old Style" w:hAnsi="Bookman Old Style"/>
          <w:sz w:val="21"/>
          <w:szCs w:val="21"/>
          <w:lang w:val="en-US"/>
        </w:rPr>
        <w:t xml:space="preserve">The treatments (culture medium) were placed in a completely randomized design with 10 replications (embryos) and analysis of variance were performed for each variable, followed by </w:t>
      </w:r>
      <w:r w:rsidR="00FC4001" w:rsidRPr="00104C7F">
        <w:rPr>
          <w:rFonts w:ascii="Bookman Old Style" w:hAnsi="Bookman Old Style"/>
          <w:sz w:val="21"/>
          <w:szCs w:val="21"/>
          <w:lang w:val="en-US"/>
        </w:rPr>
        <w:t>a</w:t>
      </w:r>
      <w:r w:rsidRPr="00104C7F">
        <w:rPr>
          <w:rFonts w:ascii="Bookman Old Style" w:hAnsi="Bookman Old Style"/>
          <w:sz w:val="21"/>
          <w:szCs w:val="21"/>
          <w:lang w:val="en-US"/>
        </w:rPr>
        <w:t xml:space="preserve"> Tukey</w:t>
      </w:r>
      <w:r w:rsidR="00FC4001" w:rsidRPr="00104C7F">
        <w:rPr>
          <w:rFonts w:ascii="Bookman Old Style" w:hAnsi="Bookman Old Style"/>
          <w:sz w:val="21"/>
          <w:szCs w:val="21"/>
          <w:lang w:val="en-US"/>
        </w:rPr>
        <w:t>´s</w:t>
      </w:r>
      <w:r w:rsidRPr="00104C7F">
        <w:rPr>
          <w:rFonts w:ascii="Bookman Old Style" w:hAnsi="Bookman Old Style"/>
          <w:sz w:val="21"/>
          <w:szCs w:val="21"/>
          <w:lang w:val="en-US"/>
        </w:rPr>
        <w:t xml:space="preserve"> test, when differences were detected (P &lt;.05). </w:t>
      </w:r>
      <w:r w:rsidR="00FC4001" w:rsidRPr="00104C7F">
        <w:rPr>
          <w:rFonts w:ascii="Bookman Old Style" w:hAnsi="Bookman Old Style"/>
          <w:sz w:val="21"/>
          <w:szCs w:val="21"/>
          <w:lang w:val="en-US"/>
        </w:rPr>
        <w:t xml:space="preserve"> </w:t>
      </w:r>
      <w:r w:rsidRPr="00104C7F">
        <w:rPr>
          <w:rFonts w:ascii="Bookman Old Style" w:hAnsi="Bookman Old Style"/>
          <w:sz w:val="21"/>
          <w:szCs w:val="21"/>
          <w:lang w:val="en-US"/>
        </w:rPr>
        <w:t>We calculated Pearson coefficients to determine the effect of total nitrogen content and the relationship NO</w:t>
      </w:r>
      <w:r w:rsidRPr="00104C7F">
        <w:rPr>
          <w:rFonts w:ascii="Bookman Old Style" w:hAnsi="Bookman Old Style"/>
          <w:sz w:val="21"/>
          <w:szCs w:val="21"/>
          <w:vertAlign w:val="subscript"/>
          <w:lang w:val="en-US"/>
        </w:rPr>
        <w:t>3</w:t>
      </w:r>
      <w:r w:rsidR="00E16EE9" w:rsidRPr="00104C7F">
        <w:rPr>
          <w:rFonts w:ascii="Bookman Old Style" w:hAnsi="Bookman Old Style"/>
          <w:sz w:val="21"/>
          <w:szCs w:val="21"/>
          <w:lang w:val="en-US"/>
        </w:rPr>
        <w:t>-/</w:t>
      </w:r>
      <w:r w:rsidRPr="00104C7F">
        <w:rPr>
          <w:rFonts w:ascii="Bookman Old Style" w:hAnsi="Bookman Old Style"/>
          <w:sz w:val="21"/>
          <w:szCs w:val="21"/>
          <w:lang w:val="en-US"/>
        </w:rPr>
        <w:t>NH</w:t>
      </w:r>
      <w:r w:rsidRPr="00104C7F">
        <w:rPr>
          <w:rFonts w:ascii="Bookman Old Style" w:hAnsi="Bookman Old Style"/>
          <w:sz w:val="21"/>
          <w:szCs w:val="21"/>
          <w:vertAlign w:val="subscript"/>
          <w:lang w:val="en-US"/>
        </w:rPr>
        <w:t>4</w:t>
      </w:r>
      <w:r w:rsidR="00E16EE9" w:rsidRPr="00104C7F">
        <w:rPr>
          <w:rFonts w:ascii="Bookman Old Style" w:hAnsi="Bookman Old Style"/>
          <w:sz w:val="21"/>
          <w:szCs w:val="21"/>
          <w:lang w:val="en-US"/>
        </w:rPr>
        <w:t xml:space="preserve">+ </w:t>
      </w:r>
      <w:r w:rsidRPr="00104C7F">
        <w:rPr>
          <w:rFonts w:ascii="Bookman Old Style" w:hAnsi="Bookman Old Style"/>
          <w:sz w:val="21"/>
          <w:szCs w:val="21"/>
          <w:lang w:val="en-US"/>
        </w:rPr>
        <w:t xml:space="preserve">on stem length and shoot/root ratio. </w:t>
      </w:r>
      <w:r w:rsidR="00FC4001" w:rsidRPr="00104C7F">
        <w:rPr>
          <w:rFonts w:ascii="Bookman Old Style" w:hAnsi="Bookman Old Style"/>
          <w:sz w:val="21"/>
          <w:szCs w:val="21"/>
          <w:lang w:val="en-US"/>
        </w:rPr>
        <w:t xml:space="preserve"> </w:t>
      </w:r>
      <w:r w:rsidRPr="00104C7F">
        <w:rPr>
          <w:rFonts w:ascii="Bookman Old Style" w:hAnsi="Bookman Old Style"/>
          <w:sz w:val="21"/>
          <w:szCs w:val="21"/>
          <w:lang w:val="en-US"/>
        </w:rPr>
        <w:t>All analyzes were performed with the program Statistica version 7.1 (StatSoft, 2005).</w:t>
      </w:r>
    </w:p>
    <w:p w:rsidR="00CB3177" w:rsidRPr="00104C7F" w:rsidRDefault="00CB3177" w:rsidP="00104C7F">
      <w:pPr>
        <w:spacing w:line="240" w:lineRule="auto"/>
        <w:rPr>
          <w:rFonts w:ascii="Bookman Old Style" w:hAnsi="Bookman Old Style"/>
          <w:sz w:val="21"/>
          <w:szCs w:val="21"/>
          <w:lang w:val="en-US"/>
        </w:rPr>
      </w:pPr>
    </w:p>
    <w:p w:rsidR="007D14D2" w:rsidRPr="00104C7F" w:rsidRDefault="00420355" w:rsidP="003A705B">
      <w:pPr>
        <w:spacing w:after="240" w:line="240" w:lineRule="auto"/>
        <w:rPr>
          <w:rFonts w:ascii="Bookman Old Style" w:hAnsi="Bookman Old Style"/>
          <w:b/>
          <w:sz w:val="21"/>
          <w:szCs w:val="21"/>
          <w:lang w:val="en-US"/>
        </w:rPr>
      </w:pPr>
      <w:r>
        <w:rPr>
          <w:rFonts w:ascii="Bookman Old Style" w:hAnsi="Bookman Old Style"/>
          <w:b/>
          <w:noProof/>
          <w:sz w:val="21"/>
          <w:szCs w:val="21"/>
          <w:lang w:eastAsia="es-CO"/>
        </w:rPr>
        <w:lastRenderedPageBreak/>
        <w:pict>
          <v:group id="Lienzo 48" o:spid="_x0000_s1178" editas="canvas" style="position:absolute;left:0;text-align:left;margin-left:0;margin-top:0;width:474pt;height:357.65pt;z-index:1;mso-position-horizontal:center;mso-position-horizontal-relative:margin;mso-position-vertical:top;mso-position-vertical-relative:margin" coordorigin="1242,1908" coordsize="9480,7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9" type="#_x0000_t75" style="position:absolute;left:1242;top:1908;width:9480;height:7153;visibility:visible;mso-wrap-style:square">
              <v:fill o:detectmouseclick="t"/>
              <v:path o:connecttype="none"/>
            </v:shape>
            <v:shapetype id="_x0000_t202" coordsize="21600,21600" o:spt="202" path="m,l,21600r21600,l21600,xe">
              <v:stroke joinstyle="miter"/>
              <v:path gradientshapeok="t" o:connecttype="rect"/>
            </v:shapetype>
            <v:shape id="47 Cuadro de texto" o:spid="_x0000_s1180" type="#_x0000_t202" style="position:absolute;left:1317;top:2021;width:9360;height:6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LbcMA&#10;AADbAAAADwAAAGRycy9kb3ducmV2LnhtbESPT4vCMBTE74LfIbwFb5pWxJWuUVZR8ODFP4jeHs3b&#10;tti8lCRq/fZGEPY4zMxvmOm8NbW4k/OVZQXpIAFBnFtdcaHgeFj3JyB8QNZYWyYFT/Iwn3U7U8y0&#10;ffCO7vtQiAhhn6GCMoQmk9LnJRn0A9sQR+/POoMhSldI7fAR4aaWwyQZS4MVx4USG1qWlF/3N6Og&#10;OI2qyTbNL65N0stqdd0sEM9K9b7a3x8QgdrwH/60N1rB6BveX+I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jLbcMAAADbAAAADwAAAAAAAAAAAAAAAACYAgAAZHJzL2Rv&#10;d25yZXYueG1sUEsFBgAAAAAEAAQA9QAAAIgDAAAAAA==&#10;" stroked="f" strokeweight=".5pt">
              <v:textbox style="mso-next-textbox:#47 Cuadro de texto" inset=".72pt,.72pt,.72pt,.72pt">
                <w:txbxContent>
                  <w:tbl>
                    <w:tblPr>
                      <w:tblW w:w="4789" w:type="pct"/>
                      <w:jc w:val="center"/>
                      <w:tblCellMar>
                        <w:left w:w="70" w:type="dxa"/>
                        <w:right w:w="70" w:type="dxa"/>
                      </w:tblCellMar>
                      <w:tblLook w:val="0000" w:firstRow="0" w:lastRow="0" w:firstColumn="0" w:lastColumn="0" w:noHBand="0" w:noVBand="0"/>
                    </w:tblPr>
                    <w:tblGrid>
                      <w:gridCol w:w="2609"/>
                      <w:gridCol w:w="2423"/>
                      <w:gridCol w:w="2043"/>
                      <w:gridCol w:w="2012"/>
                    </w:tblGrid>
                    <w:tr w:rsidR="00596C0A" w:rsidRPr="00DE72CA" w:rsidTr="00596C0A">
                      <w:trPr>
                        <w:trHeight w:val="345"/>
                        <w:jc w:val="center"/>
                      </w:trPr>
                      <w:tc>
                        <w:tcPr>
                          <w:tcW w:w="5000" w:type="pct"/>
                          <w:gridSpan w:val="4"/>
                          <w:tcBorders>
                            <w:bottom w:val="single" w:sz="4" w:space="0" w:color="auto"/>
                          </w:tcBorders>
                          <w:shd w:val="clear" w:color="auto" w:fill="auto"/>
                        </w:tcPr>
                        <w:p w:rsidR="00596C0A" w:rsidRPr="00931D6F" w:rsidRDefault="00596C0A" w:rsidP="00596C0A">
                          <w:pPr>
                            <w:spacing w:line="360" w:lineRule="auto"/>
                            <w:jc w:val="left"/>
                            <w:rPr>
                              <w:rFonts w:ascii="Bookman Old Style" w:hAnsi="Bookman Old Style"/>
                              <w:b/>
                              <w:sz w:val="16"/>
                              <w:szCs w:val="16"/>
                              <w:lang w:val="en-US"/>
                            </w:rPr>
                          </w:pPr>
                          <w:r w:rsidRPr="00931D6F">
                            <w:rPr>
                              <w:rFonts w:ascii="Bookman Old Style" w:hAnsi="Bookman Old Style"/>
                              <w:b/>
                              <w:sz w:val="16"/>
                              <w:szCs w:val="16"/>
                              <w:lang w:val="en-US"/>
                            </w:rPr>
                            <w:t>Table 1.</w:t>
                          </w:r>
                          <w:r w:rsidRPr="00931D6F">
                            <w:rPr>
                              <w:rFonts w:ascii="Bookman Old Style" w:hAnsi="Bookman Old Style"/>
                              <w:sz w:val="16"/>
                              <w:szCs w:val="16"/>
                              <w:lang w:val="en-US"/>
                            </w:rPr>
                            <w:t xml:space="preserve"> Chemical composition of the culture media.</w:t>
                          </w:r>
                        </w:p>
                      </w:tc>
                    </w:tr>
                    <w:tr w:rsidR="00596C0A" w:rsidRPr="006C55B0" w:rsidTr="00596C0A">
                      <w:trPr>
                        <w:trHeight w:val="345"/>
                        <w:jc w:val="center"/>
                      </w:trPr>
                      <w:tc>
                        <w:tcPr>
                          <w:tcW w:w="1436" w:type="pct"/>
                          <w:tcBorders>
                            <w:top w:val="single" w:sz="4" w:space="0" w:color="auto"/>
                            <w:bottom w:val="single" w:sz="4" w:space="0" w:color="auto"/>
                          </w:tcBorders>
                          <w:shd w:val="clear" w:color="auto" w:fill="auto"/>
                        </w:tcPr>
                        <w:p w:rsidR="00596C0A" w:rsidRPr="006C55B0" w:rsidRDefault="00596C0A" w:rsidP="00596C0A">
                          <w:pPr>
                            <w:pStyle w:val="Ttulo3"/>
                            <w:spacing w:line="360" w:lineRule="auto"/>
                            <w:jc w:val="left"/>
                            <w:rPr>
                              <w:rFonts w:ascii="Bookman Old Style" w:hAnsi="Bookman Old Style"/>
                              <w:color w:val="auto"/>
                              <w:sz w:val="16"/>
                              <w:szCs w:val="16"/>
                            </w:rPr>
                          </w:pPr>
                          <w:r>
                            <w:rPr>
                              <w:rFonts w:ascii="Bookman Old Style" w:hAnsi="Bookman Old Style"/>
                              <w:color w:val="auto"/>
                              <w:sz w:val="16"/>
                              <w:szCs w:val="16"/>
                            </w:rPr>
                            <w:t>Compound</w:t>
                          </w:r>
                        </w:p>
                      </w:tc>
                      <w:tc>
                        <w:tcPr>
                          <w:tcW w:w="1333" w:type="pct"/>
                          <w:tcBorders>
                            <w:top w:val="single" w:sz="4" w:space="0" w:color="auto"/>
                            <w:bottom w:val="single" w:sz="4" w:space="0" w:color="auto"/>
                          </w:tcBorders>
                          <w:shd w:val="clear" w:color="auto" w:fill="auto"/>
                        </w:tcPr>
                        <w:p w:rsidR="00596C0A" w:rsidRPr="006C55B0" w:rsidRDefault="00596C0A" w:rsidP="00596C0A">
                          <w:pPr>
                            <w:spacing w:line="360" w:lineRule="auto"/>
                            <w:jc w:val="center"/>
                            <w:rPr>
                              <w:rFonts w:ascii="Bookman Old Style" w:hAnsi="Bookman Old Style"/>
                              <w:b/>
                              <w:sz w:val="16"/>
                              <w:szCs w:val="16"/>
                            </w:rPr>
                          </w:pPr>
                          <w:r w:rsidRPr="006C55B0">
                            <w:rPr>
                              <w:rFonts w:ascii="Bookman Old Style" w:hAnsi="Bookman Old Style"/>
                              <w:b/>
                              <w:sz w:val="16"/>
                              <w:szCs w:val="16"/>
                            </w:rPr>
                            <w:t>MS</w:t>
                          </w:r>
                        </w:p>
                        <w:p w:rsidR="00596C0A" w:rsidRPr="006C55B0" w:rsidRDefault="00596C0A" w:rsidP="00596C0A">
                          <w:pPr>
                            <w:spacing w:line="360" w:lineRule="auto"/>
                            <w:jc w:val="center"/>
                            <w:rPr>
                              <w:rFonts w:ascii="Bookman Old Style" w:hAnsi="Bookman Old Style"/>
                              <w:b/>
                              <w:sz w:val="16"/>
                              <w:szCs w:val="16"/>
                            </w:rPr>
                          </w:pPr>
                          <w:r w:rsidRPr="006C55B0">
                            <w:rPr>
                              <w:rFonts w:ascii="Bookman Old Style" w:hAnsi="Bookman Old Style"/>
                              <w:b/>
                              <w:sz w:val="16"/>
                              <w:szCs w:val="16"/>
                            </w:rPr>
                            <w:t>mg/lt (mM)</w:t>
                          </w:r>
                        </w:p>
                      </w:tc>
                      <w:tc>
                        <w:tcPr>
                          <w:tcW w:w="1124" w:type="pct"/>
                          <w:tcBorders>
                            <w:top w:val="single" w:sz="4" w:space="0" w:color="auto"/>
                            <w:bottom w:val="single" w:sz="4" w:space="0" w:color="auto"/>
                          </w:tcBorders>
                          <w:shd w:val="clear" w:color="auto" w:fill="auto"/>
                        </w:tcPr>
                        <w:p w:rsidR="00596C0A" w:rsidRPr="006C55B0" w:rsidRDefault="00596C0A" w:rsidP="00596C0A">
                          <w:pPr>
                            <w:spacing w:line="360" w:lineRule="auto"/>
                            <w:jc w:val="center"/>
                            <w:rPr>
                              <w:rFonts w:ascii="Bookman Old Style" w:hAnsi="Bookman Old Style"/>
                              <w:b/>
                              <w:sz w:val="16"/>
                              <w:szCs w:val="16"/>
                              <w:lang w:val="es-ES_tradnl"/>
                            </w:rPr>
                          </w:pPr>
                          <w:r w:rsidRPr="006C55B0">
                            <w:rPr>
                              <w:rFonts w:ascii="Bookman Old Style" w:hAnsi="Bookman Old Style"/>
                              <w:b/>
                              <w:sz w:val="16"/>
                              <w:szCs w:val="16"/>
                              <w:lang w:val="es-ES_tradnl"/>
                            </w:rPr>
                            <w:t>WPM</w:t>
                          </w:r>
                        </w:p>
                        <w:p w:rsidR="00596C0A" w:rsidRPr="006C55B0" w:rsidRDefault="00596C0A" w:rsidP="00596C0A">
                          <w:pPr>
                            <w:spacing w:line="360" w:lineRule="auto"/>
                            <w:jc w:val="center"/>
                            <w:rPr>
                              <w:rFonts w:ascii="Bookman Old Style" w:hAnsi="Bookman Old Style"/>
                              <w:b/>
                              <w:sz w:val="16"/>
                              <w:szCs w:val="16"/>
                              <w:lang w:val="es-ES_tradnl"/>
                            </w:rPr>
                          </w:pPr>
                          <w:r w:rsidRPr="006C55B0">
                            <w:rPr>
                              <w:rFonts w:ascii="Bookman Old Style" w:hAnsi="Bookman Old Style"/>
                              <w:b/>
                              <w:sz w:val="16"/>
                              <w:szCs w:val="16"/>
                              <w:lang w:val="es-ES_tradnl"/>
                            </w:rPr>
                            <w:t>mg/lt (mM)</w:t>
                          </w:r>
                        </w:p>
                      </w:tc>
                      <w:tc>
                        <w:tcPr>
                          <w:tcW w:w="1106" w:type="pct"/>
                          <w:tcBorders>
                            <w:top w:val="single" w:sz="4" w:space="0" w:color="auto"/>
                            <w:bottom w:val="single" w:sz="4" w:space="0" w:color="auto"/>
                          </w:tcBorders>
                          <w:shd w:val="clear" w:color="auto" w:fill="auto"/>
                        </w:tcPr>
                        <w:p w:rsidR="00596C0A" w:rsidRPr="006C55B0" w:rsidRDefault="00596C0A" w:rsidP="00596C0A">
                          <w:pPr>
                            <w:spacing w:line="360" w:lineRule="auto"/>
                            <w:jc w:val="center"/>
                            <w:rPr>
                              <w:rFonts w:ascii="Bookman Old Style" w:hAnsi="Bookman Old Style"/>
                              <w:b/>
                              <w:sz w:val="16"/>
                              <w:szCs w:val="16"/>
                              <w:lang w:val="es-ES_tradnl"/>
                            </w:rPr>
                          </w:pPr>
                          <w:r w:rsidRPr="006C55B0">
                            <w:rPr>
                              <w:rFonts w:ascii="Bookman Old Style" w:hAnsi="Bookman Old Style"/>
                              <w:b/>
                              <w:sz w:val="16"/>
                              <w:szCs w:val="16"/>
                              <w:lang w:val="es-ES_tradnl"/>
                            </w:rPr>
                            <w:t>DKW</w:t>
                          </w:r>
                        </w:p>
                        <w:p w:rsidR="00596C0A" w:rsidRPr="006C55B0" w:rsidRDefault="00596C0A" w:rsidP="00596C0A">
                          <w:pPr>
                            <w:spacing w:line="360" w:lineRule="auto"/>
                            <w:jc w:val="center"/>
                            <w:rPr>
                              <w:rFonts w:ascii="Bookman Old Style" w:hAnsi="Bookman Old Style"/>
                              <w:b/>
                              <w:sz w:val="16"/>
                              <w:szCs w:val="16"/>
                              <w:lang w:val="es-ES_tradnl"/>
                            </w:rPr>
                          </w:pPr>
                          <w:r w:rsidRPr="006C55B0">
                            <w:rPr>
                              <w:rFonts w:ascii="Bookman Old Style" w:hAnsi="Bookman Old Style"/>
                              <w:b/>
                              <w:sz w:val="16"/>
                              <w:szCs w:val="16"/>
                              <w:lang w:val="es-ES_tradnl"/>
                            </w:rPr>
                            <w:t>mg/lt (mM)</w:t>
                          </w:r>
                        </w:p>
                      </w:tc>
                    </w:tr>
                    <w:tr w:rsidR="00596C0A" w:rsidRPr="006C55B0" w:rsidTr="00596C0A">
                      <w:trPr>
                        <w:trHeight w:val="256"/>
                        <w:jc w:val="center"/>
                      </w:trPr>
                      <w:tc>
                        <w:tcPr>
                          <w:tcW w:w="5000" w:type="pct"/>
                          <w:gridSpan w:val="4"/>
                          <w:tcBorders>
                            <w:top w:val="single" w:sz="4" w:space="0" w:color="auto"/>
                          </w:tcBorders>
                        </w:tcPr>
                        <w:p w:rsidR="00596C0A" w:rsidRPr="006C55B0" w:rsidRDefault="00596C0A" w:rsidP="00596C0A">
                          <w:pPr>
                            <w:spacing w:line="360" w:lineRule="auto"/>
                            <w:jc w:val="left"/>
                            <w:rPr>
                              <w:rFonts w:ascii="Bookman Old Style" w:hAnsi="Bookman Old Style"/>
                              <w:b/>
                              <w:sz w:val="16"/>
                              <w:szCs w:val="16"/>
                            </w:rPr>
                          </w:pPr>
                          <w:r w:rsidRPr="006C55B0">
                            <w:rPr>
                              <w:rFonts w:ascii="Bookman Old Style" w:hAnsi="Bookman Old Style"/>
                              <w:b/>
                              <w:sz w:val="16"/>
                              <w:szCs w:val="16"/>
                            </w:rPr>
                            <w:t>Macro nutrients</w:t>
                          </w:r>
                        </w:p>
                      </w:tc>
                    </w:tr>
                    <w:tr w:rsidR="00596C0A" w:rsidRPr="006C55B0" w:rsidTr="00596C0A">
                      <w:trPr>
                        <w:trHeight w:val="256"/>
                        <w:jc w:val="center"/>
                      </w:trPr>
                      <w:tc>
                        <w:tcPr>
                          <w:tcW w:w="1436" w:type="pct"/>
                        </w:tcPr>
                        <w:p w:rsidR="00596C0A" w:rsidRPr="006C55B0" w:rsidRDefault="00596C0A" w:rsidP="00596C0A">
                          <w:pPr>
                            <w:spacing w:line="360" w:lineRule="auto"/>
                            <w:jc w:val="left"/>
                            <w:rPr>
                              <w:rFonts w:ascii="Bookman Old Style" w:hAnsi="Bookman Old Style"/>
                              <w:sz w:val="16"/>
                              <w:szCs w:val="16"/>
                            </w:rPr>
                          </w:pPr>
                          <w:r w:rsidRPr="006C55B0">
                            <w:rPr>
                              <w:rFonts w:ascii="Bookman Old Style" w:hAnsi="Bookman Old Style"/>
                              <w:sz w:val="16"/>
                              <w:szCs w:val="16"/>
                            </w:rPr>
                            <w:t>NH</w:t>
                          </w:r>
                          <w:r w:rsidRPr="006C55B0">
                            <w:rPr>
                              <w:rFonts w:ascii="Bookman Old Style" w:hAnsi="Bookman Old Style"/>
                              <w:sz w:val="16"/>
                              <w:szCs w:val="16"/>
                              <w:vertAlign w:val="subscript"/>
                            </w:rPr>
                            <w:t>4</w:t>
                          </w:r>
                          <w:r w:rsidRPr="006C55B0">
                            <w:rPr>
                              <w:rFonts w:ascii="Bookman Old Style" w:hAnsi="Bookman Old Style"/>
                              <w:sz w:val="16"/>
                              <w:szCs w:val="16"/>
                            </w:rPr>
                            <w:t>NO</w:t>
                          </w:r>
                          <w:r w:rsidRPr="006C55B0">
                            <w:rPr>
                              <w:rFonts w:ascii="Bookman Old Style" w:hAnsi="Bookman Old Style"/>
                              <w:sz w:val="16"/>
                              <w:szCs w:val="16"/>
                              <w:vertAlign w:val="subscript"/>
                            </w:rPr>
                            <w:t>3</w:t>
                          </w:r>
                        </w:p>
                      </w:tc>
                      <w:tc>
                        <w:tcPr>
                          <w:tcW w:w="1333"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1650 (20.6)</w:t>
                          </w:r>
                        </w:p>
                      </w:tc>
                      <w:tc>
                        <w:tcPr>
                          <w:tcW w:w="1124"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400 (4</w:t>
                          </w:r>
                          <w:r>
                            <w:rPr>
                              <w:rFonts w:ascii="Bookman Old Style" w:hAnsi="Bookman Old Style"/>
                              <w:sz w:val="16"/>
                              <w:szCs w:val="16"/>
                            </w:rPr>
                            <w:t>.</w:t>
                          </w:r>
                          <w:r w:rsidRPr="006C55B0">
                            <w:rPr>
                              <w:rFonts w:ascii="Bookman Old Style" w:hAnsi="Bookman Old Style"/>
                              <w:sz w:val="16"/>
                              <w:szCs w:val="16"/>
                            </w:rPr>
                            <w:t>9)</w:t>
                          </w:r>
                        </w:p>
                      </w:tc>
                      <w:tc>
                        <w:tcPr>
                          <w:tcW w:w="1106"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1416 (17</w:t>
                          </w:r>
                          <w:r>
                            <w:rPr>
                              <w:rFonts w:ascii="Bookman Old Style" w:hAnsi="Bookman Old Style"/>
                              <w:sz w:val="16"/>
                              <w:szCs w:val="16"/>
                            </w:rPr>
                            <w:t>.</w:t>
                          </w:r>
                          <w:r w:rsidRPr="006C55B0">
                            <w:rPr>
                              <w:rFonts w:ascii="Bookman Old Style" w:hAnsi="Bookman Old Style"/>
                              <w:sz w:val="16"/>
                              <w:szCs w:val="16"/>
                            </w:rPr>
                            <w:t>68)</w:t>
                          </w:r>
                        </w:p>
                      </w:tc>
                    </w:tr>
                    <w:tr w:rsidR="00596C0A" w:rsidRPr="006C55B0" w:rsidTr="00596C0A">
                      <w:trPr>
                        <w:trHeight w:val="163"/>
                        <w:jc w:val="center"/>
                      </w:trPr>
                      <w:tc>
                        <w:tcPr>
                          <w:tcW w:w="1436" w:type="pct"/>
                        </w:tcPr>
                        <w:p w:rsidR="00596C0A" w:rsidRPr="006C55B0" w:rsidRDefault="00596C0A" w:rsidP="00596C0A">
                          <w:pPr>
                            <w:spacing w:line="360" w:lineRule="auto"/>
                            <w:jc w:val="left"/>
                            <w:rPr>
                              <w:rFonts w:ascii="Bookman Old Style" w:hAnsi="Bookman Old Style"/>
                              <w:sz w:val="16"/>
                              <w:szCs w:val="16"/>
                            </w:rPr>
                          </w:pPr>
                          <w:r w:rsidRPr="006C55B0">
                            <w:rPr>
                              <w:rFonts w:ascii="Bookman Old Style" w:hAnsi="Bookman Old Style"/>
                              <w:sz w:val="16"/>
                              <w:szCs w:val="16"/>
                            </w:rPr>
                            <w:t>KNO</w:t>
                          </w:r>
                          <w:r w:rsidRPr="006C55B0">
                            <w:rPr>
                              <w:rFonts w:ascii="Bookman Old Style" w:hAnsi="Bookman Old Style"/>
                              <w:sz w:val="16"/>
                              <w:szCs w:val="16"/>
                              <w:vertAlign w:val="subscript"/>
                            </w:rPr>
                            <w:t>3</w:t>
                          </w:r>
                        </w:p>
                      </w:tc>
                      <w:tc>
                        <w:tcPr>
                          <w:tcW w:w="1333"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1900 (18.8)</w:t>
                          </w:r>
                        </w:p>
                      </w:tc>
                      <w:tc>
                        <w:tcPr>
                          <w:tcW w:w="1124" w:type="pct"/>
                        </w:tcPr>
                        <w:p w:rsidR="00596C0A" w:rsidRPr="006C55B0" w:rsidRDefault="00596C0A" w:rsidP="00596C0A">
                          <w:pPr>
                            <w:spacing w:line="360" w:lineRule="auto"/>
                            <w:jc w:val="center"/>
                            <w:rPr>
                              <w:rFonts w:ascii="Bookman Old Style" w:hAnsi="Bookman Old Style"/>
                              <w:sz w:val="16"/>
                              <w:szCs w:val="16"/>
                            </w:rPr>
                          </w:pPr>
                          <w:r>
                            <w:rPr>
                              <w:rFonts w:ascii="Bookman Old Style" w:hAnsi="Bookman Old Style"/>
                              <w:sz w:val="16"/>
                              <w:szCs w:val="16"/>
                            </w:rPr>
                            <w:t>―</w:t>
                          </w:r>
                        </w:p>
                      </w:tc>
                      <w:tc>
                        <w:tcPr>
                          <w:tcW w:w="1106" w:type="pct"/>
                        </w:tcPr>
                        <w:p w:rsidR="00596C0A" w:rsidRPr="006C55B0" w:rsidRDefault="00596C0A" w:rsidP="00596C0A">
                          <w:pPr>
                            <w:spacing w:line="360" w:lineRule="auto"/>
                            <w:jc w:val="center"/>
                            <w:rPr>
                              <w:rFonts w:ascii="Bookman Old Style" w:hAnsi="Bookman Old Style"/>
                              <w:sz w:val="16"/>
                              <w:szCs w:val="16"/>
                            </w:rPr>
                          </w:pPr>
                          <w:r>
                            <w:rPr>
                              <w:rFonts w:ascii="Bookman Old Style" w:hAnsi="Bookman Old Style"/>
                              <w:sz w:val="16"/>
                              <w:szCs w:val="16"/>
                            </w:rPr>
                            <w:t>―</w:t>
                          </w:r>
                        </w:p>
                      </w:tc>
                    </w:tr>
                    <w:tr w:rsidR="00596C0A" w:rsidRPr="006C55B0" w:rsidTr="00596C0A">
                      <w:trPr>
                        <w:trHeight w:val="179"/>
                        <w:jc w:val="center"/>
                      </w:trPr>
                      <w:tc>
                        <w:tcPr>
                          <w:tcW w:w="1436" w:type="pct"/>
                        </w:tcPr>
                        <w:p w:rsidR="00596C0A" w:rsidRPr="006C55B0" w:rsidRDefault="00596C0A" w:rsidP="00596C0A">
                          <w:pPr>
                            <w:spacing w:line="360" w:lineRule="auto"/>
                            <w:jc w:val="left"/>
                            <w:rPr>
                              <w:rFonts w:ascii="Bookman Old Style" w:hAnsi="Bookman Old Style"/>
                              <w:sz w:val="16"/>
                              <w:szCs w:val="16"/>
                            </w:rPr>
                          </w:pPr>
                          <w:r w:rsidRPr="006C55B0">
                            <w:rPr>
                              <w:rFonts w:ascii="Bookman Old Style" w:hAnsi="Bookman Old Style"/>
                              <w:sz w:val="16"/>
                              <w:szCs w:val="16"/>
                            </w:rPr>
                            <w:t>MgSO</w:t>
                          </w:r>
                          <w:r w:rsidRPr="006C55B0">
                            <w:rPr>
                              <w:rFonts w:ascii="Bookman Old Style" w:hAnsi="Bookman Old Style"/>
                              <w:sz w:val="16"/>
                              <w:szCs w:val="16"/>
                              <w:vertAlign w:val="subscript"/>
                            </w:rPr>
                            <w:t>4</w:t>
                          </w:r>
                          <w:r w:rsidRPr="006C55B0">
                            <w:rPr>
                              <w:rFonts w:ascii="Bookman Old Style" w:hAnsi="Bookman Old Style"/>
                              <w:sz w:val="16"/>
                              <w:szCs w:val="16"/>
                            </w:rPr>
                            <w:t>.7H</w:t>
                          </w:r>
                          <w:r w:rsidRPr="006C55B0">
                            <w:rPr>
                              <w:rFonts w:ascii="Bookman Old Style" w:hAnsi="Bookman Old Style"/>
                              <w:sz w:val="16"/>
                              <w:szCs w:val="16"/>
                              <w:vertAlign w:val="subscript"/>
                            </w:rPr>
                            <w:t>2</w:t>
                          </w:r>
                          <w:r w:rsidRPr="006C55B0">
                            <w:rPr>
                              <w:rFonts w:ascii="Bookman Old Style" w:hAnsi="Bookman Old Style"/>
                              <w:sz w:val="16"/>
                              <w:szCs w:val="16"/>
                            </w:rPr>
                            <w:t>O</w:t>
                          </w:r>
                        </w:p>
                      </w:tc>
                      <w:tc>
                        <w:tcPr>
                          <w:tcW w:w="1333"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370 (1.5)</w:t>
                          </w:r>
                        </w:p>
                      </w:tc>
                      <w:tc>
                        <w:tcPr>
                          <w:tcW w:w="1124"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370 (1</w:t>
                          </w:r>
                          <w:r>
                            <w:rPr>
                              <w:rFonts w:ascii="Bookman Old Style" w:hAnsi="Bookman Old Style"/>
                              <w:sz w:val="16"/>
                              <w:szCs w:val="16"/>
                            </w:rPr>
                            <w:t>.</w:t>
                          </w:r>
                          <w:r w:rsidRPr="006C55B0">
                            <w:rPr>
                              <w:rFonts w:ascii="Bookman Old Style" w:hAnsi="Bookman Old Style"/>
                              <w:sz w:val="16"/>
                              <w:szCs w:val="16"/>
                            </w:rPr>
                            <w:t>5)</w:t>
                          </w:r>
                        </w:p>
                      </w:tc>
                      <w:tc>
                        <w:tcPr>
                          <w:tcW w:w="1106"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740 (3</w:t>
                          </w:r>
                          <w:r>
                            <w:rPr>
                              <w:rFonts w:ascii="Bookman Old Style" w:hAnsi="Bookman Old Style"/>
                              <w:sz w:val="16"/>
                              <w:szCs w:val="16"/>
                            </w:rPr>
                            <w:t>.</w:t>
                          </w:r>
                          <w:r w:rsidRPr="006C55B0">
                            <w:rPr>
                              <w:rFonts w:ascii="Bookman Old Style" w:hAnsi="Bookman Old Style"/>
                              <w:sz w:val="16"/>
                              <w:szCs w:val="16"/>
                            </w:rPr>
                            <w:t>0)</w:t>
                          </w:r>
                        </w:p>
                      </w:tc>
                    </w:tr>
                    <w:tr w:rsidR="00596C0A" w:rsidRPr="006C55B0" w:rsidTr="00596C0A">
                      <w:trPr>
                        <w:trHeight w:val="136"/>
                        <w:jc w:val="center"/>
                      </w:trPr>
                      <w:tc>
                        <w:tcPr>
                          <w:tcW w:w="1436" w:type="pct"/>
                        </w:tcPr>
                        <w:p w:rsidR="00596C0A" w:rsidRPr="006C55B0" w:rsidRDefault="00596C0A" w:rsidP="00596C0A">
                          <w:pPr>
                            <w:spacing w:line="360" w:lineRule="auto"/>
                            <w:jc w:val="left"/>
                            <w:rPr>
                              <w:rFonts w:ascii="Bookman Old Style" w:hAnsi="Bookman Old Style"/>
                              <w:sz w:val="16"/>
                              <w:szCs w:val="16"/>
                            </w:rPr>
                          </w:pPr>
                          <w:r w:rsidRPr="006C55B0">
                            <w:rPr>
                              <w:rFonts w:ascii="Bookman Old Style" w:hAnsi="Bookman Old Style"/>
                              <w:sz w:val="16"/>
                              <w:szCs w:val="16"/>
                            </w:rPr>
                            <w:t>CaCl</w:t>
                          </w:r>
                          <w:r w:rsidRPr="006C55B0">
                            <w:rPr>
                              <w:rFonts w:ascii="Bookman Old Style" w:hAnsi="Bookman Old Style"/>
                              <w:sz w:val="16"/>
                              <w:szCs w:val="16"/>
                              <w:vertAlign w:val="subscript"/>
                            </w:rPr>
                            <w:t>2</w:t>
                          </w:r>
                          <w:r w:rsidRPr="006C55B0">
                            <w:rPr>
                              <w:rFonts w:ascii="Bookman Old Style" w:hAnsi="Bookman Old Style"/>
                              <w:sz w:val="16"/>
                              <w:szCs w:val="16"/>
                            </w:rPr>
                            <w:t>.2H</w:t>
                          </w:r>
                          <w:r w:rsidRPr="006C55B0">
                            <w:rPr>
                              <w:rFonts w:ascii="Bookman Old Style" w:hAnsi="Bookman Old Style"/>
                              <w:sz w:val="16"/>
                              <w:szCs w:val="16"/>
                              <w:vertAlign w:val="subscript"/>
                            </w:rPr>
                            <w:t>2</w:t>
                          </w:r>
                          <w:r w:rsidRPr="006C55B0">
                            <w:rPr>
                              <w:rFonts w:ascii="Bookman Old Style" w:hAnsi="Bookman Old Style"/>
                              <w:sz w:val="16"/>
                              <w:szCs w:val="16"/>
                            </w:rPr>
                            <w:t>O</w:t>
                          </w:r>
                        </w:p>
                      </w:tc>
                      <w:tc>
                        <w:tcPr>
                          <w:tcW w:w="1333"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440 (2.99)</w:t>
                          </w:r>
                        </w:p>
                      </w:tc>
                      <w:tc>
                        <w:tcPr>
                          <w:tcW w:w="1124"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96 (0</w:t>
                          </w:r>
                          <w:r>
                            <w:rPr>
                              <w:rFonts w:ascii="Bookman Old Style" w:hAnsi="Bookman Old Style"/>
                              <w:sz w:val="16"/>
                              <w:szCs w:val="16"/>
                            </w:rPr>
                            <w:t>.</w:t>
                          </w:r>
                          <w:r w:rsidRPr="006C55B0">
                            <w:rPr>
                              <w:rFonts w:ascii="Bookman Old Style" w:hAnsi="Bookman Old Style"/>
                              <w:sz w:val="16"/>
                              <w:szCs w:val="16"/>
                            </w:rPr>
                            <w:t>65)</w:t>
                          </w:r>
                        </w:p>
                      </w:tc>
                      <w:tc>
                        <w:tcPr>
                          <w:tcW w:w="1106"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149 (1</w:t>
                          </w:r>
                          <w:r>
                            <w:rPr>
                              <w:rFonts w:ascii="Bookman Old Style" w:hAnsi="Bookman Old Style"/>
                              <w:sz w:val="16"/>
                              <w:szCs w:val="16"/>
                            </w:rPr>
                            <w:t>.</w:t>
                          </w:r>
                          <w:r w:rsidRPr="006C55B0">
                            <w:rPr>
                              <w:rFonts w:ascii="Bookman Old Style" w:hAnsi="Bookman Old Style"/>
                              <w:sz w:val="16"/>
                              <w:szCs w:val="16"/>
                            </w:rPr>
                            <w:t>01)</w:t>
                          </w:r>
                        </w:p>
                      </w:tc>
                    </w:tr>
                    <w:tr w:rsidR="00596C0A" w:rsidRPr="006C55B0" w:rsidTr="00596C0A">
                      <w:trPr>
                        <w:trHeight w:val="150"/>
                        <w:jc w:val="center"/>
                      </w:trPr>
                      <w:tc>
                        <w:tcPr>
                          <w:tcW w:w="1436" w:type="pct"/>
                        </w:tcPr>
                        <w:p w:rsidR="00596C0A" w:rsidRPr="006C55B0" w:rsidRDefault="00596C0A" w:rsidP="00596C0A">
                          <w:pPr>
                            <w:spacing w:line="360" w:lineRule="auto"/>
                            <w:jc w:val="left"/>
                            <w:rPr>
                              <w:rFonts w:ascii="Bookman Old Style" w:hAnsi="Bookman Old Style"/>
                              <w:sz w:val="16"/>
                              <w:szCs w:val="16"/>
                            </w:rPr>
                          </w:pPr>
                          <w:r w:rsidRPr="006C55B0">
                            <w:rPr>
                              <w:rFonts w:ascii="Bookman Old Style" w:hAnsi="Bookman Old Style"/>
                              <w:sz w:val="16"/>
                              <w:szCs w:val="16"/>
                            </w:rPr>
                            <w:t>KH</w:t>
                          </w:r>
                          <w:r w:rsidRPr="006C55B0">
                            <w:rPr>
                              <w:rFonts w:ascii="Bookman Old Style" w:hAnsi="Bookman Old Style"/>
                              <w:sz w:val="16"/>
                              <w:szCs w:val="16"/>
                              <w:vertAlign w:val="subscript"/>
                            </w:rPr>
                            <w:t>2</w:t>
                          </w:r>
                          <w:r w:rsidRPr="006C55B0">
                            <w:rPr>
                              <w:rFonts w:ascii="Bookman Old Style" w:hAnsi="Bookman Old Style"/>
                              <w:sz w:val="16"/>
                              <w:szCs w:val="16"/>
                            </w:rPr>
                            <w:t>PO</w:t>
                          </w:r>
                          <w:r w:rsidRPr="006C55B0">
                            <w:rPr>
                              <w:rFonts w:ascii="Bookman Old Style" w:hAnsi="Bookman Old Style"/>
                              <w:sz w:val="16"/>
                              <w:szCs w:val="16"/>
                              <w:vertAlign w:val="subscript"/>
                            </w:rPr>
                            <w:t>4</w:t>
                          </w:r>
                        </w:p>
                      </w:tc>
                      <w:tc>
                        <w:tcPr>
                          <w:tcW w:w="1333"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170 (1.25)</w:t>
                          </w:r>
                        </w:p>
                      </w:tc>
                      <w:tc>
                        <w:tcPr>
                          <w:tcW w:w="1124"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170 (1</w:t>
                          </w:r>
                          <w:r>
                            <w:rPr>
                              <w:rFonts w:ascii="Bookman Old Style" w:hAnsi="Bookman Old Style"/>
                              <w:sz w:val="16"/>
                              <w:szCs w:val="16"/>
                            </w:rPr>
                            <w:t>.</w:t>
                          </w:r>
                          <w:r w:rsidRPr="006C55B0">
                            <w:rPr>
                              <w:rFonts w:ascii="Bookman Old Style" w:hAnsi="Bookman Old Style"/>
                              <w:sz w:val="16"/>
                              <w:szCs w:val="16"/>
                            </w:rPr>
                            <w:t>25)</w:t>
                          </w:r>
                        </w:p>
                      </w:tc>
                      <w:tc>
                        <w:tcPr>
                          <w:tcW w:w="1106"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265 (1</w:t>
                          </w:r>
                          <w:r>
                            <w:rPr>
                              <w:rFonts w:ascii="Bookman Old Style" w:hAnsi="Bookman Old Style"/>
                              <w:sz w:val="16"/>
                              <w:szCs w:val="16"/>
                            </w:rPr>
                            <w:t>.</w:t>
                          </w:r>
                          <w:r w:rsidRPr="006C55B0">
                            <w:rPr>
                              <w:rFonts w:ascii="Bookman Old Style" w:hAnsi="Bookman Old Style"/>
                              <w:sz w:val="16"/>
                              <w:szCs w:val="16"/>
                            </w:rPr>
                            <w:t>95)</w:t>
                          </w:r>
                        </w:p>
                      </w:tc>
                    </w:tr>
                    <w:tr w:rsidR="00596C0A" w:rsidRPr="006C55B0" w:rsidTr="00596C0A">
                      <w:trPr>
                        <w:trHeight w:val="150"/>
                        <w:jc w:val="center"/>
                      </w:trPr>
                      <w:tc>
                        <w:tcPr>
                          <w:tcW w:w="1436" w:type="pct"/>
                        </w:tcPr>
                        <w:p w:rsidR="00596C0A" w:rsidRPr="006C55B0" w:rsidRDefault="00596C0A" w:rsidP="00596C0A">
                          <w:pPr>
                            <w:spacing w:line="360" w:lineRule="auto"/>
                            <w:jc w:val="left"/>
                            <w:rPr>
                              <w:rFonts w:ascii="Bookman Old Style" w:hAnsi="Bookman Old Style"/>
                              <w:sz w:val="16"/>
                              <w:szCs w:val="16"/>
                            </w:rPr>
                          </w:pPr>
                          <w:r w:rsidRPr="006C55B0">
                            <w:rPr>
                              <w:rFonts w:ascii="Bookman Old Style" w:hAnsi="Bookman Old Style"/>
                              <w:sz w:val="16"/>
                              <w:szCs w:val="16"/>
                            </w:rPr>
                            <w:t>Ca(NO</w:t>
                          </w:r>
                          <w:r w:rsidRPr="006C55B0">
                            <w:rPr>
                              <w:rFonts w:ascii="Bookman Old Style" w:hAnsi="Bookman Old Style"/>
                              <w:sz w:val="16"/>
                              <w:szCs w:val="16"/>
                              <w:vertAlign w:val="subscript"/>
                            </w:rPr>
                            <w:t>3</w:t>
                          </w:r>
                          <w:r w:rsidRPr="006C55B0">
                            <w:rPr>
                              <w:rFonts w:ascii="Bookman Old Style" w:hAnsi="Bookman Old Style"/>
                              <w:sz w:val="16"/>
                              <w:szCs w:val="16"/>
                            </w:rPr>
                            <w:t>)</w:t>
                          </w:r>
                          <w:r w:rsidRPr="006C55B0">
                            <w:rPr>
                              <w:rFonts w:ascii="Bookman Old Style" w:hAnsi="Bookman Old Style"/>
                              <w:sz w:val="16"/>
                              <w:szCs w:val="16"/>
                              <w:vertAlign w:val="subscript"/>
                            </w:rPr>
                            <w:t>2</w:t>
                          </w:r>
                          <w:r w:rsidRPr="006C55B0">
                            <w:rPr>
                              <w:rFonts w:ascii="Bookman Old Style" w:hAnsi="Bookman Old Style"/>
                              <w:sz w:val="16"/>
                              <w:szCs w:val="16"/>
                            </w:rPr>
                            <w:t>.4H</w:t>
                          </w:r>
                          <w:r w:rsidRPr="006C55B0">
                            <w:rPr>
                              <w:rFonts w:ascii="Bookman Old Style" w:hAnsi="Bookman Old Style"/>
                              <w:sz w:val="16"/>
                              <w:szCs w:val="16"/>
                              <w:vertAlign w:val="subscript"/>
                            </w:rPr>
                            <w:t>2</w:t>
                          </w:r>
                          <w:r w:rsidRPr="006C55B0">
                            <w:rPr>
                              <w:rFonts w:ascii="Bookman Old Style" w:hAnsi="Bookman Old Style"/>
                              <w:sz w:val="16"/>
                              <w:szCs w:val="16"/>
                            </w:rPr>
                            <w:t>O</w:t>
                          </w:r>
                        </w:p>
                      </w:tc>
                      <w:tc>
                        <w:tcPr>
                          <w:tcW w:w="1333" w:type="pct"/>
                        </w:tcPr>
                        <w:p w:rsidR="00596C0A" w:rsidRPr="006C55B0" w:rsidRDefault="00596C0A" w:rsidP="00596C0A">
                          <w:pPr>
                            <w:spacing w:line="360" w:lineRule="auto"/>
                            <w:jc w:val="center"/>
                            <w:rPr>
                              <w:rFonts w:ascii="Bookman Old Style" w:hAnsi="Bookman Old Style"/>
                              <w:sz w:val="16"/>
                              <w:szCs w:val="16"/>
                            </w:rPr>
                          </w:pPr>
                          <w:r>
                            <w:rPr>
                              <w:rFonts w:ascii="Bookman Old Style" w:hAnsi="Bookman Old Style"/>
                              <w:sz w:val="16"/>
                              <w:szCs w:val="16"/>
                            </w:rPr>
                            <w:t>―</w:t>
                          </w:r>
                        </w:p>
                      </w:tc>
                      <w:tc>
                        <w:tcPr>
                          <w:tcW w:w="1124"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556 (2</w:t>
                          </w:r>
                          <w:r>
                            <w:rPr>
                              <w:rFonts w:ascii="Bookman Old Style" w:hAnsi="Bookman Old Style"/>
                              <w:sz w:val="16"/>
                              <w:szCs w:val="16"/>
                            </w:rPr>
                            <w:t>.</w:t>
                          </w:r>
                          <w:r w:rsidRPr="006C55B0">
                            <w:rPr>
                              <w:rFonts w:ascii="Bookman Old Style" w:hAnsi="Bookman Old Style"/>
                              <w:sz w:val="16"/>
                              <w:szCs w:val="16"/>
                            </w:rPr>
                            <w:t>35)</w:t>
                          </w:r>
                        </w:p>
                      </w:tc>
                      <w:tc>
                        <w:tcPr>
                          <w:tcW w:w="1106"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1967 (8</w:t>
                          </w:r>
                          <w:r>
                            <w:rPr>
                              <w:rFonts w:ascii="Bookman Old Style" w:hAnsi="Bookman Old Style"/>
                              <w:sz w:val="16"/>
                              <w:szCs w:val="16"/>
                            </w:rPr>
                            <w:t>.</w:t>
                          </w:r>
                          <w:r w:rsidRPr="006C55B0">
                            <w:rPr>
                              <w:rFonts w:ascii="Bookman Old Style" w:hAnsi="Bookman Old Style"/>
                              <w:sz w:val="16"/>
                              <w:szCs w:val="16"/>
                            </w:rPr>
                            <w:t>33)</w:t>
                          </w:r>
                        </w:p>
                      </w:tc>
                    </w:tr>
                    <w:tr w:rsidR="00596C0A" w:rsidRPr="006C55B0" w:rsidTr="00596C0A">
                      <w:trPr>
                        <w:trHeight w:val="150"/>
                        <w:jc w:val="center"/>
                      </w:trPr>
                      <w:tc>
                        <w:tcPr>
                          <w:tcW w:w="1436" w:type="pct"/>
                        </w:tcPr>
                        <w:p w:rsidR="00596C0A" w:rsidRPr="006C55B0" w:rsidRDefault="00596C0A" w:rsidP="00596C0A">
                          <w:pPr>
                            <w:spacing w:line="360" w:lineRule="auto"/>
                            <w:jc w:val="left"/>
                            <w:rPr>
                              <w:rFonts w:ascii="Bookman Old Style" w:hAnsi="Bookman Old Style"/>
                              <w:sz w:val="16"/>
                              <w:szCs w:val="16"/>
                              <w:lang w:val="es-ES_tradnl"/>
                            </w:rPr>
                          </w:pPr>
                          <w:r w:rsidRPr="006C55B0">
                            <w:rPr>
                              <w:rFonts w:ascii="Bookman Old Style" w:hAnsi="Bookman Old Style"/>
                              <w:sz w:val="16"/>
                              <w:szCs w:val="16"/>
                              <w:lang w:val="es-ES_tradnl"/>
                            </w:rPr>
                            <w:t>K</w:t>
                          </w:r>
                          <w:r w:rsidRPr="006C55B0">
                            <w:rPr>
                              <w:rFonts w:ascii="Bookman Old Style" w:hAnsi="Bookman Old Style"/>
                              <w:sz w:val="16"/>
                              <w:szCs w:val="16"/>
                              <w:vertAlign w:val="subscript"/>
                              <w:lang w:val="es-ES_tradnl"/>
                            </w:rPr>
                            <w:t>2</w:t>
                          </w:r>
                          <w:r w:rsidRPr="006C55B0">
                            <w:rPr>
                              <w:rFonts w:ascii="Bookman Old Style" w:hAnsi="Bookman Old Style"/>
                              <w:sz w:val="16"/>
                              <w:szCs w:val="16"/>
                              <w:lang w:val="es-ES_tradnl"/>
                            </w:rPr>
                            <w:t>SO</w:t>
                          </w:r>
                          <w:r w:rsidRPr="006C55B0">
                            <w:rPr>
                              <w:rFonts w:ascii="Bookman Old Style" w:hAnsi="Bookman Old Style"/>
                              <w:sz w:val="16"/>
                              <w:szCs w:val="16"/>
                              <w:vertAlign w:val="subscript"/>
                              <w:lang w:val="es-ES_tradnl"/>
                            </w:rPr>
                            <w:t>4</w:t>
                          </w:r>
                        </w:p>
                      </w:tc>
                      <w:tc>
                        <w:tcPr>
                          <w:tcW w:w="1333" w:type="pct"/>
                        </w:tcPr>
                        <w:p w:rsidR="00596C0A" w:rsidRPr="006C55B0" w:rsidRDefault="00596C0A" w:rsidP="00596C0A">
                          <w:pPr>
                            <w:spacing w:line="360" w:lineRule="auto"/>
                            <w:jc w:val="center"/>
                            <w:rPr>
                              <w:rFonts w:ascii="Bookman Old Style" w:hAnsi="Bookman Old Style"/>
                              <w:sz w:val="16"/>
                              <w:szCs w:val="16"/>
                            </w:rPr>
                          </w:pPr>
                          <w:r>
                            <w:rPr>
                              <w:rFonts w:ascii="Bookman Old Style" w:hAnsi="Bookman Old Style"/>
                              <w:sz w:val="16"/>
                              <w:szCs w:val="16"/>
                            </w:rPr>
                            <w:t>―</w:t>
                          </w:r>
                        </w:p>
                      </w:tc>
                      <w:tc>
                        <w:tcPr>
                          <w:tcW w:w="1124" w:type="pct"/>
                        </w:tcPr>
                        <w:p w:rsidR="00596C0A" w:rsidRPr="006C55B0" w:rsidRDefault="00596C0A" w:rsidP="00596C0A">
                          <w:pPr>
                            <w:spacing w:line="360" w:lineRule="auto"/>
                            <w:jc w:val="center"/>
                            <w:rPr>
                              <w:rFonts w:ascii="Bookman Old Style" w:hAnsi="Bookman Old Style"/>
                              <w:sz w:val="16"/>
                              <w:szCs w:val="16"/>
                            </w:rPr>
                          </w:pPr>
                          <w:r>
                            <w:rPr>
                              <w:rFonts w:ascii="Bookman Old Style" w:hAnsi="Bookman Old Style"/>
                              <w:sz w:val="16"/>
                              <w:szCs w:val="16"/>
                            </w:rPr>
                            <w:t>―</w:t>
                          </w:r>
                        </w:p>
                      </w:tc>
                      <w:tc>
                        <w:tcPr>
                          <w:tcW w:w="1106"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1559 (8</w:t>
                          </w:r>
                          <w:r>
                            <w:rPr>
                              <w:rFonts w:ascii="Bookman Old Style" w:hAnsi="Bookman Old Style"/>
                              <w:sz w:val="16"/>
                              <w:szCs w:val="16"/>
                            </w:rPr>
                            <w:t>.</w:t>
                          </w:r>
                          <w:r w:rsidRPr="006C55B0">
                            <w:rPr>
                              <w:rFonts w:ascii="Bookman Old Style" w:hAnsi="Bookman Old Style"/>
                              <w:sz w:val="16"/>
                              <w:szCs w:val="16"/>
                            </w:rPr>
                            <w:t>96)</w:t>
                          </w:r>
                        </w:p>
                      </w:tc>
                    </w:tr>
                    <w:tr w:rsidR="00596C0A" w:rsidRPr="006C55B0" w:rsidTr="00596C0A">
                      <w:trPr>
                        <w:trHeight w:val="150"/>
                        <w:jc w:val="center"/>
                      </w:trPr>
                      <w:tc>
                        <w:tcPr>
                          <w:tcW w:w="5000" w:type="pct"/>
                          <w:gridSpan w:val="4"/>
                        </w:tcPr>
                        <w:p w:rsidR="00596C0A" w:rsidRPr="006C55B0" w:rsidRDefault="00596C0A" w:rsidP="00596C0A">
                          <w:pPr>
                            <w:spacing w:line="360" w:lineRule="auto"/>
                            <w:jc w:val="left"/>
                            <w:rPr>
                              <w:rFonts w:ascii="Bookman Old Style" w:hAnsi="Bookman Old Style"/>
                              <w:b/>
                              <w:sz w:val="16"/>
                              <w:szCs w:val="16"/>
                            </w:rPr>
                          </w:pPr>
                          <w:r w:rsidRPr="006C55B0">
                            <w:rPr>
                              <w:rFonts w:ascii="Bookman Old Style" w:hAnsi="Bookman Old Style"/>
                              <w:b/>
                              <w:sz w:val="16"/>
                              <w:szCs w:val="16"/>
                            </w:rPr>
                            <w:t>Micro nutrients</w:t>
                          </w:r>
                        </w:p>
                      </w:tc>
                    </w:tr>
                    <w:tr w:rsidR="00596C0A" w:rsidRPr="006C55B0" w:rsidTr="00596C0A">
                      <w:trPr>
                        <w:trHeight w:val="192"/>
                        <w:jc w:val="center"/>
                      </w:trPr>
                      <w:tc>
                        <w:tcPr>
                          <w:tcW w:w="1436" w:type="pct"/>
                        </w:tcPr>
                        <w:p w:rsidR="00596C0A" w:rsidRPr="006C55B0" w:rsidRDefault="00596C0A" w:rsidP="00596C0A">
                          <w:pPr>
                            <w:spacing w:line="360" w:lineRule="auto"/>
                            <w:jc w:val="left"/>
                            <w:rPr>
                              <w:rFonts w:ascii="Bookman Old Style" w:hAnsi="Bookman Old Style"/>
                              <w:sz w:val="16"/>
                              <w:szCs w:val="16"/>
                            </w:rPr>
                          </w:pPr>
                          <w:r w:rsidRPr="006C55B0">
                            <w:rPr>
                              <w:rFonts w:ascii="Bookman Old Style" w:hAnsi="Bookman Old Style"/>
                              <w:sz w:val="16"/>
                              <w:szCs w:val="16"/>
                            </w:rPr>
                            <w:t>KI</w:t>
                          </w:r>
                        </w:p>
                      </w:tc>
                      <w:tc>
                        <w:tcPr>
                          <w:tcW w:w="1333"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0</w:t>
                          </w:r>
                          <w:r>
                            <w:rPr>
                              <w:rFonts w:ascii="Bookman Old Style" w:hAnsi="Bookman Old Style"/>
                              <w:sz w:val="16"/>
                              <w:szCs w:val="16"/>
                            </w:rPr>
                            <w:t>.</w:t>
                          </w:r>
                          <w:r w:rsidRPr="006C55B0">
                            <w:rPr>
                              <w:rFonts w:ascii="Bookman Old Style" w:hAnsi="Bookman Old Style"/>
                              <w:sz w:val="16"/>
                              <w:szCs w:val="16"/>
                            </w:rPr>
                            <w:t>83 (0</w:t>
                          </w:r>
                          <w:r>
                            <w:rPr>
                              <w:rFonts w:ascii="Bookman Old Style" w:hAnsi="Bookman Old Style"/>
                              <w:sz w:val="16"/>
                              <w:szCs w:val="16"/>
                            </w:rPr>
                            <w:t>.</w:t>
                          </w:r>
                          <w:r w:rsidRPr="006C55B0">
                            <w:rPr>
                              <w:rFonts w:ascii="Bookman Old Style" w:hAnsi="Bookman Old Style"/>
                              <w:sz w:val="16"/>
                              <w:szCs w:val="16"/>
                            </w:rPr>
                            <w:t>005)</w:t>
                          </w:r>
                        </w:p>
                      </w:tc>
                      <w:tc>
                        <w:tcPr>
                          <w:tcW w:w="1124" w:type="pct"/>
                        </w:tcPr>
                        <w:p w:rsidR="00596C0A" w:rsidRPr="006C55B0" w:rsidRDefault="00596C0A" w:rsidP="00596C0A">
                          <w:pPr>
                            <w:spacing w:line="360" w:lineRule="auto"/>
                            <w:jc w:val="center"/>
                            <w:rPr>
                              <w:rFonts w:ascii="Bookman Old Style" w:hAnsi="Bookman Old Style"/>
                              <w:sz w:val="16"/>
                              <w:szCs w:val="16"/>
                            </w:rPr>
                          </w:pPr>
                          <w:r>
                            <w:rPr>
                              <w:rFonts w:ascii="Bookman Old Style" w:hAnsi="Bookman Old Style"/>
                              <w:sz w:val="16"/>
                              <w:szCs w:val="16"/>
                            </w:rPr>
                            <w:t>―</w:t>
                          </w:r>
                        </w:p>
                      </w:tc>
                      <w:tc>
                        <w:tcPr>
                          <w:tcW w:w="1106" w:type="pct"/>
                        </w:tcPr>
                        <w:p w:rsidR="00596C0A" w:rsidRPr="006C55B0" w:rsidRDefault="00596C0A" w:rsidP="00596C0A">
                          <w:pPr>
                            <w:spacing w:line="360" w:lineRule="auto"/>
                            <w:jc w:val="center"/>
                            <w:rPr>
                              <w:rFonts w:ascii="Bookman Old Style" w:hAnsi="Bookman Old Style"/>
                              <w:sz w:val="16"/>
                              <w:szCs w:val="16"/>
                            </w:rPr>
                          </w:pPr>
                          <w:r>
                            <w:rPr>
                              <w:rFonts w:ascii="Bookman Old Style" w:hAnsi="Bookman Old Style"/>
                              <w:sz w:val="16"/>
                              <w:szCs w:val="16"/>
                            </w:rPr>
                            <w:t>―</w:t>
                          </w:r>
                        </w:p>
                      </w:tc>
                    </w:tr>
                    <w:tr w:rsidR="00596C0A" w:rsidRPr="006C55B0" w:rsidTr="00596C0A">
                      <w:trPr>
                        <w:trHeight w:val="160"/>
                        <w:jc w:val="center"/>
                      </w:trPr>
                      <w:tc>
                        <w:tcPr>
                          <w:tcW w:w="1436" w:type="pct"/>
                        </w:tcPr>
                        <w:p w:rsidR="00596C0A" w:rsidRPr="006C55B0" w:rsidRDefault="00596C0A" w:rsidP="00596C0A">
                          <w:pPr>
                            <w:spacing w:line="360" w:lineRule="auto"/>
                            <w:jc w:val="left"/>
                            <w:rPr>
                              <w:rFonts w:ascii="Bookman Old Style" w:hAnsi="Bookman Old Style"/>
                              <w:sz w:val="16"/>
                              <w:szCs w:val="16"/>
                            </w:rPr>
                          </w:pPr>
                          <w:r w:rsidRPr="006C55B0">
                            <w:rPr>
                              <w:rFonts w:ascii="Bookman Old Style" w:hAnsi="Bookman Old Style"/>
                              <w:sz w:val="16"/>
                              <w:szCs w:val="16"/>
                            </w:rPr>
                            <w:t>H</w:t>
                          </w:r>
                          <w:r w:rsidRPr="006C55B0">
                            <w:rPr>
                              <w:rFonts w:ascii="Bookman Old Style" w:hAnsi="Bookman Old Style"/>
                              <w:sz w:val="16"/>
                              <w:szCs w:val="16"/>
                              <w:vertAlign w:val="subscript"/>
                            </w:rPr>
                            <w:t>3</w:t>
                          </w:r>
                          <w:r w:rsidRPr="006C55B0">
                            <w:rPr>
                              <w:rFonts w:ascii="Bookman Old Style" w:hAnsi="Bookman Old Style"/>
                              <w:sz w:val="16"/>
                              <w:szCs w:val="16"/>
                            </w:rPr>
                            <w:t>BO</w:t>
                          </w:r>
                          <w:r w:rsidRPr="006C55B0">
                            <w:rPr>
                              <w:rFonts w:ascii="Bookman Old Style" w:hAnsi="Bookman Old Style"/>
                              <w:sz w:val="16"/>
                              <w:szCs w:val="16"/>
                              <w:vertAlign w:val="subscript"/>
                            </w:rPr>
                            <w:t>3</w:t>
                          </w:r>
                        </w:p>
                      </w:tc>
                      <w:tc>
                        <w:tcPr>
                          <w:tcW w:w="1333"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6</w:t>
                          </w:r>
                          <w:r>
                            <w:rPr>
                              <w:rFonts w:ascii="Bookman Old Style" w:hAnsi="Bookman Old Style"/>
                              <w:sz w:val="16"/>
                              <w:szCs w:val="16"/>
                            </w:rPr>
                            <w:t>.</w:t>
                          </w:r>
                          <w:r w:rsidRPr="006C55B0">
                            <w:rPr>
                              <w:rFonts w:ascii="Bookman Old Style" w:hAnsi="Bookman Old Style"/>
                              <w:sz w:val="16"/>
                              <w:szCs w:val="16"/>
                            </w:rPr>
                            <w:t>2 (0</w:t>
                          </w:r>
                          <w:r>
                            <w:rPr>
                              <w:rFonts w:ascii="Bookman Old Style" w:hAnsi="Bookman Old Style"/>
                              <w:sz w:val="16"/>
                              <w:szCs w:val="16"/>
                            </w:rPr>
                            <w:t>.</w:t>
                          </w:r>
                          <w:r w:rsidRPr="006C55B0">
                            <w:rPr>
                              <w:rFonts w:ascii="Bookman Old Style" w:hAnsi="Bookman Old Style"/>
                              <w:sz w:val="16"/>
                              <w:szCs w:val="16"/>
                            </w:rPr>
                            <w:t>1)</w:t>
                          </w:r>
                        </w:p>
                      </w:tc>
                      <w:tc>
                        <w:tcPr>
                          <w:tcW w:w="1124"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6</w:t>
                          </w:r>
                          <w:r>
                            <w:rPr>
                              <w:rFonts w:ascii="Bookman Old Style" w:hAnsi="Bookman Old Style"/>
                              <w:sz w:val="16"/>
                              <w:szCs w:val="16"/>
                            </w:rPr>
                            <w:t>.</w:t>
                          </w:r>
                          <w:r w:rsidRPr="006C55B0">
                            <w:rPr>
                              <w:rFonts w:ascii="Bookman Old Style" w:hAnsi="Bookman Old Style"/>
                              <w:sz w:val="16"/>
                              <w:szCs w:val="16"/>
                            </w:rPr>
                            <w:t>2 (0</w:t>
                          </w:r>
                          <w:r>
                            <w:rPr>
                              <w:rFonts w:ascii="Bookman Old Style" w:hAnsi="Bookman Old Style"/>
                              <w:sz w:val="16"/>
                              <w:szCs w:val="16"/>
                            </w:rPr>
                            <w:t>.</w:t>
                          </w:r>
                          <w:r w:rsidRPr="006C55B0">
                            <w:rPr>
                              <w:rFonts w:ascii="Bookman Old Style" w:hAnsi="Bookman Old Style"/>
                              <w:sz w:val="16"/>
                              <w:szCs w:val="16"/>
                            </w:rPr>
                            <w:t>19</w:t>
                          </w:r>
                        </w:p>
                      </w:tc>
                      <w:tc>
                        <w:tcPr>
                          <w:tcW w:w="1106"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4.8 (0</w:t>
                          </w:r>
                          <w:r>
                            <w:rPr>
                              <w:rFonts w:ascii="Bookman Old Style" w:hAnsi="Bookman Old Style"/>
                              <w:sz w:val="16"/>
                              <w:szCs w:val="16"/>
                            </w:rPr>
                            <w:t>.</w:t>
                          </w:r>
                          <w:r w:rsidRPr="006C55B0">
                            <w:rPr>
                              <w:rFonts w:ascii="Bookman Old Style" w:hAnsi="Bookman Old Style"/>
                              <w:sz w:val="16"/>
                              <w:szCs w:val="16"/>
                            </w:rPr>
                            <w:t>078)</w:t>
                          </w:r>
                        </w:p>
                      </w:tc>
                    </w:tr>
                    <w:tr w:rsidR="00596C0A" w:rsidRPr="006C55B0" w:rsidTr="00596C0A">
                      <w:trPr>
                        <w:trHeight w:val="140"/>
                        <w:jc w:val="center"/>
                      </w:trPr>
                      <w:tc>
                        <w:tcPr>
                          <w:tcW w:w="1436" w:type="pct"/>
                        </w:tcPr>
                        <w:p w:rsidR="00596C0A" w:rsidRPr="006C55B0" w:rsidRDefault="00596C0A" w:rsidP="00596C0A">
                          <w:pPr>
                            <w:spacing w:line="360" w:lineRule="auto"/>
                            <w:jc w:val="left"/>
                            <w:rPr>
                              <w:rFonts w:ascii="Bookman Old Style" w:hAnsi="Bookman Old Style"/>
                              <w:sz w:val="16"/>
                              <w:szCs w:val="16"/>
                            </w:rPr>
                          </w:pPr>
                          <w:r w:rsidRPr="006C55B0">
                            <w:rPr>
                              <w:rFonts w:ascii="Bookman Old Style" w:hAnsi="Bookman Old Style"/>
                              <w:sz w:val="16"/>
                              <w:szCs w:val="16"/>
                            </w:rPr>
                            <w:t>MnSO</w:t>
                          </w:r>
                          <w:r w:rsidRPr="006C55B0">
                            <w:rPr>
                              <w:rFonts w:ascii="Bookman Old Style" w:hAnsi="Bookman Old Style"/>
                              <w:sz w:val="16"/>
                              <w:szCs w:val="16"/>
                              <w:vertAlign w:val="subscript"/>
                            </w:rPr>
                            <w:t>4</w:t>
                          </w:r>
                          <w:r w:rsidRPr="006C55B0">
                            <w:rPr>
                              <w:rFonts w:ascii="Bookman Old Style" w:hAnsi="Bookman Old Style"/>
                              <w:sz w:val="16"/>
                              <w:szCs w:val="16"/>
                            </w:rPr>
                            <w:t>.4H</w:t>
                          </w:r>
                          <w:r w:rsidRPr="006C55B0">
                            <w:rPr>
                              <w:rFonts w:ascii="Bookman Old Style" w:hAnsi="Bookman Old Style"/>
                              <w:sz w:val="16"/>
                              <w:szCs w:val="16"/>
                              <w:vertAlign w:val="subscript"/>
                            </w:rPr>
                            <w:t>2</w:t>
                          </w:r>
                          <w:r w:rsidRPr="006C55B0">
                            <w:rPr>
                              <w:rFonts w:ascii="Bookman Old Style" w:hAnsi="Bookman Old Style"/>
                              <w:sz w:val="16"/>
                              <w:szCs w:val="16"/>
                            </w:rPr>
                            <w:t>O</w:t>
                          </w:r>
                        </w:p>
                      </w:tc>
                      <w:tc>
                        <w:tcPr>
                          <w:tcW w:w="1333"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22</w:t>
                          </w:r>
                          <w:r>
                            <w:rPr>
                              <w:rFonts w:ascii="Bookman Old Style" w:hAnsi="Bookman Old Style"/>
                              <w:sz w:val="16"/>
                              <w:szCs w:val="16"/>
                            </w:rPr>
                            <w:t>.</w:t>
                          </w:r>
                          <w:r w:rsidRPr="006C55B0">
                            <w:rPr>
                              <w:rFonts w:ascii="Bookman Old Style" w:hAnsi="Bookman Old Style"/>
                              <w:sz w:val="16"/>
                              <w:szCs w:val="16"/>
                            </w:rPr>
                            <w:t>3 (0</w:t>
                          </w:r>
                          <w:r>
                            <w:rPr>
                              <w:rFonts w:ascii="Bookman Old Style" w:hAnsi="Bookman Old Style"/>
                              <w:sz w:val="16"/>
                              <w:szCs w:val="16"/>
                            </w:rPr>
                            <w:t>.</w:t>
                          </w:r>
                          <w:r w:rsidRPr="006C55B0">
                            <w:rPr>
                              <w:rFonts w:ascii="Bookman Old Style" w:hAnsi="Bookman Old Style"/>
                              <w:sz w:val="16"/>
                              <w:szCs w:val="16"/>
                            </w:rPr>
                            <w:t>13)</w:t>
                          </w:r>
                        </w:p>
                      </w:tc>
                      <w:tc>
                        <w:tcPr>
                          <w:tcW w:w="1124"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22</w:t>
                          </w:r>
                          <w:r>
                            <w:rPr>
                              <w:rFonts w:ascii="Bookman Old Style" w:hAnsi="Bookman Old Style"/>
                              <w:sz w:val="16"/>
                              <w:szCs w:val="16"/>
                            </w:rPr>
                            <w:t>.</w:t>
                          </w:r>
                          <w:r w:rsidRPr="006C55B0">
                            <w:rPr>
                              <w:rFonts w:ascii="Bookman Old Style" w:hAnsi="Bookman Old Style"/>
                              <w:sz w:val="16"/>
                              <w:szCs w:val="16"/>
                            </w:rPr>
                            <w:t>3 (0</w:t>
                          </w:r>
                          <w:r>
                            <w:rPr>
                              <w:rFonts w:ascii="Bookman Old Style" w:hAnsi="Bookman Old Style"/>
                              <w:sz w:val="16"/>
                              <w:szCs w:val="16"/>
                            </w:rPr>
                            <w:t>.</w:t>
                          </w:r>
                          <w:r w:rsidRPr="006C55B0">
                            <w:rPr>
                              <w:rFonts w:ascii="Bookman Old Style" w:hAnsi="Bookman Old Style"/>
                              <w:sz w:val="16"/>
                              <w:szCs w:val="16"/>
                            </w:rPr>
                            <w:t>13)</w:t>
                          </w:r>
                        </w:p>
                      </w:tc>
                      <w:tc>
                        <w:tcPr>
                          <w:tcW w:w="1106"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33.5 (0</w:t>
                          </w:r>
                          <w:r>
                            <w:rPr>
                              <w:rFonts w:ascii="Bookman Old Style" w:hAnsi="Bookman Old Style"/>
                              <w:sz w:val="16"/>
                              <w:szCs w:val="16"/>
                            </w:rPr>
                            <w:t>.</w:t>
                          </w:r>
                          <w:r w:rsidRPr="006C55B0">
                            <w:rPr>
                              <w:rFonts w:ascii="Bookman Old Style" w:hAnsi="Bookman Old Style"/>
                              <w:sz w:val="16"/>
                              <w:szCs w:val="16"/>
                            </w:rPr>
                            <w:t>195)</w:t>
                          </w:r>
                        </w:p>
                      </w:tc>
                    </w:tr>
                    <w:tr w:rsidR="00596C0A" w:rsidRPr="006C55B0" w:rsidTr="00596C0A">
                      <w:trPr>
                        <w:trHeight w:val="205"/>
                        <w:jc w:val="center"/>
                      </w:trPr>
                      <w:tc>
                        <w:tcPr>
                          <w:tcW w:w="1436" w:type="pct"/>
                        </w:tcPr>
                        <w:p w:rsidR="00596C0A" w:rsidRPr="006C55B0" w:rsidRDefault="00596C0A" w:rsidP="00596C0A">
                          <w:pPr>
                            <w:spacing w:line="360" w:lineRule="auto"/>
                            <w:jc w:val="left"/>
                            <w:rPr>
                              <w:rFonts w:ascii="Bookman Old Style" w:hAnsi="Bookman Old Style"/>
                              <w:sz w:val="16"/>
                              <w:szCs w:val="16"/>
                            </w:rPr>
                          </w:pPr>
                          <w:r w:rsidRPr="006C55B0">
                            <w:rPr>
                              <w:rFonts w:ascii="Bookman Old Style" w:hAnsi="Bookman Old Style"/>
                              <w:sz w:val="16"/>
                              <w:szCs w:val="16"/>
                            </w:rPr>
                            <w:t>ZnSO</w:t>
                          </w:r>
                          <w:r w:rsidRPr="006C55B0">
                            <w:rPr>
                              <w:rFonts w:ascii="Bookman Old Style" w:hAnsi="Bookman Old Style"/>
                              <w:sz w:val="16"/>
                              <w:szCs w:val="16"/>
                              <w:vertAlign w:val="subscript"/>
                            </w:rPr>
                            <w:t>4</w:t>
                          </w:r>
                          <w:r w:rsidRPr="006C55B0">
                            <w:rPr>
                              <w:rFonts w:ascii="Bookman Old Style" w:hAnsi="Bookman Old Style"/>
                              <w:sz w:val="16"/>
                              <w:szCs w:val="16"/>
                            </w:rPr>
                            <w:t>.7H</w:t>
                          </w:r>
                          <w:r w:rsidRPr="006C55B0">
                            <w:rPr>
                              <w:rFonts w:ascii="Bookman Old Style" w:hAnsi="Bookman Old Style"/>
                              <w:sz w:val="16"/>
                              <w:szCs w:val="16"/>
                              <w:vertAlign w:val="subscript"/>
                            </w:rPr>
                            <w:t>2</w:t>
                          </w:r>
                          <w:r w:rsidRPr="006C55B0">
                            <w:rPr>
                              <w:rFonts w:ascii="Bookman Old Style" w:hAnsi="Bookman Old Style"/>
                              <w:sz w:val="16"/>
                              <w:szCs w:val="16"/>
                            </w:rPr>
                            <w:t>O</w:t>
                          </w:r>
                        </w:p>
                      </w:tc>
                      <w:tc>
                        <w:tcPr>
                          <w:tcW w:w="1333"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8</w:t>
                          </w:r>
                          <w:r>
                            <w:rPr>
                              <w:rFonts w:ascii="Bookman Old Style" w:hAnsi="Bookman Old Style"/>
                              <w:sz w:val="16"/>
                              <w:szCs w:val="16"/>
                            </w:rPr>
                            <w:t>.</w:t>
                          </w:r>
                          <w:r w:rsidRPr="006C55B0">
                            <w:rPr>
                              <w:rFonts w:ascii="Bookman Old Style" w:hAnsi="Bookman Old Style"/>
                              <w:sz w:val="16"/>
                              <w:szCs w:val="16"/>
                            </w:rPr>
                            <w:t>6 (0</w:t>
                          </w:r>
                          <w:r>
                            <w:rPr>
                              <w:rFonts w:ascii="Bookman Old Style" w:hAnsi="Bookman Old Style"/>
                              <w:sz w:val="16"/>
                              <w:szCs w:val="16"/>
                            </w:rPr>
                            <w:t>.</w:t>
                          </w:r>
                          <w:r w:rsidRPr="006C55B0">
                            <w:rPr>
                              <w:rFonts w:ascii="Bookman Old Style" w:hAnsi="Bookman Old Style"/>
                              <w:sz w:val="16"/>
                              <w:szCs w:val="16"/>
                            </w:rPr>
                            <w:t>029)</w:t>
                          </w:r>
                        </w:p>
                      </w:tc>
                      <w:tc>
                        <w:tcPr>
                          <w:tcW w:w="1124"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8</w:t>
                          </w:r>
                          <w:r>
                            <w:rPr>
                              <w:rFonts w:ascii="Bookman Old Style" w:hAnsi="Bookman Old Style"/>
                              <w:sz w:val="16"/>
                              <w:szCs w:val="16"/>
                            </w:rPr>
                            <w:t>.</w:t>
                          </w:r>
                          <w:r w:rsidRPr="006C55B0">
                            <w:rPr>
                              <w:rFonts w:ascii="Bookman Old Style" w:hAnsi="Bookman Old Style"/>
                              <w:sz w:val="16"/>
                              <w:szCs w:val="16"/>
                            </w:rPr>
                            <w:t>6 (0</w:t>
                          </w:r>
                          <w:r>
                            <w:rPr>
                              <w:rFonts w:ascii="Bookman Old Style" w:hAnsi="Bookman Old Style"/>
                              <w:sz w:val="16"/>
                              <w:szCs w:val="16"/>
                            </w:rPr>
                            <w:t>.</w:t>
                          </w:r>
                          <w:r w:rsidRPr="006C55B0">
                            <w:rPr>
                              <w:rFonts w:ascii="Bookman Old Style" w:hAnsi="Bookman Old Style"/>
                              <w:sz w:val="16"/>
                              <w:szCs w:val="16"/>
                            </w:rPr>
                            <w:t>029)</w:t>
                          </w:r>
                        </w:p>
                      </w:tc>
                      <w:tc>
                        <w:tcPr>
                          <w:tcW w:w="1106"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w:t>
                          </w:r>
                        </w:p>
                      </w:tc>
                    </w:tr>
                    <w:tr w:rsidR="00596C0A" w:rsidRPr="006C55B0" w:rsidTr="00596C0A">
                      <w:trPr>
                        <w:trHeight w:val="203"/>
                        <w:jc w:val="center"/>
                      </w:trPr>
                      <w:tc>
                        <w:tcPr>
                          <w:tcW w:w="1436" w:type="pct"/>
                        </w:tcPr>
                        <w:p w:rsidR="00596C0A" w:rsidRPr="006C55B0" w:rsidRDefault="00596C0A" w:rsidP="00596C0A">
                          <w:pPr>
                            <w:spacing w:line="360" w:lineRule="auto"/>
                            <w:jc w:val="left"/>
                            <w:rPr>
                              <w:rFonts w:ascii="Bookman Old Style" w:hAnsi="Bookman Old Style"/>
                              <w:sz w:val="16"/>
                              <w:szCs w:val="16"/>
                            </w:rPr>
                          </w:pPr>
                          <w:r w:rsidRPr="006C55B0">
                            <w:rPr>
                              <w:rFonts w:ascii="Bookman Old Style" w:hAnsi="Bookman Old Style"/>
                              <w:sz w:val="16"/>
                              <w:szCs w:val="16"/>
                            </w:rPr>
                            <w:t>Na</w:t>
                          </w:r>
                          <w:r w:rsidRPr="006C55B0">
                            <w:rPr>
                              <w:rFonts w:ascii="Bookman Old Style" w:hAnsi="Bookman Old Style"/>
                              <w:sz w:val="16"/>
                              <w:szCs w:val="16"/>
                              <w:vertAlign w:val="subscript"/>
                            </w:rPr>
                            <w:t>2</w:t>
                          </w:r>
                          <w:r w:rsidRPr="006C55B0">
                            <w:rPr>
                              <w:rFonts w:ascii="Bookman Old Style" w:hAnsi="Bookman Old Style"/>
                              <w:sz w:val="16"/>
                              <w:szCs w:val="16"/>
                            </w:rPr>
                            <w:t>MoO</w:t>
                          </w:r>
                          <w:r w:rsidRPr="006C55B0">
                            <w:rPr>
                              <w:rFonts w:ascii="Bookman Old Style" w:hAnsi="Bookman Old Style"/>
                              <w:sz w:val="16"/>
                              <w:szCs w:val="16"/>
                              <w:vertAlign w:val="subscript"/>
                            </w:rPr>
                            <w:t>4</w:t>
                          </w:r>
                          <w:r w:rsidRPr="006C55B0">
                            <w:rPr>
                              <w:rFonts w:ascii="Bookman Old Style" w:hAnsi="Bookman Old Style"/>
                              <w:sz w:val="16"/>
                              <w:szCs w:val="16"/>
                            </w:rPr>
                            <w:t>.2H</w:t>
                          </w:r>
                          <w:r w:rsidRPr="006C55B0">
                            <w:rPr>
                              <w:rFonts w:ascii="Bookman Old Style" w:hAnsi="Bookman Old Style"/>
                              <w:sz w:val="16"/>
                              <w:szCs w:val="16"/>
                              <w:vertAlign w:val="subscript"/>
                            </w:rPr>
                            <w:t>2</w:t>
                          </w:r>
                          <w:r w:rsidRPr="006C55B0">
                            <w:rPr>
                              <w:rFonts w:ascii="Bookman Old Style" w:hAnsi="Bookman Old Style"/>
                              <w:sz w:val="16"/>
                              <w:szCs w:val="16"/>
                            </w:rPr>
                            <w:t>O</w:t>
                          </w:r>
                        </w:p>
                      </w:tc>
                      <w:tc>
                        <w:tcPr>
                          <w:tcW w:w="1333" w:type="pct"/>
                        </w:tcPr>
                        <w:p w:rsidR="00596C0A" w:rsidRPr="006C55B0" w:rsidRDefault="00596C0A" w:rsidP="00596C0A">
                          <w:pPr>
                            <w:spacing w:line="360" w:lineRule="auto"/>
                            <w:jc w:val="center"/>
                            <w:rPr>
                              <w:rFonts w:ascii="Bookman Old Style" w:hAnsi="Bookman Old Style"/>
                              <w:sz w:val="16"/>
                              <w:szCs w:val="16"/>
                              <w:lang w:val="es-ES_tradnl"/>
                            </w:rPr>
                          </w:pPr>
                          <w:r w:rsidRPr="006C55B0">
                            <w:rPr>
                              <w:rFonts w:ascii="Bookman Old Style" w:hAnsi="Bookman Old Style"/>
                              <w:sz w:val="16"/>
                              <w:szCs w:val="16"/>
                              <w:lang w:val="es-ES_tradnl"/>
                            </w:rPr>
                            <w:t>0</w:t>
                          </w:r>
                          <w:r>
                            <w:rPr>
                              <w:rFonts w:ascii="Bookman Old Style" w:hAnsi="Bookman Old Style"/>
                              <w:sz w:val="16"/>
                              <w:szCs w:val="16"/>
                              <w:lang w:val="es-ES_tradnl"/>
                            </w:rPr>
                            <w:t>.</w:t>
                          </w:r>
                          <w:r w:rsidRPr="006C55B0">
                            <w:rPr>
                              <w:rFonts w:ascii="Bookman Old Style" w:hAnsi="Bookman Old Style"/>
                              <w:sz w:val="16"/>
                              <w:szCs w:val="16"/>
                              <w:lang w:val="es-ES_tradnl"/>
                            </w:rPr>
                            <w:t>25 (0</w:t>
                          </w:r>
                          <w:r>
                            <w:rPr>
                              <w:rFonts w:ascii="Bookman Old Style" w:hAnsi="Bookman Old Style"/>
                              <w:sz w:val="16"/>
                              <w:szCs w:val="16"/>
                              <w:lang w:val="es-ES_tradnl"/>
                            </w:rPr>
                            <w:t>.</w:t>
                          </w:r>
                          <w:r w:rsidRPr="006C55B0">
                            <w:rPr>
                              <w:rFonts w:ascii="Bookman Old Style" w:hAnsi="Bookman Old Style"/>
                              <w:sz w:val="16"/>
                              <w:szCs w:val="16"/>
                              <w:lang w:val="es-ES_tradnl"/>
                            </w:rPr>
                            <w:t>01)</w:t>
                          </w:r>
                        </w:p>
                      </w:tc>
                      <w:tc>
                        <w:tcPr>
                          <w:tcW w:w="1124" w:type="pct"/>
                        </w:tcPr>
                        <w:p w:rsidR="00596C0A" w:rsidRPr="006C55B0" w:rsidRDefault="00596C0A" w:rsidP="00596C0A">
                          <w:pPr>
                            <w:spacing w:line="360" w:lineRule="auto"/>
                            <w:jc w:val="center"/>
                            <w:rPr>
                              <w:rFonts w:ascii="Bookman Old Style" w:hAnsi="Bookman Old Style"/>
                              <w:sz w:val="16"/>
                              <w:szCs w:val="16"/>
                              <w:lang w:val="es-ES_tradnl"/>
                            </w:rPr>
                          </w:pPr>
                          <w:r w:rsidRPr="006C55B0">
                            <w:rPr>
                              <w:rFonts w:ascii="Bookman Old Style" w:hAnsi="Bookman Old Style"/>
                              <w:sz w:val="16"/>
                              <w:szCs w:val="16"/>
                              <w:lang w:val="es-ES_tradnl"/>
                            </w:rPr>
                            <w:t>0</w:t>
                          </w:r>
                          <w:r>
                            <w:rPr>
                              <w:rFonts w:ascii="Bookman Old Style" w:hAnsi="Bookman Old Style"/>
                              <w:sz w:val="16"/>
                              <w:szCs w:val="16"/>
                              <w:lang w:val="es-ES_tradnl"/>
                            </w:rPr>
                            <w:t>.</w:t>
                          </w:r>
                          <w:r w:rsidRPr="006C55B0">
                            <w:rPr>
                              <w:rFonts w:ascii="Bookman Old Style" w:hAnsi="Bookman Old Style"/>
                              <w:sz w:val="16"/>
                              <w:szCs w:val="16"/>
                              <w:lang w:val="es-ES_tradnl"/>
                            </w:rPr>
                            <w:t>25 ((0</w:t>
                          </w:r>
                          <w:r>
                            <w:rPr>
                              <w:rFonts w:ascii="Bookman Old Style" w:hAnsi="Bookman Old Style"/>
                              <w:sz w:val="16"/>
                              <w:szCs w:val="16"/>
                              <w:lang w:val="es-ES_tradnl"/>
                            </w:rPr>
                            <w:t>.</w:t>
                          </w:r>
                          <w:r w:rsidRPr="006C55B0">
                            <w:rPr>
                              <w:rFonts w:ascii="Bookman Old Style" w:hAnsi="Bookman Old Style"/>
                              <w:sz w:val="16"/>
                              <w:szCs w:val="16"/>
                              <w:lang w:val="es-ES_tradnl"/>
                            </w:rPr>
                            <w:t>01)</w:t>
                          </w:r>
                        </w:p>
                      </w:tc>
                      <w:tc>
                        <w:tcPr>
                          <w:tcW w:w="1106" w:type="pct"/>
                        </w:tcPr>
                        <w:p w:rsidR="00596C0A" w:rsidRPr="006C55B0" w:rsidRDefault="00596C0A" w:rsidP="00596C0A">
                          <w:pPr>
                            <w:spacing w:line="360" w:lineRule="auto"/>
                            <w:jc w:val="center"/>
                            <w:rPr>
                              <w:rFonts w:ascii="Bookman Old Style" w:hAnsi="Bookman Old Style"/>
                              <w:sz w:val="16"/>
                              <w:szCs w:val="16"/>
                              <w:lang w:val="es-ES_tradnl"/>
                            </w:rPr>
                          </w:pPr>
                          <w:r w:rsidRPr="006C55B0">
                            <w:rPr>
                              <w:rFonts w:ascii="Bookman Old Style" w:hAnsi="Bookman Old Style"/>
                              <w:sz w:val="16"/>
                              <w:szCs w:val="16"/>
                              <w:lang w:val="es-ES_tradnl"/>
                            </w:rPr>
                            <w:t>0.39 (0</w:t>
                          </w:r>
                          <w:r>
                            <w:rPr>
                              <w:rFonts w:ascii="Bookman Old Style" w:hAnsi="Bookman Old Style"/>
                              <w:sz w:val="16"/>
                              <w:szCs w:val="16"/>
                              <w:lang w:val="es-ES_tradnl"/>
                            </w:rPr>
                            <w:t>.</w:t>
                          </w:r>
                          <w:r w:rsidRPr="006C55B0">
                            <w:rPr>
                              <w:rFonts w:ascii="Bookman Old Style" w:hAnsi="Bookman Old Style"/>
                              <w:sz w:val="16"/>
                              <w:szCs w:val="16"/>
                              <w:lang w:val="es-ES_tradnl"/>
                            </w:rPr>
                            <w:t>0156)</w:t>
                          </w:r>
                        </w:p>
                      </w:tc>
                    </w:tr>
                    <w:tr w:rsidR="00596C0A" w:rsidRPr="006C55B0" w:rsidTr="00596C0A">
                      <w:trPr>
                        <w:trHeight w:val="161"/>
                        <w:jc w:val="center"/>
                      </w:trPr>
                      <w:tc>
                        <w:tcPr>
                          <w:tcW w:w="1436" w:type="pct"/>
                        </w:tcPr>
                        <w:p w:rsidR="00596C0A" w:rsidRPr="006C55B0" w:rsidRDefault="00596C0A" w:rsidP="00596C0A">
                          <w:pPr>
                            <w:spacing w:line="360" w:lineRule="auto"/>
                            <w:jc w:val="left"/>
                            <w:rPr>
                              <w:rFonts w:ascii="Bookman Old Style" w:hAnsi="Bookman Old Style"/>
                              <w:sz w:val="16"/>
                              <w:szCs w:val="16"/>
                            </w:rPr>
                          </w:pPr>
                          <w:r w:rsidRPr="006C55B0">
                            <w:rPr>
                              <w:rFonts w:ascii="Bookman Old Style" w:hAnsi="Bookman Old Style"/>
                              <w:sz w:val="16"/>
                              <w:szCs w:val="16"/>
                            </w:rPr>
                            <w:t>CuSO</w:t>
                          </w:r>
                          <w:r w:rsidRPr="006C55B0">
                            <w:rPr>
                              <w:rFonts w:ascii="Bookman Old Style" w:hAnsi="Bookman Old Style"/>
                              <w:sz w:val="16"/>
                              <w:szCs w:val="16"/>
                              <w:vertAlign w:val="subscript"/>
                            </w:rPr>
                            <w:t>4</w:t>
                          </w:r>
                          <w:r w:rsidRPr="006C55B0">
                            <w:rPr>
                              <w:rFonts w:ascii="Bookman Old Style" w:hAnsi="Bookman Old Style"/>
                              <w:sz w:val="16"/>
                              <w:szCs w:val="16"/>
                            </w:rPr>
                            <w:t>.5H</w:t>
                          </w:r>
                          <w:r w:rsidRPr="006C55B0">
                            <w:rPr>
                              <w:rFonts w:ascii="Bookman Old Style" w:hAnsi="Bookman Old Style"/>
                              <w:sz w:val="16"/>
                              <w:szCs w:val="16"/>
                              <w:vertAlign w:val="subscript"/>
                            </w:rPr>
                            <w:t>2</w:t>
                          </w:r>
                          <w:r w:rsidRPr="006C55B0">
                            <w:rPr>
                              <w:rFonts w:ascii="Bookman Old Style" w:hAnsi="Bookman Old Style"/>
                              <w:sz w:val="16"/>
                              <w:szCs w:val="16"/>
                            </w:rPr>
                            <w:t>O</w:t>
                          </w:r>
                        </w:p>
                      </w:tc>
                      <w:tc>
                        <w:tcPr>
                          <w:tcW w:w="1333"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0</w:t>
                          </w:r>
                          <w:r>
                            <w:rPr>
                              <w:rFonts w:ascii="Bookman Old Style" w:hAnsi="Bookman Old Style"/>
                              <w:sz w:val="16"/>
                              <w:szCs w:val="16"/>
                            </w:rPr>
                            <w:t>.</w:t>
                          </w:r>
                          <w:r w:rsidRPr="006C55B0">
                            <w:rPr>
                              <w:rFonts w:ascii="Bookman Old Style" w:hAnsi="Bookman Old Style"/>
                              <w:sz w:val="16"/>
                              <w:szCs w:val="16"/>
                            </w:rPr>
                            <w:t>025 (0</w:t>
                          </w:r>
                          <w:r>
                            <w:rPr>
                              <w:rFonts w:ascii="Bookman Old Style" w:hAnsi="Bookman Old Style"/>
                              <w:sz w:val="16"/>
                              <w:szCs w:val="16"/>
                            </w:rPr>
                            <w:t>.</w:t>
                          </w:r>
                          <w:r w:rsidRPr="006C55B0">
                            <w:rPr>
                              <w:rFonts w:ascii="Bookman Old Style" w:hAnsi="Bookman Old Style"/>
                              <w:sz w:val="16"/>
                              <w:szCs w:val="16"/>
                            </w:rPr>
                            <w:t>0001)</w:t>
                          </w:r>
                        </w:p>
                      </w:tc>
                      <w:tc>
                        <w:tcPr>
                          <w:tcW w:w="1124"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0.25 (0</w:t>
                          </w:r>
                          <w:r>
                            <w:rPr>
                              <w:rFonts w:ascii="Bookman Old Style" w:hAnsi="Bookman Old Style"/>
                              <w:sz w:val="16"/>
                              <w:szCs w:val="16"/>
                            </w:rPr>
                            <w:t>.</w:t>
                          </w:r>
                          <w:r w:rsidRPr="006C55B0">
                            <w:rPr>
                              <w:rFonts w:ascii="Bookman Old Style" w:hAnsi="Bookman Old Style"/>
                              <w:sz w:val="16"/>
                              <w:szCs w:val="16"/>
                            </w:rPr>
                            <w:t>001)</w:t>
                          </w:r>
                        </w:p>
                      </w:tc>
                      <w:tc>
                        <w:tcPr>
                          <w:tcW w:w="1106"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0.25 (0</w:t>
                          </w:r>
                          <w:r>
                            <w:rPr>
                              <w:rFonts w:ascii="Bookman Old Style" w:hAnsi="Bookman Old Style"/>
                              <w:sz w:val="16"/>
                              <w:szCs w:val="16"/>
                            </w:rPr>
                            <w:t>.</w:t>
                          </w:r>
                          <w:r w:rsidRPr="006C55B0">
                            <w:rPr>
                              <w:rFonts w:ascii="Bookman Old Style" w:hAnsi="Bookman Old Style"/>
                              <w:sz w:val="16"/>
                              <w:szCs w:val="16"/>
                            </w:rPr>
                            <w:t>001)</w:t>
                          </w:r>
                        </w:p>
                      </w:tc>
                    </w:tr>
                    <w:tr w:rsidR="00596C0A" w:rsidRPr="006C55B0" w:rsidTr="00596C0A">
                      <w:trPr>
                        <w:trHeight w:val="235"/>
                        <w:jc w:val="center"/>
                      </w:trPr>
                      <w:tc>
                        <w:tcPr>
                          <w:tcW w:w="1436" w:type="pct"/>
                        </w:tcPr>
                        <w:p w:rsidR="00596C0A" w:rsidRPr="006C55B0" w:rsidRDefault="00596C0A" w:rsidP="00596C0A">
                          <w:pPr>
                            <w:spacing w:line="360" w:lineRule="auto"/>
                            <w:jc w:val="left"/>
                            <w:rPr>
                              <w:rFonts w:ascii="Bookman Old Style" w:hAnsi="Bookman Old Style"/>
                              <w:sz w:val="16"/>
                              <w:szCs w:val="16"/>
                              <w:lang w:val="es-ES_tradnl"/>
                            </w:rPr>
                          </w:pPr>
                          <w:r w:rsidRPr="006C55B0">
                            <w:rPr>
                              <w:rFonts w:ascii="Bookman Old Style" w:hAnsi="Bookman Old Style"/>
                              <w:sz w:val="16"/>
                              <w:szCs w:val="16"/>
                              <w:lang w:val="es-ES_tradnl"/>
                            </w:rPr>
                            <w:t>CoCl</w:t>
                          </w:r>
                          <w:r w:rsidRPr="006C55B0">
                            <w:rPr>
                              <w:rFonts w:ascii="Bookman Old Style" w:hAnsi="Bookman Old Style"/>
                              <w:sz w:val="16"/>
                              <w:szCs w:val="16"/>
                              <w:vertAlign w:val="subscript"/>
                              <w:lang w:val="es-ES_tradnl"/>
                            </w:rPr>
                            <w:t>2</w:t>
                          </w:r>
                          <w:r w:rsidRPr="006C55B0">
                            <w:rPr>
                              <w:rFonts w:ascii="Bookman Old Style" w:hAnsi="Bookman Old Style"/>
                              <w:sz w:val="16"/>
                              <w:szCs w:val="16"/>
                              <w:lang w:val="es-ES_tradnl"/>
                            </w:rPr>
                            <w:t>.6H</w:t>
                          </w:r>
                          <w:r w:rsidRPr="006C55B0">
                            <w:rPr>
                              <w:rFonts w:ascii="Bookman Old Style" w:hAnsi="Bookman Old Style"/>
                              <w:sz w:val="16"/>
                              <w:szCs w:val="16"/>
                              <w:vertAlign w:val="subscript"/>
                              <w:lang w:val="es-ES_tradnl"/>
                            </w:rPr>
                            <w:t>2</w:t>
                          </w:r>
                          <w:r w:rsidRPr="006C55B0">
                            <w:rPr>
                              <w:rFonts w:ascii="Bookman Old Style" w:hAnsi="Bookman Old Style"/>
                              <w:sz w:val="16"/>
                              <w:szCs w:val="16"/>
                              <w:lang w:val="es-ES_tradnl"/>
                            </w:rPr>
                            <w:t>O</w:t>
                          </w:r>
                        </w:p>
                      </w:tc>
                      <w:tc>
                        <w:tcPr>
                          <w:tcW w:w="1333" w:type="pct"/>
                        </w:tcPr>
                        <w:p w:rsidR="00596C0A" w:rsidRPr="006C55B0" w:rsidRDefault="00596C0A" w:rsidP="00596C0A">
                          <w:pPr>
                            <w:spacing w:line="360" w:lineRule="auto"/>
                            <w:jc w:val="center"/>
                            <w:rPr>
                              <w:rFonts w:ascii="Bookman Old Style" w:hAnsi="Bookman Old Style"/>
                              <w:sz w:val="16"/>
                              <w:szCs w:val="16"/>
                              <w:lang w:val="es-ES_tradnl"/>
                            </w:rPr>
                          </w:pPr>
                          <w:r w:rsidRPr="006C55B0">
                            <w:rPr>
                              <w:rFonts w:ascii="Bookman Old Style" w:hAnsi="Bookman Old Style"/>
                              <w:sz w:val="16"/>
                              <w:szCs w:val="16"/>
                              <w:lang w:val="es-ES_tradnl"/>
                            </w:rPr>
                            <w:t>0</w:t>
                          </w:r>
                          <w:r>
                            <w:rPr>
                              <w:rFonts w:ascii="Bookman Old Style" w:hAnsi="Bookman Old Style"/>
                              <w:sz w:val="16"/>
                              <w:szCs w:val="16"/>
                              <w:lang w:val="es-ES_tradnl"/>
                            </w:rPr>
                            <w:t>.</w:t>
                          </w:r>
                          <w:r w:rsidRPr="006C55B0">
                            <w:rPr>
                              <w:rFonts w:ascii="Bookman Old Style" w:hAnsi="Bookman Old Style"/>
                              <w:sz w:val="16"/>
                              <w:szCs w:val="16"/>
                              <w:lang w:val="es-ES_tradnl"/>
                            </w:rPr>
                            <w:t>025 (0</w:t>
                          </w:r>
                          <w:r>
                            <w:rPr>
                              <w:rFonts w:ascii="Bookman Old Style" w:hAnsi="Bookman Old Style"/>
                              <w:sz w:val="16"/>
                              <w:szCs w:val="16"/>
                              <w:lang w:val="es-ES_tradnl"/>
                            </w:rPr>
                            <w:t>.</w:t>
                          </w:r>
                          <w:r w:rsidRPr="006C55B0">
                            <w:rPr>
                              <w:rFonts w:ascii="Bookman Old Style" w:hAnsi="Bookman Old Style"/>
                              <w:sz w:val="16"/>
                              <w:szCs w:val="16"/>
                              <w:lang w:val="es-ES_tradnl"/>
                            </w:rPr>
                            <w:t>0001)</w:t>
                          </w:r>
                        </w:p>
                      </w:tc>
                      <w:tc>
                        <w:tcPr>
                          <w:tcW w:w="1124" w:type="pct"/>
                        </w:tcPr>
                        <w:p w:rsidR="00596C0A" w:rsidRPr="006C55B0" w:rsidRDefault="00596C0A" w:rsidP="00596C0A">
                          <w:pPr>
                            <w:spacing w:line="360" w:lineRule="auto"/>
                            <w:jc w:val="center"/>
                            <w:rPr>
                              <w:rFonts w:ascii="Bookman Old Style" w:hAnsi="Bookman Old Style"/>
                              <w:sz w:val="16"/>
                              <w:szCs w:val="16"/>
                            </w:rPr>
                          </w:pPr>
                          <w:r>
                            <w:rPr>
                              <w:rFonts w:ascii="Bookman Old Style" w:hAnsi="Bookman Old Style"/>
                              <w:sz w:val="16"/>
                              <w:szCs w:val="16"/>
                            </w:rPr>
                            <w:t>―</w:t>
                          </w:r>
                        </w:p>
                      </w:tc>
                      <w:tc>
                        <w:tcPr>
                          <w:tcW w:w="1106" w:type="pct"/>
                        </w:tcPr>
                        <w:p w:rsidR="00596C0A" w:rsidRPr="006C55B0" w:rsidRDefault="00596C0A" w:rsidP="00596C0A">
                          <w:pPr>
                            <w:spacing w:line="360" w:lineRule="auto"/>
                            <w:jc w:val="center"/>
                            <w:rPr>
                              <w:rFonts w:ascii="Bookman Old Style" w:hAnsi="Bookman Old Style"/>
                              <w:sz w:val="16"/>
                              <w:szCs w:val="16"/>
                            </w:rPr>
                          </w:pPr>
                          <w:r>
                            <w:rPr>
                              <w:rFonts w:ascii="Bookman Old Style" w:hAnsi="Bookman Old Style"/>
                              <w:sz w:val="16"/>
                              <w:szCs w:val="16"/>
                            </w:rPr>
                            <w:t>―</w:t>
                          </w:r>
                        </w:p>
                      </w:tc>
                    </w:tr>
                    <w:tr w:rsidR="00596C0A" w:rsidRPr="006C55B0" w:rsidTr="00596C0A">
                      <w:trPr>
                        <w:trHeight w:val="196"/>
                        <w:jc w:val="center"/>
                      </w:trPr>
                      <w:tc>
                        <w:tcPr>
                          <w:tcW w:w="1436" w:type="pct"/>
                        </w:tcPr>
                        <w:p w:rsidR="00596C0A" w:rsidRPr="006C55B0" w:rsidRDefault="00596C0A" w:rsidP="00596C0A">
                          <w:pPr>
                            <w:spacing w:line="360" w:lineRule="auto"/>
                            <w:jc w:val="left"/>
                            <w:rPr>
                              <w:rFonts w:ascii="Bookman Old Style" w:hAnsi="Bookman Old Style"/>
                              <w:sz w:val="16"/>
                              <w:szCs w:val="16"/>
                            </w:rPr>
                          </w:pPr>
                          <w:r w:rsidRPr="006C55B0">
                            <w:rPr>
                              <w:rFonts w:ascii="Bookman Old Style" w:hAnsi="Bookman Old Style"/>
                              <w:sz w:val="16"/>
                              <w:szCs w:val="16"/>
                            </w:rPr>
                            <w:t>Na</w:t>
                          </w:r>
                          <w:r w:rsidRPr="006C55B0">
                            <w:rPr>
                              <w:rFonts w:ascii="Bookman Old Style" w:hAnsi="Bookman Old Style"/>
                              <w:sz w:val="16"/>
                              <w:szCs w:val="16"/>
                              <w:vertAlign w:val="subscript"/>
                            </w:rPr>
                            <w:t>2</w:t>
                          </w:r>
                          <w:r w:rsidRPr="006C55B0">
                            <w:rPr>
                              <w:rFonts w:ascii="Bookman Old Style" w:hAnsi="Bookman Old Style"/>
                              <w:sz w:val="16"/>
                              <w:szCs w:val="16"/>
                            </w:rPr>
                            <w:t xml:space="preserve"> EDTA</w:t>
                          </w:r>
                        </w:p>
                      </w:tc>
                      <w:tc>
                        <w:tcPr>
                          <w:tcW w:w="1333"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37</w:t>
                          </w:r>
                          <w:r>
                            <w:rPr>
                              <w:rFonts w:ascii="Bookman Old Style" w:hAnsi="Bookman Old Style"/>
                              <w:sz w:val="16"/>
                              <w:szCs w:val="16"/>
                            </w:rPr>
                            <w:t>.</w:t>
                          </w:r>
                          <w:r w:rsidRPr="006C55B0">
                            <w:rPr>
                              <w:rFonts w:ascii="Bookman Old Style" w:hAnsi="Bookman Old Style"/>
                              <w:sz w:val="16"/>
                              <w:szCs w:val="16"/>
                            </w:rPr>
                            <w:t>3 (0</w:t>
                          </w:r>
                          <w:r>
                            <w:rPr>
                              <w:rFonts w:ascii="Bookman Old Style" w:hAnsi="Bookman Old Style"/>
                              <w:sz w:val="16"/>
                              <w:szCs w:val="16"/>
                            </w:rPr>
                            <w:t>.</w:t>
                          </w:r>
                          <w:r w:rsidRPr="006C55B0">
                            <w:rPr>
                              <w:rFonts w:ascii="Bookman Old Style" w:hAnsi="Bookman Old Style"/>
                              <w:sz w:val="16"/>
                              <w:szCs w:val="16"/>
                            </w:rPr>
                            <w:t>1)</w:t>
                          </w:r>
                        </w:p>
                      </w:tc>
                      <w:tc>
                        <w:tcPr>
                          <w:tcW w:w="1124"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37</w:t>
                          </w:r>
                          <w:r>
                            <w:rPr>
                              <w:rFonts w:ascii="Bookman Old Style" w:hAnsi="Bookman Old Style"/>
                              <w:sz w:val="16"/>
                              <w:szCs w:val="16"/>
                            </w:rPr>
                            <w:t>.</w:t>
                          </w:r>
                          <w:r w:rsidRPr="006C55B0">
                            <w:rPr>
                              <w:rFonts w:ascii="Bookman Old Style" w:hAnsi="Bookman Old Style"/>
                              <w:sz w:val="16"/>
                              <w:szCs w:val="16"/>
                            </w:rPr>
                            <w:t>3 (0</w:t>
                          </w:r>
                          <w:r>
                            <w:rPr>
                              <w:rFonts w:ascii="Bookman Old Style" w:hAnsi="Bookman Old Style"/>
                              <w:sz w:val="16"/>
                              <w:szCs w:val="16"/>
                            </w:rPr>
                            <w:t>.</w:t>
                          </w:r>
                          <w:r w:rsidRPr="006C55B0">
                            <w:rPr>
                              <w:rFonts w:ascii="Bookman Old Style" w:hAnsi="Bookman Old Style"/>
                              <w:sz w:val="16"/>
                              <w:szCs w:val="16"/>
                            </w:rPr>
                            <w:t>1)</w:t>
                          </w:r>
                        </w:p>
                      </w:tc>
                      <w:tc>
                        <w:tcPr>
                          <w:tcW w:w="1106"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45.4 (0</w:t>
                          </w:r>
                          <w:r>
                            <w:rPr>
                              <w:rFonts w:ascii="Bookman Old Style" w:hAnsi="Bookman Old Style"/>
                              <w:sz w:val="16"/>
                              <w:szCs w:val="16"/>
                            </w:rPr>
                            <w:t>.</w:t>
                          </w:r>
                          <w:r w:rsidRPr="006C55B0">
                            <w:rPr>
                              <w:rFonts w:ascii="Bookman Old Style" w:hAnsi="Bookman Old Style"/>
                              <w:sz w:val="16"/>
                              <w:szCs w:val="16"/>
                            </w:rPr>
                            <w:t>12)</w:t>
                          </w:r>
                        </w:p>
                      </w:tc>
                    </w:tr>
                    <w:tr w:rsidR="00596C0A" w:rsidRPr="006C55B0" w:rsidTr="00596C0A">
                      <w:trPr>
                        <w:trHeight w:val="202"/>
                        <w:jc w:val="center"/>
                      </w:trPr>
                      <w:tc>
                        <w:tcPr>
                          <w:tcW w:w="1436" w:type="pct"/>
                        </w:tcPr>
                        <w:p w:rsidR="00596C0A" w:rsidRPr="006C55B0" w:rsidRDefault="00596C0A" w:rsidP="00596C0A">
                          <w:pPr>
                            <w:spacing w:line="360" w:lineRule="auto"/>
                            <w:jc w:val="left"/>
                            <w:rPr>
                              <w:rFonts w:ascii="Bookman Old Style" w:hAnsi="Bookman Old Style"/>
                              <w:sz w:val="16"/>
                              <w:szCs w:val="16"/>
                            </w:rPr>
                          </w:pPr>
                          <w:r w:rsidRPr="006C55B0">
                            <w:rPr>
                              <w:rFonts w:ascii="Bookman Old Style" w:hAnsi="Bookman Old Style"/>
                              <w:sz w:val="16"/>
                              <w:szCs w:val="16"/>
                            </w:rPr>
                            <w:t>FeSO</w:t>
                          </w:r>
                          <w:r w:rsidRPr="006C55B0">
                            <w:rPr>
                              <w:rFonts w:ascii="Bookman Old Style" w:hAnsi="Bookman Old Style"/>
                              <w:sz w:val="16"/>
                              <w:szCs w:val="16"/>
                              <w:vertAlign w:val="subscript"/>
                            </w:rPr>
                            <w:t>4</w:t>
                          </w:r>
                          <w:r w:rsidRPr="006C55B0">
                            <w:rPr>
                              <w:rFonts w:ascii="Bookman Old Style" w:hAnsi="Bookman Old Style"/>
                              <w:sz w:val="16"/>
                              <w:szCs w:val="16"/>
                            </w:rPr>
                            <w:t>.7H</w:t>
                          </w:r>
                          <w:r w:rsidRPr="006C55B0">
                            <w:rPr>
                              <w:rFonts w:ascii="Bookman Old Style" w:hAnsi="Bookman Old Style"/>
                              <w:sz w:val="16"/>
                              <w:szCs w:val="16"/>
                              <w:vertAlign w:val="subscript"/>
                            </w:rPr>
                            <w:t>2</w:t>
                          </w:r>
                          <w:r w:rsidRPr="006C55B0">
                            <w:rPr>
                              <w:rFonts w:ascii="Bookman Old Style" w:hAnsi="Bookman Old Style"/>
                              <w:sz w:val="16"/>
                              <w:szCs w:val="16"/>
                            </w:rPr>
                            <w:t>O</w:t>
                          </w:r>
                        </w:p>
                      </w:tc>
                      <w:tc>
                        <w:tcPr>
                          <w:tcW w:w="1333"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27</w:t>
                          </w:r>
                          <w:r>
                            <w:rPr>
                              <w:rFonts w:ascii="Bookman Old Style" w:hAnsi="Bookman Old Style"/>
                              <w:sz w:val="16"/>
                              <w:szCs w:val="16"/>
                            </w:rPr>
                            <w:t>.</w:t>
                          </w:r>
                          <w:r w:rsidRPr="006C55B0">
                            <w:rPr>
                              <w:rFonts w:ascii="Bookman Old Style" w:hAnsi="Bookman Old Style"/>
                              <w:sz w:val="16"/>
                              <w:szCs w:val="16"/>
                            </w:rPr>
                            <w:t>8 (0</w:t>
                          </w:r>
                          <w:r>
                            <w:rPr>
                              <w:rFonts w:ascii="Bookman Old Style" w:hAnsi="Bookman Old Style"/>
                              <w:sz w:val="16"/>
                              <w:szCs w:val="16"/>
                            </w:rPr>
                            <w:t>.</w:t>
                          </w:r>
                          <w:r w:rsidRPr="006C55B0">
                            <w:rPr>
                              <w:rFonts w:ascii="Bookman Old Style" w:hAnsi="Bookman Old Style"/>
                              <w:sz w:val="16"/>
                              <w:szCs w:val="16"/>
                            </w:rPr>
                            <w:t>1)</w:t>
                          </w:r>
                        </w:p>
                      </w:tc>
                      <w:tc>
                        <w:tcPr>
                          <w:tcW w:w="1124"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27</w:t>
                          </w:r>
                          <w:r>
                            <w:rPr>
                              <w:rFonts w:ascii="Bookman Old Style" w:hAnsi="Bookman Old Style"/>
                              <w:sz w:val="16"/>
                              <w:szCs w:val="16"/>
                            </w:rPr>
                            <w:t>.</w:t>
                          </w:r>
                          <w:r w:rsidRPr="006C55B0">
                            <w:rPr>
                              <w:rFonts w:ascii="Bookman Old Style" w:hAnsi="Bookman Old Style"/>
                              <w:sz w:val="16"/>
                              <w:szCs w:val="16"/>
                            </w:rPr>
                            <w:t>8 (0</w:t>
                          </w:r>
                          <w:r>
                            <w:rPr>
                              <w:rFonts w:ascii="Bookman Old Style" w:hAnsi="Bookman Old Style"/>
                              <w:sz w:val="16"/>
                              <w:szCs w:val="16"/>
                            </w:rPr>
                            <w:t>.</w:t>
                          </w:r>
                          <w:r w:rsidRPr="006C55B0">
                            <w:rPr>
                              <w:rFonts w:ascii="Bookman Old Style" w:hAnsi="Bookman Old Style"/>
                              <w:sz w:val="16"/>
                              <w:szCs w:val="16"/>
                            </w:rPr>
                            <w:t>1)</w:t>
                          </w:r>
                        </w:p>
                      </w:tc>
                      <w:tc>
                        <w:tcPr>
                          <w:tcW w:w="1106"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33.8 (0</w:t>
                          </w:r>
                          <w:r>
                            <w:rPr>
                              <w:rFonts w:ascii="Bookman Old Style" w:hAnsi="Bookman Old Style"/>
                              <w:sz w:val="16"/>
                              <w:szCs w:val="16"/>
                            </w:rPr>
                            <w:t>.</w:t>
                          </w:r>
                          <w:r w:rsidRPr="006C55B0">
                            <w:rPr>
                              <w:rFonts w:ascii="Bookman Old Style" w:hAnsi="Bookman Old Style"/>
                              <w:sz w:val="16"/>
                              <w:szCs w:val="16"/>
                            </w:rPr>
                            <w:t>12)</w:t>
                          </w:r>
                        </w:p>
                      </w:tc>
                    </w:tr>
                    <w:tr w:rsidR="00596C0A" w:rsidRPr="006C55B0" w:rsidTr="00596C0A">
                      <w:trPr>
                        <w:trHeight w:val="262"/>
                        <w:jc w:val="center"/>
                      </w:trPr>
                      <w:tc>
                        <w:tcPr>
                          <w:tcW w:w="1436" w:type="pct"/>
                        </w:tcPr>
                        <w:p w:rsidR="00596C0A" w:rsidRPr="006C55B0" w:rsidRDefault="00596C0A" w:rsidP="00596C0A">
                          <w:pPr>
                            <w:spacing w:line="360" w:lineRule="auto"/>
                            <w:jc w:val="left"/>
                            <w:rPr>
                              <w:rFonts w:ascii="Bookman Old Style" w:hAnsi="Bookman Old Style"/>
                              <w:sz w:val="16"/>
                              <w:szCs w:val="16"/>
                            </w:rPr>
                          </w:pPr>
                          <w:r w:rsidRPr="006C55B0">
                            <w:rPr>
                              <w:rFonts w:ascii="Bookman Old Style" w:hAnsi="Bookman Old Style"/>
                              <w:sz w:val="16"/>
                              <w:szCs w:val="16"/>
                            </w:rPr>
                            <w:t>NiSO</w:t>
                          </w:r>
                          <w:r w:rsidRPr="006C55B0">
                            <w:rPr>
                              <w:rFonts w:ascii="Bookman Old Style" w:hAnsi="Bookman Old Style"/>
                              <w:sz w:val="16"/>
                              <w:szCs w:val="16"/>
                              <w:vertAlign w:val="subscript"/>
                            </w:rPr>
                            <w:t>4</w:t>
                          </w:r>
                          <w:r w:rsidRPr="006C55B0">
                            <w:rPr>
                              <w:rFonts w:ascii="Bookman Old Style" w:hAnsi="Bookman Old Style"/>
                              <w:sz w:val="16"/>
                              <w:szCs w:val="16"/>
                            </w:rPr>
                            <w:t>. 6H</w:t>
                          </w:r>
                          <w:r w:rsidRPr="006C55B0">
                            <w:rPr>
                              <w:rFonts w:ascii="Bookman Old Style" w:hAnsi="Bookman Old Style"/>
                              <w:sz w:val="16"/>
                              <w:szCs w:val="16"/>
                              <w:vertAlign w:val="subscript"/>
                            </w:rPr>
                            <w:t>2</w:t>
                          </w:r>
                          <w:r w:rsidRPr="006C55B0">
                            <w:rPr>
                              <w:rFonts w:ascii="Bookman Old Style" w:hAnsi="Bookman Old Style"/>
                              <w:sz w:val="16"/>
                              <w:szCs w:val="16"/>
                            </w:rPr>
                            <w:t>O</w:t>
                          </w:r>
                        </w:p>
                      </w:tc>
                      <w:tc>
                        <w:tcPr>
                          <w:tcW w:w="1333" w:type="pct"/>
                        </w:tcPr>
                        <w:p w:rsidR="00596C0A" w:rsidRPr="006C55B0" w:rsidRDefault="00596C0A" w:rsidP="00596C0A">
                          <w:pPr>
                            <w:spacing w:line="360" w:lineRule="auto"/>
                            <w:jc w:val="center"/>
                            <w:rPr>
                              <w:rFonts w:ascii="Bookman Old Style" w:hAnsi="Bookman Old Style"/>
                              <w:sz w:val="16"/>
                              <w:szCs w:val="16"/>
                            </w:rPr>
                          </w:pPr>
                          <w:r>
                            <w:rPr>
                              <w:rFonts w:ascii="Bookman Old Style" w:hAnsi="Bookman Old Style"/>
                              <w:sz w:val="16"/>
                              <w:szCs w:val="16"/>
                            </w:rPr>
                            <w:t>―</w:t>
                          </w:r>
                        </w:p>
                      </w:tc>
                      <w:tc>
                        <w:tcPr>
                          <w:tcW w:w="1124" w:type="pct"/>
                        </w:tcPr>
                        <w:p w:rsidR="00596C0A" w:rsidRPr="006C55B0" w:rsidRDefault="00596C0A" w:rsidP="00596C0A">
                          <w:pPr>
                            <w:spacing w:line="360" w:lineRule="auto"/>
                            <w:jc w:val="center"/>
                            <w:rPr>
                              <w:rFonts w:ascii="Bookman Old Style" w:hAnsi="Bookman Old Style"/>
                              <w:sz w:val="16"/>
                              <w:szCs w:val="16"/>
                            </w:rPr>
                          </w:pPr>
                          <w:r>
                            <w:rPr>
                              <w:rFonts w:ascii="Bookman Old Style" w:hAnsi="Bookman Old Style"/>
                              <w:sz w:val="16"/>
                              <w:szCs w:val="16"/>
                            </w:rPr>
                            <w:t>―</w:t>
                          </w:r>
                        </w:p>
                      </w:tc>
                      <w:tc>
                        <w:tcPr>
                          <w:tcW w:w="1106" w:type="pct"/>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0.005 (0</w:t>
                          </w:r>
                          <w:r>
                            <w:rPr>
                              <w:rFonts w:ascii="Bookman Old Style" w:hAnsi="Bookman Old Style"/>
                              <w:sz w:val="16"/>
                              <w:szCs w:val="16"/>
                            </w:rPr>
                            <w:t>.</w:t>
                          </w:r>
                          <w:r w:rsidRPr="006C55B0">
                            <w:rPr>
                              <w:rFonts w:ascii="Bookman Old Style" w:hAnsi="Bookman Old Style"/>
                              <w:sz w:val="16"/>
                              <w:szCs w:val="16"/>
                            </w:rPr>
                            <w:t>00002)</w:t>
                          </w:r>
                        </w:p>
                      </w:tc>
                    </w:tr>
                    <w:tr w:rsidR="00596C0A" w:rsidRPr="006C55B0" w:rsidTr="00596C0A">
                      <w:trPr>
                        <w:trHeight w:val="182"/>
                        <w:jc w:val="center"/>
                      </w:trPr>
                      <w:tc>
                        <w:tcPr>
                          <w:tcW w:w="1436" w:type="pct"/>
                          <w:tcBorders>
                            <w:bottom w:val="single" w:sz="4" w:space="0" w:color="auto"/>
                          </w:tcBorders>
                        </w:tcPr>
                        <w:p w:rsidR="00596C0A" w:rsidRPr="006C55B0" w:rsidRDefault="00596C0A" w:rsidP="00596C0A">
                          <w:pPr>
                            <w:spacing w:line="360" w:lineRule="auto"/>
                            <w:jc w:val="left"/>
                            <w:rPr>
                              <w:rFonts w:ascii="Bookman Old Style" w:hAnsi="Bookman Old Style"/>
                              <w:sz w:val="16"/>
                              <w:szCs w:val="16"/>
                            </w:rPr>
                          </w:pPr>
                          <w:r w:rsidRPr="006C55B0">
                            <w:rPr>
                              <w:rFonts w:ascii="Bookman Old Style" w:hAnsi="Bookman Old Style"/>
                              <w:sz w:val="16"/>
                              <w:szCs w:val="16"/>
                            </w:rPr>
                            <w:t>Zn(NO</w:t>
                          </w:r>
                          <w:r w:rsidRPr="006C55B0">
                            <w:rPr>
                              <w:rFonts w:ascii="Bookman Old Style" w:hAnsi="Bookman Old Style"/>
                              <w:sz w:val="16"/>
                              <w:szCs w:val="16"/>
                              <w:vertAlign w:val="subscript"/>
                            </w:rPr>
                            <w:t>3</w:t>
                          </w:r>
                          <w:r w:rsidRPr="006C55B0">
                            <w:rPr>
                              <w:rFonts w:ascii="Bookman Old Style" w:hAnsi="Bookman Old Style"/>
                              <w:sz w:val="16"/>
                              <w:szCs w:val="16"/>
                            </w:rPr>
                            <w:t>)</w:t>
                          </w:r>
                          <w:r w:rsidRPr="006C55B0">
                            <w:rPr>
                              <w:rFonts w:ascii="Bookman Old Style" w:hAnsi="Bookman Old Style"/>
                              <w:sz w:val="16"/>
                              <w:szCs w:val="16"/>
                              <w:vertAlign w:val="subscript"/>
                            </w:rPr>
                            <w:t>2</w:t>
                          </w:r>
                          <w:r w:rsidRPr="006C55B0">
                            <w:rPr>
                              <w:rFonts w:ascii="Bookman Old Style" w:hAnsi="Bookman Old Style"/>
                              <w:sz w:val="16"/>
                              <w:szCs w:val="16"/>
                            </w:rPr>
                            <w:t>. 6H</w:t>
                          </w:r>
                          <w:r w:rsidRPr="006C55B0">
                            <w:rPr>
                              <w:rFonts w:ascii="Bookman Old Style" w:hAnsi="Bookman Old Style"/>
                              <w:sz w:val="16"/>
                              <w:szCs w:val="16"/>
                              <w:vertAlign w:val="subscript"/>
                            </w:rPr>
                            <w:t>2</w:t>
                          </w:r>
                          <w:r w:rsidRPr="006C55B0">
                            <w:rPr>
                              <w:rFonts w:ascii="Bookman Old Style" w:hAnsi="Bookman Old Style"/>
                              <w:sz w:val="16"/>
                              <w:szCs w:val="16"/>
                            </w:rPr>
                            <w:t>O</w:t>
                          </w:r>
                        </w:p>
                      </w:tc>
                      <w:tc>
                        <w:tcPr>
                          <w:tcW w:w="1333" w:type="pct"/>
                          <w:tcBorders>
                            <w:bottom w:val="single" w:sz="4" w:space="0" w:color="auto"/>
                          </w:tcBorders>
                        </w:tcPr>
                        <w:p w:rsidR="00596C0A" w:rsidRPr="006C55B0" w:rsidRDefault="00596C0A" w:rsidP="00596C0A">
                          <w:pPr>
                            <w:spacing w:line="360" w:lineRule="auto"/>
                            <w:jc w:val="center"/>
                            <w:rPr>
                              <w:rFonts w:ascii="Bookman Old Style" w:hAnsi="Bookman Old Style"/>
                              <w:sz w:val="16"/>
                              <w:szCs w:val="16"/>
                            </w:rPr>
                          </w:pPr>
                          <w:r>
                            <w:rPr>
                              <w:rFonts w:ascii="Bookman Old Style" w:hAnsi="Bookman Old Style"/>
                              <w:sz w:val="16"/>
                              <w:szCs w:val="16"/>
                            </w:rPr>
                            <w:t>―</w:t>
                          </w:r>
                        </w:p>
                      </w:tc>
                      <w:tc>
                        <w:tcPr>
                          <w:tcW w:w="1124" w:type="pct"/>
                          <w:tcBorders>
                            <w:bottom w:val="single" w:sz="4" w:space="0" w:color="auto"/>
                          </w:tcBorders>
                        </w:tcPr>
                        <w:p w:rsidR="00596C0A" w:rsidRPr="006C55B0" w:rsidRDefault="00596C0A" w:rsidP="00596C0A">
                          <w:pPr>
                            <w:spacing w:line="360" w:lineRule="auto"/>
                            <w:jc w:val="center"/>
                            <w:rPr>
                              <w:rFonts w:ascii="Bookman Old Style" w:hAnsi="Bookman Old Style"/>
                              <w:sz w:val="16"/>
                              <w:szCs w:val="16"/>
                            </w:rPr>
                          </w:pPr>
                          <w:r>
                            <w:rPr>
                              <w:rFonts w:ascii="Bookman Old Style" w:hAnsi="Bookman Old Style"/>
                              <w:sz w:val="16"/>
                              <w:szCs w:val="16"/>
                            </w:rPr>
                            <w:t>―</w:t>
                          </w:r>
                        </w:p>
                      </w:tc>
                      <w:tc>
                        <w:tcPr>
                          <w:tcW w:w="1106" w:type="pct"/>
                          <w:tcBorders>
                            <w:bottom w:val="single" w:sz="4" w:space="0" w:color="auto"/>
                          </w:tcBorders>
                        </w:tcPr>
                        <w:p w:rsidR="00596C0A" w:rsidRPr="006C55B0" w:rsidRDefault="00596C0A" w:rsidP="00596C0A">
                          <w:pPr>
                            <w:spacing w:line="360" w:lineRule="auto"/>
                            <w:jc w:val="center"/>
                            <w:rPr>
                              <w:rFonts w:ascii="Bookman Old Style" w:hAnsi="Bookman Old Style"/>
                              <w:sz w:val="16"/>
                              <w:szCs w:val="16"/>
                            </w:rPr>
                          </w:pPr>
                          <w:r w:rsidRPr="006C55B0">
                            <w:rPr>
                              <w:rFonts w:ascii="Bookman Old Style" w:hAnsi="Bookman Old Style"/>
                              <w:sz w:val="16"/>
                              <w:szCs w:val="16"/>
                            </w:rPr>
                            <w:t>17 (0</w:t>
                          </w:r>
                          <w:r>
                            <w:rPr>
                              <w:rFonts w:ascii="Bookman Old Style" w:hAnsi="Bookman Old Style"/>
                              <w:sz w:val="16"/>
                              <w:szCs w:val="16"/>
                            </w:rPr>
                            <w:t>.</w:t>
                          </w:r>
                          <w:r w:rsidRPr="006C55B0">
                            <w:rPr>
                              <w:rFonts w:ascii="Bookman Old Style" w:hAnsi="Bookman Old Style"/>
                              <w:sz w:val="16"/>
                              <w:szCs w:val="16"/>
                            </w:rPr>
                            <w:t>057)</w:t>
                          </w:r>
                        </w:p>
                      </w:tc>
                    </w:tr>
                  </w:tbl>
                  <w:p w:rsidR="00596C0A" w:rsidRPr="0015315C" w:rsidRDefault="00596C0A" w:rsidP="00596C0A">
                    <w:pPr>
                      <w:rPr>
                        <w:lang w:val="en-US"/>
                      </w:rPr>
                    </w:pPr>
                  </w:p>
                </w:txbxContent>
              </v:textbox>
            </v:shape>
            <w10:wrap type="square" anchorx="margin" anchory="margin"/>
          </v:group>
        </w:pict>
      </w:r>
      <w:r w:rsidR="00EF03CD" w:rsidRPr="00104C7F">
        <w:rPr>
          <w:rFonts w:ascii="Bookman Old Style" w:hAnsi="Bookman Old Style"/>
          <w:b/>
          <w:sz w:val="21"/>
          <w:szCs w:val="21"/>
          <w:lang w:val="en-US"/>
        </w:rPr>
        <w:t xml:space="preserve">Seedlings adaptation </w:t>
      </w:r>
    </w:p>
    <w:p w:rsidR="007654DF" w:rsidRPr="00104C7F" w:rsidRDefault="007654DF" w:rsidP="00104C7F">
      <w:pPr>
        <w:spacing w:line="240" w:lineRule="auto"/>
        <w:rPr>
          <w:rFonts w:ascii="Bookman Old Style" w:hAnsi="Bookman Old Style"/>
          <w:sz w:val="21"/>
          <w:szCs w:val="21"/>
          <w:lang w:val="en-US"/>
        </w:rPr>
      </w:pPr>
      <w:r w:rsidRPr="00104C7F">
        <w:rPr>
          <w:rFonts w:ascii="Bookman Old Style" w:hAnsi="Bookman Old Style"/>
          <w:sz w:val="21"/>
          <w:szCs w:val="21"/>
          <w:lang w:val="en-US"/>
        </w:rPr>
        <w:t xml:space="preserve">After 60 days of in vitro growth, the seedlings were removed from the culture media </w:t>
      </w:r>
      <w:r w:rsidR="00FC4001" w:rsidRPr="00104C7F">
        <w:rPr>
          <w:rFonts w:ascii="Bookman Old Style" w:hAnsi="Bookman Old Style"/>
          <w:sz w:val="21"/>
          <w:szCs w:val="21"/>
          <w:lang w:val="en-US"/>
        </w:rPr>
        <w:t>and roots were</w:t>
      </w:r>
      <w:r w:rsidRPr="00104C7F">
        <w:rPr>
          <w:rFonts w:ascii="Bookman Old Style" w:hAnsi="Bookman Old Style"/>
          <w:sz w:val="21"/>
          <w:szCs w:val="21"/>
          <w:lang w:val="en-US"/>
        </w:rPr>
        <w:t xml:space="preserve"> washed with distilled water. Then, each seedling was planted individually in 12-ounce plastic cups, containing a mixture of sterile soil and sand in proportion (2:1).  The plastic cups were covered with </w:t>
      </w:r>
      <w:r w:rsidR="00FC4001" w:rsidRPr="00104C7F">
        <w:rPr>
          <w:rFonts w:ascii="Bookman Old Style" w:hAnsi="Bookman Old Style"/>
          <w:sz w:val="21"/>
          <w:szCs w:val="21"/>
          <w:lang w:val="en-US"/>
        </w:rPr>
        <w:t xml:space="preserve">similar </w:t>
      </w:r>
      <w:r w:rsidRPr="00104C7F">
        <w:rPr>
          <w:rFonts w:ascii="Bookman Old Style" w:hAnsi="Bookman Old Style"/>
          <w:sz w:val="21"/>
          <w:szCs w:val="21"/>
          <w:lang w:val="en-US"/>
        </w:rPr>
        <w:t>plastic cups but transparent to avoid dehydration.</w:t>
      </w:r>
      <w:r w:rsidR="00FC4001" w:rsidRPr="00104C7F">
        <w:rPr>
          <w:rFonts w:ascii="Bookman Old Style" w:hAnsi="Bookman Old Style"/>
          <w:sz w:val="21"/>
          <w:szCs w:val="21"/>
          <w:lang w:val="en-US"/>
        </w:rPr>
        <w:t xml:space="preserve"> </w:t>
      </w:r>
      <w:r w:rsidRPr="00104C7F">
        <w:rPr>
          <w:rFonts w:ascii="Bookman Old Style" w:hAnsi="Bookman Old Style"/>
          <w:sz w:val="21"/>
          <w:szCs w:val="21"/>
          <w:lang w:val="en-US"/>
        </w:rPr>
        <w:t xml:space="preserve"> </w:t>
      </w:r>
      <w:r w:rsidR="00FC4001" w:rsidRPr="00104C7F">
        <w:rPr>
          <w:rFonts w:ascii="Bookman Old Style" w:hAnsi="Bookman Old Style"/>
          <w:sz w:val="21"/>
          <w:szCs w:val="21"/>
          <w:lang w:val="en-US"/>
        </w:rPr>
        <w:t>O</w:t>
      </w:r>
      <w:r w:rsidRPr="00104C7F">
        <w:rPr>
          <w:rFonts w:ascii="Bookman Old Style" w:hAnsi="Bookman Old Style"/>
          <w:sz w:val="21"/>
          <w:szCs w:val="21"/>
          <w:lang w:val="en-US"/>
        </w:rPr>
        <w:t>nce sown,</w:t>
      </w:r>
      <w:r w:rsidR="00FC4001" w:rsidRPr="00104C7F">
        <w:rPr>
          <w:rFonts w:ascii="Bookman Old Style" w:hAnsi="Bookman Old Style"/>
          <w:sz w:val="21"/>
          <w:szCs w:val="21"/>
          <w:lang w:val="en-US"/>
        </w:rPr>
        <w:t xml:space="preserve"> seedlings</w:t>
      </w:r>
      <w:r w:rsidRPr="00104C7F">
        <w:rPr>
          <w:rFonts w:ascii="Bookman Old Style" w:hAnsi="Bookman Old Style"/>
          <w:sz w:val="21"/>
          <w:szCs w:val="21"/>
          <w:lang w:val="en-US"/>
        </w:rPr>
        <w:t xml:space="preserve"> were sprayed weekly with MS medium, diluted to 25% of the origi</w:t>
      </w:r>
      <w:r w:rsidR="00304A92">
        <w:rPr>
          <w:rFonts w:ascii="Bookman Old Style" w:hAnsi="Bookman Old Style"/>
          <w:sz w:val="21"/>
          <w:szCs w:val="21"/>
          <w:lang w:val="en-US"/>
        </w:rPr>
        <w:softHyphen/>
      </w:r>
      <w:r w:rsidRPr="00104C7F">
        <w:rPr>
          <w:rFonts w:ascii="Bookman Old Style" w:hAnsi="Bookman Old Style"/>
          <w:sz w:val="21"/>
          <w:szCs w:val="21"/>
          <w:lang w:val="en-US"/>
        </w:rPr>
        <w:t>nal concentration, to complete four applica</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tions. </w:t>
      </w:r>
      <w:r w:rsidR="00247866" w:rsidRPr="00104C7F">
        <w:rPr>
          <w:rFonts w:ascii="Bookman Old Style" w:hAnsi="Bookman Old Style"/>
          <w:sz w:val="21"/>
          <w:szCs w:val="21"/>
          <w:lang w:val="en-US"/>
        </w:rPr>
        <w:t xml:space="preserve"> </w:t>
      </w:r>
      <w:r w:rsidRPr="00104C7F">
        <w:rPr>
          <w:rFonts w:ascii="Bookman Old Style" w:hAnsi="Bookman Old Style"/>
          <w:sz w:val="21"/>
          <w:szCs w:val="21"/>
          <w:lang w:val="en-US"/>
        </w:rPr>
        <w:t>This stage was conducted in a green</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house covered with bleak of 65% and </w:t>
      </w:r>
      <w:r w:rsidR="00247866" w:rsidRPr="00104C7F">
        <w:rPr>
          <w:rFonts w:ascii="Bookman Old Style" w:hAnsi="Bookman Old Style"/>
          <w:sz w:val="21"/>
          <w:szCs w:val="21"/>
          <w:lang w:val="en-US"/>
        </w:rPr>
        <w:t xml:space="preserve">laterals made </w:t>
      </w:r>
      <w:r w:rsidRPr="00104C7F">
        <w:rPr>
          <w:rFonts w:ascii="Bookman Old Style" w:hAnsi="Bookman Old Style"/>
          <w:sz w:val="21"/>
          <w:szCs w:val="21"/>
          <w:lang w:val="en-US"/>
        </w:rPr>
        <w:t xml:space="preserve">of glass. </w:t>
      </w:r>
      <w:r w:rsidR="00247866" w:rsidRPr="00104C7F">
        <w:rPr>
          <w:rFonts w:ascii="Bookman Old Style" w:hAnsi="Bookman Old Style"/>
          <w:sz w:val="21"/>
          <w:szCs w:val="21"/>
          <w:lang w:val="en-US"/>
        </w:rPr>
        <w:t xml:space="preserve"> </w:t>
      </w:r>
      <w:r w:rsidRPr="00104C7F">
        <w:rPr>
          <w:rFonts w:ascii="Bookman Old Style" w:hAnsi="Bookman Old Style"/>
          <w:sz w:val="21"/>
          <w:szCs w:val="21"/>
          <w:lang w:val="en-US"/>
        </w:rPr>
        <w:t xml:space="preserve">The seedlings were kept for 1 month under these conditions with a natural light regime and temperature of 23 ± 1°C. </w:t>
      </w:r>
      <w:r w:rsidR="00247866" w:rsidRPr="00104C7F">
        <w:rPr>
          <w:rFonts w:ascii="Bookman Old Style" w:hAnsi="Bookman Old Style"/>
          <w:sz w:val="21"/>
          <w:szCs w:val="21"/>
          <w:lang w:val="en-US"/>
        </w:rPr>
        <w:t xml:space="preserve"> </w:t>
      </w:r>
      <w:r w:rsidRPr="00104C7F">
        <w:rPr>
          <w:rFonts w:ascii="Bookman Old Style" w:hAnsi="Bookman Old Style"/>
          <w:sz w:val="21"/>
          <w:szCs w:val="21"/>
          <w:lang w:val="en-US"/>
        </w:rPr>
        <w:t xml:space="preserve">After 30 days, perforations were made at the top of the vessel to facilitate the adaptation of the plants. </w:t>
      </w:r>
      <w:r w:rsidR="00247866" w:rsidRPr="00104C7F">
        <w:rPr>
          <w:rFonts w:ascii="Bookman Old Style" w:hAnsi="Bookman Old Style"/>
          <w:sz w:val="21"/>
          <w:szCs w:val="21"/>
          <w:lang w:val="en-US"/>
        </w:rPr>
        <w:t xml:space="preserve"> </w:t>
      </w:r>
      <w:r w:rsidRPr="00104C7F">
        <w:rPr>
          <w:rFonts w:ascii="Bookman Old Style" w:hAnsi="Bookman Old Style"/>
          <w:sz w:val="21"/>
          <w:szCs w:val="21"/>
          <w:lang w:val="en-US"/>
        </w:rPr>
        <w:t xml:space="preserve">The finalization of the adaptation </w:t>
      </w:r>
      <w:r w:rsidR="00247866" w:rsidRPr="00104C7F">
        <w:rPr>
          <w:rFonts w:ascii="Bookman Old Style" w:hAnsi="Bookman Old Style"/>
          <w:sz w:val="21"/>
          <w:szCs w:val="21"/>
          <w:lang w:val="en-US"/>
        </w:rPr>
        <w:t>process</w:t>
      </w:r>
      <w:r w:rsidRPr="00104C7F">
        <w:rPr>
          <w:rFonts w:ascii="Bookman Old Style" w:hAnsi="Bookman Old Style"/>
          <w:sz w:val="21"/>
          <w:szCs w:val="21"/>
          <w:lang w:val="en-US"/>
        </w:rPr>
        <w:t xml:space="preserve"> was determined when the seedlings formed one or two leafs (90 days).</w:t>
      </w:r>
    </w:p>
    <w:p w:rsidR="005C0506" w:rsidRDefault="005C0506" w:rsidP="00104C7F">
      <w:pPr>
        <w:spacing w:after="240" w:line="240" w:lineRule="auto"/>
        <w:jc w:val="center"/>
        <w:rPr>
          <w:rFonts w:ascii="Bookman Old Style" w:hAnsi="Bookman Old Style"/>
          <w:b/>
          <w:sz w:val="23"/>
          <w:szCs w:val="23"/>
          <w:lang w:val="en-US"/>
        </w:rPr>
      </w:pPr>
    </w:p>
    <w:p w:rsidR="00E86A96" w:rsidRPr="00304A92" w:rsidRDefault="007654DF" w:rsidP="00104C7F">
      <w:pPr>
        <w:spacing w:after="240" w:line="240" w:lineRule="auto"/>
        <w:jc w:val="center"/>
        <w:rPr>
          <w:rFonts w:ascii="Bookman Old Style" w:hAnsi="Bookman Old Style"/>
          <w:b/>
          <w:sz w:val="23"/>
          <w:szCs w:val="23"/>
          <w:lang w:val="en-US"/>
        </w:rPr>
      </w:pPr>
      <w:r w:rsidRPr="00304A92">
        <w:rPr>
          <w:rFonts w:ascii="Bookman Old Style" w:hAnsi="Bookman Old Style"/>
          <w:b/>
          <w:sz w:val="23"/>
          <w:szCs w:val="23"/>
          <w:lang w:val="en-US"/>
        </w:rPr>
        <w:t>Results and discussion</w:t>
      </w:r>
    </w:p>
    <w:p w:rsidR="002A497A" w:rsidRPr="00104C7F" w:rsidRDefault="00247866" w:rsidP="003A705B">
      <w:pPr>
        <w:spacing w:after="240" w:line="240" w:lineRule="auto"/>
        <w:rPr>
          <w:rFonts w:ascii="Bookman Old Style" w:hAnsi="Bookman Old Style"/>
          <w:b/>
          <w:sz w:val="21"/>
          <w:szCs w:val="21"/>
          <w:lang w:val="en-US"/>
        </w:rPr>
      </w:pPr>
      <w:r w:rsidRPr="00104C7F">
        <w:rPr>
          <w:rFonts w:ascii="Bookman Old Style" w:hAnsi="Bookman Old Style"/>
          <w:b/>
          <w:sz w:val="21"/>
          <w:szCs w:val="21"/>
          <w:lang w:val="en-US"/>
        </w:rPr>
        <w:t>Obtaining embryos</w:t>
      </w:r>
      <w:r w:rsidR="007654DF" w:rsidRPr="00104C7F">
        <w:rPr>
          <w:rFonts w:ascii="Bookman Old Style" w:hAnsi="Bookman Old Style"/>
          <w:b/>
          <w:sz w:val="21"/>
          <w:szCs w:val="21"/>
          <w:lang w:val="en-US"/>
        </w:rPr>
        <w:t xml:space="preserve"> </w:t>
      </w:r>
    </w:p>
    <w:p w:rsidR="007654DF" w:rsidRPr="00104C7F" w:rsidRDefault="007654DF" w:rsidP="00104C7F">
      <w:pPr>
        <w:spacing w:line="240" w:lineRule="auto"/>
        <w:rPr>
          <w:rFonts w:ascii="Bookman Old Style" w:hAnsi="Bookman Old Style"/>
          <w:sz w:val="21"/>
          <w:szCs w:val="21"/>
          <w:lang w:val="en-US"/>
        </w:rPr>
      </w:pPr>
      <w:r w:rsidRPr="00104C7F">
        <w:rPr>
          <w:rFonts w:ascii="Bookman Old Style" w:hAnsi="Bookman Old Style"/>
          <w:sz w:val="21"/>
          <w:szCs w:val="21"/>
          <w:lang w:val="en-US"/>
        </w:rPr>
        <w:t xml:space="preserve">Following the development of </w:t>
      </w:r>
      <w:r w:rsidRPr="00104C7F">
        <w:rPr>
          <w:rFonts w:ascii="Bookman Old Style" w:hAnsi="Bookman Old Style"/>
          <w:i/>
          <w:sz w:val="21"/>
          <w:szCs w:val="21"/>
          <w:lang w:val="en-US"/>
        </w:rPr>
        <w:t>J. neotropica</w:t>
      </w:r>
      <w:r w:rsidRPr="00104C7F">
        <w:rPr>
          <w:rFonts w:ascii="Bookman Old Style" w:hAnsi="Bookman Old Style"/>
          <w:sz w:val="21"/>
          <w:szCs w:val="21"/>
          <w:lang w:val="en-US"/>
        </w:rPr>
        <w:t xml:space="preserve"> fruits for obtaining embryos, it was observed that the immature </w:t>
      </w:r>
      <w:r w:rsidR="00247866" w:rsidRPr="00104C7F">
        <w:rPr>
          <w:rFonts w:ascii="Bookman Old Style" w:hAnsi="Bookman Old Style"/>
          <w:sz w:val="21"/>
          <w:szCs w:val="21"/>
          <w:lang w:val="en-US"/>
        </w:rPr>
        <w:t xml:space="preserve">ones </w:t>
      </w:r>
      <w:r w:rsidRPr="00104C7F">
        <w:rPr>
          <w:rFonts w:ascii="Bookman Old Style" w:hAnsi="Bookman Old Style"/>
          <w:sz w:val="21"/>
          <w:szCs w:val="21"/>
          <w:lang w:val="en-US"/>
        </w:rPr>
        <w:t xml:space="preserve">collected </w:t>
      </w:r>
      <w:r w:rsidR="00247866" w:rsidRPr="00104C7F">
        <w:rPr>
          <w:rFonts w:ascii="Bookman Old Style" w:hAnsi="Bookman Old Style"/>
          <w:sz w:val="21"/>
          <w:szCs w:val="21"/>
          <w:lang w:val="en-US"/>
        </w:rPr>
        <w:t>with</w:t>
      </w:r>
      <w:r w:rsidRPr="00104C7F">
        <w:rPr>
          <w:rFonts w:ascii="Bookman Old Style" w:hAnsi="Bookman Old Style"/>
          <w:sz w:val="21"/>
          <w:szCs w:val="21"/>
          <w:lang w:val="en-US"/>
        </w:rPr>
        <w:t>4, 8 and 12 weeks of development, had not yet formed the embryo.  From the week</w:t>
      </w:r>
      <w:r w:rsidR="00247866" w:rsidRPr="00104C7F">
        <w:rPr>
          <w:rFonts w:ascii="Bookman Old Style" w:hAnsi="Bookman Old Style"/>
          <w:sz w:val="21"/>
          <w:szCs w:val="21"/>
          <w:lang w:val="en-US"/>
        </w:rPr>
        <w:t xml:space="preserve"> 16</w:t>
      </w:r>
      <w:r w:rsidRPr="00104C7F">
        <w:rPr>
          <w:rFonts w:ascii="Bookman Old Style" w:hAnsi="Bookman Old Style"/>
          <w:sz w:val="21"/>
          <w:szCs w:val="21"/>
          <w:lang w:val="en-US"/>
        </w:rPr>
        <w:t xml:space="preserve">, fruits </w:t>
      </w:r>
      <w:r w:rsidR="00247866" w:rsidRPr="00104C7F">
        <w:rPr>
          <w:rFonts w:ascii="Bookman Old Style" w:hAnsi="Bookman Old Style"/>
          <w:sz w:val="21"/>
          <w:szCs w:val="21"/>
          <w:lang w:val="en-US"/>
        </w:rPr>
        <w:t>had formed</w:t>
      </w:r>
      <w:r w:rsidRPr="00104C7F">
        <w:rPr>
          <w:rFonts w:ascii="Bookman Old Style" w:hAnsi="Bookman Old Style"/>
          <w:sz w:val="21"/>
          <w:szCs w:val="21"/>
          <w:lang w:val="en-US"/>
        </w:rPr>
        <w:t xml:space="preserve"> embryo </w:t>
      </w:r>
      <w:r w:rsidR="00247866" w:rsidRPr="00104C7F">
        <w:rPr>
          <w:rFonts w:ascii="Bookman Old Style" w:hAnsi="Bookman Old Style"/>
          <w:sz w:val="21"/>
          <w:szCs w:val="21"/>
          <w:lang w:val="en-US"/>
        </w:rPr>
        <w:t xml:space="preserve">which </w:t>
      </w:r>
      <w:r w:rsidRPr="00104C7F">
        <w:rPr>
          <w:rFonts w:ascii="Bookman Old Style" w:hAnsi="Bookman Old Style"/>
          <w:sz w:val="21"/>
          <w:szCs w:val="21"/>
          <w:lang w:val="en-US"/>
        </w:rPr>
        <w:t>were used for the expe</w:t>
      </w:r>
      <w:r w:rsidR="00304A92">
        <w:rPr>
          <w:rFonts w:ascii="Bookman Old Style" w:hAnsi="Bookman Old Style"/>
          <w:sz w:val="21"/>
          <w:szCs w:val="21"/>
          <w:lang w:val="en-US"/>
        </w:rPr>
        <w:softHyphen/>
      </w:r>
      <w:r w:rsidRPr="00104C7F">
        <w:rPr>
          <w:rFonts w:ascii="Bookman Old Style" w:hAnsi="Bookman Old Style"/>
          <w:sz w:val="21"/>
          <w:szCs w:val="21"/>
          <w:lang w:val="en-US"/>
        </w:rPr>
        <w:t>riments, as well as those</w:t>
      </w:r>
      <w:r w:rsidR="00247866" w:rsidRPr="00104C7F">
        <w:rPr>
          <w:rFonts w:ascii="Bookman Old Style" w:hAnsi="Bookman Old Style"/>
          <w:sz w:val="21"/>
          <w:szCs w:val="21"/>
          <w:lang w:val="en-US"/>
        </w:rPr>
        <w:t xml:space="preserve"> with</w:t>
      </w:r>
      <w:r w:rsidRPr="00104C7F">
        <w:rPr>
          <w:rFonts w:ascii="Bookman Old Style" w:hAnsi="Bookman Old Style"/>
          <w:sz w:val="21"/>
          <w:szCs w:val="21"/>
          <w:lang w:val="en-US"/>
        </w:rPr>
        <w:t xml:space="preserve"> 20 weeks o</w:t>
      </w:r>
      <w:r w:rsidR="00247866" w:rsidRPr="00104C7F">
        <w:rPr>
          <w:rFonts w:ascii="Bookman Old Style" w:hAnsi="Bookman Old Style"/>
          <w:sz w:val="21"/>
          <w:szCs w:val="21"/>
          <w:lang w:val="en-US"/>
        </w:rPr>
        <w:t>f development</w:t>
      </w:r>
      <w:r w:rsidRPr="00104C7F">
        <w:rPr>
          <w:rFonts w:ascii="Bookman Old Style" w:hAnsi="Bookman Old Style"/>
          <w:sz w:val="21"/>
          <w:szCs w:val="21"/>
          <w:lang w:val="en-US"/>
        </w:rPr>
        <w:t xml:space="preserve">.  Embryos </w:t>
      </w:r>
      <w:r w:rsidR="00247866" w:rsidRPr="00104C7F">
        <w:rPr>
          <w:rFonts w:ascii="Bookman Old Style" w:hAnsi="Bookman Old Style"/>
          <w:sz w:val="21"/>
          <w:szCs w:val="21"/>
          <w:lang w:val="en-US"/>
        </w:rPr>
        <w:t xml:space="preserve">of these immature fruits </w:t>
      </w:r>
      <w:r w:rsidRPr="00104C7F">
        <w:rPr>
          <w:rFonts w:ascii="Bookman Old Style" w:hAnsi="Bookman Old Style"/>
          <w:sz w:val="21"/>
          <w:szCs w:val="21"/>
          <w:lang w:val="en-US"/>
        </w:rPr>
        <w:t xml:space="preserve">had </w:t>
      </w:r>
      <w:r w:rsidR="00247866" w:rsidRPr="00104C7F">
        <w:rPr>
          <w:rFonts w:ascii="Bookman Old Style" w:hAnsi="Bookman Old Style"/>
          <w:sz w:val="21"/>
          <w:szCs w:val="21"/>
          <w:lang w:val="en-US"/>
        </w:rPr>
        <w:t xml:space="preserve">a </w:t>
      </w:r>
      <w:r w:rsidRPr="00104C7F">
        <w:rPr>
          <w:rFonts w:ascii="Bookman Old Style" w:hAnsi="Bookman Old Style"/>
          <w:sz w:val="21"/>
          <w:szCs w:val="21"/>
          <w:lang w:val="en-US"/>
        </w:rPr>
        <w:t xml:space="preserve">pearly white color. According to Lopez and Piedrahita (1999), and Gomez (2002), 24 weeks old seeds come from fruits that have reached physiological maturity and are suitable for </w:t>
      </w:r>
      <w:r w:rsidR="00AC46F7" w:rsidRPr="00104C7F">
        <w:rPr>
          <w:rFonts w:ascii="Bookman Old Style" w:hAnsi="Bookman Old Style"/>
          <w:sz w:val="21"/>
          <w:szCs w:val="21"/>
          <w:lang w:val="en-US"/>
        </w:rPr>
        <w:t xml:space="preserve">to start </w:t>
      </w:r>
      <w:r w:rsidRPr="00104C7F">
        <w:rPr>
          <w:rFonts w:ascii="Bookman Old Style" w:hAnsi="Bookman Old Style"/>
          <w:sz w:val="21"/>
          <w:szCs w:val="21"/>
          <w:lang w:val="en-US"/>
        </w:rPr>
        <w:t>pregerminative</w:t>
      </w:r>
      <w:r w:rsidR="00AC46F7" w:rsidRPr="00104C7F">
        <w:rPr>
          <w:rFonts w:ascii="Bookman Old Style" w:hAnsi="Bookman Old Style"/>
          <w:sz w:val="21"/>
          <w:szCs w:val="21"/>
          <w:lang w:val="en-US"/>
        </w:rPr>
        <w:t xml:space="preserve"> treat</w:t>
      </w:r>
      <w:r w:rsidR="00304A92">
        <w:rPr>
          <w:rFonts w:ascii="Bookman Old Style" w:hAnsi="Bookman Old Style"/>
          <w:sz w:val="21"/>
          <w:szCs w:val="21"/>
          <w:lang w:val="en-US"/>
        </w:rPr>
        <w:softHyphen/>
      </w:r>
      <w:r w:rsidR="00AC46F7" w:rsidRPr="00104C7F">
        <w:rPr>
          <w:rFonts w:ascii="Bookman Old Style" w:hAnsi="Bookman Old Style"/>
          <w:sz w:val="21"/>
          <w:szCs w:val="21"/>
          <w:lang w:val="en-US"/>
        </w:rPr>
        <w:t>ments for</w:t>
      </w:r>
      <w:r w:rsidRPr="00104C7F">
        <w:rPr>
          <w:rFonts w:ascii="Bookman Old Style" w:hAnsi="Bookman Old Style"/>
          <w:sz w:val="21"/>
          <w:szCs w:val="21"/>
          <w:lang w:val="en-US"/>
        </w:rPr>
        <w:t xml:space="preserve"> conventional sexual propagation.</w:t>
      </w:r>
    </w:p>
    <w:p w:rsidR="006A7771" w:rsidRPr="00104C7F" w:rsidRDefault="006A7771" w:rsidP="00104C7F">
      <w:pPr>
        <w:spacing w:line="240" w:lineRule="auto"/>
        <w:rPr>
          <w:rFonts w:ascii="Bookman Old Style" w:hAnsi="Bookman Old Style"/>
          <w:sz w:val="21"/>
          <w:szCs w:val="21"/>
          <w:lang w:val="en-US"/>
        </w:rPr>
      </w:pPr>
    </w:p>
    <w:p w:rsidR="009D24EC" w:rsidRPr="00104C7F" w:rsidRDefault="007654DF" w:rsidP="003A705B">
      <w:pPr>
        <w:spacing w:after="240" w:line="240" w:lineRule="auto"/>
        <w:rPr>
          <w:rFonts w:ascii="Bookman Old Style" w:hAnsi="Bookman Old Style"/>
          <w:b/>
          <w:sz w:val="21"/>
          <w:szCs w:val="21"/>
          <w:lang w:val="en-US"/>
        </w:rPr>
      </w:pPr>
      <w:r w:rsidRPr="00104C7F">
        <w:rPr>
          <w:rFonts w:ascii="Bookman Old Style" w:hAnsi="Bookman Old Style"/>
          <w:b/>
          <w:sz w:val="21"/>
          <w:szCs w:val="21"/>
          <w:lang w:val="en-US"/>
        </w:rPr>
        <w:t>Sowing and germination</w:t>
      </w:r>
    </w:p>
    <w:p w:rsidR="007654DF" w:rsidRPr="00104C7F" w:rsidRDefault="007654DF" w:rsidP="00104C7F">
      <w:pPr>
        <w:spacing w:line="240" w:lineRule="auto"/>
        <w:rPr>
          <w:rFonts w:ascii="Bookman Old Style" w:hAnsi="Bookman Old Style"/>
          <w:sz w:val="21"/>
          <w:szCs w:val="21"/>
          <w:lang w:val="en-US"/>
        </w:rPr>
      </w:pPr>
      <w:r w:rsidRPr="00104C7F">
        <w:rPr>
          <w:rFonts w:ascii="Bookman Old Style" w:hAnsi="Bookman Old Style"/>
          <w:sz w:val="21"/>
          <w:szCs w:val="21"/>
          <w:lang w:val="en-US"/>
        </w:rPr>
        <w:t>Immature embryos from 16 weeks old fruits did not develop in the in vitro medi</w:t>
      </w:r>
      <w:r w:rsidR="00AC46F7" w:rsidRPr="00104C7F">
        <w:rPr>
          <w:rFonts w:ascii="Bookman Old Style" w:hAnsi="Bookman Old Style"/>
          <w:sz w:val="21"/>
          <w:szCs w:val="21"/>
          <w:lang w:val="en-US"/>
        </w:rPr>
        <w:t>a</w:t>
      </w:r>
      <w:r w:rsidRPr="00104C7F">
        <w:rPr>
          <w:rFonts w:ascii="Bookman Old Style" w:hAnsi="Bookman Old Style"/>
          <w:sz w:val="21"/>
          <w:szCs w:val="21"/>
          <w:lang w:val="en-US"/>
        </w:rPr>
        <w:t xml:space="preserve">.  Some of them became necrotic or remained quiescent </w:t>
      </w:r>
      <w:r w:rsidRPr="00104C7F">
        <w:rPr>
          <w:rFonts w:ascii="Bookman Old Style" w:hAnsi="Bookman Old Style"/>
          <w:sz w:val="21"/>
          <w:szCs w:val="21"/>
          <w:lang w:val="en-US"/>
        </w:rPr>
        <w:lastRenderedPageBreak/>
        <w:t xml:space="preserve">after 30 days of culture. </w:t>
      </w:r>
      <w:r w:rsidR="00AC46F7" w:rsidRPr="00104C7F">
        <w:rPr>
          <w:rFonts w:ascii="Bookman Old Style" w:hAnsi="Bookman Old Style"/>
          <w:sz w:val="21"/>
          <w:szCs w:val="21"/>
          <w:lang w:val="en-US"/>
        </w:rPr>
        <w:t xml:space="preserve"> In</w:t>
      </w:r>
      <w:r w:rsidRPr="00104C7F">
        <w:rPr>
          <w:rFonts w:ascii="Bookman Old Style" w:hAnsi="Bookman Old Style"/>
          <w:sz w:val="21"/>
          <w:szCs w:val="21"/>
          <w:lang w:val="en-US"/>
        </w:rPr>
        <w:t xml:space="preserve"> contrast, embryos </w:t>
      </w:r>
      <w:r w:rsidR="00AC46F7" w:rsidRPr="00104C7F">
        <w:rPr>
          <w:rFonts w:ascii="Bookman Old Style" w:hAnsi="Bookman Old Style"/>
          <w:sz w:val="21"/>
          <w:szCs w:val="21"/>
          <w:lang w:val="en-US"/>
        </w:rPr>
        <w:t>with</w:t>
      </w:r>
      <w:r w:rsidRPr="00104C7F">
        <w:rPr>
          <w:rFonts w:ascii="Bookman Old Style" w:hAnsi="Bookman Old Style"/>
          <w:sz w:val="21"/>
          <w:szCs w:val="21"/>
          <w:lang w:val="en-US"/>
        </w:rPr>
        <w:t xml:space="preserve"> 20 weeks </w:t>
      </w:r>
      <w:r w:rsidR="00AC46F7" w:rsidRPr="00104C7F">
        <w:rPr>
          <w:rFonts w:ascii="Bookman Old Style" w:hAnsi="Bookman Old Style"/>
          <w:sz w:val="21"/>
          <w:szCs w:val="21"/>
          <w:lang w:val="en-US"/>
        </w:rPr>
        <w:t>of development</w:t>
      </w:r>
      <w:r w:rsidRPr="00104C7F">
        <w:rPr>
          <w:rFonts w:ascii="Bookman Old Style" w:hAnsi="Bookman Old Style"/>
          <w:sz w:val="21"/>
          <w:szCs w:val="21"/>
          <w:lang w:val="en-US"/>
        </w:rPr>
        <w:t xml:space="preserve"> initiated germi</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nation between </w:t>
      </w:r>
      <w:r w:rsidR="00AC46F7" w:rsidRPr="00104C7F">
        <w:rPr>
          <w:rFonts w:ascii="Bookman Old Style" w:hAnsi="Bookman Old Style"/>
          <w:sz w:val="21"/>
          <w:szCs w:val="21"/>
          <w:lang w:val="en-US"/>
        </w:rPr>
        <w:t xml:space="preserve">day </w:t>
      </w:r>
      <w:r w:rsidRPr="00104C7F">
        <w:rPr>
          <w:rFonts w:ascii="Bookman Old Style" w:hAnsi="Bookman Old Style"/>
          <w:sz w:val="21"/>
          <w:szCs w:val="21"/>
          <w:lang w:val="en-US"/>
        </w:rPr>
        <w:t xml:space="preserve">5 and 7 after </w:t>
      </w:r>
      <w:r w:rsidR="00AC46F7" w:rsidRPr="00104C7F">
        <w:rPr>
          <w:rFonts w:ascii="Bookman Old Style" w:hAnsi="Bookman Old Style"/>
          <w:sz w:val="21"/>
          <w:szCs w:val="21"/>
          <w:lang w:val="en-US"/>
        </w:rPr>
        <w:t>sowing</w:t>
      </w:r>
      <w:r w:rsidRPr="00104C7F">
        <w:rPr>
          <w:rFonts w:ascii="Bookman Old Style" w:hAnsi="Bookman Old Style"/>
          <w:sz w:val="21"/>
          <w:szCs w:val="21"/>
          <w:lang w:val="en-US"/>
        </w:rPr>
        <w:t xml:space="preserve"> in all culture media, reaching 100% germination after 15 days of culture (Figure 1).  These va</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lues are higher than </w:t>
      </w:r>
      <w:r w:rsidR="00AC46F7" w:rsidRPr="00104C7F">
        <w:rPr>
          <w:rFonts w:ascii="Bookman Old Style" w:hAnsi="Bookman Old Style"/>
          <w:sz w:val="21"/>
          <w:szCs w:val="21"/>
          <w:lang w:val="en-US"/>
        </w:rPr>
        <w:t xml:space="preserve">the results of </w:t>
      </w:r>
      <w:r w:rsidRPr="00104C7F">
        <w:rPr>
          <w:rFonts w:ascii="Bookman Old Style" w:hAnsi="Bookman Old Style"/>
          <w:sz w:val="21"/>
          <w:szCs w:val="21"/>
          <w:lang w:val="en-US"/>
        </w:rPr>
        <w:t xml:space="preserve">Lopez and Piedrahita (1999), and Gomez (2002) </w:t>
      </w:r>
      <w:r w:rsidR="00AC46F7" w:rsidRPr="00104C7F">
        <w:rPr>
          <w:rFonts w:ascii="Bookman Old Style" w:hAnsi="Bookman Old Style"/>
          <w:sz w:val="21"/>
          <w:szCs w:val="21"/>
          <w:lang w:val="en-US"/>
        </w:rPr>
        <w:t>for</w:t>
      </w:r>
      <w:r w:rsidRPr="00104C7F">
        <w:rPr>
          <w:rFonts w:ascii="Bookman Old Style" w:hAnsi="Bookman Old Style"/>
          <w:sz w:val="21"/>
          <w:szCs w:val="21"/>
          <w:lang w:val="en-US"/>
        </w:rPr>
        <w:t xml:space="preserve"> power and speed of germination.  </w:t>
      </w:r>
      <w:r w:rsidR="00AC46F7" w:rsidRPr="00104C7F">
        <w:rPr>
          <w:rFonts w:ascii="Bookman Old Style" w:hAnsi="Bookman Old Style"/>
          <w:sz w:val="21"/>
          <w:szCs w:val="21"/>
          <w:lang w:val="en-US"/>
        </w:rPr>
        <w:t>T</w:t>
      </w:r>
      <w:r w:rsidR="00596C0A">
        <w:rPr>
          <w:rFonts w:ascii="Bookman Old Style" w:hAnsi="Bookman Old Style"/>
          <w:sz w:val="21"/>
          <w:szCs w:val="21"/>
          <w:lang w:val="en-US"/>
        </w:rPr>
        <w:t>hese</w:t>
      </w:r>
      <w:r w:rsidR="00AC46F7" w:rsidRPr="00104C7F">
        <w:rPr>
          <w:rFonts w:ascii="Bookman Old Style" w:hAnsi="Bookman Old Style"/>
          <w:sz w:val="21"/>
          <w:szCs w:val="21"/>
          <w:lang w:val="en-US"/>
        </w:rPr>
        <w:t xml:space="preserve"> re</w:t>
      </w:r>
      <w:r w:rsidR="00596C0A">
        <w:rPr>
          <w:rFonts w:ascii="Bookman Old Style" w:hAnsi="Bookman Old Style"/>
          <w:sz w:val="21"/>
          <w:szCs w:val="21"/>
          <w:lang w:val="en-US"/>
        </w:rPr>
        <w:t>-</w:t>
      </w:r>
      <w:r w:rsidR="00AC46F7" w:rsidRPr="00104C7F">
        <w:rPr>
          <w:rFonts w:ascii="Bookman Old Style" w:hAnsi="Bookman Old Style"/>
          <w:sz w:val="21"/>
          <w:szCs w:val="21"/>
          <w:lang w:val="en-US"/>
        </w:rPr>
        <w:t xml:space="preserve">sults should be taken </w:t>
      </w:r>
      <w:r w:rsidRPr="00104C7F">
        <w:rPr>
          <w:rFonts w:ascii="Bookman Old Style" w:hAnsi="Bookman Old Style"/>
          <w:sz w:val="21"/>
          <w:szCs w:val="21"/>
          <w:lang w:val="en-US"/>
        </w:rPr>
        <w:t xml:space="preserve">into account, </w:t>
      </w:r>
      <w:r w:rsidR="00AC46F7" w:rsidRPr="00104C7F">
        <w:rPr>
          <w:rFonts w:ascii="Bookman Old Style" w:hAnsi="Bookman Old Style"/>
          <w:sz w:val="21"/>
          <w:szCs w:val="21"/>
          <w:lang w:val="en-US"/>
        </w:rPr>
        <w:t>main</w:t>
      </w:r>
      <w:r w:rsidRPr="00104C7F">
        <w:rPr>
          <w:rFonts w:ascii="Bookman Old Style" w:hAnsi="Bookman Old Style"/>
          <w:sz w:val="21"/>
          <w:szCs w:val="21"/>
          <w:lang w:val="en-US"/>
        </w:rPr>
        <w:t xml:space="preserve">ly because they are suitable for propagating a vulnerable extinction species, which requires </w:t>
      </w:r>
      <w:r w:rsidR="00596C0A" w:rsidRPr="00104C7F">
        <w:rPr>
          <w:rFonts w:ascii="Bookman Old Style" w:hAnsi="Bookman Old Style"/>
          <w:sz w:val="21"/>
          <w:szCs w:val="21"/>
          <w:lang w:val="en-US"/>
        </w:rPr>
        <w:t>prolonged seed pre-germination treatments</w:t>
      </w:r>
      <w:r w:rsidRPr="00104C7F">
        <w:rPr>
          <w:rFonts w:ascii="Bookman Old Style" w:hAnsi="Bookman Old Style"/>
          <w:sz w:val="21"/>
          <w:szCs w:val="21"/>
          <w:lang w:val="en-US"/>
        </w:rPr>
        <w:t xml:space="preserve"> (40-60 days) to break naturally dormancy, showing t</w:t>
      </w:r>
      <w:r w:rsidR="00AC46F7" w:rsidRPr="00104C7F">
        <w:rPr>
          <w:rFonts w:ascii="Bookman Old Style" w:hAnsi="Bookman Old Style"/>
          <w:sz w:val="21"/>
          <w:szCs w:val="21"/>
          <w:lang w:val="en-US"/>
        </w:rPr>
        <w:t>hat t</w:t>
      </w:r>
      <w:r w:rsidRPr="00104C7F">
        <w:rPr>
          <w:rFonts w:ascii="Bookman Old Style" w:hAnsi="Bookman Old Style"/>
          <w:sz w:val="21"/>
          <w:szCs w:val="21"/>
          <w:lang w:val="en-US"/>
        </w:rPr>
        <w:t xml:space="preserve">he main </w:t>
      </w:r>
      <w:r w:rsidR="00AC46F7" w:rsidRPr="00104C7F">
        <w:rPr>
          <w:rFonts w:ascii="Bookman Old Style" w:hAnsi="Bookman Old Style"/>
          <w:sz w:val="21"/>
          <w:szCs w:val="21"/>
          <w:lang w:val="en-US"/>
        </w:rPr>
        <w:t>restriction for ger</w:t>
      </w:r>
      <w:r w:rsidR="00596C0A">
        <w:rPr>
          <w:rFonts w:ascii="Bookman Old Style" w:hAnsi="Bookman Old Style"/>
          <w:sz w:val="21"/>
          <w:szCs w:val="21"/>
          <w:lang w:val="en-US"/>
        </w:rPr>
        <w:t>-</w:t>
      </w:r>
      <w:r w:rsidR="00AC46F7" w:rsidRPr="00104C7F">
        <w:rPr>
          <w:rFonts w:ascii="Bookman Old Style" w:hAnsi="Bookman Old Style"/>
          <w:sz w:val="21"/>
          <w:szCs w:val="21"/>
          <w:lang w:val="en-US"/>
        </w:rPr>
        <w:t xml:space="preserve">mination </w:t>
      </w:r>
      <w:r w:rsidRPr="00104C7F">
        <w:rPr>
          <w:rFonts w:ascii="Bookman Old Style" w:hAnsi="Bookman Old Style"/>
          <w:sz w:val="21"/>
          <w:szCs w:val="21"/>
          <w:lang w:val="en-US"/>
        </w:rPr>
        <w:t>is associated with the seed coat.</w:t>
      </w:r>
    </w:p>
    <w:p w:rsidR="00CE2F70" w:rsidRPr="00104C7F" w:rsidRDefault="00420355" w:rsidP="00104C7F">
      <w:pPr>
        <w:spacing w:line="240" w:lineRule="auto"/>
        <w:ind w:firstLine="360"/>
        <w:rPr>
          <w:rFonts w:ascii="Bookman Old Style" w:hAnsi="Bookman Old Style"/>
          <w:sz w:val="21"/>
          <w:szCs w:val="21"/>
          <w:lang w:val="en-US"/>
        </w:rPr>
      </w:pPr>
      <w:r>
        <w:rPr>
          <w:rFonts w:ascii="Bookman Old Style" w:hAnsi="Bookman Old Style"/>
          <w:sz w:val="18"/>
          <w:szCs w:val="18"/>
        </w:rPr>
        <w:pict>
          <v:group id="_x0000_s1205" editas="canvas" style="position:absolute;left:0;text-align:left;margin-left:0;margin-top:0;width:500.95pt;height:401.85pt;z-index:2;mso-position-horizontal:center;mso-position-horizontal-relative:margin;mso-position-vertical:bottom;mso-position-vertical-relative:margin" coordorigin="1418,1602" coordsize="10019,8037">
            <o:lock v:ext="edit" aspectratio="t"/>
            <v:shape id="_x0000_s1206" type="#_x0000_t75" style="position:absolute;left:1418;top:1602;width:10019;height:8037" o:preferrelative="f">
              <v:fill o:detectmouseclick="t"/>
              <v:path o:extrusionok="t" o:connecttype="none"/>
              <o:lock v:ext="edit" text="t"/>
            </v:shape>
            <v:shape id="_x0000_s1207" type="#_x0000_t202" style="position:absolute;left:1942;top:5273;width:8980;height:870" stroked="f">
              <v:textbox style="mso-next-textbox:#_x0000_s1207">
                <w:txbxContent>
                  <w:p w:rsidR="0082336B" w:rsidRPr="00931D6F" w:rsidRDefault="0082336B" w:rsidP="00383E19">
                    <w:pPr>
                      <w:spacing w:line="360" w:lineRule="auto"/>
                      <w:ind w:left="709" w:hanging="709"/>
                      <w:jc w:val="left"/>
                      <w:rPr>
                        <w:rFonts w:ascii="Bookman Old Style" w:hAnsi="Bookman Old Style"/>
                        <w:b/>
                        <w:sz w:val="16"/>
                        <w:szCs w:val="16"/>
                        <w:lang w:val="en-US"/>
                      </w:rPr>
                    </w:pPr>
                    <w:r w:rsidRPr="00931D6F">
                      <w:rPr>
                        <w:rFonts w:ascii="Bookman Old Style" w:hAnsi="Bookman Old Style"/>
                        <w:b/>
                        <w:sz w:val="16"/>
                        <w:szCs w:val="16"/>
                        <w:lang w:val="en-US"/>
                      </w:rPr>
                      <w:t>P</w:t>
                    </w:r>
                    <w:r>
                      <w:rPr>
                        <w:rFonts w:ascii="Bookman Old Style" w:hAnsi="Bookman Old Style"/>
                        <w:b/>
                        <w:sz w:val="16"/>
                        <w:szCs w:val="16"/>
                        <w:lang w:val="en-US"/>
                      </w:rPr>
                      <w:t>icture</w:t>
                    </w:r>
                    <w:r w:rsidRPr="00931D6F">
                      <w:rPr>
                        <w:rFonts w:ascii="Bookman Old Style" w:hAnsi="Bookman Old Style"/>
                        <w:b/>
                        <w:sz w:val="16"/>
                        <w:szCs w:val="16"/>
                        <w:lang w:val="en-US"/>
                      </w:rPr>
                      <w:t xml:space="preserve"> 1.</w:t>
                    </w:r>
                    <w:r w:rsidRPr="00931D6F">
                      <w:rPr>
                        <w:rFonts w:ascii="Bookman Old Style" w:hAnsi="Bookman Old Style"/>
                        <w:sz w:val="16"/>
                        <w:szCs w:val="16"/>
                        <w:lang w:val="en-US"/>
                      </w:rPr>
                      <w:t xml:space="preserve">  Sequence of </w:t>
                    </w:r>
                    <w:r w:rsidRPr="00931D6F">
                      <w:rPr>
                        <w:rFonts w:ascii="Bookman Old Style" w:hAnsi="Bookman Old Style"/>
                        <w:i/>
                        <w:sz w:val="16"/>
                        <w:szCs w:val="16"/>
                        <w:lang w:val="en-US"/>
                      </w:rPr>
                      <w:t>J. neotropica</w:t>
                    </w:r>
                    <w:r w:rsidRPr="00931D6F">
                      <w:rPr>
                        <w:rFonts w:ascii="Bookman Old Style" w:hAnsi="Bookman Old Style"/>
                        <w:sz w:val="16"/>
                        <w:szCs w:val="16"/>
                        <w:lang w:val="en-US"/>
                      </w:rPr>
                      <w:t xml:space="preserve"> embryo growth under in vitro conditions. From left to right: </w:t>
                    </w:r>
                    <w:r w:rsidRPr="00931D6F">
                      <w:rPr>
                        <w:rFonts w:ascii="Bookman Old Style" w:hAnsi="Bookman Old Style"/>
                        <w:b/>
                        <w:sz w:val="16"/>
                        <w:szCs w:val="16"/>
                        <w:lang w:val="en-US"/>
                      </w:rPr>
                      <w:t>(a)</w:t>
                    </w:r>
                    <w:r w:rsidRPr="00931D6F">
                      <w:rPr>
                        <w:rFonts w:ascii="Bookman Old Style" w:hAnsi="Bookman Old Style"/>
                        <w:sz w:val="16"/>
                        <w:szCs w:val="16"/>
                        <w:lang w:val="en-US"/>
                      </w:rPr>
                      <w:t xml:space="preserve"> Initial embryo growth with 10 days of culture medium, </w:t>
                    </w:r>
                    <w:r w:rsidRPr="00931D6F">
                      <w:rPr>
                        <w:rFonts w:ascii="Bookman Old Style" w:hAnsi="Bookman Old Style"/>
                        <w:b/>
                        <w:sz w:val="16"/>
                        <w:szCs w:val="16"/>
                        <w:lang w:val="en-US"/>
                      </w:rPr>
                      <w:t>(b)</w:t>
                    </w:r>
                    <w:r w:rsidRPr="00931D6F">
                      <w:rPr>
                        <w:rFonts w:ascii="Bookman Old Style" w:hAnsi="Bookman Old Style"/>
                        <w:sz w:val="16"/>
                        <w:szCs w:val="16"/>
                        <w:lang w:val="en-US"/>
                      </w:rPr>
                      <w:t xml:space="preserve"> growth at 20 days of culture medium, and </w:t>
                    </w:r>
                    <w:r w:rsidRPr="00931D6F">
                      <w:rPr>
                        <w:rFonts w:ascii="Bookman Old Style" w:hAnsi="Bookman Old Style"/>
                        <w:b/>
                        <w:sz w:val="16"/>
                        <w:szCs w:val="16"/>
                        <w:lang w:val="en-US"/>
                      </w:rPr>
                      <w:t>(c)</w:t>
                    </w:r>
                    <w:r w:rsidRPr="00931D6F">
                      <w:rPr>
                        <w:rFonts w:ascii="Bookman Old Style" w:hAnsi="Bookman Old Style"/>
                        <w:sz w:val="16"/>
                        <w:szCs w:val="16"/>
                        <w:lang w:val="en-US"/>
                      </w:rPr>
                      <w:t xml:space="preserve"> 45 days seedling cultivation on MS medium.</w:t>
                    </w:r>
                  </w:p>
                </w:txbxContent>
              </v:textbox>
            </v:shape>
            <v:shape id="Imagen 124" o:spid="_x0000_s1208" type="#_x0000_t75" style="position:absolute;left:2040;top:1941;width:2804;height:3257;visibility:visible" strokeweight=".25pt">
              <v:imagedata r:id="rId16" o:title="" croptop="16668f" cropbottom="5708f" cropleft="9527f" cropright="11379f"/>
            </v:shape>
            <v:shape id="Imagen 125" o:spid="_x0000_s1209" type="#_x0000_t75" style="position:absolute;left:5013;top:1941;width:2964;height:3270;visibility:visible" strokeweight=".25pt">
              <v:imagedata r:id="rId17" o:title=""/>
            </v:shape>
            <v:shape id="Imagen 126" o:spid="_x0000_s1210" type="#_x0000_t75" style="position:absolute;left:8123;top:1941;width:2544;height:3249;visibility:visible" strokeweight=".25pt">
              <v:imagedata r:id="rId18" o:title=""/>
            </v:shape>
            <v:shape id="_x0000_s1211" type="#_x0000_t202" style="position:absolute;left:2076;top:1960;width:424;height:547" filled="f" stroked="f">
              <v:textbox style="mso-next-textbox:#_x0000_s1211">
                <w:txbxContent>
                  <w:p w:rsidR="0082336B" w:rsidRPr="00596C0A" w:rsidRDefault="0082336B" w:rsidP="00383E19">
                    <w:pPr>
                      <w:rPr>
                        <w:b/>
                        <w:color w:val="FFFFFF"/>
                      </w:rPr>
                    </w:pPr>
                    <w:r w:rsidRPr="00596C0A">
                      <w:rPr>
                        <w:b/>
                        <w:color w:val="FFFFFF"/>
                      </w:rPr>
                      <w:t>a</w:t>
                    </w:r>
                  </w:p>
                </w:txbxContent>
              </v:textbox>
            </v:shape>
            <v:shape id="_x0000_s1212" type="#_x0000_t202" style="position:absolute;left:5050;top:1974;width:600;height:893" filled="f" stroked="f">
              <v:textbox style="mso-next-textbox:#_x0000_s1212">
                <w:txbxContent>
                  <w:p w:rsidR="0082336B" w:rsidRPr="00596C0A" w:rsidRDefault="0082336B" w:rsidP="00383E19">
                    <w:pPr>
                      <w:rPr>
                        <w:b/>
                        <w:color w:val="FFFFFF"/>
                      </w:rPr>
                    </w:pPr>
                    <w:r w:rsidRPr="00596C0A">
                      <w:rPr>
                        <w:b/>
                        <w:color w:val="FFFFFF"/>
                      </w:rPr>
                      <w:t>b</w:t>
                    </w:r>
                  </w:p>
                </w:txbxContent>
              </v:textbox>
            </v:shape>
            <v:shape id="_x0000_s1213" type="#_x0000_t202" style="position:absolute;left:8116;top:1933;width:424;height:548" filled="f" stroked="f">
              <v:textbox style="mso-next-textbox:#_x0000_s1213">
                <w:txbxContent>
                  <w:p w:rsidR="0082336B" w:rsidRPr="00596C0A" w:rsidRDefault="0082336B" w:rsidP="00383E19">
                    <w:pPr>
                      <w:rPr>
                        <w:b/>
                        <w:color w:val="FFFFFF"/>
                      </w:rPr>
                    </w:pPr>
                    <w:r w:rsidRPr="00596C0A">
                      <w:rPr>
                        <w:b/>
                        <w:color w:val="FFFFFF"/>
                      </w:rPr>
                      <w:t>c</w:t>
                    </w:r>
                  </w:p>
                </w:txbxContent>
              </v:textbox>
            </v:shape>
            <v:shape id="47 Cuadro de texto" o:spid="_x0000_s1243" type="#_x0000_t202" style="position:absolute;left:1732;top:6525;width:9360;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LbcMA&#10;AADbAAAADwAAAGRycy9kb3ducmV2LnhtbESPT4vCMBTE74LfIbwFb5pWxJWuUVZR8ODFP4jeHs3b&#10;tti8lCRq/fZGEPY4zMxvmOm8NbW4k/OVZQXpIAFBnFtdcaHgeFj3JyB8QNZYWyYFT/Iwn3U7U8y0&#10;ffCO7vtQiAhhn6GCMoQmk9LnJRn0A9sQR+/POoMhSldI7fAR4aaWwyQZS4MVx4USG1qWlF/3N6Og&#10;OI2qyTbNL65N0stqdd0sEM9K9b7a3x8QgdrwH/60N1rB6BveX+I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jLbcMAAADbAAAADwAAAAAAAAAAAAAAAACYAgAAZHJzL2Rv&#10;d25yZXYueG1sUEsFBgAAAAAEAAQA9QAAAIgDAAAAAA==&#10;" stroked="f" strokeweight=".5pt">
              <v:textbox inset=".72pt,.72pt,.72pt,.72pt">
                <w:txbxContent>
                  <w:tbl>
                    <w:tblPr>
                      <w:tblW w:w="9363" w:type="dxa"/>
                      <w:tblLook w:val="04A0" w:firstRow="1" w:lastRow="0" w:firstColumn="1" w:lastColumn="0" w:noHBand="0" w:noVBand="1"/>
                    </w:tblPr>
                    <w:tblGrid>
                      <w:gridCol w:w="9363"/>
                    </w:tblGrid>
                    <w:tr w:rsidR="00383E19" w:rsidRPr="00CA7CE3" w:rsidTr="00383E19">
                      <w:tc>
                        <w:tcPr>
                          <w:tcW w:w="9363" w:type="dxa"/>
                          <w:tcBorders>
                            <w:bottom w:val="single" w:sz="4" w:space="0" w:color="000000"/>
                          </w:tcBorders>
                          <w:shd w:val="clear" w:color="auto" w:fill="auto"/>
                        </w:tcPr>
                        <w:p w:rsidR="00383E19" w:rsidRPr="00931D6F" w:rsidRDefault="00383E19" w:rsidP="00596C0A">
                          <w:pPr>
                            <w:spacing w:line="360" w:lineRule="auto"/>
                            <w:ind w:left="903" w:hanging="903"/>
                            <w:jc w:val="left"/>
                            <w:rPr>
                              <w:rFonts w:ascii="Bookman Old Style" w:hAnsi="Bookman Old Style"/>
                              <w:sz w:val="16"/>
                              <w:szCs w:val="16"/>
                              <w:lang w:val="en-US"/>
                            </w:rPr>
                          </w:pPr>
                          <w:r w:rsidRPr="00931D6F">
                            <w:rPr>
                              <w:rFonts w:ascii="Bookman Old Style" w:hAnsi="Bookman Old Style"/>
                              <w:b/>
                              <w:sz w:val="16"/>
                              <w:szCs w:val="16"/>
                              <w:lang w:val="en-US"/>
                            </w:rPr>
                            <w:t>Table 2.</w:t>
                          </w:r>
                          <w:r w:rsidRPr="00931D6F">
                            <w:rPr>
                              <w:rFonts w:ascii="Bookman Old Style" w:hAnsi="Bookman Old Style"/>
                              <w:sz w:val="16"/>
                              <w:szCs w:val="16"/>
                              <w:lang w:val="en-US"/>
                            </w:rPr>
                            <w:t xml:space="preserve"> Mean values </w:t>
                          </w:r>
                          <w:r w:rsidRPr="00931D6F">
                            <w:rPr>
                              <w:rFonts w:ascii="Bookman Old Style" w:hAnsi="Bookman Old Style" w:cs="Bookman Old Style"/>
                              <w:sz w:val="16"/>
                              <w:szCs w:val="16"/>
                              <w:lang w:val="en-US"/>
                            </w:rPr>
                            <w:t>for each variable (± SD) in embryos at 60 days, total N and NO</w:t>
                          </w:r>
                          <w:r w:rsidRPr="00931D6F">
                            <w:rPr>
                              <w:rFonts w:ascii="Bookman Old Style" w:hAnsi="Bookman Old Style" w:cs="Bookman Old Style"/>
                              <w:sz w:val="16"/>
                              <w:szCs w:val="16"/>
                              <w:vertAlign w:val="subscript"/>
                              <w:lang w:val="en-US"/>
                            </w:rPr>
                            <w:t>3</w:t>
                          </w:r>
                          <w:r w:rsidRPr="00931D6F">
                            <w:rPr>
                              <w:rFonts w:ascii="Bookman Old Style" w:hAnsi="Bookman Old Style" w:cs="Bookman Old Style"/>
                              <w:sz w:val="16"/>
                              <w:szCs w:val="16"/>
                              <w:lang w:val="en-US"/>
                            </w:rPr>
                            <w:t>-/NH</w:t>
                          </w:r>
                          <w:r w:rsidRPr="00931D6F">
                            <w:rPr>
                              <w:rFonts w:ascii="Bookman Old Style" w:hAnsi="Bookman Old Style" w:cs="Bookman Old Style"/>
                              <w:sz w:val="16"/>
                              <w:szCs w:val="16"/>
                              <w:vertAlign w:val="subscript"/>
                              <w:lang w:val="en-US"/>
                            </w:rPr>
                            <w:t>4</w:t>
                          </w:r>
                          <w:r w:rsidRPr="00931D6F">
                            <w:rPr>
                              <w:rFonts w:ascii="Bookman Old Style" w:hAnsi="Bookman Old Style" w:cs="Bookman Old Style"/>
                              <w:sz w:val="16"/>
                              <w:szCs w:val="16"/>
                              <w:lang w:val="en-US"/>
                            </w:rPr>
                            <w:t>+ ratios in each culture medium</w:t>
                          </w:r>
                          <w:r w:rsidRPr="00931D6F">
                            <w:rPr>
                              <w:rFonts w:ascii="Bookman Old Style" w:hAnsi="Bookman Old Style"/>
                              <w:sz w:val="16"/>
                              <w:szCs w:val="16"/>
                              <w:lang w:val="en-US"/>
                            </w:rPr>
                            <w:t xml:space="preserve">. </w:t>
                          </w:r>
                        </w:p>
                        <w:tbl>
                          <w:tblPr>
                            <w:tblW w:w="9061" w:type="dxa"/>
                            <w:jc w:val="center"/>
                            <w:tblInd w:w="86" w:type="dxa"/>
                            <w:tblBorders>
                              <w:top w:val="single" w:sz="8" w:space="0" w:color="000000"/>
                              <w:bottom w:val="single" w:sz="8" w:space="0" w:color="000000"/>
                            </w:tblBorders>
                            <w:tblLook w:val="04A0" w:firstRow="1" w:lastRow="0" w:firstColumn="1" w:lastColumn="0" w:noHBand="0" w:noVBand="1"/>
                          </w:tblPr>
                          <w:tblGrid>
                            <w:gridCol w:w="885"/>
                            <w:gridCol w:w="1445"/>
                            <w:gridCol w:w="1385"/>
                            <w:gridCol w:w="1295"/>
                            <w:gridCol w:w="1552"/>
                            <w:gridCol w:w="1169"/>
                            <w:gridCol w:w="1330"/>
                          </w:tblGrid>
                          <w:tr w:rsidR="00383E19" w:rsidRPr="00DE72CA" w:rsidTr="00596C0A">
                            <w:trPr>
                              <w:jc w:val="center"/>
                            </w:trPr>
                            <w:tc>
                              <w:tcPr>
                                <w:tcW w:w="783" w:type="dxa"/>
                                <w:tcBorders>
                                  <w:top w:val="single" w:sz="8" w:space="0" w:color="000000"/>
                                  <w:left w:val="nil"/>
                                  <w:bottom w:val="single" w:sz="8" w:space="0" w:color="000000"/>
                                  <w:right w:val="nil"/>
                                </w:tcBorders>
                                <w:shd w:val="clear" w:color="auto" w:fill="auto"/>
                              </w:tcPr>
                              <w:p w:rsidR="00383E19" w:rsidRPr="00CA7CE3" w:rsidRDefault="00383E19" w:rsidP="00596C0A">
                                <w:pPr>
                                  <w:spacing w:line="240" w:lineRule="auto"/>
                                  <w:rPr>
                                    <w:rFonts w:ascii="Bookman Old Style" w:hAnsi="Bookman Old Style"/>
                                    <w:b/>
                                    <w:bCs/>
                                    <w:color w:val="000000"/>
                                    <w:sz w:val="16"/>
                                    <w:szCs w:val="16"/>
                                  </w:rPr>
                                </w:pPr>
                                <w:r>
                                  <w:rPr>
                                    <w:rFonts w:ascii="Bookman Old Style" w:hAnsi="Bookman Old Style"/>
                                    <w:b/>
                                    <w:bCs/>
                                    <w:color w:val="000000"/>
                                    <w:sz w:val="16"/>
                                    <w:szCs w:val="16"/>
                                  </w:rPr>
                                  <w:t>Medium</w:t>
                                </w:r>
                              </w:p>
                            </w:tc>
                            <w:tc>
                              <w:tcPr>
                                <w:tcW w:w="1471" w:type="dxa"/>
                                <w:tcBorders>
                                  <w:top w:val="single" w:sz="8" w:space="0" w:color="000000"/>
                                  <w:left w:val="nil"/>
                                  <w:bottom w:val="single" w:sz="8" w:space="0" w:color="000000"/>
                                  <w:right w:val="nil"/>
                                </w:tcBorders>
                                <w:shd w:val="clear" w:color="auto" w:fill="auto"/>
                              </w:tcPr>
                              <w:p w:rsidR="00383E19" w:rsidRPr="00931D6F" w:rsidRDefault="00383E19" w:rsidP="00596C0A">
                                <w:pPr>
                                  <w:spacing w:line="240" w:lineRule="auto"/>
                                  <w:jc w:val="center"/>
                                  <w:rPr>
                                    <w:rFonts w:ascii="Bookman Old Style" w:hAnsi="Bookman Old Style"/>
                                    <w:b/>
                                    <w:bCs/>
                                    <w:color w:val="000000"/>
                                    <w:sz w:val="16"/>
                                    <w:szCs w:val="16"/>
                                    <w:lang w:val="en-US"/>
                                  </w:rPr>
                                </w:pPr>
                                <w:r w:rsidRPr="00931D6F">
                                  <w:rPr>
                                    <w:rFonts w:ascii="Bookman Old Style" w:hAnsi="Bookman Old Style"/>
                                    <w:b/>
                                    <w:bCs/>
                                    <w:color w:val="000000"/>
                                    <w:sz w:val="16"/>
                                    <w:szCs w:val="16"/>
                                    <w:lang w:val="en-US"/>
                                  </w:rPr>
                                  <w:t xml:space="preserve">Stem length </w:t>
                                </w:r>
                              </w:p>
                              <w:p w:rsidR="00383E19" w:rsidRPr="00931D6F" w:rsidRDefault="00383E19" w:rsidP="00596C0A">
                                <w:pPr>
                                  <w:spacing w:line="240" w:lineRule="auto"/>
                                  <w:jc w:val="center"/>
                                  <w:rPr>
                                    <w:rFonts w:ascii="Bookman Old Style" w:hAnsi="Bookman Old Style"/>
                                    <w:b/>
                                    <w:bCs/>
                                    <w:color w:val="000000"/>
                                    <w:sz w:val="16"/>
                                    <w:szCs w:val="16"/>
                                    <w:lang w:val="en-US"/>
                                  </w:rPr>
                                </w:pPr>
                                <w:r w:rsidRPr="00931D6F">
                                  <w:rPr>
                                    <w:rFonts w:ascii="Bookman Old Style" w:hAnsi="Bookman Old Style"/>
                                    <w:b/>
                                    <w:bCs/>
                                    <w:color w:val="000000"/>
                                    <w:sz w:val="16"/>
                                    <w:szCs w:val="16"/>
                                    <w:lang w:val="en-US"/>
                                  </w:rPr>
                                  <w:t xml:space="preserve"> (cm)</w:t>
                                </w:r>
                              </w:p>
                            </w:tc>
                            <w:tc>
                              <w:tcPr>
                                <w:tcW w:w="1408" w:type="dxa"/>
                                <w:tcBorders>
                                  <w:top w:val="single" w:sz="8" w:space="0" w:color="000000"/>
                                  <w:left w:val="nil"/>
                                  <w:bottom w:val="single" w:sz="8" w:space="0" w:color="000000"/>
                                  <w:right w:val="nil"/>
                                </w:tcBorders>
                                <w:shd w:val="clear" w:color="auto" w:fill="auto"/>
                              </w:tcPr>
                              <w:p w:rsidR="00383E19" w:rsidRPr="00931D6F" w:rsidRDefault="00383E19" w:rsidP="00596C0A">
                                <w:pPr>
                                  <w:spacing w:line="240" w:lineRule="auto"/>
                                  <w:jc w:val="center"/>
                                  <w:rPr>
                                    <w:rFonts w:ascii="Bookman Old Style" w:hAnsi="Bookman Old Style"/>
                                    <w:b/>
                                    <w:bCs/>
                                    <w:color w:val="000000"/>
                                    <w:sz w:val="16"/>
                                    <w:szCs w:val="16"/>
                                    <w:lang w:val="en-US"/>
                                  </w:rPr>
                                </w:pPr>
                                <w:r w:rsidRPr="00931D6F">
                                  <w:rPr>
                                    <w:rFonts w:ascii="Bookman Old Style" w:hAnsi="Bookman Old Style"/>
                                    <w:b/>
                                    <w:bCs/>
                                    <w:color w:val="000000"/>
                                    <w:sz w:val="16"/>
                                    <w:szCs w:val="16"/>
                                    <w:lang w:val="en-US"/>
                                  </w:rPr>
                                  <w:t xml:space="preserve">Root length </w:t>
                                </w:r>
                              </w:p>
                              <w:p w:rsidR="00383E19" w:rsidRPr="00931D6F" w:rsidRDefault="00383E19" w:rsidP="00596C0A">
                                <w:pPr>
                                  <w:spacing w:line="240" w:lineRule="auto"/>
                                  <w:jc w:val="center"/>
                                  <w:rPr>
                                    <w:rFonts w:ascii="Bookman Old Style" w:hAnsi="Bookman Old Style"/>
                                    <w:b/>
                                    <w:bCs/>
                                    <w:color w:val="000000"/>
                                    <w:sz w:val="16"/>
                                    <w:szCs w:val="16"/>
                                    <w:lang w:val="en-US"/>
                                  </w:rPr>
                                </w:pPr>
                                <w:r w:rsidRPr="00931D6F">
                                  <w:rPr>
                                    <w:rFonts w:ascii="Bookman Old Style" w:hAnsi="Bookman Old Style"/>
                                    <w:b/>
                                    <w:bCs/>
                                    <w:color w:val="000000"/>
                                    <w:sz w:val="16"/>
                                    <w:szCs w:val="16"/>
                                    <w:lang w:val="en-US"/>
                                  </w:rPr>
                                  <w:t>(cm)</w:t>
                                </w:r>
                              </w:p>
                            </w:tc>
                            <w:tc>
                              <w:tcPr>
                                <w:tcW w:w="1300" w:type="dxa"/>
                                <w:tcBorders>
                                  <w:top w:val="single" w:sz="8" w:space="0" w:color="000000"/>
                                  <w:left w:val="nil"/>
                                  <w:bottom w:val="single" w:sz="8" w:space="0" w:color="000000"/>
                                  <w:right w:val="nil"/>
                                </w:tcBorders>
                                <w:shd w:val="clear" w:color="auto" w:fill="auto"/>
                              </w:tcPr>
                              <w:p w:rsidR="00383E19" w:rsidRPr="00CA7CE3" w:rsidRDefault="00383E19" w:rsidP="00596C0A">
                                <w:pPr>
                                  <w:spacing w:line="240" w:lineRule="auto"/>
                                  <w:jc w:val="center"/>
                                  <w:rPr>
                                    <w:rFonts w:ascii="Bookman Old Style" w:hAnsi="Bookman Old Style"/>
                                    <w:b/>
                                    <w:bCs/>
                                    <w:color w:val="000000"/>
                                    <w:sz w:val="16"/>
                                    <w:szCs w:val="16"/>
                                  </w:rPr>
                                </w:pPr>
                                <w:r>
                                  <w:rPr>
                                    <w:rFonts w:ascii="Bookman Old Style" w:hAnsi="Bookman Old Style"/>
                                    <w:b/>
                                    <w:bCs/>
                                    <w:color w:val="000000"/>
                                    <w:sz w:val="16"/>
                                    <w:szCs w:val="16"/>
                                  </w:rPr>
                                  <w:t>Shoot/root ratio</w:t>
                                </w:r>
                              </w:p>
                            </w:tc>
                            <w:tc>
                              <w:tcPr>
                                <w:tcW w:w="1575" w:type="dxa"/>
                                <w:tcBorders>
                                  <w:top w:val="single" w:sz="8" w:space="0" w:color="000000"/>
                                  <w:left w:val="nil"/>
                                  <w:bottom w:val="single" w:sz="8" w:space="0" w:color="000000"/>
                                  <w:right w:val="nil"/>
                                </w:tcBorders>
                                <w:shd w:val="clear" w:color="auto" w:fill="auto"/>
                              </w:tcPr>
                              <w:p w:rsidR="00383E19" w:rsidRPr="00CA7CE3" w:rsidRDefault="00383E19" w:rsidP="00596C0A">
                                <w:pPr>
                                  <w:spacing w:line="240" w:lineRule="auto"/>
                                  <w:jc w:val="center"/>
                                  <w:rPr>
                                    <w:rFonts w:ascii="Bookman Old Style" w:hAnsi="Bookman Old Style"/>
                                    <w:b/>
                                    <w:bCs/>
                                    <w:color w:val="000000"/>
                                    <w:sz w:val="16"/>
                                    <w:szCs w:val="16"/>
                                    <w:lang w:eastAsia="es-CO"/>
                                  </w:rPr>
                                </w:pPr>
                                <w:r>
                                  <w:rPr>
                                    <w:rFonts w:ascii="Bookman Old Style" w:hAnsi="Bookman Old Style"/>
                                    <w:b/>
                                    <w:bCs/>
                                    <w:color w:val="000000"/>
                                    <w:sz w:val="16"/>
                                    <w:szCs w:val="16"/>
                                    <w:lang w:eastAsia="es-CO"/>
                                  </w:rPr>
                                  <w:t>Total nitrogen</w:t>
                                </w:r>
                                <w:r w:rsidRPr="00CA7CE3">
                                  <w:rPr>
                                    <w:rFonts w:ascii="Bookman Old Style" w:hAnsi="Bookman Old Style"/>
                                    <w:b/>
                                    <w:bCs/>
                                    <w:color w:val="000000"/>
                                    <w:sz w:val="16"/>
                                    <w:szCs w:val="16"/>
                                    <w:lang w:eastAsia="es-CO"/>
                                  </w:rPr>
                                  <w:t xml:space="preserve"> </w:t>
                                </w:r>
                              </w:p>
                              <w:p w:rsidR="00383E19" w:rsidRPr="00CA7CE3" w:rsidRDefault="00383E19" w:rsidP="00596C0A">
                                <w:pPr>
                                  <w:spacing w:line="240" w:lineRule="auto"/>
                                  <w:jc w:val="center"/>
                                  <w:rPr>
                                    <w:rFonts w:ascii="Bookman Old Style" w:hAnsi="Bookman Old Style"/>
                                    <w:b/>
                                    <w:bCs/>
                                    <w:color w:val="000000"/>
                                    <w:sz w:val="16"/>
                                    <w:szCs w:val="16"/>
                                    <w:lang w:eastAsia="es-CO"/>
                                  </w:rPr>
                                </w:pPr>
                                <w:r w:rsidRPr="00CA7CE3">
                                  <w:rPr>
                                    <w:rFonts w:ascii="Bookman Old Style" w:hAnsi="Bookman Old Style"/>
                                    <w:b/>
                                    <w:bCs/>
                                    <w:color w:val="000000"/>
                                    <w:sz w:val="16"/>
                                    <w:szCs w:val="16"/>
                                    <w:lang w:eastAsia="es-CO"/>
                                  </w:rPr>
                                  <w:t>(mM)</w:t>
                                </w:r>
                              </w:p>
                            </w:tc>
                            <w:tc>
                              <w:tcPr>
                                <w:tcW w:w="1186" w:type="dxa"/>
                                <w:tcBorders>
                                  <w:top w:val="single" w:sz="8" w:space="0" w:color="000000"/>
                                  <w:left w:val="nil"/>
                                  <w:bottom w:val="single" w:sz="8" w:space="0" w:color="000000"/>
                                  <w:right w:val="nil"/>
                                </w:tcBorders>
                                <w:shd w:val="clear" w:color="auto" w:fill="auto"/>
                              </w:tcPr>
                              <w:p w:rsidR="00383E19" w:rsidRPr="00CA7CE3" w:rsidRDefault="00383E19" w:rsidP="00596C0A">
                                <w:pPr>
                                  <w:spacing w:line="240" w:lineRule="auto"/>
                                  <w:jc w:val="center"/>
                                  <w:rPr>
                                    <w:rFonts w:ascii="Bookman Old Style" w:hAnsi="Bookman Old Style"/>
                                    <w:b/>
                                    <w:bCs/>
                                    <w:color w:val="000000"/>
                                    <w:sz w:val="16"/>
                                    <w:szCs w:val="16"/>
                                    <w:lang w:eastAsia="es-CO"/>
                                  </w:rPr>
                                </w:pPr>
                                <w:r w:rsidRPr="00CA7CE3">
                                  <w:rPr>
                                    <w:rFonts w:ascii="Bookman Old Style" w:hAnsi="Bookman Old Style"/>
                                    <w:b/>
                                    <w:bCs/>
                                    <w:color w:val="000000"/>
                                    <w:sz w:val="16"/>
                                    <w:szCs w:val="16"/>
                                    <w:lang w:eastAsia="es-CO"/>
                                  </w:rPr>
                                  <w:t>NO</w:t>
                                </w:r>
                                <w:r w:rsidRPr="00CA7CE3">
                                  <w:rPr>
                                    <w:rFonts w:ascii="Bookman Old Style" w:hAnsi="Bookman Old Style"/>
                                    <w:b/>
                                    <w:bCs/>
                                    <w:color w:val="000000"/>
                                    <w:sz w:val="16"/>
                                    <w:szCs w:val="16"/>
                                    <w:vertAlign w:val="subscript"/>
                                    <w:lang w:eastAsia="es-CO"/>
                                  </w:rPr>
                                  <w:t>3</w:t>
                                </w:r>
                                <w:r w:rsidRPr="00CA7CE3">
                                  <w:rPr>
                                    <w:rFonts w:ascii="Bookman Old Style" w:hAnsi="Bookman Old Style"/>
                                    <w:b/>
                                    <w:bCs/>
                                    <w:color w:val="000000"/>
                                    <w:sz w:val="16"/>
                                    <w:szCs w:val="16"/>
                                    <w:vertAlign w:val="superscript"/>
                                    <w:lang w:eastAsia="es-CO"/>
                                  </w:rPr>
                                  <w:t>-</w:t>
                                </w:r>
                                <w:r w:rsidRPr="00CA7CE3">
                                  <w:rPr>
                                    <w:rFonts w:ascii="Bookman Old Style" w:hAnsi="Bookman Old Style"/>
                                    <w:b/>
                                    <w:bCs/>
                                    <w:color w:val="000000"/>
                                    <w:sz w:val="16"/>
                                    <w:szCs w:val="16"/>
                                    <w:lang w:eastAsia="es-CO"/>
                                  </w:rPr>
                                  <w:t>/NH</w:t>
                                </w:r>
                                <w:r w:rsidRPr="00CA7CE3">
                                  <w:rPr>
                                    <w:rFonts w:ascii="Bookman Old Style" w:hAnsi="Bookman Old Style"/>
                                    <w:b/>
                                    <w:bCs/>
                                    <w:color w:val="000000"/>
                                    <w:sz w:val="16"/>
                                    <w:szCs w:val="16"/>
                                    <w:vertAlign w:val="subscript"/>
                                    <w:lang w:eastAsia="es-CO"/>
                                  </w:rPr>
                                  <w:t>4</w:t>
                                </w:r>
                                <w:r w:rsidRPr="00CA7CE3">
                                  <w:rPr>
                                    <w:rFonts w:ascii="Bookman Old Style" w:hAnsi="Bookman Old Style"/>
                                    <w:b/>
                                    <w:bCs/>
                                    <w:color w:val="000000"/>
                                    <w:sz w:val="16"/>
                                    <w:szCs w:val="16"/>
                                    <w:vertAlign w:val="superscript"/>
                                    <w:lang w:eastAsia="es-CO"/>
                                  </w:rPr>
                                  <w:t>+</w:t>
                                </w:r>
                              </w:p>
                            </w:tc>
                            <w:tc>
                              <w:tcPr>
                                <w:tcW w:w="1338" w:type="dxa"/>
                                <w:tcBorders>
                                  <w:top w:val="single" w:sz="8" w:space="0" w:color="000000"/>
                                  <w:left w:val="nil"/>
                                  <w:bottom w:val="single" w:sz="8" w:space="0" w:color="000000"/>
                                  <w:right w:val="nil"/>
                                </w:tcBorders>
                                <w:shd w:val="clear" w:color="auto" w:fill="auto"/>
                              </w:tcPr>
                              <w:p w:rsidR="00383E19" w:rsidRPr="00931D6F" w:rsidRDefault="00383E19" w:rsidP="00596C0A">
                                <w:pPr>
                                  <w:spacing w:line="240" w:lineRule="auto"/>
                                  <w:jc w:val="center"/>
                                  <w:rPr>
                                    <w:rFonts w:ascii="Bookman Old Style" w:hAnsi="Bookman Old Style"/>
                                    <w:b/>
                                    <w:bCs/>
                                    <w:color w:val="000000"/>
                                    <w:sz w:val="16"/>
                                    <w:szCs w:val="16"/>
                                    <w:lang w:val="en-US" w:eastAsia="es-CO"/>
                                  </w:rPr>
                                </w:pPr>
                                <w:r w:rsidRPr="00931D6F">
                                  <w:rPr>
                                    <w:rFonts w:ascii="Bookman Old Style" w:hAnsi="Bookman Old Style"/>
                                    <w:b/>
                                    <w:bCs/>
                                    <w:color w:val="000000"/>
                                    <w:sz w:val="16"/>
                                    <w:szCs w:val="16"/>
                                    <w:lang w:val="en-US" w:eastAsia="es-CO"/>
                                  </w:rPr>
                                  <w:t>Time of in vitro conditions  (</w:t>
                                </w:r>
                                <w:r>
                                  <w:rPr>
                                    <w:rFonts w:ascii="Bookman Old Style" w:hAnsi="Bookman Old Style"/>
                                    <w:b/>
                                    <w:bCs/>
                                    <w:color w:val="000000"/>
                                    <w:sz w:val="16"/>
                                    <w:szCs w:val="16"/>
                                    <w:lang w:val="en-US" w:eastAsia="es-CO"/>
                                  </w:rPr>
                                  <w:t>days</w:t>
                                </w:r>
                                <w:r w:rsidRPr="00931D6F">
                                  <w:rPr>
                                    <w:rFonts w:ascii="Bookman Old Style" w:hAnsi="Bookman Old Style"/>
                                    <w:b/>
                                    <w:bCs/>
                                    <w:color w:val="000000"/>
                                    <w:sz w:val="16"/>
                                    <w:szCs w:val="16"/>
                                    <w:lang w:val="en-US" w:eastAsia="es-CO"/>
                                  </w:rPr>
                                  <w:t xml:space="preserve">) </w:t>
                                </w:r>
                              </w:p>
                            </w:tc>
                          </w:tr>
                          <w:tr w:rsidR="00383E19" w:rsidRPr="00CA7CE3" w:rsidTr="00596C0A">
                            <w:trPr>
                              <w:jc w:val="center"/>
                            </w:trPr>
                            <w:tc>
                              <w:tcPr>
                                <w:tcW w:w="783" w:type="dxa"/>
                                <w:tcBorders>
                                  <w:left w:val="nil"/>
                                  <w:right w:val="nil"/>
                                </w:tcBorders>
                                <w:shd w:val="clear" w:color="auto" w:fill="auto"/>
                              </w:tcPr>
                              <w:p w:rsidR="00383E19" w:rsidRPr="00CA7CE3" w:rsidRDefault="00383E19" w:rsidP="00596C0A">
                                <w:pPr>
                                  <w:rPr>
                                    <w:rFonts w:ascii="Bookman Old Style" w:hAnsi="Bookman Old Style"/>
                                    <w:b/>
                                    <w:bCs/>
                                    <w:color w:val="000000"/>
                                    <w:sz w:val="16"/>
                                    <w:szCs w:val="16"/>
                                  </w:rPr>
                                </w:pPr>
                                <w:r w:rsidRPr="00CA7CE3">
                                  <w:rPr>
                                    <w:rFonts w:ascii="Bookman Old Style" w:hAnsi="Bookman Old Style"/>
                                    <w:b/>
                                    <w:bCs/>
                                    <w:color w:val="000000"/>
                                    <w:sz w:val="16"/>
                                    <w:szCs w:val="16"/>
                                  </w:rPr>
                                  <w:t>MS</w:t>
                                </w:r>
                              </w:p>
                            </w:tc>
                            <w:tc>
                              <w:tcPr>
                                <w:tcW w:w="1471" w:type="dxa"/>
                                <w:tcBorders>
                                  <w:left w:val="nil"/>
                                  <w:right w:val="nil"/>
                                </w:tcBorders>
                                <w:shd w:val="clear" w:color="auto" w:fill="auto"/>
                              </w:tcPr>
                              <w:p w:rsidR="00383E19" w:rsidRPr="00CA7CE3" w:rsidRDefault="00383E19" w:rsidP="00596C0A">
                                <w:pPr>
                                  <w:jc w:val="center"/>
                                  <w:rPr>
                                    <w:rFonts w:ascii="Bookman Old Style" w:hAnsi="Bookman Old Style"/>
                                    <w:color w:val="000000"/>
                                    <w:sz w:val="16"/>
                                    <w:szCs w:val="16"/>
                                  </w:rPr>
                                </w:pPr>
                                <w:r w:rsidRPr="00CA7CE3">
                                  <w:rPr>
                                    <w:rFonts w:ascii="Bookman Old Style" w:hAnsi="Bookman Old Style"/>
                                    <w:color w:val="000000"/>
                                    <w:sz w:val="16"/>
                                    <w:szCs w:val="16"/>
                                  </w:rPr>
                                  <w:t>7</w:t>
                                </w:r>
                                <w:r>
                                  <w:rPr>
                                    <w:rFonts w:ascii="Bookman Old Style" w:hAnsi="Bookman Old Style"/>
                                    <w:color w:val="000000"/>
                                    <w:sz w:val="16"/>
                                    <w:szCs w:val="16"/>
                                  </w:rPr>
                                  <w:t>.</w:t>
                                </w:r>
                                <w:r w:rsidRPr="00CA7CE3">
                                  <w:rPr>
                                    <w:rFonts w:ascii="Bookman Old Style" w:hAnsi="Bookman Old Style"/>
                                    <w:color w:val="000000"/>
                                    <w:sz w:val="16"/>
                                    <w:szCs w:val="16"/>
                                  </w:rPr>
                                  <w:t xml:space="preserve"> 22 (</w:t>
                                </w:r>
                                <w:r w:rsidRPr="00CA7CE3">
                                  <w:rPr>
                                    <w:rFonts w:ascii="Bookman Old Style" w:eastAsia="Times New Roman" w:hAnsi="Bookman Old Style"/>
                                    <w:color w:val="000000"/>
                                    <w:sz w:val="16"/>
                                    <w:szCs w:val="16"/>
                                    <w:lang w:eastAsia="es-CO"/>
                                  </w:rPr>
                                  <w:t>±0</w:t>
                                </w:r>
                                <w:r>
                                  <w:rPr>
                                    <w:rFonts w:ascii="Bookman Old Style" w:eastAsia="Times New Roman" w:hAnsi="Bookman Old Style"/>
                                    <w:color w:val="000000"/>
                                    <w:sz w:val="16"/>
                                    <w:szCs w:val="16"/>
                                    <w:lang w:eastAsia="es-CO"/>
                                  </w:rPr>
                                  <w:t>.</w:t>
                                </w:r>
                                <w:r w:rsidRPr="00CA7CE3">
                                  <w:rPr>
                                    <w:rFonts w:ascii="Bookman Old Style" w:eastAsia="Times New Roman" w:hAnsi="Bookman Old Style"/>
                                    <w:color w:val="000000"/>
                                    <w:sz w:val="16"/>
                                    <w:szCs w:val="16"/>
                                    <w:lang w:eastAsia="es-CO"/>
                                  </w:rPr>
                                  <w:t>81)</w:t>
                                </w:r>
                                <w:r w:rsidRPr="00CA7CE3">
                                  <w:rPr>
                                    <w:rFonts w:ascii="Bookman Old Style" w:hAnsi="Bookman Old Style"/>
                                    <w:color w:val="000000"/>
                                    <w:sz w:val="16"/>
                                    <w:szCs w:val="16"/>
                                  </w:rPr>
                                  <w:t xml:space="preserve"> a</w:t>
                                </w:r>
                              </w:p>
                            </w:tc>
                            <w:tc>
                              <w:tcPr>
                                <w:tcW w:w="1408" w:type="dxa"/>
                                <w:tcBorders>
                                  <w:left w:val="nil"/>
                                  <w:right w:val="nil"/>
                                </w:tcBorders>
                                <w:shd w:val="clear" w:color="auto" w:fill="auto"/>
                              </w:tcPr>
                              <w:p w:rsidR="00383E19" w:rsidRPr="00CA7CE3" w:rsidRDefault="00383E19" w:rsidP="00596C0A">
                                <w:pPr>
                                  <w:jc w:val="center"/>
                                  <w:rPr>
                                    <w:rFonts w:ascii="Bookman Old Style" w:hAnsi="Bookman Old Style"/>
                                    <w:color w:val="000000"/>
                                    <w:sz w:val="16"/>
                                    <w:szCs w:val="16"/>
                                  </w:rPr>
                                </w:pPr>
                                <w:r w:rsidRPr="00CA7CE3">
                                  <w:rPr>
                                    <w:rFonts w:ascii="Bookman Old Style" w:hAnsi="Bookman Old Style"/>
                                    <w:color w:val="000000"/>
                                    <w:sz w:val="16"/>
                                    <w:szCs w:val="16"/>
                                  </w:rPr>
                                  <w:t>6</w:t>
                                </w:r>
                                <w:r>
                                  <w:rPr>
                                    <w:rFonts w:ascii="Bookman Old Style" w:hAnsi="Bookman Old Style"/>
                                    <w:color w:val="000000"/>
                                    <w:sz w:val="16"/>
                                    <w:szCs w:val="16"/>
                                  </w:rPr>
                                  <w:t>.</w:t>
                                </w:r>
                                <w:r w:rsidRPr="00CA7CE3">
                                  <w:rPr>
                                    <w:rFonts w:ascii="Bookman Old Style" w:hAnsi="Bookman Old Style"/>
                                    <w:color w:val="000000"/>
                                    <w:sz w:val="16"/>
                                    <w:szCs w:val="16"/>
                                  </w:rPr>
                                  <w:t>41 (</w:t>
                                </w:r>
                                <w:r w:rsidRPr="00CA7CE3">
                                  <w:rPr>
                                    <w:rFonts w:ascii="Bookman Old Style" w:eastAsia="Times New Roman" w:hAnsi="Bookman Old Style"/>
                                    <w:color w:val="000000"/>
                                    <w:sz w:val="16"/>
                                    <w:szCs w:val="16"/>
                                    <w:lang w:eastAsia="es-CO"/>
                                  </w:rPr>
                                  <w:t>±0</w:t>
                                </w:r>
                                <w:r>
                                  <w:rPr>
                                    <w:rFonts w:ascii="Bookman Old Style" w:eastAsia="Times New Roman" w:hAnsi="Bookman Old Style"/>
                                    <w:color w:val="000000"/>
                                    <w:sz w:val="16"/>
                                    <w:szCs w:val="16"/>
                                    <w:lang w:eastAsia="es-CO"/>
                                  </w:rPr>
                                  <w:t>.</w:t>
                                </w:r>
                                <w:r w:rsidRPr="00CA7CE3">
                                  <w:rPr>
                                    <w:rFonts w:ascii="Bookman Old Style" w:eastAsia="Times New Roman" w:hAnsi="Bookman Old Style"/>
                                    <w:color w:val="000000"/>
                                    <w:sz w:val="16"/>
                                    <w:szCs w:val="16"/>
                                    <w:lang w:eastAsia="es-CO"/>
                                  </w:rPr>
                                  <w:t>71)</w:t>
                                </w:r>
                                <w:r w:rsidRPr="00CA7CE3">
                                  <w:rPr>
                                    <w:rFonts w:ascii="Bookman Old Style" w:hAnsi="Bookman Old Style"/>
                                    <w:color w:val="000000"/>
                                    <w:sz w:val="16"/>
                                    <w:szCs w:val="16"/>
                                  </w:rPr>
                                  <w:t xml:space="preserve"> a</w:t>
                                </w:r>
                              </w:p>
                            </w:tc>
                            <w:tc>
                              <w:tcPr>
                                <w:tcW w:w="1300" w:type="dxa"/>
                                <w:tcBorders>
                                  <w:left w:val="nil"/>
                                  <w:right w:val="nil"/>
                                </w:tcBorders>
                                <w:shd w:val="clear" w:color="auto" w:fill="auto"/>
                              </w:tcPr>
                              <w:p w:rsidR="00383E19" w:rsidRPr="00CA7CE3" w:rsidRDefault="00383E19" w:rsidP="00596C0A">
                                <w:pPr>
                                  <w:jc w:val="center"/>
                                  <w:rPr>
                                    <w:rFonts w:ascii="Bookman Old Style" w:hAnsi="Bookman Old Style"/>
                                    <w:color w:val="000000"/>
                                    <w:sz w:val="16"/>
                                    <w:szCs w:val="16"/>
                                  </w:rPr>
                                </w:pPr>
                                <w:r w:rsidRPr="00CA7CE3">
                                  <w:rPr>
                                    <w:rFonts w:ascii="Bookman Old Style" w:hAnsi="Bookman Old Style"/>
                                    <w:color w:val="000000"/>
                                    <w:sz w:val="16"/>
                                    <w:szCs w:val="16"/>
                                  </w:rPr>
                                  <w:t>1 (</w:t>
                                </w:r>
                                <w:r w:rsidRPr="00CA7CE3">
                                  <w:rPr>
                                    <w:rFonts w:ascii="Bookman Old Style" w:hAnsi="Bookman Old Style"/>
                                    <w:color w:val="000000"/>
                                    <w:sz w:val="16"/>
                                    <w:szCs w:val="16"/>
                                    <w:lang w:eastAsia="es-CO"/>
                                  </w:rPr>
                                  <w:t>±0</w:t>
                                </w:r>
                                <w:r>
                                  <w:rPr>
                                    <w:rFonts w:ascii="Bookman Old Style" w:hAnsi="Bookman Old Style"/>
                                    <w:color w:val="000000"/>
                                    <w:sz w:val="16"/>
                                    <w:szCs w:val="16"/>
                                    <w:lang w:eastAsia="es-CO"/>
                                  </w:rPr>
                                  <w:t>.</w:t>
                                </w:r>
                                <w:r w:rsidRPr="00CA7CE3">
                                  <w:rPr>
                                    <w:rFonts w:ascii="Bookman Old Style" w:hAnsi="Bookman Old Style"/>
                                    <w:color w:val="000000"/>
                                    <w:sz w:val="16"/>
                                    <w:szCs w:val="16"/>
                                    <w:lang w:eastAsia="es-CO"/>
                                  </w:rPr>
                                  <w:t xml:space="preserve">08) </w:t>
                                </w:r>
                                <w:r w:rsidRPr="00CA7CE3">
                                  <w:rPr>
                                    <w:rFonts w:ascii="Bookman Old Style" w:hAnsi="Bookman Old Style"/>
                                    <w:color w:val="000000"/>
                                    <w:sz w:val="16"/>
                                    <w:szCs w:val="16"/>
                                  </w:rPr>
                                  <w:t>a</w:t>
                                </w:r>
                              </w:p>
                            </w:tc>
                            <w:tc>
                              <w:tcPr>
                                <w:tcW w:w="1575" w:type="dxa"/>
                                <w:tcBorders>
                                  <w:left w:val="nil"/>
                                  <w:right w:val="nil"/>
                                </w:tcBorders>
                                <w:shd w:val="clear" w:color="auto" w:fill="auto"/>
                              </w:tcPr>
                              <w:p w:rsidR="00383E19" w:rsidRPr="00CA7CE3" w:rsidRDefault="00383E19" w:rsidP="00596C0A">
                                <w:pPr>
                                  <w:jc w:val="center"/>
                                  <w:rPr>
                                    <w:rFonts w:ascii="Bookman Old Style" w:hAnsi="Bookman Old Style"/>
                                    <w:color w:val="000000"/>
                                    <w:sz w:val="16"/>
                                    <w:szCs w:val="16"/>
                                    <w:lang w:eastAsia="es-CO"/>
                                  </w:rPr>
                                </w:pPr>
                                <w:r w:rsidRPr="00CA7CE3">
                                  <w:rPr>
                                    <w:rFonts w:ascii="Bookman Old Style" w:hAnsi="Bookman Old Style"/>
                                    <w:color w:val="000000"/>
                                    <w:sz w:val="16"/>
                                    <w:szCs w:val="16"/>
                                    <w:lang w:eastAsia="es-CO"/>
                                  </w:rPr>
                                  <w:t>60</w:t>
                                </w:r>
                                <w:r>
                                  <w:rPr>
                                    <w:rFonts w:ascii="Bookman Old Style" w:hAnsi="Bookman Old Style"/>
                                    <w:color w:val="000000"/>
                                    <w:sz w:val="16"/>
                                    <w:szCs w:val="16"/>
                                    <w:lang w:eastAsia="es-CO"/>
                                  </w:rPr>
                                  <w:t>.</w:t>
                                </w:r>
                                <w:r w:rsidRPr="00CA7CE3">
                                  <w:rPr>
                                    <w:rFonts w:ascii="Bookman Old Style" w:hAnsi="Bookman Old Style"/>
                                    <w:color w:val="000000"/>
                                    <w:sz w:val="16"/>
                                    <w:szCs w:val="16"/>
                                    <w:lang w:eastAsia="es-CO"/>
                                  </w:rPr>
                                  <w:t>00</w:t>
                                </w:r>
                              </w:p>
                            </w:tc>
                            <w:tc>
                              <w:tcPr>
                                <w:tcW w:w="1186" w:type="dxa"/>
                                <w:tcBorders>
                                  <w:left w:val="nil"/>
                                  <w:right w:val="nil"/>
                                </w:tcBorders>
                                <w:shd w:val="clear" w:color="auto" w:fill="auto"/>
                              </w:tcPr>
                              <w:p w:rsidR="00383E19" w:rsidRPr="00CA7CE3" w:rsidRDefault="00383E19" w:rsidP="00596C0A">
                                <w:pPr>
                                  <w:jc w:val="center"/>
                                  <w:rPr>
                                    <w:rFonts w:ascii="Bookman Old Style" w:hAnsi="Bookman Old Style"/>
                                    <w:color w:val="000000"/>
                                    <w:sz w:val="16"/>
                                    <w:szCs w:val="16"/>
                                    <w:lang w:eastAsia="es-CO"/>
                                  </w:rPr>
                                </w:pPr>
                                <w:r w:rsidRPr="00CA7CE3">
                                  <w:rPr>
                                    <w:rFonts w:ascii="Bookman Old Style" w:hAnsi="Bookman Old Style"/>
                                    <w:color w:val="000000"/>
                                    <w:sz w:val="16"/>
                                    <w:szCs w:val="16"/>
                                    <w:lang w:eastAsia="es-CO"/>
                                  </w:rPr>
                                  <w:t>1</w:t>
                                </w:r>
                                <w:r>
                                  <w:rPr>
                                    <w:rFonts w:ascii="Bookman Old Style" w:hAnsi="Bookman Old Style"/>
                                    <w:color w:val="000000"/>
                                    <w:sz w:val="16"/>
                                    <w:szCs w:val="16"/>
                                    <w:lang w:eastAsia="es-CO"/>
                                  </w:rPr>
                                  <w:t>.</w:t>
                                </w:r>
                                <w:r w:rsidRPr="00CA7CE3">
                                  <w:rPr>
                                    <w:rFonts w:ascii="Bookman Old Style" w:hAnsi="Bookman Old Style"/>
                                    <w:color w:val="000000"/>
                                    <w:sz w:val="16"/>
                                    <w:szCs w:val="16"/>
                                    <w:lang w:eastAsia="es-CO"/>
                                  </w:rPr>
                                  <w:t>91</w:t>
                                </w:r>
                              </w:p>
                            </w:tc>
                            <w:tc>
                              <w:tcPr>
                                <w:tcW w:w="1338" w:type="dxa"/>
                                <w:tcBorders>
                                  <w:left w:val="nil"/>
                                  <w:right w:val="nil"/>
                                </w:tcBorders>
                                <w:shd w:val="clear" w:color="auto" w:fill="auto"/>
                              </w:tcPr>
                              <w:p w:rsidR="00383E19" w:rsidRPr="00CA7CE3" w:rsidRDefault="00383E19" w:rsidP="00596C0A">
                                <w:pPr>
                                  <w:jc w:val="center"/>
                                  <w:rPr>
                                    <w:rFonts w:ascii="Bookman Old Style" w:hAnsi="Bookman Old Style"/>
                                    <w:color w:val="000000"/>
                                    <w:sz w:val="16"/>
                                    <w:szCs w:val="16"/>
                                    <w:lang w:eastAsia="es-CO"/>
                                  </w:rPr>
                                </w:pPr>
                                <w:r w:rsidRPr="00CA7CE3">
                                  <w:rPr>
                                    <w:rFonts w:ascii="Bookman Old Style" w:hAnsi="Bookman Old Style"/>
                                    <w:color w:val="000000"/>
                                    <w:sz w:val="16"/>
                                    <w:szCs w:val="16"/>
                                    <w:lang w:eastAsia="es-CO"/>
                                  </w:rPr>
                                  <w:t>60</w:t>
                                </w:r>
                              </w:p>
                            </w:tc>
                          </w:tr>
                          <w:tr w:rsidR="00383E19" w:rsidRPr="00CA7CE3" w:rsidTr="00596C0A">
                            <w:trPr>
                              <w:jc w:val="center"/>
                            </w:trPr>
                            <w:tc>
                              <w:tcPr>
                                <w:tcW w:w="783" w:type="dxa"/>
                                <w:shd w:val="clear" w:color="auto" w:fill="auto"/>
                              </w:tcPr>
                              <w:p w:rsidR="00383E19" w:rsidRPr="00CA7CE3" w:rsidRDefault="00383E19" w:rsidP="00596C0A">
                                <w:pPr>
                                  <w:rPr>
                                    <w:rFonts w:ascii="Bookman Old Style" w:hAnsi="Bookman Old Style"/>
                                    <w:b/>
                                    <w:bCs/>
                                    <w:color w:val="000000"/>
                                    <w:sz w:val="16"/>
                                    <w:szCs w:val="16"/>
                                  </w:rPr>
                                </w:pPr>
                                <w:r w:rsidRPr="00CA7CE3">
                                  <w:rPr>
                                    <w:rFonts w:ascii="Bookman Old Style" w:hAnsi="Bookman Old Style"/>
                                    <w:b/>
                                    <w:bCs/>
                                    <w:color w:val="000000"/>
                                    <w:sz w:val="16"/>
                                    <w:szCs w:val="16"/>
                                  </w:rPr>
                                  <w:t>DKW</w:t>
                                </w:r>
                              </w:p>
                            </w:tc>
                            <w:tc>
                              <w:tcPr>
                                <w:tcW w:w="1471" w:type="dxa"/>
                                <w:shd w:val="clear" w:color="auto" w:fill="auto"/>
                              </w:tcPr>
                              <w:p w:rsidR="00383E19" w:rsidRPr="00CA7CE3" w:rsidRDefault="00383E19" w:rsidP="00596C0A">
                                <w:pPr>
                                  <w:jc w:val="center"/>
                                  <w:rPr>
                                    <w:rFonts w:ascii="Bookman Old Style" w:hAnsi="Bookman Old Style"/>
                                    <w:color w:val="000000"/>
                                    <w:sz w:val="16"/>
                                    <w:szCs w:val="16"/>
                                  </w:rPr>
                                </w:pPr>
                                <w:r w:rsidRPr="00CA7CE3">
                                  <w:rPr>
                                    <w:rFonts w:ascii="Bookman Old Style" w:hAnsi="Bookman Old Style"/>
                                    <w:color w:val="000000"/>
                                    <w:sz w:val="16"/>
                                    <w:szCs w:val="16"/>
                                  </w:rPr>
                                  <w:t>3</w:t>
                                </w:r>
                                <w:r>
                                  <w:rPr>
                                    <w:rFonts w:ascii="Bookman Old Style" w:hAnsi="Bookman Old Style"/>
                                    <w:color w:val="000000"/>
                                    <w:sz w:val="16"/>
                                    <w:szCs w:val="16"/>
                                  </w:rPr>
                                  <w:t>.</w:t>
                                </w:r>
                                <w:r w:rsidRPr="00CA7CE3">
                                  <w:rPr>
                                    <w:rFonts w:ascii="Bookman Old Style" w:hAnsi="Bookman Old Style"/>
                                    <w:color w:val="000000"/>
                                    <w:sz w:val="16"/>
                                    <w:szCs w:val="16"/>
                                  </w:rPr>
                                  <w:t>3 (</w:t>
                                </w:r>
                                <w:r w:rsidRPr="00CA7CE3">
                                  <w:rPr>
                                    <w:rFonts w:ascii="Bookman Old Style" w:eastAsia="Times New Roman" w:hAnsi="Bookman Old Style"/>
                                    <w:color w:val="000000"/>
                                    <w:sz w:val="16"/>
                                    <w:szCs w:val="16"/>
                                    <w:lang w:eastAsia="es-CO"/>
                                  </w:rPr>
                                  <w:t>±0</w:t>
                                </w:r>
                                <w:r>
                                  <w:rPr>
                                    <w:rFonts w:ascii="Bookman Old Style" w:eastAsia="Times New Roman" w:hAnsi="Bookman Old Style"/>
                                    <w:color w:val="000000"/>
                                    <w:sz w:val="16"/>
                                    <w:szCs w:val="16"/>
                                    <w:lang w:eastAsia="es-CO"/>
                                  </w:rPr>
                                  <w:t>.</w:t>
                                </w:r>
                                <w:r w:rsidRPr="00CA7CE3">
                                  <w:rPr>
                                    <w:rFonts w:ascii="Bookman Old Style" w:eastAsia="Times New Roman" w:hAnsi="Bookman Old Style"/>
                                    <w:color w:val="000000"/>
                                    <w:sz w:val="16"/>
                                    <w:szCs w:val="16"/>
                                    <w:lang w:eastAsia="es-CO"/>
                                  </w:rPr>
                                  <w:t>69)</w:t>
                                </w:r>
                                <w:r w:rsidRPr="00CA7CE3">
                                  <w:rPr>
                                    <w:rFonts w:ascii="Bookman Old Style" w:hAnsi="Bookman Old Style"/>
                                    <w:color w:val="000000"/>
                                    <w:sz w:val="16"/>
                                    <w:szCs w:val="16"/>
                                  </w:rPr>
                                  <w:t xml:space="preserve"> b</w:t>
                                </w:r>
                              </w:p>
                            </w:tc>
                            <w:tc>
                              <w:tcPr>
                                <w:tcW w:w="1408" w:type="dxa"/>
                                <w:shd w:val="clear" w:color="auto" w:fill="auto"/>
                              </w:tcPr>
                              <w:p w:rsidR="00383E19" w:rsidRPr="00CA7CE3" w:rsidRDefault="00383E19" w:rsidP="00596C0A">
                                <w:pPr>
                                  <w:jc w:val="center"/>
                                  <w:rPr>
                                    <w:rFonts w:ascii="Bookman Old Style" w:hAnsi="Bookman Old Style"/>
                                    <w:color w:val="000000"/>
                                    <w:sz w:val="16"/>
                                    <w:szCs w:val="16"/>
                                  </w:rPr>
                                </w:pPr>
                                <w:r w:rsidRPr="00CA7CE3">
                                  <w:rPr>
                                    <w:rFonts w:ascii="Bookman Old Style" w:hAnsi="Bookman Old Style"/>
                                    <w:color w:val="000000"/>
                                    <w:sz w:val="16"/>
                                    <w:szCs w:val="16"/>
                                  </w:rPr>
                                  <w:t>7</w:t>
                                </w:r>
                                <w:r>
                                  <w:rPr>
                                    <w:rFonts w:ascii="Bookman Old Style" w:hAnsi="Bookman Old Style"/>
                                    <w:color w:val="000000"/>
                                    <w:sz w:val="16"/>
                                    <w:szCs w:val="16"/>
                                  </w:rPr>
                                  <w:t>.</w:t>
                                </w:r>
                                <w:r w:rsidRPr="00CA7CE3">
                                  <w:rPr>
                                    <w:rFonts w:ascii="Bookman Old Style" w:hAnsi="Bookman Old Style"/>
                                    <w:color w:val="000000"/>
                                    <w:sz w:val="16"/>
                                    <w:szCs w:val="16"/>
                                  </w:rPr>
                                  <w:t>5 (</w:t>
                                </w:r>
                                <w:r w:rsidRPr="00CA7CE3">
                                  <w:rPr>
                                    <w:rFonts w:ascii="Bookman Old Style" w:eastAsia="Times New Roman" w:hAnsi="Bookman Old Style"/>
                                    <w:color w:val="000000"/>
                                    <w:sz w:val="16"/>
                                    <w:szCs w:val="16"/>
                                    <w:lang w:eastAsia="es-CO"/>
                                  </w:rPr>
                                  <w:t>±0</w:t>
                                </w:r>
                                <w:r>
                                  <w:rPr>
                                    <w:rFonts w:ascii="Bookman Old Style" w:eastAsia="Times New Roman" w:hAnsi="Bookman Old Style"/>
                                    <w:color w:val="000000"/>
                                    <w:sz w:val="16"/>
                                    <w:szCs w:val="16"/>
                                    <w:lang w:eastAsia="es-CO"/>
                                  </w:rPr>
                                  <w:t>.</w:t>
                                </w:r>
                                <w:r w:rsidRPr="00CA7CE3">
                                  <w:rPr>
                                    <w:rFonts w:ascii="Bookman Old Style" w:eastAsia="Times New Roman" w:hAnsi="Bookman Old Style"/>
                                    <w:color w:val="000000"/>
                                    <w:sz w:val="16"/>
                                    <w:szCs w:val="16"/>
                                    <w:lang w:eastAsia="es-CO"/>
                                  </w:rPr>
                                  <w:t>45)</w:t>
                                </w:r>
                                <w:r w:rsidRPr="00CA7CE3">
                                  <w:rPr>
                                    <w:rFonts w:ascii="Bookman Old Style" w:hAnsi="Bookman Old Style"/>
                                    <w:color w:val="000000"/>
                                    <w:sz w:val="16"/>
                                    <w:szCs w:val="16"/>
                                  </w:rPr>
                                  <w:t xml:space="preserve"> a</w:t>
                                </w:r>
                              </w:p>
                            </w:tc>
                            <w:tc>
                              <w:tcPr>
                                <w:tcW w:w="1300" w:type="dxa"/>
                                <w:shd w:val="clear" w:color="auto" w:fill="auto"/>
                              </w:tcPr>
                              <w:p w:rsidR="00383E19" w:rsidRPr="00CA7CE3" w:rsidRDefault="00383E19" w:rsidP="00596C0A">
                                <w:pPr>
                                  <w:jc w:val="center"/>
                                  <w:rPr>
                                    <w:rFonts w:ascii="Bookman Old Style" w:hAnsi="Bookman Old Style"/>
                                    <w:color w:val="000000"/>
                                    <w:sz w:val="16"/>
                                    <w:szCs w:val="16"/>
                                  </w:rPr>
                                </w:pPr>
                                <w:r w:rsidRPr="00CA7CE3">
                                  <w:rPr>
                                    <w:rFonts w:ascii="Bookman Old Style" w:hAnsi="Bookman Old Style"/>
                                    <w:color w:val="000000"/>
                                    <w:sz w:val="16"/>
                                    <w:szCs w:val="16"/>
                                  </w:rPr>
                                  <w:t>0</w:t>
                                </w:r>
                                <w:r>
                                  <w:rPr>
                                    <w:rFonts w:ascii="Bookman Old Style" w:hAnsi="Bookman Old Style"/>
                                    <w:color w:val="000000"/>
                                    <w:sz w:val="16"/>
                                    <w:szCs w:val="16"/>
                                  </w:rPr>
                                  <w:t>.</w:t>
                                </w:r>
                                <w:r w:rsidRPr="00CA7CE3">
                                  <w:rPr>
                                    <w:rFonts w:ascii="Bookman Old Style" w:hAnsi="Bookman Old Style"/>
                                    <w:color w:val="000000"/>
                                    <w:sz w:val="16"/>
                                    <w:szCs w:val="16"/>
                                  </w:rPr>
                                  <w:t>4 (</w:t>
                                </w:r>
                                <w:r w:rsidRPr="00CA7CE3">
                                  <w:rPr>
                                    <w:rFonts w:ascii="Bookman Old Style" w:eastAsia="Times New Roman" w:hAnsi="Bookman Old Style"/>
                                    <w:color w:val="000000"/>
                                    <w:sz w:val="16"/>
                                    <w:szCs w:val="16"/>
                                    <w:lang w:eastAsia="es-CO"/>
                                  </w:rPr>
                                  <w:t>±0</w:t>
                                </w:r>
                                <w:r>
                                  <w:rPr>
                                    <w:rFonts w:ascii="Bookman Old Style" w:eastAsia="Times New Roman" w:hAnsi="Bookman Old Style"/>
                                    <w:color w:val="000000"/>
                                    <w:sz w:val="16"/>
                                    <w:szCs w:val="16"/>
                                    <w:lang w:eastAsia="es-CO"/>
                                  </w:rPr>
                                  <w:t>.</w:t>
                                </w:r>
                                <w:r w:rsidRPr="00CA7CE3">
                                  <w:rPr>
                                    <w:rFonts w:ascii="Bookman Old Style" w:eastAsia="Times New Roman" w:hAnsi="Bookman Old Style"/>
                                    <w:color w:val="000000"/>
                                    <w:sz w:val="16"/>
                                    <w:szCs w:val="16"/>
                                    <w:lang w:eastAsia="es-CO"/>
                                  </w:rPr>
                                  <w:t xml:space="preserve">08) </w:t>
                                </w:r>
                                <w:r w:rsidRPr="00CA7CE3">
                                  <w:rPr>
                                    <w:rFonts w:ascii="Bookman Old Style" w:hAnsi="Bookman Old Style"/>
                                    <w:color w:val="000000"/>
                                    <w:sz w:val="16"/>
                                    <w:szCs w:val="16"/>
                                  </w:rPr>
                                  <w:t>b</w:t>
                                </w:r>
                              </w:p>
                            </w:tc>
                            <w:tc>
                              <w:tcPr>
                                <w:tcW w:w="1575" w:type="dxa"/>
                                <w:shd w:val="clear" w:color="auto" w:fill="auto"/>
                              </w:tcPr>
                              <w:p w:rsidR="00383E19" w:rsidRPr="00CA7CE3" w:rsidRDefault="00383E19" w:rsidP="00596C0A">
                                <w:pPr>
                                  <w:jc w:val="center"/>
                                  <w:rPr>
                                    <w:rFonts w:ascii="Bookman Old Style" w:hAnsi="Bookman Old Style"/>
                                    <w:color w:val="000000"/>
                                    <w:sz w:val="16"/>
                                    <w:szCs w:val="16"/>
                                    <w:lang w:eastAsia="es-CO"/>
                                  </w:rPr>
                                </w:pPr>
                                <w:r w:rsidRPr="00CA7CE3">
                                  <w:rPr>
                                    <w:rFonts w:ascii="Bookman Old Style" w:hAnsi="Bookman Old Style"/>
                                    <w:color w:val="000000"/>
                                    <w:sz w:val="16"/>
                                    <w:szCs w:val="16"/>
                                    <w:lang w:eastAsia="es-CO"/>
                                  </w:rPr>
                                  <w:t>52</w:t>
                                </w:r>
                                <w:r>
                                  <w:rPr>
                                    <w:rFonts w:ascii="Bookman Old Style" w:hAnsi="Bookman Old Style"/>
                                    <w:color w:val="000000"/>
                                    <w:sz w:val="16"/>
                                    <w:szCs w:val="16"/>
                                    <w:lang w:eastAsia="es-CO"/>
                                  </w:rPr>
                                  <w:t>.</w:t>
                                </w:r>
                                <w:r w:rsidRPr="00CA7CE3">
                                  <w:rPr>
                                    <w:rFonts w:ascii="Bookman Old Style" w:hAnsi="Bookman Old Style"/>
                                    <w:color w:val="000000"/>
                                    <w:sz w:val="16"/>
                                    <w:szCs w:val="16"/>
                                    <w:lang w:eastAsia="es-CO"/>
                                  </w:rPr>
                                  <w:t>14</w:t>
                                </w:r>
                              </w:p>
                            </w:tc>
                            <w:tc>
                              <w:tcPr>
                                <w:tcW w:w="1186" w:type="dxa"/>
                                <w:shd w:val="clear" w:color="auto" w:fill="auto"/>
                              </w:tcPr>
                              <w:p w:rsidR="00383E19" w:rsidRPr="00CA7CE3" w:rsidRDefault="00383E19" w:rsidP="00596C0A">
                                <w:pPr>
                                  <w:jc w:val="center"/>
                                  <w:rPr>
                                    <w:rFonts w:ascii="Bookman Old Style" w:hAnsi="Bookman Old Style"/>
                                    <w:color w:val="000000"/>
                                    <w:sz w:val="16"/>
                                    <w:szCs w:val="16"/>
                                    <w:lang w:eastAsia="es-CO"/>
                                  </w:rPr>
                                </w:pPr>
                                <w:r w:rsidRPr="00CA7CE3">
                                  <w:rPr>
                                    <w:rFonts w:ascii="Bookman Old Style" w:hAnsi="Bookman Old Style"/>
                                    <w:color w:val="000000"/>
                                    <w:sz w:val="16"/>
                                    <w:szCs w:val="16"/>
                                    <w:lang w:eastAsia="es-CO"/>
                                  </w:rPr>
                                  <w:t>1</w:t>
                                </w:r>
                                <w:r>
                                  <w:rPr>
                                    <w:rFonts w:ascii="Bookman Old Style" w:hAnsi="Bookman Old Style"/>
                                    <w:color w:val="000000"/>
                                    <w:sz w:val="16"/>
                                    <w:szCs w:val="16"/>
                                    <w:lang w:eastAsia="es-CO"/>
                                  </w:rPr>
                                  <w:t>.</w:t>
                                </w:r>
                                <w:r w:rsidRPr="00CA7CE3">
                                  <w:rPr>
                                    <w:rFonts w:ascii="Bookman Old Style" w:hAnsi="Bookman Old Style"/>
                                    <w:color w:val="000000"/>
                                    <w:sz w:val="16"/>
                                    <w:szCs w:val="16"/>
                                    <w:lang w:eastAsia="es-CO"/>
                                  </w:rPr>
                                  <w:t>95</w:t>
                                </w:r>
                              </w:p>
                            </w:tc>
                            <w:tc>
                              <w:tcPr>
                                <w:tcW w:w="1338" w:type="dxa"/>
                                <w:shd w:val="clear" w:color="auto" w:fill="auto"/>
                              </w:tcPr>
                              <w:p w:rsidR="00383E19" w:rsidRPr="00CA7CE3" w:rsidRDefault="00383E19" w:rsidP="00596C0A">
                                <w:pPr>
                                  <w:jc w:val="center"/>
                                  <w:rPr>
                                    <w:rFonts w:ascii="Bookman Old Style" w:hAnsi="Bookman Old Style"/>
                                    <w:color w:val="000000"/>
                                    <w:sz w:val="16"/>
                                    <w:szCs w:val="16"/>
                                    <w:lang w:eastAsia="es-CO"/>
                                  </w:rPr>
                                </w:pPr>
                                <w:r w:rsidRPr="00CA7CE3">
                                  <w:rPr>
                                    <w:rFonts w:ascii="Bookman Old Style" w:hAnsi="Bookman Old Style"/>
                                    <w:color w:val="000000"/>
                                    <w:sz w:val="16"/>
                                    <w:szCs w:val="16"/>
                                    <w:lang w:eastAsia="es-CO"/>
                                  </w:rPr>
                                  <w:t>120</w:t>
                                </w:r>
                              </w:p>
                            </w:tc>
                          </w:tr>
                          <w:tr w:rsidR="00383E19" w:rsidRPr="00CA7CE3" w:rsidTr="00596C0A">
                            <w:trPr>
                              <w:jc w:val="center"/>
                            </w:trPr>
                            <w:tc>
                              <w:tcPr>
                                <w:tcW w:w="783" w:type="dxa"/>
                                <w:tcBorders>
                                  <w:left w:val="nil"/>
                                  <w:right w:val="nil"/>
                                </w:tcBorders>
                                <w:shd w:val="clear" w:color="auto" w:fill="auto"/>
                              </w:tcPr>
                              <w:p w:rsidR="00383E19" w:rsidRPr="00CA7CE3" w:rsidRDefault="00383E19" w:rsidP="00596C0A">
                                <w:pPr>
                                  <w:rPr>
                                    <w:rFonts w:ascii="Bookman Old Style" w:hAnsi="Bookman Old Style"/>
                                    <w:b/>
                                    <w:bCs/>
                                    <w:color w:val="000000"/>
                                    <w:sz w:val="16"/>
                                    <w:szCs w:val="16"/>
                                  </w:rPr>
                                </w:pPr>
                                <w:r w:rsidRPr="00CA7CE3">
                                  <w:rPr>
                                    <w:rFonts w:ascii="Bookman Old Style" w:hAnsi="Bookman Old Style"/>
                                    <w:b/>
                                    <w:bCs/>
                                    <w:color w:val="000000"/>
                                    <w:sz w:val="16"/>
                                    <w:szCs w:val="16"/>
                                  </w:rPr>
                                  <w:t>WPM</w:t>
                                </w:r>
                              </w:p>
                            </w:tc>
                            <w:tc>
                              <w:tcPr>
                                <w:tcW w:w="1471" w:type="dxa"/>
                                <w:tcBorders>
                                  <w:left w:val="nil"/>
                                  <w:right w:val="nil"/>
                                </w:tcBorders>
                                <w:shd w:val="clear" w:color="auto" w:fill="auto"/>
                              </w:tcPr>
                              <w:p w:rsidR="00383E19" w:rsidRPr="00CA7CE3" w:rsidRDefault="00383E19" w:rsidP="00596C0A">
                                <w:pPr>
                                  <w:jc w:val="center"/>
                                  <w:rPr>
                                    <w:rFonts w:ascii="Bookman Old Style" w:hAnsi="Bookman Old Style"/>
                                    <w:color w:val="000000"/>
                                    <w:sz w:val="16"/>
                                    <w:szCs w:val="16"/>
                                  </w:rPr>
                                </w:pPr>
                                <w:r w:rsidRPr="00CA7CE3">
                                  <w:rPr>
                                    <w:rFonts w:ascii="Bookman Old Style" w:hAnsi="Bookman Old Style"/>
                                    <w:color w:val="000000"/>
                                    <w:sz w:val="16"/>
                                    <w:szCs w:val="16"/>
                                  </w:rPr>
                                  <w:t>1</w:t>
                                </w:r>
                                <w:r>
                                  <w:rPr>
                                    <w:rFonts w:ascii="Bookman Old Style" w:hAnsi="Bookman Old Style"/>
                                    <w:color w:val="000000"/>
                                    <w:sz w:val="16"/>
                                    <w:szCs w:val="16"/>
                                  </w:rPr>
                                  <w:t>.</w:t>
                                </w:r>
                                <w:r w:rsidRPr="00CA7CE3">
                                  <w:rPr>
                                    <w:rFonts w:ascii="Bookman Old Style" w:hAnsi="Bookman Old Style"/>
                                    <w:color w:val="000000"/>
                                    <w:sz w:val="16"/>
                                    <w:szCs w:val="16"/>
                                  </w:rPr>
                                  <w:t>42 (</w:t>
                                </w:r>
                                <w:r w:rsidRPr="00CA7CE3">
                                  <w:rPr>
                                    <w:rFonts w:ascii="Bookman Old Style" w:eastAsia="Times New Roman" w:hAnsi="Bookman Old Style"/>
                                    <w:color w:val="000000"/>
                                    <w:sz w:val="16"/>
                                    <w:szCs w:val="16"/>
                                    <w:lang w:eastAsia="es-CO"/>
                                  </w:rPr>
                                  <w:t>±0</w:t>
                                </w:r>
                                <w:r>
                                  <w:rPr>
                                    <w:rFonts w:ascii="Bookman Old Style" w:eastAsia="Times New Roman" w:hAnsi="Bookman Old Style"/>
                                    <w:color w:val="000000"/>
                                    <w:sz w:val="16"/>
                                    <w:szCs w:val="16"/>
                                    <w:lang w:eastAsia="es-CO"/>
                                  </w:rPr>
                                  <w:t>.</w:t>
                                </w:r>
                                <w:r w:rsidRPr="00CA7CE3">
                                  <w:rPr>
                                    <w:rFonts w:ascii="Bookman Old Style" w:eastAsia="Times New Roman" w:hAnsi="Bookman Old Style"/>
                                    <w:color w:val="000000"/>
                                    <w:sz w:val="16"/>
                                    <w:szCs w:val="16"/>
                                    <w:lang w:eastAsia="es-CO"/>
                                  </w:rPr>
                                  <w:t>69)</w:t>
                                </w:r>
                                <w:r w:rsidRPr="00CA7CE3">
                                  <w:rPr>
                                    <w:rFonts w:ascii="Bookman Old Style" w:hAnsi="Bookman Old Style"/>
                                    <w:color w:val="000000"/>
                                    <w:sz w:val="16"/>
                                    <w:szCs w:val="16"/>
                                  </w:rPr>
                                  <w:t xml:space="preserve"> c</w:t>
                                </w:r>
                              </w:p>
                            </w:tc>
                            <w:tc>
                              <w:tcPr>
                                <w:tcW w:w="1408" w:type="dxa"/>
                                <w:tcBorders>
                                  <w:left w:val="nil"/>
                                  <w:right w:val="nil"/>
                                </w:tcBorders>
                                <w:shd w:val="clear" w:color="auto" w:fill="auto"/>
                              </w:tcPr>
                              <w:p w:rsidR="00383E19" w:rsidRPr="00CA7CE3" w:rsidRDefault="00383E19" w:rsidP="00596C0A">
                                <w:pPr>
                                  <w:jc w:val="center"/>
                                  <w:rPr>
                                    <w:rFonts w:ascii="Bookman Old Style" w:hAnsi="Bookman Old Style"/>
                                    <w:color w:val="000000"/>
                                    <w:sz w:val="16"/>
                                    <w:szCs w:val="16"/>
                                  </w:rPr>
                                </w:pPr>
                                <w:r w:rsidRPr="00CA7CE3">
                                  <w:rPr>
                                    <w:rFonts w:ascii="Bookman Old Style" w:hAnsi="Bookman Old Style"/>
                                    <w:color w:val="000000"/>
                                    <w:sz w:val="16"/>
                                    <w:szCs w:val="16"/>
                                  </w:rPr>
                                  <w:t>5</w:t>
                                </w:r>
                                <w:r>
                                  <w:rPr>
                                    <w:rFonts w:ascii="Bookman Old Style" w:hAnsi="Bookman Old Style"/>
                                    <w:color w:val="000000"/>
                                    <w:sz w:val="16"/>
                                    <w:szCs w:val="16"/>
                                  </w:rPr>
                                  <w:t>.</w:t>
                                </w:r>
                                <w:r w:rsidRPr="00CA7CE3">
                                  <w:rPr>
                                    <w:rFonts w:ascii="Bookman Old Style" w:hAnsi="Bookman Old Style"/>
                                    <w:color w:val="000000"/>
                                    <w:sz w:val="16"/>
                                    <w:szCs w:val="16"/>
                                  </w:rPr>
                                  <w:t>54 (</w:t>
                                </w:r>
                                <w:r w:rsidRPr="00CA7CE3">
                                  <w:rPr>
                                    <w:rFonts w:ascii="Bookman Old Style" w:eastAsia="Times New Roman" w:hAnsi="Bookman Old Style"/>
                                    <w:color w:val="000000"/>
                                    <w:sz w:val="16"/>
                                    <w:szCs w:val="16"/>
                                    <w:lang w:eastAsia="es-CO"/>
                                  </w:rPr>
                                  <w:t>±0</w:t>
                                </w:r>
                                <w:r>
                                  <w:rPr>
                                    <w:rFonts w:ascii="Bookman Old Style" w:eastAsia="Times New Roman" w:hAnsi="Bookman Old Style"/>
                                    <w:color w:val="000000"/>
                                    <w:sz w:val="16"/>
                                    <w:szCs w:val="16"/>
                                    <w:lang w:eastAsia="es-CO"/>
                                  </w:rPr>
                                  <w:t>.</w:t>
                                </w:r>
                                <w:r w:rsidRPr="00CA7CE3">
                                  <w:rPr>
                                    <w:rFonts w:ascii="Bookman Old Style" w:eastAsia="Times New Roman" w:hAnsi="Bookman Old Style"/>
                                    <w:color w:val="000000"/>
                                    <w:sz w:val="16"/>
                                    <w:szCs w:val="16"/>
                                    <w:lang w:eastAsia="es-CO"/>
                                  </w:rPr>
                                  <w:t>75)</w:t>
                                </w:r>
                                <w:r w:rsidRPr="00CA7CE3">
                                  <w:rPr>
                                    <w:rFonts w:ascii="Bookman Old Style" w:hAnsi="Bookman Old Style"/>
                                    <w:color w:val="000000"/>
                                    <w:sz w:val="16"/>
                                    <w:szCs w:val="16"/>
                                  </w:rPr>
                                  <w:t xml:space="preserve"> b</w:t>
                                </w:r>
                              </w:p>
                            </w:tc>
                            <w:tc>
                              <w:tcPr>
                                <w:tcW w:w="1300" w:type="dxa"/>
                                <w:tcBorders>
                                  <w:left w:val="nil"/>
                                  <w:right w:val="nil"/>
                                </w:tcBorders>
                                <w:shd w:val="clear" w:color="auto" w:fill="auto"/>
                              </w:tcPr>
                              <w:p w:rsidR="00383E19" w:rsidRPr="00CA7CE3" w:rsidRDefault="00383E19" w:rsidP="00596C0A">
                                <w:pPr>
                                  <w:jc w:val="center"/>
                                  <w:rPr>
                                    <w:rFonts w:ascii="Bookman Old Style" w:hAnsi="Bookman Old Style"/>
                                    <w:color w:val="000000"/>
                                    <w:sz w:val="16"/>
                                    <w:szCs w:val="16"/>
                                  </w:rPr>
                                </w:pPr>
                                <w:r w:rsidRPr="00CA7CE3">
                                  <w:rPr>
                                    <w:rFonts w:ascii="Bookman Old Style" w:hAnsi="Bookman Old Style"/>
                                    <w:color w:val="000000"/>
                                    <w:sz w:val="16"/>
                                    <w:szCs w:val="16"/>
                                  </w:rPr>
                                  <w:t>0</w:t>
                                </w:r>
                                <w:r>
                                  <w:rPr>
                                    <w:rFonts w:ascii="Bookman Old Style" w:hAnsi="Bookman Old Style"/>
                                    <w:color w:val="000000"/>
                                    <w:sz w:val="16"/>
                                    <w:szCs w:val="16"/>
                                  </w:rPr>
                                  <w:t>.</w:t>
                                </w:r>
                                <w:r w:rsidRPr="00CA7CE3">
                                  <w:rPr>
                                    <w:rFonts w:ascii="Bookman Old Style" w:hAnsi="Bookman Old Style"/>
                                    <w:color w:val="000000"/>
                                    <w:sz w:val="16"/>
                                    <w:szCs w:val="16"/>
                                  </w:rPr>
                                  <w:t>2 (</w:t>
                                </w:r>
                                <w:r w:rsidRPr="00CA7CE3">
                                  <w:rPr>
                                    <w:rFonts w:ascii="Bookman Old Style" w:eastAsia="Times New Roman" w:hAnsi="Bookman Old Style"/>
                                    <w:color w:val="000000"/>
                                    <w:sz w:val="16"/>
                                    <w:szCs w:val="16"/>
                                    <w:lang w:eastAsia="es-CO"/>
                                  </w:rPr>
                                  <w:t>±0</w:t>
                                </w:r>
                                <w:r>
                                  <w:rPr>
                                    <w:rFonts w:ascii="Bookman Old Style" w:eastAsia="Times New Roman" w:hAnsi="Bookman Old Style"/>
                                    <w:color w:val="000000"/>
                                    <w:sz w:val="16"/>
                                    <w:szCs w:val="16"/>
                                    <w:lang w:eastAsia="es-CO"/>
                                  </w:rPr>
                                  <w:t>.</w:t>
                                </w:r>
                                <w:r w:rsidRPr="00CA7CE3">
                                  <w:rPr>
                                    <w:rFonts w:ascii="Bookman Old Style" w:eastAsia="Times New Roman" w:hAnsi="Bookman Old Style"/>
                                    <w:color w:val="000000"/>
                                    <w:sz w:val="16"/>
                                    <w:szCs w:val="16"/>
                                    <w:lang w:eastAsia="es-CO"/>
                                  </w:rPr>
                                  <w:t>12)</w:t>
                                </w:r>
                                <w:r w:rsidRPr="00CA7CE3">
                                  <w:rPr>
                                    <w:rFonts w:ascii="Bookman Old Style" w:hAnsi="Bookman Old Style"/>
                                    <w:color w:val="000000"/>
                                    <w:sz w:val="16"/>
                                    <w:szCs w:val="16"/>
                                  </w:rPr>
                                  <w:t xml:space="preserve"> c</w:t>
                                </w:r>
                              </w:p>
                            </w:tc>
                            <w:tc>
                              <w:tcPr>
                                <w:tcW w:w="1575" w:type="dxa"/>
                                <w:tcBorders>
                                  <w:left w:val="nil"/>
                                  <w:right w:val="nil"/>
                                </w:tcBorders>
                                <w:shd w:val="clear" w:color="auto" w:fill="auto"/>
                              </w:tcPr>
                              <w:p w:rsidR="00383E19" w:rsidRPr="00CA7CE3" w:rsidRDefault="00383E19" w:rsidP="00596C0A">
                                <w:pPr>
                                  <w:jc w:val="center"/>
                                  <w:rPr>
                                    <w:rFonts w:ascii="Bookman Old Style" w:hAnsi="Bookman Old Style"/>
                                    <w:color w:val="000000"/>
                                    <w:sz w:val="16"/>
                                    <w:szCs w:val="16"/>
                                    <w:lang w:eastAsia="es-CO"/>
                                  </w:rPr>
                                </w:pPr>
                                <w:r w:rsidRPr="00CA7CE3">
                                  <w:rPr>
                                    <w:rFonts w:ascii="Bookman Old Style" w:hAnsi="Bookman Old Style"/>
                                    <w:color w:val="000000"/>
                                    <w:sz w:val="16"/>
                                    <w:szCs w:val="16"/>
                                    <w:lang w:eastAsia="es-CO"/>
                                  </w:rPr>
                                  <w:t>14</w:t>
                                </w:r>
                                <w:r>
                                  <w:rPr>
                                    <w:rFonts w:ascii="Bookman Old Style" w:hAnsi="Bookman Old Style"/>
                                    <w:color w:val="000000"/>
                                    <w:sz w:val="16"/>
                                    <w:szCs w:val="16"/>
                                    <w:lang w:eastAsia="es-CO"/>
                                  </w:rPr>
                                  <w:t>.</w:t>
                                </w:r>
                                <w:r w:rsidRPr="00CA7CE3">
                                  <w:rPr>
                                    <w:rFonts w:ascii="Bookman Old Style" w:hAnsi="Bookman Old Style"/>
                                    <w:color w:val="000000"/>
                                    <w:sz w:val="16"/>
                                    <w:szCs w:val="16"/>
                                    <w:lang w:eastAsia="es-CO"/>
                                  </w:rPr>
                                  <w:t>50</w:t>
                                </w:r>
                              </w:p>
                            </w:tc>
                            <w:tc>
                              <w:tcPr>
                                <w:tcW w:w="1186" w:type="dxa"/>
                                <w:tcBorders>
                                  <w:left w:val="nil"/>
                                  <w:right w:val="nil"/>
                                </w:tcBorders>
                                <w:shd w:val="clear" w:color="auto" w:fill="auto"/>
                              </w:tcPr>
                              <w:p w:rsidR="00383E19" w:rsidRPr="00CA7CE3" w:rsidRDefault="00383E19" w:rsidP="00596C0A">
                                <w:pPr>
                                  <w:jc w:val="center"/>
                                  <w:rPr>
                                    <w:rFonts w:ascii="Bookman Old Style" w:hAnsi="Bookman Old Style"/>
                                    <w:color w:val="000000"/>
                                    <w:sz w:val="16"/>
                                    <w:szCs w:val="16"/>
                                    <w:lang w:eastAsia="es-CO"/>
                                  </w:rPr>
                                </w:pPr>
                                <w:r w:rsidRPr="00CA7CE3">
                                  <w:rPr>
                                    <w:rFonts w:ascii="Bookman Old Style" w:hAnsi="Bookman Old Style"/>
                                    <w:color w:val="000000"/>
                                    <w:sz w:val="16"/>
                                    <w:szCs w:val="16"/>
                                    <w:lang w:eastAsia="es-CO"/>
                                  </w:rPr>
                                  <w:t>1</w:t>
                                </w:r>
                                <w:r>
                                  <w:rPr>
                                    <w:rFonts w:ascii="Bookman Old Style" w:hAnsi="Bookman Old Style"/>
                                    <w:color w:val="000000"/>
                                    <w:sz w:val="16"/>
                                    <w:szCs w:val="16"/>
                                    <w:lang w:eastAsia="es-CO"/>
                                  </w:rPr>
                                  <w:t>.</w:t>
                                </w:r>
                                <w:r w:rsidRPr="00CA7CE3">
                                  <w:rPr>
                                    <w:rFonts w:ascii="Bookman Old Style" w:hAnsi="Bookman Old Style"/>
                                    <w:color w:val="000000"/>
                                    <w:sz w:val="16"/>
                                    <w:szCs w:val="16"/>
                                    <w:lang w:eastAsia="es-CO"/>
                                  </w:rPr>
                                  <w:t>96</w:t>
                                </w:r>
                              </w:p>
                            </w:tc>
                            <w:tc>
                              <w:tcPr>
                                <w:tcW w:w="1338" w:type="dxa"/>
                                <w:tcBorders>
                                  <w:left w:val="nil"/>
                                  <w:right w:val="nil"/>
                                </w:tcBorders>
                                <w:shd w:val="clear" w:color="auto" w:fill="auto"/>
                              </w:tcPr>
                              <w:p w:rsidR="00383E19" w:rsidRPr="00CA7CE3" w:rsidRDefault="00383E19" w:rsidP="00596C0A">
                                <w:pPr>
                                  <w:jc w:val="center"/>
                                  <w:rPr>
                                    <w:rFonts w:ascii="Bookman Old Style" w:hAnsi="Bookman Old Style"/>
                                    <w:color w:val="000000"/>
                                    <w:sz w:val="16"/>
                                    <w:szCs w:val="16"/>
                                    <w:lang w:eastAsia="es-CO"/>
                                  </w:rPr>
                                </w:pPr>
                                <w:r w:rsidRPr="00CA7CE3">
                                  <w:rPr>
                                    <w:rFonts w:ascii="Bookman Old Style" w:hAnsi="Bookman Old Style"/>
                                    <w:color w:val="000000"/>
                                    <w:sz w:val="16"/>
                                    <w:szCs w:val="16"/>
                                    <w:lang w:eastAsia="es-CO"/>
                                  </w:rPr>
                                  <w:t>150</w:t>
                                </w:r>
                              </w:p>
                            </w:tc>
                          </w:tr>
                        </w:tbl>
                        <w:p w:rsidR="00383E19" w:rsidRPr="00CA7CE3" w:rsidRDefault="00383E19" w:rsidP="00596C0A">
                          <w:pPr>
                            <w:spacing w:line="360" w:lineRule="auto"/>
                            <w:ind w:left="903" w:hanging="903"/>
                            <w:jc w:val="left"/>
                            <w:rPr>
                              <w:rFonts w:ascii="Bookman Old Style" w:hAnsi="Bookman Old Style"/>
                              <w:b/>
                              <w:sz w:val="16"/>
                              <w:szCs w:val="16"/>
                              <w:lang w:eastAsia="es-CO"/>
                            </w:rPr>
                          </w:pPr>
                        </w:p>
                      </w:tc>
                    </w:tr>
                    <w:tr w:rsidR="00383E19" w:rsidRPr="00DE72CA" w:rsidTr="00383E19">
                      <w:tc>
                        <w:tcPr>
                          <w:tcW w:w="9363" w:type="dxa"/>
                          <w:tcBorders>
                            <w:top w:val="single" w:sz="4" w:space="0" w:color="000000"/>
                          </w:tcBorders>
                        </w:tcPr>
                        <w:p w:rsidR="00383E19" w:rsidRPr="00931D6F" w:rsidRDefault="00383E19" w:rsidP="00596C0A">
                          <w:pPr>
                            <w:spacing w:line="360" w:lineRule="auto"/>
                            <w:jc w:val="left"/>
                            <w:rPr>
                              <w:rFonts w:ascii="Bookman Old Style" w:hAnsi="Bookman Old Style"/>
                              <w:sz w:val="16"/>
                              <w:szCs w:val="16"/>
                              <w:lang w:val="en-US"/>
                            </w:rPr>
                          </w:pPr>
                          <w:r w:rsidRPr="00931D6F">
                            <w:rPr>
                              <w:rFonts w:ascii="Bookman Old Style" w:hAnsi="Bookman Old Style"/>
                              <w:sz w:val="16"/>
                              <w:szCs w:val="16"/>
                              <w:lang w:val="en-US"/>
                            </w:rPr>
                            <w:t>*</w:t>
                          </w:r>
                          <w:r w:rsidRPr="00931D6F">
                            <w:rPr>
                              <w:lang w:val="en-US"/>
                            </w:rPr>
                            <w:t xml:space="preserve"> </w:t>
                          </w:r>
                          <w:r w:rsidRPr="00931D6F">
                            <w:rPr>
                              <w:rFonts w:ascii="Bookman Old Style" w:hAnsi="Bookman Old Style"/>
                              <w:sz w:val="16"/>
                              <w:szCs w:val="16"/>
                              <w:lang w:val="en-US"/>
                            </w:rPr>
                            <w:t>Different letters show significant differences (P &lt;0.05) between the culture media.</w:t>
                          </w:r>
                        </w:p>
                        <w:p w:rsidR="00383E19" w:rsidRPr="00931D6F" w:rsidRDefault="00383E19" w:rsidP="00596C0A">
                          <w:pPr>
                            <w:spacing w:line="360" w:lineRule="auto"/>
                            <w:jc w:val="left"/>
                            <w:rPr>
                              <w:rFonts w:ascii="Bookman Old Style" w:hAnsi="Bookman Old Style"/>
                              <w:sz w:val="16"/>
                              <w:szCs w:val="16"/>
                              <w:lang w:val="en-US" w:eastAsia="es-CO"/>
                            </w:rPr>
                          </w:pPr>
                          <w:r w:rsidRPr="00931D6F">
                            <w:rPr>
                              <w:rFonts w:ascii="Bookman Old Style" w:hAnsi="Bookman Old Style"/>
                              <w:sz w:val="16"/>
                              <w:szCs w:val="16"/>
                              <w:lang w:val="en-US"/>
                            </w:rPr>
                            <w:t>Values</w:t>
                          </w:r>
                          <w:r>
                            <w:rPr>
                              <w:rFonts w:ascii="Bookman Old Style" w:hAnsi="Bookman Old Style"/>
                              <w:sz w:val="16"/>
                              <w:szCs w:val="16"/>
                              <w:lang w:val="en-US"/>
                            </w:rPr>
                            <w:t xml:space="preserve"> </w:t>
                          </w:r>
                          <w:r w:rsidRPr="00931D6F">
                            <w:rPr>
                              <w:rFonts w:ascii="Bookman Old Style" w:hAnsi="Bookman Old Style" w:cs="Bookman Old Style"/>
                              <w:sz w:val="16"/>
                              <w:szCs w:val="16"/>
                              <w:lang w:val="en-US"/>
                            </w:rPr>
                            <w:t>in parentheses represent the standard deviation (±</w:t>
                          </w:r>
                          <w:r>
                            <w:rPr>
                              <w:rFonts w:ascii="Bookman Old Style" w:hAnsi="Bookman Old Style" w:cs="Bookman Old Style"/>
                              <w:sz w:val="16"/>
                              <w:szCs w:val="16"/>
                              <w:lang w:val="en-US"/>
                            </w:rPr>
                            <w:t xml:space="preserve"> SD) for each variable (n = 10)</w:t>
                          </w:r>
                          <w:r w:rsidRPr="00931D6F">
                            <w:rPr>
                              <w:rFonts w:ascii="Bookman Old Style" w:hAnsi="Bookman Old Style"/>
                              <w:sz w:val="16"/>
                              <w:szCs w:val="16"/>
                              <w:lang w:val="en-US"/>
                            </w:rPr>
                            <w:t>.</w:t>
                          </w:r>
                        </w:p>
                      </w:tc>
                    </w:tr>
                  </w:tbl>
                  <w:p w:rsidR="00383E19" w:rsidRPr="0015315C" w:rsidRDefault="00383E19" w:rsidP="00383E19">
                    <w:pPr>
                      <w:rPr>
                        <w:lang w:val="en-US"/>
                      </w:rPr>
                    </w:pPr>
                  </w:p>
                </w:txbxContent>
              </v:textbox>
            </v:shape>
            <w10:wrap type="square" anchorx="margin" anchory="margin"/>
          </v:group>
        </w:pict>
      </w:r>
      <w:r w:rsidR="00CE2F70" w:rsidRPr="00104C7F">
        <w:rPr>
          <w:rFonts w:ascii="Bookman Old Style" w:hAnsi="Bookman Old Style"/>
          <w:sz w:val="21"/>
          <w:szCs w:val="21"/>
          <w:lang w:val="en-US"/>
        </w:rPr>
        <w:t xml:space="preserve">No browning was observed in the culture medium, which is caused by the </w:t>
      </w:r>
      <w:r w:rsidR="00AC46F7" w:rsidRPr="00104C7F">
        <w:rPr>
          <w:rFonts w:ascii="Bookman Old Style" w:hAnsi="Bookman Old Style"/>
          <w:sz w:val="21"/>
          <w:szCs w:val="21"/>
          <w:lang w:val="en-US"/>
        </w:rPr>
        <w:t xml:space="preserve">release of </w:t>
      </w:r>
      <w:r w:rsidR="00CE2F70" w:rsidRPr="00104C7F">
        <w:rPr>
          <w:rFonts w:ascii="Bookman Old Style" w:hAnsi="Bookman Old Style"/>
          <w:sz w:val="21"/>
          <w:szCs w:val="21"/>
          <w:lang w:val="en-US"/>
        </w:rPr>
        <w:t xml:space="preserve">toxic exudates </w:t>
      </w:r>
      <w:r w:rsidR="00AC46F7" w:rsidRPr="00104C7F">
        <w:rPr>
          <w:rFonts w:ascii="Bookman Old Style" w:hAnsi="Bookman Old Style"/>
          <w:sz w:val="21"/>
          <w:szCs w:val="21"/>
          <w:lang w:val="en-US"/>
        </w:rPr>
        <w:t>by the explant,</w:t>
      </w:r>
      <w:r w:rsidR="00CE2F70" w:rsidRPr="00104C7F">
        <w:rPr>
          <w:rFonts w:ascii="Bookman Old Style" w:hAnsi="Bookman Old Style"/>
          <w:sz w:val="21"/>
          <w:szCs w:val="21"/>
          <w:lang w:val="en-US"/>
        </w:rPr>
        <w:t xml:space="preserve"> or </w:t>
      </w:r>
      <w:r w:rsidR="00AC46F7" w:rsidRPr="00104C7F">
        <w:rPr>
          <w:rFonts w:ascii="Bookman Old Style" w:hAnsi="Bookman Old Style"/>
          <w:sz w:val="21"/>
          <w:szCs w:val="21"/>
          <w:lang w:val="en-US"/>
        </w:rPr>
        <w:t xml:space="preserve">by </w:t>
      </w:r>
      <w:r w:rsidR="00CE2F70" w:rsidRPr="00104C7F">
        <w:rPr>
          <w:rFonts w:ascii="Bookman Old Style" w:hAnsi="Bookman Old Style"/>
          <w:sz w:val="21"/>
          <w:szCs w:val="21"/>
          <w:lang w:val="en-US"/>
        </w:rPr>
        <w:t xml:space="preserve">callus formation in seedlings, as found in </w:t>
      </w:r>
      <w:r w:rsidR="00CE2F70" w:rsidRPr="00104C7F">
        <w:rPr>
          <w:rFonts w:ascii="Bookman Old Style" w:hAnsi="Bookman Old Style"/>
          <w:i/>
          <w:sz w:val="21"/>
          <w:szCs w:val="21"/>
          <w:lang w:val="en-US"/>
        </w:rPr>
        <w:t>J. nigra</w:t>
      </w:r>
      <w:r w:rsidR="00CE2F70" w:rsidRPr="00104C7F">
        <w:rPr>
          <w:rFonts w:ascii="Bookman Old Style" w:hAnsi="Bookman Old Style"/>
          <w:sz w:val="21"/>
          <w:szCs w:val="21"/>
          <w:lang w:val="en-US"/>
        </w:rPr>
        <w:t xml:space="preserve"> (Heile</w:t>
      </w:r>
      <w:r w:rsidR="00AC46F7" w:rsidRPr="00104C7F">
        <w:rPr>
          <w:rFonts w:ascii="Bookman Old Style" w:hAnsi="Bookman Old Style"/>
          <w:sz w:val="21"/>
          <w:szCs w:val="21"/>
          <w:lang w:val="en-US"/>
        </w:rPr>
        <w:t xml:space="preserve">-Sudholt </w:t>
      </w:r>
      <w:r w:rsidR="00CE2F70" w:rsidRPr="00104C7F">
        <w:rPr>
          <w:rFonts w:ascii="Bookman Old Style" w:hAnsi="Bookman Old Style"/>
          <w:i/>
          <w:sz w:val="21"/>
          <w:szCs w:val="21"/>
          <w:lang w:val="en-US"/>
        </w:rPr>
        <w:t>et al.</w:t>
      </w:r>
      <w:r w:rsidR="00CE2F70" w:rsidRPr="00104C7F">
        <w:rPr>
          <w:rFonts w:ascii="Bookman Old Style" w:hAnsi="Bookman Old Style"/>
          <w:sz w:val="21"/>
          <w:szCs w:val="21"/>
          <w:lang w:val="en-US"/>
        </w:rPr>
        <w:t xml:space="preserve">, 1986), in </w:t>
      </w:r>
      <w:r w:rsidR="00CE2F70" w:rsidRPr="00104C7F">
        <w:rPr>
          <w:rFonts w:ascii="Bookman Old Style" w:hAnsi="Bookman Old Style"/>
          <w:i/>
          <w:sz w:val="21"/>
          <w:szCs w:val="21"/>
          <w:lang w:val="en-US"/>
        </w:rPr>
        <w:t>J. regia</w:t>
      </w:r>
      <w:r w:rsidR="00CE2F70" w:rsidRPr="00104C7F">
        <w:rPr>
          <w:rFonts w:ascii="Bookman Old Style" w:hAnsi="Bookman Old Style"/>
          <w:sz w:val="21"/>
          <w:szCs w:val="21"/>
          <w:lang w:val="en-US"/>
        </w:rPr>
        <w:t xml:space="preserve"> </w:t>
      </w:r>
      <w:r w:rsidR="00AC46F7" w:rsidRPr="00104C7F">
        <w:rPr>
          <w:rFonts w:ascii="Bookman Old Style" w:hAnsi="Bookman Old Style"/>
          <w:sz w:val="21"/>
          <w:szCs w:val="21"/>
          <w:lang w:val="en-US"/>
        </w:rPr>
        <w:t>culti</w:t>
      </w:r>
      <w:r w:rsidR="00304A92">
        <w:rPr>
          <w:rFonts w:ascii="Bookman Old Style" w:hAnsi="Bookman Old Style"/>
          <w:sz w:val="21"/>
          <w:szCs w:val="21"/>
          <w:lang w:val="en-US"/>
        </w:rPr>
        <w:softHyphen/>
      </w:r>
      <w:r w:rsidR="00AC46F7" w:rsidRPr="00104C7F">
        <w:rPr>
          <w:rFonts w:ascii="Bookman Old Style" w:hAnsi="Bookman Old Style"/>
          <w:sz w:val="21"/>
          <w:szCs w:val="21"/>
          <w:lang w:val="en-US"/>
        </w:rPr>
        <w:lastRenderedPageBreak/>
        <w:t xml:space="preserve">vars </w:t>
      </w:r>
      <w:r w:rsidR="00CE2F70" w:rsidRPr="00104C7F">
        <w:rPr>
          <w:rFonts w:ascii="Bookman Old Style" w:hAnsi="Bookman Old Style"/>
          <w:sz w:val="21"/>
          <w:szCs w:val="21"/>
          <w:lang w:val="en-US"/>
        </w:rPr>
        <w:t xml:space="preserve">(Jay-Allemand and Cornu, 1986, Sanchez </w:t>
      </w:r>
      <w:r w:rsidR="00CE2F70" w:rsidRPr="00104C7F">
        <w:rPr>
          <w:rFonts w:ascii="Bookman Old Style" w:hAnsi="Bookman Old Style"/>
          <w:i/>
          <w:sz w:val="21"/>
          <w:szCs w:val="21"/>
          <w:lang w:val="en-US"/>
        </w:rPr>
        <w:t>et al.,</w:t>
      </w:r>
      <w:r w:rsidR="00CE2F70" w:rsidRPr="00104C7F">
        <w:rPr>
          <w:rFonts w:ascii="Bookman Old Style" w:hAnsi="Bookman Old Style"/>
          <w:sz w:val="21"/>
          <w:szCs w:val="21"/>
          <w:lang w:val="en-US"/>
        </w:rPr>
        <w:t xml:space="preserve"> 2003, Sanchez </w:t>
      </w:r>
      <w:r w:rsidR="00CE2F70" w:rsidRPr="00104C7F">
        <w:rPr>
          <w:rFonts w:ascii="Bookman Old Style" w:hAnsi="Bookman Old Style"/>
          <w:i/>
          <w:sz w:val="21"/>
          <w:szCs w:val="21"/>
          <w:lang w:val="en-US"/>
        </w:rPr>
        <w:t>et al.</w:t>
      </w:r>
      <w:r w:rsidR="00CE2F70" w:rsidRPr="00104C7F">
        <w:rPr>
          <w:rFonts w:ascii="Bookman Old Style" w:hAnsi="Bookman Old Style"/>
          <w:sz w:val="21"/>
          <w:szCs w:val="21"/>
          <w:lang w:val="en-US"/>
        </w:rPr>
        <w:t xml:space="preserve">, 2006), and hybrids of these species (Cornu and Jay-Allemand, 1989). </w:t>
      </w:r>
      <w:r w:rsidR="00AC46F7" w:rsidRPr="00104C7F">
        <w:rPr>
          <w:rFonts w:ascii="Bookman Old Style" w:hAnsi="Bookman Old Style"/>
          <w:sz w:val="21"/>
          <w:szCs w:val="21"/>
          <w:lang w:val="en-US"/>
        </w:rPr>
        <w:t xml:space="preserve"> </w:t>
      </w:r>
      <w:r w:rsidR="00CE2F70" w:rsidRPr="00104C7F">
        <w:rPr>
          <w:rFonts w:ascii="Bookman Old Style" w:hAnsi="Bookman Old Style"/>
          <w:sz w:val="21"/>
          <w:szCs w:val="21"/>
          <w:lang w:val="en-US"/>
        </w:rPr>
        <w:t>The studied medi</w:t>
      </w:r>
      <w:r w:rsidR="00AC46F7" w:rsidRPr="00104C7F">
        <w:rPr>
          <w:rFonts w:ascii="Bookman Old Style" w:hAnsi="Bookman Old Style"/>
          <w:sz w:val="21"/>
          <w:szCs w:val="21"/>
          <w:lang w:val="en-US"/>
        </w:rPr>
        <w:t>a</w:t>
      </w:r>
      <w:r w:rsidR="00CE2F70" w:rsidRPr="00104C7F">
        <w:rPr>
          <w:rFonts w:ascii="Bookman Old Style" w:hAnsi="Bookman Old Style"/>
          <w:sz w:val="21"/>
          <w:szCs w:val="21"/>
          <w:lang w:val="en-US"/>
        </w:rPr>
        <w:t xml:space="preserve"> presen</w:t>
      </w:r>
      <w:r w:rsidR="00304A92">
        <w:rPr>
          <w:rFonts w:ascii="Bookman Old Style" w:hAnsi="Bookman Old Style"/>
          <w:sz w:val="21"/>
          <w:szCs w:val="21"/>
          <w:lang w:val="en-US"/>
        </w:rPr>
        <w:softHyphen/>
      </w:r>
      <w:r w:rsidR="00CE2F70" w:rsidRPr="00104C7F">
        <w:rPr>
          <w:rFonts w:ascii="Bookman Old Style" w:hAnsi="Bookman Old Style"/>
          <w:sz w:val="21"/>
          <w:szCs w:val="21"/>
          <w:lang w:val="en-US"/>
        </w:rPr>
        <w:t xml:space="preserve">ted 100% germination of immature embryos of </w:t>
      </w:r>
      <w:r w:rsidR="00CE2F70" w:rsidRPr="00104C7F">
        <w:rPr>
          <w:rFonts w:ascii="Bookman Old Style" w:hAnsi="Bookman Old Style"/>
          <w:i/>
          <w:sz w:val="21"/>
          <w:szCs w:val="21"/>
          <w:lang w:val="en-US"/>
        </w:rPr>
        <w:t>J. neotropica</w:t>
      </w:r>
      <w:r w:rsidR="00CE2F70" w:rsidRPr="00104C7F">
        <w:rPr>
          <w:rFonts w:ascii="Bookman Old Style" w:hAnsi="Bookman Old Style"/>
          <w:sz w:val="21"/>
          <w:szCs w:val="21"/>
          <w:lang w:val="en-US"/>
        </w:rPr>
        <w:t xml:space="preserve"> (</w:t>
      </w:r>
      <w:r w:rsidR="0082336B">
        <w:rPr>
          <w:rFonts w:ascii="Bookman Old Style" w:hAnsi="Bookman Old Style"/>
          <w:sz w:val="21"/>
          <w:szCs w:val="21"/>
          <w:lang w:val="en-US"/>
        </w:rPr>
        <w:t>Picture</w:t>
      </w:r>
      <w:r w:rsidR="00CE2F70" w:rsidRPr="00104C7F">
        <w:rPr>
          <w:rFonts w:ascii="Bookman Old Style" w:hAnsi="Bookman Old Style"/>
          <w:sz w:val="21"/>
          <w:szCs w:val="21"/>
          <w:lang w:val="en-US"/>
        </w:rPr>
        <w:t xml:space="preserve"> 1b), opposite to other studies with </w:t>
      </w:r>
      <w:r w:rsidR="00CE2F70" w:rsidRPr="00104C7F">
        <w:rPr>
          <w:rFonts w:ascii="Bookman Old Style" w:hAnsi="Bookman Old Style"/>
          <w:i/>
          <w:sz w:val="21"/>
          <w:szCs w:val="21"/>
          <w:lang w:val="en-US"/>
        </w:rPr>
        <w:t>J. regia</w:t>
      </w:r>
      <w:r w:rsidR="00CE2F70" w:rsidRPr="00104C7F">
        <w:rPr>
          <w:rFonts w:ascii="Bookman Old Style" w:hAnsi="Bookman Old Style"/>
          <w:sz w:val="21"/>
          <w:szCs w:val="21"/>
          <w:lang w:val="en-US"/>
        </w:rPr>
        <w:t xml:space="preserve"> (Sanchez </w:t>
      </w:r>
      <w:r w:rsidR="00CE2F70" w:rsidRPr="00104C7F">
        <w:rPr>
          <w:rFonts w:ascii="Bookman Old Style" w:hAnsi="Bookman Old Style"/>
          <w:i/>
          <w:sz w:val="21"/>
          <w:szCs w:val="21"/>
          <w:lang w:val="en-US"/>
        </w:rPr>
        <w:t>et al.,</w:t>
      </w:r>
      <w:r w:rsidR="00CE2F70" w:rsidRPr="00104C7F">
        <w:rPr>
          <w:rFonts w:ascii="Bookman Old Style" w:hAnsi="Bookman Old Style"/>
          <w:sz w:val="21"/>
          <w:szCs w:val="21"/>
          <w:lang w:val="en-US"/>
        </w:rPr>
        <w:t xml:space="preserve"> 2003, Sanchez </w:t>
      </w:r>
      <w:r w:rsidR="00CE2F70" w:rsidRPr="00104C7F">
        <w:rPr>
          <w:rFonts w:ascii="Bookman Old Style" w:hAnsi="Bookman Old Style"/>
          <w:i/>
          <w:sz w:val="21"/>
          <w:szCs w:val="21"/>
          <w:lang w:val="en-US"/>
        </w:rPr>
        <w:t>et al.,</w:t>
      </w:r>
      <w:r w:rsidR="00CE2F70" w:rsidRPr="00104C7F">
        <w:rPr>
          <w:rFonts w:ascii="Bookman Old Style" w:hAnsi="Bookman Old Style"/>
          <w:sz w:val="21"/>
          <w:szCs w:val="21"/>
          <w:lang w:val="en-US"/>
        </w:rPr>
        <w:t xml:space="preserve"> 2006; Toosi and Dilmagani, 2010).</w:t>
      </w:r>
    </w:p>
    <w:p w:rsidR="001938EF" w:rsidRPr="00104C7F" w:rsidRDefault="001938EF" w:rsidP="00104C7F">
      <w:pPr>
        <w:spacing w:line="240" w:lineRule="auto"/>
        <w:ind w:firstLine="360"/>
        <w:rPr>
          <w:rFonts w:ascii="Bookman Old Style" w:hAnsi="Bookman Old Style"/>
          <w:sz w:val="21"/>
          <w:szCs w:val="21"/>
          <w:lang w:val="en-US"/>
        </w:rPr>
      </w:pPr>
      <w:r w:rsidRPr="00104C7F">
        <w:rPr>
          <w:rFonts w:ascii="Bookman Old Style" w:hAnsi="Bookman Old Style"/>
          <w:sz w:val="21"/>
          <w:szCs w:val="21"/>
          <w:lang w:val="en-US"/>
        </w:rPr>
        <w:t>The culture media results showed signifi</w:t>
      </w:r>
      <w:r w:rsidR="00304A92">
        <w:rPr>
          <w:rFonts w:ascii="Bookman Old Style" w:hAnsi="Bookman Old Style"/>
          <w:sz w:val="21"/>
          <w:szCs w:val="21"/>
          <w:lang w:val="en-US"/>
        </w:rPr>
        <w:softHyphen/>
      </w:r>
      <w:r w:rsidRPr="00104C7F">
        <w:rPr>
          <w:rFonts w:ascii="Bookman Old Style" w:hAnsi="Bookman Old Style"/>
          <w:sz w:val="21"/>
          <w:szCs w:val="21"/>
          <w:lang w:val="en-US"/>
        </w:rPr>
        <w:t>cant differences (P &lt;</w:t>
      </w:r>
      <w:r w:rsidR="00AC46F7" w:rsidRPr="00104C7F">
        <w:rPr>
          <w:rFonts w:ascii="Bookman Old Style" w:hAnsi="Bookman Old Style"/>
          <w:sz w:val="21"/>
          <w:szCs w:val="21"/>
          <w:lang w:val="en-US"/>
        </w:rPr>
        <w:t xml:space="preserve"> </w:t>
      </w:r>
      <w:r w:rsidRPr="00104C7F">
        <w:rPr>
          <w:rFonts w:ascii="Bookman Old Style" w:hAnsi="Bookman Old Style"/>
          <w:sz w:val="21"/>
          <w:szCs w:val="21"/>
          <w:lang w:val="en-US"/>
        </w:rPr>
        <w:t>0.05) of growth and de</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velopment of embryos after 60 days (Table 2).  Embryos grown in MS medium showed the highest stem length and the best value or </w:t>
      </w:r>
      <w:r w:rsidR="00AC46F7" w:rsidRPr="00104C7F">
        <w:rPr>
          <w:rFonts w:ascii="Bookman Old Style" w:hAnsi="Bookman Old Style"/>
          <w:sz w:val="21"/>
          <w:szCs w:val="21"/>
          <w:lang w:val="en-US"/>
        </w:rPr>
        <w:t xml:space="preserve">seedling </w:t>
      </w:r>
      <w:r w:rsidRPr="00104C7F">
        <w:rPr>
          <w:rFonts w:ascii="Bookman Old Style" w:hAnsi="Bookman Old Style"/>
          <w:sz w:val="21"/>
          <w:szCs w:val="21"/>
          <w:lang w:val="en-US"/>
        </w:rPr>
        <w:t>conformation</w:t>
      </w:r>
      <w:r w:rsidR="00596C0A">
        <w:rPr>
          <w:rFonts w:ascii="Bookman Old Style" w:hAnsi="Bookman Old Style"/>
          <w:sz w:val="21"/>
          <w:szCs w:val="21"/>
          <w:lang w:val="en-US"/>
        </w:rPr>
        <w:t xml:space="preserve"> </w:t>
      </w:r>
      <w:r w:rsidRPr="00104C7F">
        <w:rPr>
          <w:rFonts w:ascii="Bookman Old Style" w:hAnsi="Bookman Old Style"/>
          <w:sz w:val="21"/>
          <w:szCs w:val="21"/>
          <w:lang w:val="en-US"/>
        </w:rPr>
        <w:t>(shoot/root), compared to DKW and WPM medi</w:t>
      </w:r>
      <w:r w:rsidR="00AC46F7" w:rsidRPr="00104C7F">
        <w:rPr>
          <w:rFonts w:ascii="Bookman Old Style" w:hAnsi="Bookman Old Style"/>
          <w:sz w:val="21"/>
          <w:szCs w:val="21"/>
          <w:lang w:val="en-US"/>
        </w:rPr>
        <w:t>a</w:t>
      </w:r>
      <w:r w:rsidRPr="00104C7F">
        <w:rPr>
          <w:rFonts w:ascii="Bookman Old Style" w:hAnsi="Bookman Old Style"/>
          <w:sz w:val="21"/>
          <w:szCs w:val="21"/>
          <w:lang w:val="en-US"/>
        </w:rPr>
        <w:t xml:space="preserve">. </w:t>
      </w:r>
      <w:r w:rsidR="00AC46F7" w:rsidRPr="00104C7F">
        <w:rPr>
          <w:rFonts w:ascii="Bookman Old Style" w:hAnsi="Bookman Old Style"/>
          <w:sz w:val="21"/>
          <w:szCs w:val="21"/>
          <w:lang w:val="en-US"/>
        </w:rPr>
        <w:t xml:space="preserve"> </w:t>
      </w:r>
      <w:r w:rsidRPr="00104C7F">
        <w:rPr>
          <w:rFonts w:ascii="Bookman Old Style" w:hAnsi="Bookman Old Style"/>
          <w:sz w:val="21"/>
          <w:szCs w:val="21"/>
          <w:lang w:val="en-US"/>
        </w:rPr>
        <w:t>Moreover, roo</w:t>
      </w:r>
      <w:r w:rsidR="00AC46F7" w:rsidRPr="00104C7F">
        <w:rPr>
          <w:rFonts w:ascii="Bookman Old Style" w:hAnsi="Bookman Old Style"/>
          <w:sz w:val="21"/>
          <w:szCs w:val="21"/>
          <w:lang w:val="en-US"/>
        </w:rPr>
        <w:t>t</w:t>
      </w:r>
      <w:r w:rsidRPr="00104C7F">
        <w:rPr>
          <w:rFonts w:ascii="Bookman Old Style" w:hAnsi="Bookman Old Style"/>
          <w:sz w:val="21"/>
          <w:szCs w:val="21"/>
          <w:lang w:val="en-US"/>
        </w:rPr>
        <w:t xml:space="preserve"> length </w:t>
      </w:r>
      <w:r w:rsidR="00E16EE9" w:rsidRPr="00104C7F">
        <w:rPr>
          <w:rFonts w:ascii="Bookman Old Style" w:hAnsi="Bookman Old Style"/>
          <w:sz w:val="21"/>
          <w:szCs w:val="21"/>
          <w:lang w:val="en-US"/>
        </w:rPr>
        <w:t>between</w:t>
      </w:r>
      <w:r w:rsidRPr="00104C7F">
        <w:rPr>
          <w:rFonts w:ascii="Bookman Old Style" w:hAnsi="Bookman Old Style"/>
          <w:sz w:val="21"/>
          <w:szCs w:val="21"/>
          <w:lang w:val="en-US"/>
        </w:rPr>
        <w:t xml:space="preserve"> DKW and MS medium w</w:t>
      </w:r>
      <w:r w:rsidR="00E16EE9" w:rsidRPr="00104C7F">
        <w:rPr>
          <w:rFonts w:ascii="Bookman Old Style" w:hAnsi="Bookman Old Style"/>
          <w:sz w:val="21"/>
          <w:szCs w:val="21"/>
          <w:lang w:val="en-US"/>
        </w:rPr>
        <w:t>as</w:t>
      </w:r>
      <w:r w:rsidRPr="00104C7F">
        <w:rPr>
          <w:rFonts w:ascii="Bookman Old Style" w:hAnsi="Bookman Old Style"/>
          <w:sz w:val="21"/>
          <w:szCs w:val="21"/>
          <w:lang w:val="en-US"/>
        </w:rPr>
        <w:t xml:space="preserve"> different (P &lt;</w:t>
      </w:r>
      <w:r w:rsidR="0082336B">
        <w:rPr>
          <w:rFonts w:ascii="Bookman Old Style" w:hAnsi="Bookman Old Style"/>
          <w:sz w:val="21"/>
          <w:szCs w:val="21"/>
          <w:lang w:val="en-US"/>
        </w:rPr>
        <w:t xml:space="preserve"> </w:t>
      </w:r>
      <w:r w:rsidRPr="00104C7F">
        <w:rPr>
          <w:rFonts w:ascii="Bookman Old Style" w:hAnsi="Bookman Old Style"/>
          <w:sz w:val="21"/>
          <w:szCs w:val="21"/>
          <w:lang w:val="en-US"/>
        </w:rPr>
        <w:t>0.05)</w:t>
      </w:r>
      <w:r w:rsidR="00E16EE9" w:rsidRPr="00104C7F">
        <w:rPr>
          <w:rFonts w:ascii="Bookman Old Style" w:hAnsi="Bookman Old Style"/>
          <w:sz w:val="21"/>
          <w:szCs w:val="21"/>
          <w:lang w:val="en-US"/>
        </w:rPr>
        <w:t xml:space="preserve"> in relation to</w:t>
      </w:r>
      <w:r w:rsidR="0082336B">
        <w:rPr>
          <w:rFonts w:ascii="Bookman Old Style" w:hAnsi="Bookman Old Style"/>
          <w:sz w:val="21"/>
          <w:szCs w:val="21"/>
          <w:lang w:val="en-US"/>
        </w:rPr>
        <w:t xml:space="preserve"> </w:t>
      </w:r>
      <w:r w:rsidRPr="00104C7F">
        <w:rPr>
          <w:rFonts w:ascii="Bookman Old Style" w:hAnsi="Bookman Old Style"/>
          <w:sz w:val="21"/>
          <w:szCs w:val="21"/>
          <w:lang w:val="en-US"/>
        </w:rPr>
        <w:t xml:space="preserve">WPM medium.  Embryos that grew in DKW and WPM medium presented higher root length (2 </w:t>
      </w:r>
      <w:r w:rsidRPr="00104C7F">
        <w:rPr>
          <w:rFonts w:ascii="Bookman Old Style" w:hAnsi="Bookman Old Style"/>
          <w:sz w:val="21"/>
          <w:szCs w:val="21"/>
          <w:lang w:val="en-US"/>
        </w:rPr>
        <w:lastRenderedPageBreak/>
        <w:t>and 5 times, respectively) with respect to the stem (Table 2).</w:t>
      </w:r>
    </w:p>
    <w:p w:rsidR="001938EF" w:rsidRPr="00104C7F" w:rsidRDefault="00420355" w:rsidP="00104C7F">
      <w:pPr>
        <w:spacing w:line="240" w:lineRule="auto"/>
        <w:ind w:firstLine="360"/>
        <w:rPr>
          <w:rFonts w:ascii="Bookman Old Style" w:hAnsi="Bookman Old Style"/>
          <w:sz w:val="21"/>
          <w:szCs w:val="21"/>
          <w:lang w:val="en-US"/>
        </w:rPr>
      </w:pPr>
      <w:r>
        <w:rPr>
          <w:rFonts w:ascii="Bookman Old Style" w:hAnsi="Bookman Old Style"/>
          <w:noProof/>
          <w:sz w:val="21"/>
          <w:szCs w:val="21"/>
          <w:lang w:eastAsia="es-CO"/>
        </w:rPr>
        <w:pict>
          <v:group id="_x0000_s1244" editas="canvas" style="position:absolute;left:0;text-align:left;margin-left:260.45pt;margin-top:-20.55pt;width:244.4pt;height:116.15pt;z-index:3" coordorigin="998,11894" coordsize="4888,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">
            <v:shape id="_x0000_s1245" type="#_x0000_t75" style="position:absolute;left:998;top:11894;width:4888;height:2323;visibility:visible;mso-wrap-style:square">
              <v:fill o:detectmouseclick="t"/>
              <v:path o:connecttype="none"/>
            </v:shape>
            <v:shape id="47 Cuadro de texto" o:spid="_x0000_s1246" type="#_x0000_t202" style="position:absolute;left:998;top:11964;width:4766;height:197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LbcMA&#10;AADbAAAADwAAAGRycy9kb3ducmV2LnhtbESPT4vCMBTE74LfIbwFb5pWxJWuUVZR8ODFP4jeHs3b&#10;tti8lCRq/fZGEPY4zMxvmOm8NbW4k/OVZQXpIAFBnFtdcaHgeFj3JyB8QNZYWyYFT/Iwn3U7U8y0&#10;ffCO7vtQiAhhn6GCMoQmk9LnJRn0A9sQR+/POoMhSldI7fAR4aaWwyQZS4MVx4USG1qWlF/3N6Og&#10;OI2qyTbNL65N0stqdd0sEM9K9b7a3x8QgdrwH/60N1rB6BveX+I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jLbcMAAADbAAAADwAAAAAAAAAAAAAAAACYAgAAZHJzL2Rv&#10;d25yZXYueG1sUEsFBgAAAAAEAAQA9QAAAIgDAAAAAA==&#10;" stroked="f" strokeweight=".5pt">
              <v:textbox inset=".72pt,.72pt,.72pt,.72pt">
                <w:txbxContent>
                  <w:tbl>
                    <w:tblPr>
                      <w:tblW w:w="4390" w:type="dxa"/>
                      <w:jc w:val="center"/>
                      <w:tblInd w:w="-167" w:type="dxa"/>
                      <w:tblBorders>
                        <w:top w:val="single" w:sz="8" w:space="0" w:color="000000"/>
                        <w:bottom w:val="single" w:sz="8" w:space="0" w:color="000000"/>
                      </w:tblBorders>
                      <w:tblLook w:val="04A0" w:firstRow="1" w:lastRow="0" w:firstColumn="1" w:lastColumn="0" w:noHBand="0" w:noVBand="1"/>
                    </w:tblPr>
                    <w:tblGrid>
                      <w:gridCol w:w="1551"/>
                      <w:gridCol w:w="1890"/>
                      <w:gridCol w:w="949"/>
                    </w:tblGrid>
                    <w:tr w:rsidR="001E4587" w:rsidRPr="00DE72CA" w:rsidTr="0082336B">
                      <w:trPr>
                        <w:trHeight w:val="300"/>
                        <w:jc w:val="center"/>
                      </w:trPr>
                      <w:tc>
                        <w:tcPr>
                          <w:tcW w:w="4390" w:type="dxa"/>
                          <w:gridSpan w:val="3"/>
                          <w:tcBorders>
                            <w:top w:val="nil"/>
                            <w:left w:val="nil"/>
                            <w:bottom w:val="single" w:sz="8" w:space="0" w:color="000000"/>
                            <w:right w:val="nil"/>
                          </w:tcBorders>
                          <w:shd w:val="clear" w:color="auto" w:fill="auto"/>
                          <w:noWrap/>
                          <w:hideMark/>
                        </w:tcPr>
                        <w:p w:rsidR="001E4587" w:rsidRPr="00931D6F" w:rsidRDefault="001E4587" w:rsidP="00596C0A">
                          <w:pPr>
                            <w:spacing w:line="240" w:lineRule="auto"/>
                            <w:ind w:left="913" w:hanging="913"/>
                            <w:jc w:val="left"/>
                            <w:rPr>
                              <w:rFonts w:ascii="Bookman Old Style" w:eastAsia="Times New Roman" w:hAnsi="Bookman Old Style" w:cs="Calibri"/>
                              <w:b/>
                              <w:bCs/>
                              <w:color w:val="000000"/>
                              <w:sz w:val="16"/>
                              <w:szCs w:val="16"/>
                              <w:lang w:val="en-US" w:eastAsia="es-CO"/>
                            </w:rPr>
                          </w:pPr>
                          <w:r w:rsidRPr="00931D6F">
                            <w:rPr>
                              <w:rFonts w:ascii="Bookman Old Style" w:hAnsi="Bookman Old Style"/>
                              <w:b/>
                              <w:sz w:val="16"/>
                              <w:szCs w:val="16"/>
                              <w:lang w:val="en-US"/>
                            </w:rPr>
                            <w:t>Table 3.</w:t>
                          </w:r>
                          <w:r w:rsidRPr="00931D6F">
                            <w:rPr>
                              <w:rFonts w:ascii="Bookman Old Style" w:hAnsi="Bookman Old Style"/>
                              <w:sz w:val="16"/>
                              <w:szCs w:val="16"/>
                              <w:lang w:val="en-US"/>
                            </w:rPr>
                            <w:t xml:space="preserve">  </w:t>
                          </w:r>
                          <w:r>
                            <w:rPr>
                              <w:rFonts w:ascii="Bookman Old Style" w:hAnsi="Bookman Old Style"/>
                              <w:sz w:val="16"/>
                              <w:szCs w:val="16"/>
                              <w:lang w:val="en-US"/>
                            </w:rPr>
                            <w:t>C</w:t>
                          </w:r>
                          <w:r w:rsidRPr="00032EF1">
                            <w:rPr>
                              <w:rFonts w:ascii="Bookman Old Style" w:hAnsi="Bookman Old Style"/>
                              <w:sz w:val="16"/>
                              <w:szCs w:val="16"/>
                              <w:lang w:val="en-US"/>
                            </w:rPr>
                            <w:t>orrelation</w:t>
                          </w:r>
                          <w:r w:rsidRPr="00931D6F">
                            <w:rPr>
                              <w:rFonts w:ascii="Bookman Old Style" w:hAnsi="Bookman Old Style"/>
                              <w:sz w:val="16"/>
                              <w:szCs w:val="16"/>
                              <w:lang w:val="en-US"/>
                            </w:rPr>
                            <w:t xml:space="preserve"> coefficients </w:t>
                          </w:r>
                          <w:r>
                            <w:rPr>
                              <w:rFonts w:ascii="Bookman Old Style" w:hAnsi="Bookman Old Style"/>
                              <w:sz w:val="16"/>
                              <w:szCs w:val="16"/>
                              <w:lang w:val="en-US"/>
                            </w:rPr>
                            <w:t>m</w:t>
                          </w:r>
                          <w:r w:rsidRPr="00D31087">
                            <w:rPr>
                              <w:rFonts w:ascii="Bookman Old Style" w:hAnsi="Bookman Old Style"/>
                              <w:sz w:val="16"/>
                              <w:szCs w:val="16"/>
                              <w:lang w:val="en-US"/>
                            </w:rPr>
                            <w:t xml:space="preserve">atrix </w:t>
                          </w:r>
                          <w:r w:rsidRPr="00931D6F">
                            <w:rPr>
                              <w:rFonts w:ascii="Bookman Old Style" w:hAnsi="Bookman Old Style"/>
                              <w:sz w:val="16"/>
                              <w:szCs w:val="16"/>
                              <w:lang w:val="en-US"/>
                            </w:rPr>
                            <w:t>between growth and nitrogen variables.</w:t>
                          </w:r>
                        </w:p>
                      </w:tc>
                    </w:tr>
                    <w:tr w:rsidR="001E4587" w:rsidRPr="00CA7CE3" w:rsidTr="0082336B">
                      <w:trPr>
                        <w:trHeight w:val="300"/>
                        <w:jc w:val="center"/>
                      </w:trPr>
                      <w:tc>
                        <w:tcPr>
                          <w:tcW w:w="1551" w:type="dxa"/>
                          <w:tcBorders>
                            <w:top w:val="single" w:sz="8" w:space="0" w:color="000000"/>
                            <w:left w:val="nil"/>
                            <w:bottom w:val="single" w:sz="8" w:space="0" w:color="000000"/>
                            <w:right w:val="nil"/>
                          </w:tcBorders>
                          <w:shd w:val="clear" w:color="auto" w:fill="auto"/>
                          <w:noWrap/>
                          <w:hideMark/>
                        </w:tcPr>
                        <w:p w:rsidR="001E4587" w:rsidRPr="00CA7CE3" w:rsidRDefault="001E4587" w:rsidP="00596C0A">
                          <w:pPr>
                            <w:spacing w:line="240" w:lineRule="auto"/>
                            <w:jc w:val="left"/>
                            <w:rPr>
                              <w:rFonts w:ascii="Bookman Old Style" w:eastAsia="Times New Roman" w:hAnsi="Bookman Old Style" w:cs="Calibri"/>
                              <w:b/>
                              <w:bCs/>
                              <w:color w:val="000000"/>
                              <w:sz w:val="16"/>
                              <w:szCs w:val="16"/>
                              <w:lang w:eastAsia="es-CO"/>
                            </w:rPr>
                          </w:pPr>
                          <w:r>
                            <w:rPr>
                              <w:rFonts w:ascii="Bookman Old Style" w:eastAsia="Times New Roman" w:hAnsi="Bookman Old Style" w:cs="Calibri"/>
                              <w:b/>
                              <w:bCs/>
                              <w:color w:val="000000"/>
                              <w:sz w:val="16"/>
                              <w:szCs w:val="16"/>
                              <w:lang w:eastAsia="es-CO"/>
                            </w:rPr>
                            <w:t>Variable</w:t>
                          </w:r>
                        </w:p>
                      </w:tc>
                      <w:tc>
                        <w:tcPr>
                          <w:tcW w:w="1890" w:type="dxa"/>
                          <w:tcBorders>
                            <w:top w:val="single" w:sz="8" w:space="0" w:color="000000"/>
                            <w:left w:val="nil"/>
                            <w:bottom w:val="single" w:sz="8" w:space="0" w:color="000000"/>
                            <w:right w:val="nil"/>
                          </w:tcBorders>
                          <w:shd w:val="clear" w:color="auto" w:fill="auto"/>
                          <w:noWrap/>
                          <w:hideMark/>
                        </w:tcPr>
                        <w:p w:rsidR="001E4587" w:rsidRPr="00CA7CE3" w:rsidRDefault="001E4587" w:rsidP="00596C0A">
                          <w:pPr>
                            <w:spacing w:line="240" w:lineRule="auto"/>
                            <w:jc w:val="center"/>
                            <w:rPr>
                              <w:rFonts w:ascii="Bookman Old Style" w:eastAsia="Times New Roman" w:hAnsi="Bookman Old Style" w:cs="Calibri"/>
                              <w:b/>
                              <w:bCs/>
                              <w:color w:val="000000"/>
                              <w:sz w:val="16"/>
                              <w:szCs w:val="16"/>
                              <w:lang w:eastAsia="es-CO"/>
                            </w:rPr>
                          </w:pPr>
                          <w:r w:rsidRPr="00CA7CE3">
                            <w:rPr>
                              <w:rFonts w:ascii="Bookman Old Style" w:hAnsi="Bookman Old Style"/>
                              <w:b/>
                              <w:bCs/>
                              <w:color w:val="000000"/>
                              <w:sz w:val="16"/>
                              <w:szCs w:val="16"/>
                            </w:rPr>
                            <w:t>(NO</w:t>
                          </w:r>
                          <w:r w:rsidRPr="00CA7CE3">
                            <w:rPr>
                              <w:rFonts w:ascii="Bookman Old Style" w:hAnsi="Bookman Old Style"/>
                              <w:b/>
                              <w:bCs/>
                              <w:color w:val="000000"/>
                              <w:sz w:val="16"/>
                              <w:szCs w:val="16"/>
                              <w:vertAlign w:val="subscript"/>
                            </w:rPr>
                            <w:t>3</w:t>
                          </w:r>
                          <w:r w:rsidRPr="00CA7CE3">
                            <w:rPr>
                              <w:rFonts w:ascii="Bookman Old Style" w:hAnsi="Bookman Old Style"/>
                              <w:b/>
                              <w:bCs/>
                              <w:color w:val="000000"/>
                              <w:sz w:val="16"/>
                              <w:szCs w:val="16"/>
                              <w:vertAlign w:val="superscript"/>
                            </w:rPr>
                            <w:t>-</w:t>
                          </w:r>
                          <w:r w:rsidRPr="00CA7CE3">
                            <w:rPr>
                              <w:rFonts w:ascii="Bookman Old Style" w:hAnsi="Bookman Old Style"/>
                              <w:b/>
                              <w:bCs/>
                              <w:color w:val="000000"/>
                              <w:sz w:val="16"/>
                              <w:szCs w:val="16"/>
                            </w:rPr>
                            <w:t>)/(NH</w:t>
                          </w:r>
                          <w:r w:rsidRPr="00CA7CE3">
                            <w:rPr>
                              <w:rFonts w:ascii="Bookman Old Style" w:hAnsi="Bookman Old Style"/>
                              <w:b/>
                              <w:bCs/>
                              <w:color w:val="000000"/>
                              <w:sz w:val="16"/>
                              <w:szCs w:val="16"/>
                              <w:vertAlign w:val="subscript"/>
                            </w:rPr>
                            <w:t>4</w:t>
                          </w:r>
                          <w:r w:rsidRPr="00CA7CE3">
                            <w:rPr>
                              <w:rFonts w:ascii="Bookman Old Style" w:hAnsi="Bookman Old Style"/>
                              <w:b/>
                              <w:bCs/>
                              <w:color w:val="000000"/>
                              <w:sz w:val="16"/>
                              <w:szCs w:val="16"/>
                              <w:vertAlign w:val="superscript"/>
                            </w:rPr>
                            <w:t>+</w:t>
                          </w:r>
                          <w:r w:rsidRPr="00CA7CE3">
                            <w:rPr>
                              <w:rFonts w:ascii="Bookman Old Style" w:hAnsi="Bookman Old Style"/>
                              <w:b/>
                              <w:bCs/>
                              <w:color w:val="000000"/>
                              <w:sz w:val="16"/>
                              <w:szCs w:val="16"/>
                            </w:rPr>
                            <w:t>)</w:t>
                          </w:r>
                        </w:p>
                      </w:tc>
                      <w:tc>
                        <w:tcPr>
                          <w:tcW w:w="949" w:type="dxa"/>
                          <w:tcBorders>
                            <w:top w:val="single" w:sz="8" w:space="0" w:color="000000"/>
                            <w:left w:val="nil"/>
                            <w:bottom w:val="single" w:sz="8" w:space="0" w:color="000000"/>
                            <w:right w:val="nil"/>
                          </w:tcBorders>
                          <w:shd w:val="clear" w:color="auto" w:fill="auto"/>
                          <w:noWrap/>
                          <w:hideMark/>
                        </w:tcPr>
                        <w:p w:rsidR="001E4587" w:rsidRPr="00CA7CE3" w:rsidRDefault="001E4587" w:rsidP="00596C0A">
                          <w:pPr>
                            <w:spacing w:line="240" w:lineRule="auto"/>
                            <w:jc w:val="center"/>
                            <w:rPr>
                              <w:rFonts w:ascii="Bookman Old Style" w:eastAsia="Times New Roman" w:hAnsi="Bookman Old Style" w:cs="Calibri"/>
                              <w:b/>
                              <w:bCs/>
                              <w:color w:val="000000"/>
                              <w:sz w:val="16"/>
                              <w:szCs w:val="16"/>
                              <w:lang w:eastAsia="es-CO"/>
                            </w:rPr>
                          </w:pPr>
                          <w:r w:rsidRPr="00CA7CE3">
                            <w:rPr>
                              <w:rFonts w:ascii="Bookman Old Style" w:eastAsia="Times New Roman" w:hAnsi="Bookman Old Style" w:cs="Calibri"/>
                              <w:b/>
                              <w:bCs/>
                              <w:color w:val="000000"/>
                              <w:sz w:val="16"/>
                              <w:szCs w:val="16"/>
                              <w:lang w:eastAsia="es-CO"/>
                            </w:rPr>
                            <w:t>N total</w:t>
                          </w:r>
                        </w:p>
                      </w:tc>
                    </w:tr>
                    <w:tr w:rsidR="001E4587" w:rsidRPr="00CA7CE3" w:rsidTr="0082336B">
                      <w:trPr>
                        <w:trHeight w:val="300"/>
                        <w:jc w:val="center"/>
                      </w:trPr>
                      <w:tc>
                        <w:tcPr>
                          <w:tcW w:w="1551" w:type="dxa"/>
                          <w:tcBorders>
                            <w:left w:val="nil"/>
                            <w:right w:val="nil"/>
                          </w:tcBorders>
                          <w:shd w:val="clear" w:color="auto" w:fill="auto"/>
                          <w:noWrap/>
                          <w:hideMark/>
                        </w:tcPr>
                        <w:p w:rsidR="001E4587" w:rsidRPr="00CA7CE3" w:rsidRDefault="001E4587" w:rsidP="00596C0A">
                          <w:pPr>
                            <w:spacing w:line="240" w:lineRule="auto"/>
                            <w:jc w:val="left"/>
                            <w:rPr>
                              <w:rFonts w:ascii="Bookman Old Style" w:eastAsia="Times New Roman" w:hAnsi="Bookman Old Style" w:cs="Calibri"/>
                              <w:bCs/>
                              <w:color w:val="000000"/>
                              <w:sz w:val="16"/>
                              <w:szCs w:val="16"/>
                              <w:lang w:eastAsia="es-CO"/>
                            </w:rPr>
                          </w:pPr>
                          <w:r>
                            <w:rPr>
                              <w:rFonts w:ascii="Bookman Old Style" w:eastAsia="Times New Roman" w:hAnsi="Bookman Old Style" w:cs="Calibri"/>
                              <w:bCs/>
                              <w:color w:val="000000"/>
                              <w:sz w:val="16"/>
                              <w:szCs w:val="16"/>
                              <w:lang w:eastAsia="es-CO"/>
                            </w:rPr>
                            <w:t xml:space="preserve">Shoot/root </w:t>
                          </w:r>
                        </w:p>
                      </w:tc>
                      <w:tc>
                        <w:tcPr>
                          <w:tcW w:w="1890" w:type="dxa"/>
                          <w:tcBorders>
                            <w:left w:val="nil"/>
                            <w:right w:val="nil"/>
                          </w:tcBorders>
                          <w:shd w:val="clear" w:color="auto" w:fill="auto"/>
                          <w:noWrap/>
                          <w:hideMark/>
                        </w:tcPr>
                        <w:p w:rsidR="001E4587" w:rsidRPr="00CA7CE3" w:rsidRDefault="001E4587" w:rsidP="00596C0A">
                          <w:pPr>
                            <w:spacing w:line="240" w:lineRule="auto"/>
                            <w:jc w:val="center"/>
                            <w:rPr>
                              <w:rFonts w:ascii="Bookman Old Style" w:eastAsia="Times New Roman" w:hAnsi="Bookman Old Style" w:cs="Calibri"/>
                              <w:color w:val="000000"/>
                              <w:sz w:val="16"/>
                              <w:szCs w:val="16"/>
                              <w:lang w:eastAsia="es-CO"/>
                            </w:rPr>
                          </w:pPr>
                          <w:r>
                            <w:rPr>
                              <w:rFonts w:ascii="Bookman Old Style" w:eastAsia="Times New Roman" w:hAnsi="Bookman Old Style" w:cs="Calibri"/>
                              <w:color w:val="000000"/>
                              <w:sz w:val="16"/>
                              <w:szCs w:val="16"/>
                              <w:lang w:eastAsia="es-CO"/>
                            </w:rPr>
                            <w:t>-</w:t>
                          </w:r>
                          <w:r w:rsidRPr="00CA7CE3">
                            <w:rPr>
                              <w:rFonts w:ascii="Bookman Old Style" w:eastAsia="Times New Roman" w:hAnsi="Bookman Old Style" w:cs="Calibri"/>
                              <w:color w:val="000000"/>
                              <w:sz w:val="16"/>
                              <w:szCs w:val="16"/>
                              <w:lang w:eastAsia="es-CO"/>
                            </w:rPr>
                            <w:t>0.9986*</w:t>
                          </w:r>
                        </w:p>
                      </w:tc>
                      <w:tc>
                        <w:tcPr>
                          <w:tcW w:w="949" w:type="dxa"/>
                          <w:tcBorders>
                            <w:left w:val="nil"/>
                            <w:right w:val="nil"/>
                          </w:tcBorders>
                          <w:shd w:val="clear" w:color="auto" w:fill="auto"/>
                          <w:noWrap/>
                          <w:hideMark/>
                        </w:tcPr>
                        <w:p w:rsidR="001E4587" w:rsidRPr="00CA7CE3" w:rsidRDefault="001E4587" w:rsidP="00596C0A">
                          <w:pPr>
                            <w:spacing w:line="240" w:lineRule="auto"/>
                            <w:jc w:val="center"/>
                            <w:rPr>
                              <w:rFonts w:ascii="Bookman Old Style" w:eastAsia="Times New Roman" w:hAnsi="Bookman Old Style" w:cs="Calibri"/>
                              <w:color w:val="000000"/>
                              <w:sz w:val="16"/>
                              <w:szCs w:val="16"/>
                              <w:lang w:eastAsia="es-CO"/>
                            </w:rPr>
                          </w:pPr>
                          <w:r w:rsidRPr="00CA7CE3">
                            <w:rPr>
                              <w:rFonts w:ascii="Bookman Old Style" w:eastAsia="Times New Roman" w:hAnsi="Bookman Old Style" w:cs="Calibri"/>
                              <w:color w:val="000000"/>
                              <w:sz w:val="16"/>
                              <w:szCs w:val="16"/>
                              <w:lang w:eastAsia="es-CO"/>
                            </w:rPr>
                            <w:t>0.</w:t>
                          </w:r>
                          <w:r>
                            <w:rPr>
                              <w:rFonts w:ascii="Bookman Old Style" w:eastAsia="Times New Roman" w:hAnsi="Bookman Old Style" w:cs="Calibri"/>
                              <w:color w:val="000000"/>
                              <w:sz w:val="16"/>
                              <w:szCs w:val="16"/>
                              <w:lang w:eastAsia="es-CO"/>
                            </w:rPr>
                            <w:t>8007</w:t>
                          </w:r>
                        </w:p>
                      </w:tc>
                    </w:tr>
                    <w:tr w:rsidR="001E4587" w:rsidRPr="00CA7CE3" w:rsidTr="0082336B">
                      <w:trPr>
                        <w:trHeight w:val="300"/>
                        <w:jc w:val="center"/>
                      </w:trPr>
                      <w:tc>
                        <w:tcPr>
                          <w:tcW w:w="1551" w:type="dxa"/>
                          <w:shd w:val="clear" w:color="auto" w:fill="auto"/>
                          <w:noWrap/>
                          <w:hideMark/>
                        </w:tcPr>
                        <w:p w:rsidR="001E4587" w:rsidRPr="00CA7CE3" w:rsidRDefault="001E4587" w:rsidP="00596C0A">
                          <w:pPr>
                            <w:spacing w:line="240" w:lineRule="auto"/>
                            <w:jc w:val="left"/>
                            <w:rPr>
                              <w:rFonts w:ascii="Bookman Old Style" w:eastAsia="Times New Roman" w:hAnsi="Bookman Old Style" w:cs="Calibri"/>
                              <w:bCs/>
                              <w:color w:val="000000"/>
                              <w:sz w:val="16"/>
                              <w:szCs w:val="16"/>
                              <w:lang w:eastAsia="es-CO"/>
                            </w:rPr>
                          </w:pPr>
                          <w:r>
                            <w:rPr>
                              <w:rFonts w:ascii="Bookman Old Style" w:eastAsia="Times New Roman" w:hAnsi="Bookman Old Style" w:cs="Calibri"/>
                              <w:bCs/>
                              <w:color w:val="000000"/>
                              <w:sz w:val="16"/>
                              <w:szCs w:val="16"/>
                              <w:lang w:eastAsia="es-CO"/>
                            </w:rPr>
                            <w:t xml:space="preserve">Stem length </w:t>
                          </w:r>
                        </w:p>
                      </w:tc>
                      <w:tc>
                        <w:tcPr>
                          <w:tcW w:w="1890" w:type="dxa"/>
                          <w:shd w:val="clear" w:color="auto" w:fill="auto"/>
                          <w:noWrap/>
                          <w:hideMark/>
                        </w:tcPr>
                        <w:p w:rsidR="001E4587" w:rsidRPr="00CA7CE3" w:rsidRDefault="001E4587" w:rsidP="00596C0A">
                          <w:pPr>
                            <w:spacing w:line="240" w:lineRule="auto"/>
                            <w:jc w:val="center"/>
                            <w:rPr>
                              <w:rFonts w:ascii="Bookman Old Style" w:eastAsia="Times New Roman" w:hAnsi="Bookman Old Style" w:cs="Calibri"/>
                              <w:color w:val="000000"/>
                              <w:sz w:val="16"/>
                              <w:szCs w:val="16"/>
                              <w:lang w:eastAsia="es-CO"/>
                            </w:rPr>
                          </w:pPr>
                          <w:r>
                            <w:rPr>
                              <w:rFonts w:ascii="Bookman Old Style" w:eastAsia="Times New Roman" w:hAnsi="Bookman Old Style" w:cs="Calibri"/>
                              <w:color w:val="000000"/>
                              <w:sz w:val="16"/>
                              <w:szCs w:val="16"/>
                              <w:lang w:eastAsia="es-CO"/>
                            </w:rPr>
                            <w:t>-</w:t>
                          </w:r>
                          <w:r w:rsidRPr="00CA7CE3">
                            <w:rPr>
                              <w:rFonts w:ascii="Bookman Old Style" w:eastAsia="Times New Roman" w:hAnsi="Bookman Old Style" w:cs="Calibri"/>
                              <w:color w:val="000000"/>
                              <w:sz w:val="16"/>
                              <w:szCs w:val="16"/>
                              <w:lang w:eastAsia="es-CO"/>
                            </w:rPr>
                            <w:t>0.9912</w:t>
                          </w:r>
                        </w:p>
                      </w:tc>
                      <w:tc>
                        <w:tcPr>
                          <w:tcW w:w="949" w:type="dxa"/>
                          <w:shd w:val="clear" w:color="auto" w:fill="auto"/>
                          <w:noWrap/>
                          <w:hideMark/>
                        </w:tcPr>
                        <w:p w:rsidR="001E4587" w:rsidRPr="00CA7CE3" w:rsidRDefault="001E4587" w:rsidP="00596C0A">
                          <w:pPr>
                            <w:spacing w:line="240" w:lineRule="auto"/>
                            <w:jc w:val="center"/>
                            <w:rPr>
                              <w:rFonts w:ascii="Bookman Old Style" w:eastAsia="Times New Roman" w:hAnsi="Bookman Old Style" w:cs="Calibri"/>
                              <w:color w:val="000000"/>
                              <w:sz w:val="16"/>
                              <w:szCs w:val="16"/>
                              <w:lang w:eastAsia="es-CO"/>
                            </w:rPr>
                          </w:pPr>
                          <w:r w:rsidRPr="00CA7CE3">
                            <w:rPr>
                              <w:rFonts w:ascii="Bookman Old Style" w:eastAsia="Times New Roman" w:hAnsi="Bookman Old Style" w:cs="Calibri"/>
                              <w:color w:val="000000"/>
                              <w:sz w:val="16"/>
                              <w:szCs w:val="16"/>
                              <w:lang w:eastAsia="es-CO"/>
                            </w:rPr>
                            <w:t>0.8463</w:t>
                          </w:r>
                        </w:p>
                      </w:tc>
                    </w:tr>
                    <w:tr w:rsidR="001E4587" w:rsidRPr="00CA7CE3" w:rsidTr="0082336B">
                      <w:trPr>
                        <w:trHeight w:val="300"/>
                        <w:jc w:val="center"/>
                      </w:trPr>
                      <w:tc>
                        <w:tcPr>
                          <w:tcW w:w="1551" w:type="dxa"/>
                          <w:tcBorders>
                            <w:left w:val="nil"/>
                            <w:right w:val="nil"/>
                          </w:tcBorders>
                          <w:shd w:val="clear" w:color="auto" w:fill="auto"/>
                          <w:noWrap/>
                          <w:hideMark/>
                        </w:tcPr>
                        <w:p w:rsidR="001E4587" w:rsidRPr="00CA7CE3" w:rsidRDefault="001E4587" w:rsidP="00596C0A">
                          <w:pPr>
                            <w:spacing w:line="240" w:lineRule="auto"/>
                            <w:jc w:val="left"/>
                            <w:rPr>
                              <w:rFonts w:ascii="Bookman Old Style" w:eastAsia="Times New Roman" w:hAnsi="Bookman Old Style" w:cs="Calibri"/>
                              <w:bCs/>
                              <w:color w:val="000000"/>
                              <w:sz w:val="16"/>
                              <w:szCs w:val="16"/>
                              <w:lang w:eastAsia="es-CO"/>
                            </w:rPr>
                          </w:pPr>
                          <w:r>
                            <w:rPr>
                              <w:rFonts w:ascii="Bookman Old Style" w:eastAsia="Times New Roman" w:hAnsi="Bookman Old Style" w:cs="Calibri"/>
                              <w:bCs/>
                              <w:color w:val="000000"/>
                              <w:sz w:val="16"/>
                              <w:szCs w:val="16"/>
                              <w:lang w:eastAsia="es-CO"/>
                            </w:rPr>
                            <w:t xml:space="preserve">Root length </w:t>
                          </w:r>
                        </w:p>
                      </w:tc>
                      <w:tc>
                        <w:tcPr>
                          <w:tcW w:w="1890" w:type="dxa"/>
                          <w:tcBorders>
                            <w:left w:val="nil"/>
                            <w:right w:val="nil"/>
                          </w:tcBorders>
                          <w:shd w:val="clear" w:color="auto" w:fill="auto"/>
                          <w:noWrap/>
                          <w:hideMark/>
                        </w:tcPr>
                        <w:p w:rsidR="001E4587" w:rsidRPr="00CA7CE3" w:rsidRDefault="001E4587" w:rsidP="00596C0A">
                          <w:pPr>
                            <w:spacing w:line="240" w:lineRule="auto"/>
                            <w:jc w:val="center"/>
                            <w:rPr>
                              <w:rFonts w:ascii="Bookman Old Style" w:eastAsia="Times New Roman" w:hAnsi="Bookman Old Style" w:cs="Calibri"/>
                              <w:color w:val="000000"/>
                              <w:sz w:val="16"/>
                              <w:szCs w:val="16"/>
                              <w:lang w:eastAsia="es-CO"/>
                            </w:rPr>
                          </w:pPr>
                          <w:r w:rsidRPr="00CA7CE3">
                            <w:rPr>
                              <w:rFonts w:ascii="Bookman Old Style" w:eastAsia="Times New Roman" w:hAnsi="Bookman Old Style" w:cs="Calibri"/>
                              <w:color w:val="000000"/>
                              <w:sz w:val="16"/>
                              <w:szCs w:val="16"/>
                              <w:lang w:eastAsia="es-CO"/>
                            </w:rPr>
                            <w:t>0.1251</w:t>
                          </w:r>
                        </w:p>
                      </w:tc>
                      <w:tc>
                        <w:tcPr>
                          <w:tcW w:w="949" w:type="dxa"/>
                          <w:tcBorders>
                            <w:left w:val="nil"/>
                            <w:right w:val="nil"/>
                          </w:tcBorders>
                          <w:shd w:val="clear" w:color="auto" w:fill="auto"/>
                          <w:noWrap/>
                          <w:hideMark/>
                        </w:tcPr>
                        <w:p w:rsidR="001E4587" w:rsidRPr="00CA7CE3" w:rsidRDefault="001E4587" w:rsidP="00596C0A">
                          <w:pPr>
                            <w:spacing w:line="240" w:lineRule="auto"/>
                            <w:jc w:val="center"/>
                            <w:rPr>
                              <w:rFonts w:ascii="Bookman Old Style" w:eastAsia="Times New Roman" w:hAnsi="Bookman Old Style" w:cs="Calibri"/>
                              <w:color w:val="000000"/>
                              <w:sz w:val="16"/>
                              <w:szCs w:val="16"/>
                              <w:lang w:eastAsia="es-CO"/>
                            </w:rPr>
                          </w:pPr>
                          <w:r w:rsidRPr="00CA7CE3">
                            <w:rPr>
                              <w:rFonts w:ascii="Bookman Old Style" w:eastAsia="Times New Roman" w:hAnsi="Bookman Old Style" w:cs="Calibri"/>
                              <w:color w:val="000000"/>
                              <w:sz w:val="16"/>
                              <w:szCs w:val="16"/>
                              <w:lang w:eastAsia="es-CO"/>
                            </w:rPr>
                            <w:t>0.7312</w:t>
                          </w:r>
                        </w:p>
                      </w:tc>
                    </w:tr>
                  </w:tbl>
                  <w:p w:rsidR="001E4587" w:rsidRPr="00CA7CE3" w:rsidRDefault="001E4587" w:rsidP="001E4587">
                    <w:pPr>
                      <w:ind w:left="270"/>
                      <w:rPr>
                        <w:rFonts w:ascii="Bookman Old Style" w:hAnsi="Bookman Old Style"/>
                        <w:sz w:val="16"/>
                        <w:szCs w:val="16"/>
                      </w:rPr>
                    </w:pPr>
                    <w:r w:rsidRPr="00CA7CE3">
                      <w:rPr>
                        <w:rFonts w:ascii="Bookman Old Style" w:hAnsi="Bookman Old Style"/>
                        <w:sz w:val="20"/>
                        <w:szCs w:val="20"/>
                      </w:rPr>
                      <w:t>*</w:t>
                    </w:r>
                    <w:r w:rsidRPr="00CA7CE3">
                      <w:rPr>
                        <w:rFonts w:ascii="Bookman Old Style" w:hAnsi="Bookman Old Style"/>
                        <w:sz w:val="16"/>
                        <w:szCs w:val="16"/>
                      </w:rPr>
                      <w:t xml:space="preserve"> P</w:t>
                    </w:r>
                    <w:r>
                      <w:rPr>
                        <w:rFonts w:ascii="Bookman Old Style" w:hAnsi="Bookman Old Style"/>
                        <w:sz w:val="16"/>
                        <w:szCs w:val="16"/>
                      </w:rPr>
                      <w:t xml:space="preserve"> </w:t>
                    </w:r>
                    <w:r w:rsidRPr="00CA7CE3">
                      <w:rPr>
                        <w:rFonts w:ascii="Bookman Old Style" w:hAnsi="Bookman Old Style"/>
                        <w:sz w:val="16"/>
                        <w:szCs w:val="16"/>
                      </w:rPr>
                      <w:t>&lt;</w:t>
                    </w:r>
                    <w:r>
                      <w:rPr>
                        <w:rFonts w:ascii="Bookman Old Style" w:hAnsi="Bookman Old Style"/>
                        <w:sz w:val="16"/>
                        <w:szCs w:val="16"/>
                      </w:rPr>
                      <w:t xml:space="preserve"> </w:t>
                    </w:r>
                    <w:r w:rsidRPr="00CA7CE3">
                      <w:rPr>
                        <w:rFonts w:ascii="Bookman Old Style" w:hAnsi="Bookman Old Style"/>
                        <w:sz w:val="16"/>
                        <w:szCs w:val="16"/>
                      </w:rPr>
                      <w:t>0.05.</w:t>
                    </w:r>
                  </w:p>
                  <w:p w:rsidR="001E4587" w:rsidRPr="0015315C" w:rsidRDefault="001E4587" w:rsidP="001E4587">
                    <w:pPr>
                      <w:rPr>
                        <w:lang w:val="en-US"/>
                      </w:rPr>
                    </w:pPr>
                  </w:p>
                </w:txbxContent>
              </v:textbox>
            </v:shape>
            <w10:wrap type="square"/>
          </v:group>
        </w:pict>
      </w:r>
      <w:r w:rsidR="001938EF" w:rsidRPr="00104C7F">
        <w:rPr>
          <w:rFonts w:ascii="Bookman Old Style" w:hAnsi="Bookman Old Style"/>
          <w:sz w:val="21"/>
          <w:szCs w:val="21"/>
          <w:lang w:val="en-US"/>
        </w:rPr>
        <w:t xml:space="preserve">Acclimation was </w:t>
      </w:r>
      <w:r w:rsidR="00E16EE9" w:rsidRPr="00104C7F">
        <w:rPr>
          <w:rFonts w:ascii="Bookman Old Style" w:hAnsi="Bookman Old Style"/>
          <w:sz w:val="21"/>
          <w:szCs w:val="21"/>
          <w:lang w:val="en-US"/>
        </w:rPr>
        <w:t xml:space="preserve">done 60 days after </w:t>
      </w:r>
      <w:r w:rsidR="001938EF" w:rsidRPr="00104C7F">
        <w:rPr>
          <w:rFonts w:ascii="Bookman Old Style" w:hAnsi="Bookman Old Style"/>
          <w:sz w:val="21"/>
          <w:szCs w:val="21"/>
          <w:lang w:val="en-US"/>
        </w:rPr>
        <w:t xml:space="preserve">for seedlings that came from MS </w:t>
      </w:r>
      <w:r w:rsidR="00596C0A" w:rsidRPr="00104C7F">
        <w:rPr>
          <w:rFonts w:ascii="Bookman Old Style" w:hAnsi="Bookman Old Style"/>
          <w:sz w:val="21"/>
          <w:szCs w:val="21"/>
          <w:lang w:val="en-US"/>
        </w:rPr>
        <w:t xml:space="preserve">medium. </w:t>
      </w:r>
      <w:r w:rsidR="001938EF" w:rsidRPr="00104C7F">
        <w:rPr>
          <w:rFonts w:ascii="Bookman Old Style" w:hAnsi="Bookman Old Style"/>
          <w:sz w:val="21"/>
          <w:szCs w:val="21"/>
          <w:lang w:val="en-US"/>
        </w:rPr>
        <w:t xml:space="preserve"> Em</w:t>
      </w:r>
      <w:r w:rsidR="00304A92">
        <w:rPr>
          <w:rFonts w:ascii="Bookman Old Style" w:hAnsi="Bookman Old Style"/>
          <w:sz w:val="21"/>
          <w:szCs w:val="21"/>
          <w:lang w:val="en-US"/>
        </w:rPr>
        <w:softHyphen/>
      </w:r>
      <w:r w:rsidR="001938EF" w:rsidRPr="00104C7F">
        <w:rPr>
          <w:rFonts w:ascii="Bookman Old Style" w:hAnsi="Bookman Old Style"/>
          <w:sz w:val="21"/>
          <w:szCs w:val="21"/>
          <w:lang w:val="en-US"/>
        </w:rPr>
        <w:t xml:space="preserve">bryos that came from WPM and DKW medium had to be </w:t>
      </w:r>
      <w:r w:rsidR="00E16EE9" w:rsidRPr="00104C7F">
        <w:rPr>
          <w:rFonts w:ascii="Bookman Old Style" w:hAnsi="Bookman Old Style"/>
          <w:sz w:val="21"/>
          <w:szCs w:val="21"/>
          <w:lang w:val="en-US"/>
        </w:rPr>
        <w:t>sown again</w:t>
      </w:r>
      <w:r w:rsidR="001938EF" w:rsidRPr="00104C7F">
        <w:rPr>
          <w:rFonts w:ascii="Bookman Old Style" w:hAnsi="Bookman Old Style"/>
          <w:sz w:val="21"/>
          <w:szCs w:val="21"/>
          <w:lang w:val="en-US"/>
        </w:rPr>
        <w:t xml:space="preserve"> once or twice in their culture medium to reach a larger size after 120-150 days in order to have an ex vitro adaptation. </w:t>
      </w:r>
      <w:r w:rsidR="00E16EE9" w:rsidRPr="00104C7F">
        <w:rPr>
          <w:rFonts w:ascii="Bookman Old Style" w:hAnsi="Bookman Old Style"/>
          <w:sz w:val="21"/>
          <w:szCs w:val="21"/>
          <w:lang w:val="en-US"/>
        </w:rPr>
        <w:t xml:space="preserve"> </w:t>
      </w:r>
      <w:r w:rsidR="001938EF" w:rsidRPr="00104C7F">
        <w:rPr>
          <w:rFonts w:ascii="Bookman Old Style" w:hAnsi="Bookman Old Style"/>
          <w:sz w:val="21"/>
          <w:szCs w:val="21"/>
          <w:lang w:val="en-US"/>
        </w:rPr>
        <w:t xml:space="preserve">This means a reduction of 2 to 3 months in the process of </w:t>
      </w:r>
      <w:r w:rsidR="00E16EE9" w:rsidRPr="00104C7F">
        <w:rPr>
          <w:rFonts w:ascii="Bookman Old Style" w:hAnsi="Bookman Old Style"/>
          <w:sz w:val="21"/>
          <w:szCs w:val="21"/>
          <w:lang w:val="en-US"/>
        </w:rPr>
        <w:t xml:space="preserve">in vitro </w:t>
      </w:r>
      <w:r w:rsidR="001938EF" w:rsidRPr="00104C7F">
        <w:rPr>
          <w:rFonts w:ascii="Bookman Old Style" w:hAnsi="Bookman Old Style"/>
          <w:sz w:val="21"/>
          <w:szCs w:val="21"/>
          <w:lang w:val="en-US"/>
        </w:rPr>
        <w:t>establish</w:t>
      </w:r>
      <w:r w:rsidR="00304A92">
        <w:rPr>
          <w:rFonts w:ascii="Bookman Old Style" w:hAnsi="Bookman Old Style"/>
          <w:sz w:val="21"/>
          <w:szCs w:val="21"/>
          <w:lang w:val="en-US"/>
        </w:rPr>
        <w:softHyphen/>
      </w:r>
      <w:r w:rsidR="00E16EE9" w:rsidRPr="00104C7F">
        <w:rPr>
          <w:rFonts w:ascii="Bookman Old Style" w:hAnsi="Bookman Old Style"/>
          <w:sz w:val="21"/>
          <w:szCs w:val="21"/>
          <w:lang w:val="en-US"/>
        </w:rPr>
        <w:t>ment</w:t>
      </w:r>
      <w:r w:rsidR="001938EF" w:rsidRPr="00104C7F">
        <w:rPr>
          <w:rFonts w:ascii="Bookman Old Style" w:hAnsi="Bookman Old Style"/>
          <w:sz w:val="21"/>
          <w:szCs w:val="21"/>
          <w:lang w:val="en-US"/>
        </w:rPr>
        <w:t xml:space="preserve"> and less expenditure of culture media </w:t>
      </w:r>
      <w:r w:rsidR="00E16EE9" w:rsidRPr="00104C7F">
        <w:rPr>
          <w:rFonts w:ascii="Bookman Old Style" w:hAnsi="Bookman Old Style"/>
          <w:sz w:val="21"/>
          <w:szCs w:val="21"/>
          <w:lang w:val="en-US"/>
        </w:rPr>
        <w:t>by</w:t>
      </w:r>
      <w:r w:rsidR="001938EF" w:rsidRPr="00104C7F">
        <w:rPr>
          <w:rFonts w:ascii="Bookman Old Style" w:hAnsi="Bookman Old Style"/>
          <w:sz w:val="21"/>
          <w:szCs w:val="21"/>
          <w:lang w:val="en-US"/>
        </w:rPr>
        <w:t xml:space="preserve"> us</w:t>
      </w:r>
      <w:r w:rsidR="00E16EE9" w:rsidRPr="00104C7F">
        <w:rPr>
          <w:rFonts w:ascii="Bookman Old Style" w:hAnsi="Bookman Old Style"/>
          <w:sz w:val="21"/>
          <w:szCs w:val="21"/>
          <w:lang w:val="en-US"/>
        </w:rPr>
        <w:t>ing</w:t>
      </w:r>
      <w:r w:rsidR="001938EF" w:rsidRPr="00104C7F">
        <w:rPr>
          <w:rFonts w:ascii="Bookman Old Style" w:hAnsi="Bookman Old Style"/>
          <w:sz w:val="21"/>
          <w:szCs w:val="21"/>
          <w:lang w:val="en-US"/>
        </w:rPr>
        <w:t xml:space="preserve"> MS medium.</w:t>
      </w:r>
      <w:r w:rsidR="00596C0A">
        <w:rPr>
          <w:rFonts w:ascii="Bookman Old Style" w:hAnsi="Bookman Old Style"/>
          <w:sz w:val="21"/>
          <w:szCs w:val="21"/>
          <w:lang w:val="en-US"/>
        </w:rPr>
        <w:t xml:space="preserve">  </w:t>
      </w:r>
      <w:r w:rsidR="001938EF" w:rsidRPr="00104C7F">
        <w:rPr>
          <w:rFonts w:ascii="Bookman Old Style" w:hAnsi="Bookman Old Style"/>
          <w:sz w:val="21"/>
          <w:szCs w:val="21"/>
          <w:lang w:val="en-US"/>
        </w:rPr>
        <w:t xml:space="preserve">Macronutrients are essential for growth </w:t>
      </w:r>
      <w:r w:rsidR="001938EF" w:rsidRPr="00104C7F">
        <w:rPr>
          <w:rFonts w:ascii="Bookman Old Style" w:hAnsi="Bookman Old Style"/>
          <w:i/>
          <w:sz w:val="21"/>
          <w:szCs w:val="21"/>
          <w:lang w:val="en-US"/>
        </w:rPr>
        <w:t>Juglans</w:t>
      </w:r>
      <w:r w:rsidR="001938EF" w:rsidRPr="00104C7F">
        <w:rPr>
          <w:rFonts w:ascii="Bookman Old Style" w:hAnsi="Bookman Old Style"/>
          <w:sz w:val="21"/>
          <w:szCs w:val="21"/>
          <w:lang w:val="en-US"/>
        </w:rPr>
        <w:t xml:space="preserve"> explants (Amiri, 2004), which was confirmed in this study with </w:t>
      </w:r>
      <w:r w:rsidR="001938EF" w:rsidRPr="00104C7F">
        <w:rPr>
          <w:rFonts w:ascii="Bookman Old Style" w:hAnsi="Bookman Old Style"/>
          <w:i/>
          <w:sz w:val="21"/>
          <w:szCs w:val="21"/>
          <w:lang w:val="en-US"/>
        </w:rPr>
        <w:t>J. neotropica</w:t>
      </w:r>
      <w:r w:rsidR="001938EF" w:rsidRPr="00104C7F">
        <w:rPr>
          <w:rFonts w:ascii="Bookman Old Style" w:hAnsi="Bookman Old Style"/>
          <w:sz w:val="21"/>
          <w:szCs w:val="21"/>
          <w:lang w:val="en-US"/>
        </w:rPr>
        <w:t xml:space="preserve"> on MS medium</w:t>
      </w:r>
      <w:r w:rsidR="00E16EE9" w:rsidRPr="00104C7F">
        <w:rPr>
          <w:rFonts w:ascii="Bookman Old Style" w:hAnsi="Bookman Old Style"/>
          <w:sz w:val="21"/>
          <w:szCs w:val="21"/>
          <w:lang w:val="en-US"/>
        </w:rPr>
        <w:t>,</w:t>
      </w:r>
      <w:r w:rsidR="001938EF" w:rsidRPr="00104C7F">
        <w:rPr>
          <w:rFonts w:ascii="Bookman Old Style" w:hAnsi="Bookman Old Style"/>
          <w:sz w:val="21"/>
          <w:szCs w:val="21"/>
          <w:lang w:val="en-US"/>
        </w:rPr>
        <w:t xml:space="preserve"> </w:t>
      </w:r>
      <w:r w:rsidR="00E16EE9" w:rsidRPr="00104C7F">
        <w:rPr>
          <w:rFonts w:ascii="Bookman Old Style" w:hAnsi="Bookman Old Style"/>
          <w:sz w:val="21"/>
          <w:szCs w:val="21"/>
          <w:lang w:val="en-US"/>
        </w:rPr>
        <w:t>which</w:t>
      </w:r>
      <w:r w:rsidR="001938EF" w:rsidRPr="00104C7F">
        <w:rPr>
          <w:rFonts w:ascii="Bookman Old Style" w:hAnsi="Bookman Old Style"/>
          <w:sz w:val="21"/>
          <w:szCs w:val="21"/>
          <w:lang w:val="en-US"/>
        </w:rPr>
        <w:t xml:space="preserve"> is rich in high salt concentrations, followed by  DKW medium and </w:t>
      </w:r>
      <w:r w:rsidR="00596C0A" w:rsidRPr="00104C7F">
        <w:rPr>
          <w:rFonts w:ascii="Bookman Old Style" w:hAnsi="Bookman Old Style"/>
          <w:sz w:val="21"/>
          <w:szCs w:val="21"/>
          <w:lang w:val="en-US"/>
        </w:rPr>
        <w:t>contrasting</w:t>
      </w:r>
      <w:r w:rsidR="00E16EE9" w:rsidRPr="00104C7F">
        <w:rPr>
          <w:rFonts w:ascii="Bookman Old Style" w:hAnsi="Bookman Old Style"/>
          <w:sz w:val="21"/>
          <w:szCs w:val="21"/>
          <w:lang w:val="en-US"/>
        </w:rPr>
        <w:t xml:space="preserve"> with</w:t>
      </w:r>
      <w:r w:rsidR="001938EF" w:rsidRPr="00104C7F">
        <w:rPr>
          <w:rFonts w:ascii="Bookman Old Style" w:hAnsi="Bookman Old Style"/>
          <w:sz w:val="21"/>
          <w:szCs w:val="21"/>
          <w:lang w:val="en-US"/>
        </w:rPr>
        <w:t xml:space="preserve"> WPM medium that has no sufficient nitrogen concentration to maintain growth of embryos (see Table 2).  Similar results were found with MS and DKW media, in </w:t>
      </w:r>
      <w:r w:rsidR="001938EF" w:rsidRPr="00104C7F">
        <w:rPr>
          <w:rFonts w:ascii="Bookman Old Style" w:hAnsi="Bookman Old Style"/>
          <w:i/>
          <w:sz w:val="21"/>
          <w:szCs w:val="21"/>
          <w:lang w:val="en-US"/>
        </w:rPr>
        <w:t>J. regia</w:t>
      </w:r>
      <w:r w:rsidR="001938EF" w:rsidRPr="00104C7F">
        <w:rPr>
          <w:rFonts w:ascii="Bookman Old Style" w:hAnsi="Bookman Old Style"/>
          <w:sz w:val="21"/>
          <w:szCs w:val="21"/>
          <w:lang w:val="en-US"/>
        </w:rPr>
        <w:t xml:space="preserve"> (Revilla </w:t>
      </w:r>
      <w:r w:rsidR="001938EF" w:rsidRPr="00104C7F">
        <w:rPr>
          <w:rFonts w:ascii="Bookman Old Style" w:hAnsi="Bookman Old Style"/>
          <w:i/>
          <w:sz w:val="21"/>
          <w:szCs w:val="21"/>
          <w:lang w:val="en-US"/>
        </w:rPr>
        <w:t>et al.,</w:t>
      </w:r>
      <w:r w:rsidR="001938EF" w:rsidRPr="00104C7F">
        <w:rPr>
          <w:rFonts w:ascii="Bookman Old Style" w:hAnsi="Bookman Old Style"/>
          <w:sz w:val="21"/>
          <w:szCs w:val="21"/>
          <w:lang w:val="en-US"/>
        </w:rPr>
        <w:t xml:space="preserve"> 1989, Fer</w:t>
      </w:r>
      <w:r w:rsidR="00304A92">
        <w:rPr>
          <w:rFonts w:ascii="Bookman Old Style" w:hAnsi="Bookman Old Style"/>
          <w:sz w:val="21"/>
          <w:szCs w:val="21"/>
          <w:lang w:val="en-US"/>
        </w:rPr>
        <w:softHyphen/>
      </w:r>
      <w:r w:rsidR="001938EF" w:rsidRPr="00104C7F">
        <w:rPr>
          <w:rFonts w:ascii="Bookman Old Style" w:hAnsi="Bookman Old Style"/>
          <w:sz w:val="21"/>
          <w:szCs w:val="21"/>
          <w:lang w:val="en-US"/>
        </w:rPr>
        <w:t xml:space="preserve">nandez </w:t>
      </w:r>
      <w:r w:rsidR="001938EF" w:rsidRPr="00104C7F">
        <w:rPr>
          <w:rFonts w:ascii="Bookman Old Style" w:hAnsi="Bookman Old Style"/>
          <w:i/>
          <w:sz w:val="21"/>
          <w:szCs w:val="21"/>
          <w:lang w:val="en-US"/>
        </w:rPr>
        <w:t>et al.</w:t>
      </w:r>
      <w:r w:rsidR="00E16EE9" w:rsidRPr="00104C7F">
        <w:rPr>
          <w:rFonts w:ascii="Bookman Old Style" w:hAnsi="Bookman Old Style"/>
          <w:sz w:val="21"/>
          <w:szCs w:val="21"/>
          <w:lang w:val="en-US"/>
        </w:rPr>
        <w:t>,</w:t>
      </w:r>
      <w:r w:rsidR="001938EF" w:rsidRPr="00104C7F">
        <w:rPr>
          <w:rFonts w:ascii="Bookman Old Style" w:hAnsi="Bookman Old Style"/>
          <w:sz w:val="21"/>
          <w:szCs w:val="21"/>
          <w:lang w:val="en-US"/>
        </w:rPr>
        <w:t xml:space="preserve"> 2000; Saadat and Hennerty 2002; Kaur </w:t>
      </w:r>
      <w:r w:rsidR="001938EF" w:rsidRPr="00104C7F">
        <w:rPr>
          <w:rFonts w:ascii="Bookman Old Style" w:hAnsi="Bookman Old Style"/>
          <w:i/>
          <w:sz w:val="21"/>
          <w:szCs w:val="21"/>
          <w:lang w:val="en-US"/>
        </w:rPr>
        <w:t>et al.,</w:t>
      </w:r>
      <w:r w:rsidR="001938EF" w:rsidRPr="00104C7F">
        <w:rPr>
          <w:rFonts w:ascii="Bookman Old Style" w:hAnsi="Bookman Old Style"/>
          <w:sz w:val="21"/>
          <w:szCs w:val="21"/>
          <w:lang w:val="en-US"/>
        </w:rPr>
        <w:t xml:space="preserve"> 2006) and </w:t>
      </w:r>
      <w:r w:rsidR="001938EF" w:rsidRPr="00104C7F">
        <w:rPr>
          <w:rFonts w:ascii="Bookman Old Style" w:hAnsi="Bookman Old Style"/>
          <w:i/>
          <w:sz w:val="21"/>
          <w:szCs w:val="21"/>
          <w:lang w:val="en-US"/>
        </w:rPr>
        <w:t>J. nigra</w:t>
      </w:r>
      <w:r w:rsidR="001938EF" w:rsidRPr="00104C7F">
        <w:rPr>
          <w:rFonts w:ascii="Bookman Old Style" w:hAnsi="Bookman Old Style"/>
          <w:sz w:val="21"/>
          <w:szCs w:val="21"/>
          <w:lang w:val="en-US"/>
        </w:rPr>
        <w:t xml:space="preserve"> (Bosela and Michler, 2008).</w:t>
      </w:r>
    </w:p>
    <w:p w:rsidR="001E4587" w:rsidRDefault="00420355" w:rsidP="001E4587">
      <w:pPr>
        <w:spacing w:line="240" w:lineRule="auto"/>
        <w:ind w:firstLine="360"/>
        <w:rPr>
          <w:rFonts w:ascii="Bookman Old Style" w:hAnsi="Bookman Old Style"/>
          <w:sz w:val="21"/>
          <w:szCs w:val="21"/>
          <w:lang w:val="en-US"/>
        </w:rPr>
      </w:pPr>
      <w:r>
        <w:rPr>
          <w:rFonts w:ascii="Bookman Old Style" w:hAnsi="Bookman Old Style"/>
          <w:noProof/>
          <w:sz w:val="21"/>
          <w:szCs w:val="21"/>
          <w:lang w:eastAsia="es-CO"/>
        </w:rPr>
        <w:pict>
          <v:group id="_x0000_s1263" editas="canvas" style="position:absolute;left:0;text-align:left;margin-left:2.9pt;margin-top:450.7pt;width:488.65pt;height:203.5pt;z-index:4;mso-position-horizontal-relative:margin;mso-position-vertical-relative:margin" coordorigin="1060,1684" coordsize="9773,4070">
            <o:lock v:ext="edit" aspectratio="t"/>
            <v:shape id="_x0000_s1264" type="#_x0000_t75" style="position:absolute;left:1060;top:1684;width:9773;height:4070" o:preferrelative="f">
              <v:fill o:detectmouseclick="t"/>
              <v:path o:extrusionok="t" o:connecttype="none"/>
              <o:lock v:ext="edit" text="t"/>
            </v:shape>
            <v:group id="_x0000_s1265" style="position:absolute;left:2305;top:1917;width:7576;height:2666" coordorigin="1974,3717" coordsize="8333,3477">
              <v:shape id="Imagen 61" o:spid="_x0000_s1266" type="#_x0000_t75" alt="plantula%20cedro" style="position:absolute;left:1974;top:3717;width:3024;height:3462;visibility:visible" stroked="t">
                <v:imagedata r:id="rId19" o:title="plantula%20cedro" croptop="14870f" cropbottom="9370f" cropleft="5542f" cropright="19962f" gain="71235f" blacklevel="-6554f"/>
              </v:shape>
              <v:shape id="_x0000_s1267" type="#_x0000_t75" style="position:absolute;left:5104;top:3717;width:5203;height:3477" wrapcoords="-68 -111 -68 21600 21668 21600 21668 -111 -68 -111" stroked="t" strokeweight=".5pt">
                <v:imagedata r:id="rId20" o:title="IMG_4373" croptop="10411f"/>
              </v:shape>
              <v:shape id="_x0000_s1268" type="#_x0000_t202" style="position:absolute;left:4494;top:6748;width:474;height:414;mso-position-vertical-relative:line" filled="f" stroked="f" strokeweight=".25pt">
                <v:textbox style="mso-next-textbox:#_x0000_s1268;mso-rotate-with-shape:t" inset=",.72pt,,.72pt">
                  <w:txbxContent>
                    <w:p w:rsidR="001E4587" w:rsidRPr="001E4587" w:rsidRDefault="001E4587" w:rsidP="001E4587">
                      <w:pPr>
                        <w:rPr>
                          <w:b/>
                          <w:color w:val="FFFFFF"/>
                        </w:rPr>
                      </w:pPr>
                      <w:r w:rsidRPr="001E4587">
                        <w:rPr>
                          <w:b/>
                          <w:color w:val="FFFFFF"/>
                        </w:rPr>
                        <w:t>a</w:t>
                      </w:r>
                    </w:p>
                  </w:txbxContent>
                </v:textbox>
              </v:shape>
              <v:shape id="_x0000_s1269" type="#_x0000_t202" style="position:absolute;left:9804;top:6748;width:474;height:414;mso-position-vertical-relative:line" filled="f" stroked="f" strokeweight=".25pt">
                <v:textbox style="mso-next-textbox:#_x0000_s1269;mso-rotate-with-shape:t" inset=",.72pt,,.72pt">
                  <w:txbxContent>
                    <w:p w:rsidR="001E4587" w:rsidRPr="001E4587" w:rsidRDefault="001E4587" w:rsidP="001E4587">
                      <w:pPr>
                        <w:rPr>
                          <w:b/>
                          <w:color w:val="FFFFFF"/>
                        </w:rPr>
                      </w:pPr>
                      <w:r w:rsidRPr="001E4587">
                        <w:rPr>
                          <w:b/>
                          <w:color w:val="FFFFFF"/>
                        </w:rPr>
                        <w:t>b</w:t>
                      </w:r>
                    </w:p>
                  </w:txbxContent>
                </v:textbox>
              </v:shape>
            </v:group>
            <v:shape id="_x0000_s1270" type="#_x0000_t202" style="position:absolute;left:2098;top:4765;width:7974;height:989" stroked="f">
              <v:textbox style="mso-fit-shape-to-text:t">
                <w:txbxContent>
                  <w:p w:rsidR="001E4587" w:rsidRPr="00931D6F" w:rsidRDefault="001E4587" w:rsidP="001E4587">
                    <w:pPr>
                      <w:spacing w:line="360" w:lineRule="auto"/>
                      <w:ind w:left="709" w:hanging="709"/>
                      <w:jc w:val="left"/>
                      <w:rPr>
                        <w:rFonts w:ascii="Bookman Old Style" w:hAnsi="Bookman Old Style"/>
                        <w:b/>
                        <w:sz w:val="16"/>
                        <w:szCs w:val="16"/>
                        <w:lang w:val="en-US"/>
                      </w:rPr>
                    </w:pPr>
                    <w:r w:rsidRPr="00931D6F">
                      <w:rPr>
                        <w:rFonts w:ascii="Bookman Old Style" w:hAnsi="Bookman Old Style"/>
                        <w:b/>
                        <w:sz w:val="16"/>
                        <w:szCs w:val="16"/>
                        <w:lang w:val="en-US"/>
                      </w:rPr>
                      <w:t>P</w:t>
                    </w:r>
                    <w:r>
                      <w:rPr>
                        <w:rFonts w:ascii="Bookman Old Style" w:hAnsi="Bookman Old Style"/>
                        <w:b/>
                        <w:sz w:val="16"/>
                        <w:szCs w:val="16"/>
                        <w:lang w:val="en-US"/>
                      </w:rPr>
                      <w:t>icture</w:t>
                    </w:r>
                    <w:r w:rsidRPr="00931D6F">
                      <w:rPr>
                        <w:rFonts w:ascii="Bookman Old Style" w:hAnsi="Bookman Old Style"/>
                        <w:b/>
                        <w:sz w:val="16"/>
                        <w:szCs w:val="16"/>
                        <w:lang w:val="en-US"/>
                      </w:rPr>
                      <w:t xml:space="preserve"> 2</w:t>
                    </w:r>
                    <w:r>
                      <w:rPr>
                        <w:rFonts w:ascii="Bookman Old Style" w:hAnsi="Bookman Old Style"/>
                        <w:b/>
                        <w:sz w:val="16"/>
                        <w:szCs w:val="16"/>
                        <w:lang w:val="en-US"/>
                      </w:rPr>
                      <w:t xml:space="preserve">  </w:t>
                    </w:r>
                    <w:r w:rsidRPr="00931D6F">
                      <w:rPr>
                        <w:rFonts w:ascii="Bookman Old Style" w:hAnsi="Bookman Old Style"/>
                        <w:sz w:val="16"/>
                        <w:szCs w:val="16"/>
                        <w:lang w:val="en-US"/>
                      </w:rPr>
                      <w:t xml:space="preserve">Ex vitro adaptation ex vitro of black cedar (Juglans neotropica) seedling obtained from in vitro immature embryos. </w:t>
                    </w:r>
                    <w:r w:rsidRPr="00931D6F">
                      <w:rPr>
                        <w:rFonts w:ascii="Bookman Old Style" w:hAnsi="Bookman Old Style"/>
                        <w:b/>
                        <w:sz w:val="16"/>
                        <w:szCs w:val="16"/>
                        <w:lang w:val="en-US"/>
                      </w:rPr>
                      <w:t xml:space="preserve">(a) </w:t>
                    </w:r>
                    <w:r w:rsidRPr="00931D6F">
                      <w:rPr>
                        <w:rFonts w:ascii="Bookman Old Style" w:hAnsi="Bookman Old Style"/>
                        <w:sz w:val="16"/>
                        <w:szCs w:val="16"/>
                        <w:lang w:val="en-US"/>
                      </w:rPr>
                      <w:t xml:space="preserve">Growth of new roots after 30 days in the greenhouse. </w:t>
                    </w:r>
                    <w:r w:rsidRPr="00931D6F">
                      <w:rPr>
                        <w:rFonts w:ascii="Bookman Old Style" w:hAnsi="Bookman Old Style"/>
                        <w:b/>
                        <w:sz w:val="16"/>
                        <w:szCs w:val="16"/>
                        <w:lang w:val="en-US"/>
                      </w:rPr>
                      <w:t>(b)</w:t>
                    </w:r>
                    <w:r w:rsidRPr="00931D6F">
                      <w:rPr>
                        <w:rFonts w:ascii="Bookman Old Style" w:hAnsi="Bookman Old Style"/>
                        <w:sz w:val="16"/>
                        <w:szCs w:val="16"/>
                        <w:lang w:val="en-US"/>
                      </w:rPr>
                      <w:t xml:space="preserve"> Black cedar plants adapted to greenhouse conditions with 120 days (20 to 25 cm).</w:t>
                    </w:r>
                  </w:p>
                </w:txbxContent>
              </v:textbox>
            </v:shape>
            <w10:wrap type="square" anchorx="margin" anchory="margin"/>
          </v:group>
        </w:pict>
      </w:r>
      <w:r w:rsidR="00DB23E8" w:rsidRPr="00104C7F">
        <w:rPr>
          <w:rFonts w:ascii="Bookman Old Style" w:hAnsi="Bookman Old Style"/>
          <w:sz w:val="21"/>
          <w:szCs w:val="21"/>
          <w:lang w:val="en-US"/>
        </w:rPr>
        <w:t xml:space="preserve">One of the most important nutrients </w:t>
      </w:r>
      <w:r w:rsidR="00E16EE9" w:rsidRPr="00104C7F">
        <w:rPr>
          <w:rFonts w:ascii="Bookman Old Style" w:hAnsi="Bookman Old Style"/>
          <w:sz w:val="21"/>
          <w:szCs w:val="21"/>
          <w:lang w:val="en-US"/>
        </w:rPr>
        <w:t xml:space="preserve">for </w:t>
      </w:r>
      <w:r w:rsidR="00DB23E8" w:rsidRPr="00104C7F">
        <w:rPr>
          <w:rFonts w:ascii="Bookman Old Style" w:hAnsi="Bookman Old Style"/>
          <w:sz w:val="21"/>
          <w:szCs w:val="21"/>
          <w:lang w:val="en-US"/>
        </w:rPr>
        <w:t>in vitro culture is the amount of total nitrogen in the culture medium as well as the oxidized nitrogen (NO</w:t>
      </w:r>
      <w:r w:rsidR="00DB23E8" w:rsidRPr="00104C7F">
        <w:rPr>
          <w:rFonts w:ascii="Bookman Old Style" w:hAnsi="Bookman Old Style"/>
          <w:sz w:val="21"/>
          <w:szCs w:val="21"/>
          <w:vertAlign w:val="subscript"/>
          <w:lang w:val="en-US"/>
        </w:rPr>
        <w:t>3</w:t>
      </w:r>
      <w:r w:rsidR="00DB23E8" w:rsidRPr="00104C7F">
        <w:rPr>
          <w:rFonts w:ascii="Bookman Old Style" w:hAnsi="Bookman Old Style"/>
          <w:sz w:val="21"/>
          <w:szCs w:val="21"/>
          <w:lang w:val="en-US"/>
        </w:rPr>
        <w:t>-)/reduced nitrogen (NH</w:t>
      </w:r>
      <w:r w:rsidR="00DB23E8" w:rsidRPr="00104C7F">
        <w:rPr>
          <w:rFonts w:ascii="Bookman Old Style" w:hAnsi="Bookman Old Style"/>
          <w:sz w:val="21"/>
          <w:szCs w:val="21"/>
          <w:vertAlign w:val="subscript"/>
          <w:lang w:val="en-US"/>
        </w:rPr>
        <w:t>4</w:t>
      </w:r>
      <w:r w:rsidR="00DB23E8" w:rsidRPr="00104C7F">
        <w:rPr>
          <w:rFonts w:ascii="Bookman Old Style" w:hAnsi="Bookman Old Style"/>
          <w:sz w:val="21"/>
          <w:szCs w:val="21"/>
          <w:lang w:val="en-US"/>
        </w:rPr>
        <w:t>+) ratio.</w:t>
      </w:r>
      <w:r w:rsidR="00E16EE9" w:rsidRPr="00104C7F">
        <w:rPr>
          <w:rFonts w:ascii="Bookman Old Style" w:hAnsi="Bookman Old Style"/>
          <w:sz w:val="21"/>
          <w:szCs w:val="21"/>
          <w:lang w:val="en-US"/>
        </w:rPr>
        <w:t xml:space="preserve"> </w:t>
      </w:r>
      <w:r w:rsidR="00DB23E8" w:rsidRPr="00104C7F">
        <w:rPr>
          <w:rFonts w:ascii="Bookman Old Style" w:hAnsi="Bookman Old Style"/>
          <w:sz w:val="21"/>
          <w:szCs w:val="21"/>
          <w:lang w:val="en-US"/>
        </w:rPr>
        <w:t xml:space="preserve"> Results of several studies suggest that the culture media is more important than the ra</w:t>
      </w:r>
      <w:r w:rsidR="00304A92">
        <w:rPr>
          <w:rFonts w:ascii="Bookman Old Style" w:hAnsi="Bookman Old Style"/>
          <w:sz w:val="21"/>
          <w:szCs w:val="21"/>
          <w:lang w:val="en-US"/>
        </w:rPr>
        <w:softHyphen/>
      </w:r>
      <w:r w:rsidR="00DB23E8" w:rsidRPr="00104C7F">
        <w:rPr>
          <w:rFonts w:ascii="Bookman Old Style" w:hAnsi="Bookman Old Style"/>
          <w:sz w:val="21"/>
          <w:szCs w:val="21"/>
          <w:lang w:val="en-US"/>
        </w:rPr>
        <w:t xml:space="preserve">tio of the total nitrogen in the medium. </w:t>
      </w:r>
      <w:r w:rsidR="00E16EE9" w:rsidRPr="00104C7F">
        <w:rPr>
          <w:rFonts w:ascii="Bookman Old Style" w:hAnsi="Bookman Old Style"/>
          <w:sz w:val="21"/>
          <w:szCs w:val="21"/>
          <w:lang w:val="en-US"/>
        </w:rPr>
        <w:t xml:space="preserve"> </w:t>
      </w:r>
      <w:r w:rsidR="00DB23E8" w:rsidRPr="00104C7F">
        <w:rPr>
          <w:rFonts w:ascii="Bookman Old Style" w:hAnsi="Bookman Old Style"/>
          <w:sz w:val="21"/>
          <w:szCs w:val="21"/>
          <w:lang w:val="en-US"/>
        </w:rPr>
        <w:t>Cal</w:t>
      </w:r>
      <w:r w:rsidR="00304A92">
        <w:rPr>
          <w:rFonts w:ascii="Bookman Old Style" w:hAnsi="Bookman Old Style"/>
          <w:sz w:val="21"/>
          <w:szCs w:val="21"/>
          <w:lang w:val="en-US"/>
        </w:rPr>
        <w:softHyphen/>
      </w:r>
      <w:r w:rsidR="00DB23E8" w:rsidRPr="00104C7F">
        <w:rPr>
          <w:rFonts w:ascii="Bookman Old Style" w:hAnsi="Bookman Old Style"/>
          <w:sz w:val="21"/>
          <w:szCs w:val="21"/>
          <w:lang w:val="en-US"/>
        </w:rPr>
        <w:t>culations of Pearson correlation coefficient (r) were performed in this study for each of the variables: stem length, root length and shoot/root ratio, with total nitrogen content and the ionic (NO</w:t>
      </w:r>
      <w:r w:rsidR="00DB23E8" w:rsidRPr="00104C7F">
        <w:rPr>
          <w:rFonts w:ascii="Bookman Old Style" w:hAnsi="Bookman Old Style"/>
          <w:sz w:val="21"/>
          <w:szCs w:val="21"/>
          <w:vertAlign w:val="subscript"/>
          <w:lang w:val="en-US"/>
        </w:rPr>
        <w:t>3</w:t>
      </w:r>
      <w:r w:rsidR="00DB23E8" w:rsidRPr="00104C7F">
        <w:rPr>
          <w:rFonts w:ascii="Bookman Old Style" w:hAnsi="Bookman Old Style"/>
          <w:sz w:val="21"/>
          <w:szCs w:val="21"/>
          <w:lang w:val="en-US"/>
        </w:rPr>
        <w:t>-)/(NH</w:t>
      </w:r>
      <w:r w:rsidR="00DB23E8" w:rsidRPr="00104C7F">
        <w:rPr>
          <w:rFonts w:ascii="Bookman Old Style" w:hAnsi="Bookman Old Style"/>
          <w:sz w:val="21"/>
          <w:szCs w:val="21"/>
          <w:vertAlign w:val="subscript"/>
          <w:lang w:val="en-US"/>
        </w:rPr>
        <w:t>4</w:t>
      </w:r>
      <w:r w:rsidR="00DB23E8" w:rsidRPr="00104C7F">
        <w:rPr>
          <w:rFonts w:ascii="Bookman Old Style" w:hAnsi="Bookman Old Style"/>
          <w:sz w:val="21"/>
          <w:szCs w:val="21"/>
          <w:lang w:val="en-US"/>
        </w:rPr>
        <w:t>+) ratio (Table 3).</w:t>
      </w:r>
    </w:p>
    <w:p w:rsidR="0036501C" w:rsidRPr="00104C7F" w:rsidRDefault="00DB23E8" w:rsidP="001E4587">
      <w:pPr>
        <w:spacing w:line="240" w:lineRule="auto"/>
        <w:ind w:firstLine="360"/>
        <w:rPr>
          <w:rFonts w:ascii="Bookman Old Style" w:hAnsi="Bookman Old Style"/>
          <w:sz w:val="21"/>
          <w:szCs w:val="21"/>
          <w:lang w:val="en-US" w:eastAsia="es-CO"/>
        </w:rPr>
      </w:pPr>
      <w:r w:rsidRPr="00104C7F">
        <w:rPr>
          <w:rFonts w:ascii="Bookman Old Style" w:hAnsi="Bookman Old Style"/>
          <w:sz w:val="21"/>
          <w:szCs w:val="21"/>
          <w:lang w:val="en-US" w:eastAsia="es-CO"/>
        </w:rPr>
        <w:t xml:space="preserve">Correlation values were </w:t>
      </w:r>
      <w:r w:rsidRPr="00104C7F">
        <w:rPr>
          <w:rFonts w:ascii="Bookman Old Style" w:hAnsi="Bookman Old Style" w:cs="Bookman Old Style"/>
          <w:sz w:val="21"/>
          <w:szCs w:val="21"/>
          <w:lang w:val="en-US" w:eastAsia="es-CO"/>
        </w:rPr>
        <w:t>close to 1 for the shoot/root ratio and length of the stem, com</w:t>
      </w:r>
      <w:r w:rsidR="00304A92">
        <w:rPr>
          <w:rFonts w:ascii="Bookman Old Style" w:hAnsi="Bookman Old Style" w:cs="Bookman Old Style"/>
          <w:sz w:val="21"/>
          <w:szCs w:val="21"/>
          <w:lang w:val="en-US" w:eastAsia="es-CO"/>
        </w:rPr>
        <w:softHyphen/>
      </w:r>
      <w:r w:rsidRPr="00104C7F">
        <w:rPr>
          <w:rFonts w:ascii="Bookman Old Style" w:hAnsi="Bookman Old Style" w:cs="Bookman Old Style"/>
          <w:sz w:val="21"/>
          <w:szCs w:val="21"/>
          <w:lang w:val="en-US" w:eastAsia="es-CO"/>
        </w:rPr>
        <w:t>pared to ionic (NO</w:t>
      </w:r>
      <w:r w:rsidRPr="00104C7F">
        <w:rPr>
          <w:rFonts w:ascii="Bookman Old Style" w:hAnsi="Bookman Old Style" w:cs="Bookman Old Style"/>
          <w:sz w:val="21"/>
          <w:szCs w:val="21"/>
          <w:vertAlign w:val="subscript"/>
          <w:lang w:val="en-US" w:eastAsia="es-CO"/>
        </w:rPr>
        <w:t>3</w:t>
      </w:r>
      <w:r w:rsidRPr="00104C7F">
        <w:rPr>
          <w:rFonts w:ascii="Bookman Old Style" w:hAnsi="Bookman Old Style" w:cs="Bookman Old Style"/>
          <w:sz w:val="21"/>
          <w:szCs w:val="21"/>
          <w:lang w:val="en-US" w:eastAsia="es-CO"/>
        </w:rPr>
        <w:t>-)/(NH</w:t>
      </w:r>
      <w:r w:rsidRPr="00104C7F">
        <w:rPr>
          <w:rFonts w:ascii="Bookman Old Style" w:hAnsi="Bookman Old Style" w:cs="Bookman Old Style"/>
          <w:sz w:val="21"/>
          <w:szCs w:val="21"/>
          <w:vertAlign w:val="subscript"/>
          <w:lang w:val="en-US" w:eastAsia="es-CO"/>
        </w:rPr>
        <w:t>4</w:t>
      </w:r>
      <w:r w:rsidRPr="00104C7F">
        <w:rPr>
          <w:rFonts w:ascii="Bookman Old Style" w:hAnsi="Bookman Old Style" w:cs="Bookman Old Style"/>
          <w:sz w:val="21"/>
          <w:szCs w:val="21"/>
          <w:lang w:val="en-US" w:eastAsia="es-CO"/>
        </w:rPr>
        <w:t>+) ratio than the obtained with total nitrogen content of the culture media, but only causality was found with P &lt;</w:t>
      </w:r>
      <w:r w:rsidR="004421CA" w:rsidRPr="00104C7F">
        <w:rPr>
          <w:rFonts w:ascii="Bookman Old Style" w:hAnsi="Bookman Old Style" w:cs="Bookman Old Style"/>
          <w:sz w:val="21"/>
          <w:szCs w:val="21"/>
          <w:lang w:val="en-US" w:eastAsia="es-CO"/>
        </w:rPr>
        <w:t xml:space="preserve"> </w:t>
      </w:r>
      <w:r w:rsidRPr="00104C7F">
        <w:rPr>
          <w:rFonts w:ascii="Bookman Old Style" w:hAnsi="Bookman Old Style" w:cs="Bookman Old Style"/>
          <w:sz w:val="21"/>
          <w:szCs w:val="21"/>
          <w:lang w:val="en-US" w:eastAsia="es-CO"/>
        </w:rPr>
        <w:t xml:space="preserve">0.05 for </w:t>
      </w:r>
      <w:r w:rsidRPr="00104C7F">
        <w:rPr>
          <w:rFonts w:ascii="Bookman Old Style" w:hAnsi="Bookman Old Style"/>
          <w:sz w:val="21"/>
          <w:szCs w:val="21"/>
          <w:lang w:val="en-US" w:eastAsia="es-CO"/>
        </w:rPr>
        <w:t>seedlings that showed better growth (shoot/root) on MS medium, followed by DKW and WPM medium in the negative</w:t>
      </w:r>
      <w:r w:rsidR="004421CA" w:rsidRPr="00104C7F">
        <w:rPr>
          <w:rFonts w:ascii="Bookman Old Style" w:hAnsi="Bookman Old Style"/>
          <w:sz w:val="21"/>
          <w:szCs w:val="21"/>
          <w:lang w:val="en-US" w:eastAsia="es-CO"/>
        </w:rPr>
        <w:t xml:space="preserve"> sense</w:t>
      </w:r>
      <w:r w:rsidRPr="00104C7F">
        <w:rPr>
          <w:rFonts w:ascii="Bookman Old Style" w:hAnsi="Bookman Old Style"/>
          <w:sz w:val="21"/>
          <w:szCs w:val="21"/>
          <w:lang w:val="en-US" w:eastAsia="es-CO"/>
        </w:rPr>
        <w:t xml:space="preserve"> (Figure 1).  This is </w:t>
      </w:r>
      <w:r w:rsidR="004421CA" w:rsidRPr="00104C7F">
        <w:rPr>
          <w:rFonts w:ascii="Bookman Old Style" w:hAnsi="Bookman Old Style"/>
          <w:sz w:val="21"/>
          <w:szCs w:val="21"/>
          <w:lang w:val="en-US" w:eastAsia="es-CO"/>
        </w:rPr>
        <w:t>similar</w:t>
      </w:r>
      <w:r w:rsidRPr="00104C7F">
        <w:rPr>
          <w:rFonts w:ascii="Bookman Old Style" w:hAnsi="Bookman Old Style"/>
          <w:sz w:val="21"/>
          <w:szCs w:val="21"/>
          <w:lang w:val="en-US" w:eastAsia="es-CO"/>
        </w:rPr>
        <w:t xml:space="preserve"> to observa</w:t>
      </w:r>
      <w:r w:rsidR="00304A92">
        <w:rPr>
          <w:rFonts w:ascii="Bookman Old Style" w:hAnsi="Bookman Old Style"/>
          <w:sz w:val="21"/>
          <w:szCs w:val="21"/>
          <w:lang w:val="en-US" w:eastAsia="es-CO"/>
        </w:rPr>
        <w:softHyphen/>
      </w:r>
      <w:r w:rsidRPr="00104C7F">
        <w:rPr>
          <w:rFonts w:ascii="Bookman Old Style" w:hAnsi="Bookman Old Style"/>
          <w:sz w:val="21"/>
          <w:szCs w:val="21"/>
          <w:lang w:val="en-US" w:eastAsia="es-CO"/>
        </w:rPr>
        <w:t xml:space="preserve">tions made by George </w:t>
      </w:r>
      <w:r w:rsidRPr="00104C7F">
        <w:rPr>
          <w:rFonts w:ascii="Bookman Old Style" w:hAnsi="Bookman Old Style"/>
          <w:i/>
          <w:sz w:val="21"/>
          <w:szCs w:val="21"/>
          <w:lang w:val="en-US" w:eastAsia="es-CO"/>
        </w:rPr>
        <w:t>et al</w:t>
      </w:r>
      <w:r w:rsidRPr="00104C7F">
        <w:rPr>
          <w:rFonts w:ascii="Bookman Old Style" w:hAnsi="Bookman Old Style"/>
          <w:sz w:val="21"/>
          <w:szCs w:val="21"/>
          <w:lang w:val="en-US" w:eastAsia="es-CO"/>
        </w:rPr>
        <w:t>. (2007), who argue that in vitro plantlets respond be</w:t>
      </w:r>
      <w:r w:rsidR="004421CA" w:rsidRPr="00104C7F">
        <w:rPr>
          <w:rFonts w:ascii="Bookman Old Style" w:hAnsi="Bookman Old Style"/>
          <w:sz w:val="21"/>
          <w:szCs w:val="21"/>
          <w:lang w:val="en-US" w:eastAsia="es-CO"/>
        </w:rPr>
        <w:t>tter</w:t>
      </w:r>
      <w:r w:rsidRPr="00104C7F">
        <w:rPr>
          <w:rFonts w:ascii="Bookman Old Style" w:hAnsi="Bookman Old Style"/>
          <w:sz w:val="21"/>
          <w:szCs w:val="21"/>
          <w:lang w:val="en-US" w:eastAsia="es-CO"/>
        </w:rPr>
        <w:t xml:space="preserve"> to the relationship of both types of ions (NO</w:t>
      </w:r>
      <w:r w:rsidRPr="00104C7F">
        <w:rPr>
          <w:rFonts w:ascii="Bookman Old Style" w:hAnsi="Bookman Old Style"/>
          <w:sz w:val="21"/>
          <w:szCs w:val="21"/>
          <w:vertAlign w:val="subscript"/>
          <w:lang w:val="en-US" w:eastAsia="es-CO"/>
        </w:rPr>
        <w:t>3</w:t>
      </w:r>
      <w:r w:rsidRPr="00104C7F">
        <w:rPr>
          <w:rFonts w:ascii="Bookman Old Style" w:hAnsi="Bookman Old Style"/>
          <w:sz w:val="21"/>
          <w:szCs w:val="21"/>
          <w:lang w:val="en-US" w:eastAsia="es-CO"/>
        </w:rPr>
        <w:t>)/(NH</w:t>
      </w:r>
      <w:r w:rsidRPr="00104C7F">
        <w:rPr>
          <w:rFonts w:ascii="Bookman Old Style" w:hAnsi="Bookman Old Style"/>
          <w:sz w:val="21"/>
          <w:szCs w:val="21"/>
          <w:vertAlign w:val="subscript"/>
          <w:lang w:val="en-US" w:eastAsia="es-CO"/>
        </w:rPr>
        <w:t>4</w:t>
      </w:r>
      <w:r w:rsidRPr="00104C7F">
        <w:rPr>
          <w:rFonts w:ascii="Bookman Old Style" w:hAnsi="Bookman Old Style"/>
          <w:sz w:val="21"/>
          <w:szCs w:val="21"/>
          <w:lang w:val="en-US" w:eastAsia="es-CO"/>
        </w:rPr>
        <w:t>+) t</w:t>
      </w:r>
      <w:r w:rsidR="004421CA" w:rsidRPr="00104C7F">
        <w:rPr>
          <w:rFonts w:ascii="Bookman Old Style" w:hAnsi="Bookman Old Style"/>
          <w:sz w:val="21"/>
          <w:szCs w:val="21"/>
          <w:lang w:val="en-US" w:eastAsia="es-CO"/>
        </w:rPr>
        <w:t>han t</w:t>
      </w:r>
      <w:r w:rsidRPr="00104C7F">
        <w:rPr>
          <w:rFonts w:ascii="Bookman Old Style" w:hAnsi="Bookman Old Style"/>
          <w:sz w:val="21"/>
          <w:szCs w:val="21"/>
          <w:lang w:val="en-US" w:eastAsia="es-CO"/>
        </w:rPr>
        <w:t>o the total content of total nitrogen.</w:t>
      </w:r>
    </w:p>
    <w:p w:rsidR="00DB23E8" w:rsidRPr="00104C7F" w:rsidRDefault="00DB23E8" w:rsidP="00104C7F">
      <w:pPr>
        <w:spacing w:line="240" w:lineRule="auto"/>
        <w:rPr>
          <w:rFonts w:ascii="Bookman Old Style" w:hAnsi="Bookman Old Style"/>
          <w:sz w:val="21"/>
          <w:szCs w:val="21"/>
          <w:lang w:val="en-US" w:eastAsia="es-CO"/>
        </w:rPr>
      </w:pPr>
    </w:p>
    <w:p w:rsidR="00104C7F" w:rsidRDefault="002B1490" w:rsidP="003A705B">
      <w:pPr>
        <w:spacing w:after="240" w:line="240" w:lineRule="auto"/>
        <w:rPr>
          <w:rFonts w:ascii="Bookman Old Style" w:hAnsi="Bookman Old Style"/>
          <w:b/>
          <w:sz w:val="21"/>
          <w:szCs w:val="21"/>
          <w:lang w:val="en-US"/>
        </w:rPr>
      </w:pPr>
      <w:r w:rsidRPr="00104C7F">
        <w:rPr>
          <w:rFonts w:ascii="Bookman Old Style" w:hAnsi="Bookman Old Style"/>
          <w:b/>
          <w:sz w:val="21"/>
          <w:szCs w:val="21"/>
          <w:lang w:val="en-US"/>
        </w:rPr>
        <w:t xml:space="preserve">Ex vitro acclimatization of seedlings </w:t>
      </w:r>
    </w:p>
    <w:p w:rsidR="002B1490" w:rsidRPr="00104C7F" w:rsidRDefault="004421CA" w:rsidP="00104C7F">
      <w:pPr>
        <w:spacing w:line="240" w:lineRule="auto"/>
        <w:rPr>
          <w:rFonts w:ascii="Bookman Old Style" w:hAnsi="Bookman Old Style"/>
          <w:sz w:val="21"/>
          <w:szCs w:val="21"/>
          <w:lang w:val="en-US"/>
        </w:rPr>
      </w:pPr>
      <w:r w:rsidRPr="00104C7F">
        <w:rPr>
          <w:rFonts w:ascii="Bookman Old Style" w:hAnsi="Bookman Old Style"/>
          <w:sz w:val="21"/>
          <w:szCs w:val="21"/>
          <w:lang w:val="en-US"/>
        </w:rPr>
        <w:t>S</w:t>
      </w:r>
      <w:r w:rsidR="002B1490" w:rsidRPr="00104C7F">
        <w:rPr>
          <w:rFonts w:ascii="Bookman Old Style" w:hAnsi="Bookman Old Style"/>
          <w:sz w:val="21"/>
          <w:szCs w:val="21"/>
          <w:lang w:val="en-US"/>
        </w:rPr>
        <w:t>eedlings</w:t>
      </w:r>
      <w:r w:rsidRPr="00104C7F">
        <w:rPr>
          <w:rFonts w:ascii="Bookman Old Style" w:hAnsi="Bookman Old Style"/>
          <w:sz w:val="21"/>
          <w:szCs w:val="21"/>
          <w:lang w:val="en-US"/>
        </w:rPr>
        <w:t xml:space="preserve"> adaptation</w:t>
      </w:r>
      <w:r w:rsidR="002B1490" w:rsidRPr="00104C7F">
        <w:rPr>
          <w:rFonts w:ascii="Bookman Old Style" w:hAnsi="Bookman Old Style"/>
          <w:sz w:val="21"/>
          <w:szCs w:val="21"/>
          <w:lang w:val="en-US"/>
        </w:rPr>
        <w:t xml:space="preserve"> to ex vitro conditions was </w:t>
      </w:r>
      <w:r w:rsidRPr="00104C7F">
        <w:rPr>
          <w:rFonts w:ascii="Bookman Old Style" w:hAnsi="Bookman Old Style"/>
          <w:sz w:val="21"/>
          <w:szCs w:val="21"/>
          <w:lang w:val="en-US"/>
        </w:rPr>
        <w:t>evident</w:t>
      </w:r>
      <w:r w:rsidR="002B1490" w:rsidRPr="00104C7F">
        <w:rPr>
          <w:rFonts w:ascii="Bookman Old Style" w:hAnsi="Bookman Old Style"/>
          <w:sz w:val="21"/>
          <w:szCs w:val="21"/>
          <w:lang w:val="en-US"/>
        </w:rPr>
        <w:t xml:space="preserve"> when new leaves</w:t>
      </w:r>
      <w:r w:rsidRPr="00104C7F">
        <w:rPr>
          <w:rFonts w:ascii="Bookman Old Style" w:hAnsi="Bookman Old Style"/>
          <w:sz w:val="21"/>
          <w:szCs w:val="21"/>
          <w:lang w:val="en-US"/>
        </w:rPr>
        <w:t xml:space="preserve"> </w:t>
      </w:r>
      <w:r w:rsidR="002B1490" w:rsidRPr="00104C7F">
        <w:rPr>
          <w:rFonts w:ascii="Bookman Old Style" w:hAnsi="Bookman Old Style"/>
          <w:sz w:val="21"/>
          <w:szCs w:val="21"/>
          <w:lang w:val="en-US"/>
        </w:rPr>
        <w:t>appear</w:t>
      </w:r>
      <w:r w:rsidRPr="00104C7F">
        <w:rPr>
          <w:rFonts w:ascii="Bookman Old Style" w:hAnsi="Bookman Old Style"/>
          <w:sz w:val="21"/>
          <w:szCs w:val="21"/>
          <w:lang w:val="en-US"/>
        </w:rPr>
        <w:t>ed</w:t>
      </w:r>
      <w:r w:rsidR="002B1490" w:rsidRPr="00104C7F">
        <w:rPr>
          <w:rFonts w:ascii="Bookman Old Style" w:hAnsi="Bookman Old Style"/>
          <w:sz w:val="21"/>
          <w:szCs w:val="21"/>
          <w:lang w:val="en-US"/>
        </w:rPr>
        <w:t xml:space="preserve"> </w:t>
      </w:r>
      <w:r w:rsidRPr="00104C7F">
        <w:rPr>
          <w:rFonts w:ascii="Bookman Old Style" w:hAnsi="Bookman Old Style"/>
          <w:sz w:val="21"/>
          <w:szCs w:val="21"/>
          <w:lang w:val="en-US"/>
        </w:rPr>
        <w:t>to</w:t>
      </w:r>
      <w:r w:rsidR="00304A92">
        <w:rPr>
          <w:rFonts w:ascii="Bookman Old Style" w:hAnsi="Bookman Old Style"/>
          <w:sz w:val="21"/>
          <w:szCs w:val="21"/>
          <w:lang w:val="en-US"/>
        </w:rPr>
        <w:softHyphen/>
      </w:r>
      <w:r w:rsidRPr="00104C7F">
        <w:rPr>
          <w:rFonts w:ascii="Bookman Old Style" w:hAnsi="Bookman Old Style"/>
          <w:sz w:val="21"/>
          <w:szCs w:val="21"/>
          <w:lang w:val="en-US"/>
        </w:rPr>
        <w:t>gether with</w:t>
      </w:r>
      <w:r w:rsidR="002B1490" w:rsidRPr="00104C7F">
        <w:rPr>
          <w:rFonts w:ascii="Bookman Old Style" w:hAnsi="Bookman Old Style"/>
          <w:sz w:val="21"/>
          <w:szCs w:val="21"/>
          <w:lang w:val="en-US"/>
        </w:rPr>
        <w:t xml:space="preserve"> root growth (creamy white</w:t>
      </w:r>
      <w:r w:rsidRPr="00104C7F">
        <w:rPr>
          <w:rFonts w:ascii="Bookman Old Style" w:hAnsi="Bookman Old Style"/>
          <w:sz w:val="21"/>
          <w:szCs w:val="21"/>
          <w:lang w:val="en-US"/>
        </w:rPr>
        <w:t xml:space="preserve"> color</w:t>
      </w:r>
      <w:r w:rsidR="002B1490" w:rsidRPr="00104C7F">
        <w:rPr>
          <w:rFonts w:ascii="Bookman Old Style" w:hAnsi="Bookman Old Style"/>
          <w:sz w:val="21"/>
          <w:szCs w:val="21"/>
          <w:lang w:val="en-US"/>
        </w:rPr>
        <w:t xml:space="preserve">).  After seedlings transplanting, they remained covered for 30 days to prevent dehydration. </w:t>
      </w:r>
      <w:r w:rsidRPr="00104C7F">
        <w:rPr>
          <w:rFonts w:ascii="Bookman Old Style" w:hAnsi="Bookman Old Style"/>
          <w:sz w:val="21"/>
          <w:szCs w:val="21"/>
          <w:lang w:val="en-US"/>
        </w:rPr>
        <w:t xml:space="preserve"> </w:t>
      </w:r>
      <w:r w:rsidR="002B1490" w:rsidRPr="00104C7F">
        <w:rPr>
          <w:rFonts w:ascii="Bookman Old Style" w:hAnsi="Bookman Old Style"/>
          <w:sz w:val="21"/>
          <w:szCs w:val="21"/>
          <w:lang w:val="en-US"/>
        </w:rPr>
        <w:t xml:space="preserve">Then, 120 days were needed to decrease moisture to nursery conditions. </w:t>
      </w:r>
      <w:r w:rsidRPr="00104C7F">
        <w:rPr>
          <w:rFonts w:ascii="Bookman Old Style" w:hAnsi="Bookman Old Style"/>
          <w:sz w:val="21"/>
          <w:szCs w:val="21"/>
          <w:lang w:val="en-US"/>
        </w:rPr>
        <w:t xml:space="preserve"> </w:t>
      </w:r>
      <w:r w:rsidR="002B1490" w:rsidRPr="00104C7F">
        <w:rPr>
          <w:rFonts w:ascii="Bookman Old Style" w:hAnsi="Bookman Old Style"/>
          <w:sz w:val="21"/>
          <w:szCs w:val="21"/>
          <w:lang w:val="en-US"/>
        </w:rPr>
        <w:t>A feature of plant material produced by the embryo rescue technique is the homogeneity of growth under greenhouse conditions (</w:t>
      </w:r>
      <w:r w:rsidR="00383E19">
        <w:rPr>
          <w:rFonts w:ascii="Bookman Old Style" w:hAnsi="Bookman Old Style"/>
          <w:sz w:val="21"/>
          <w:szCs w:val="21"/>
          <w:lang w:val="en-US"/>
        </w:rPr>
        <w:t>Picture</w:t>
      </w:r>
      <w:r w:rsidR="002B1490" w:rsidRPr="00104C7F">
        <w:rPr>
          <w:rFonts w:ascii="Bookman Old Style" w:hAnsi="Bookman Old Style"/>
          <w:sz w:val="21"/>
          <w:szCs w:val="21"/>
          <w:lang w:val="en-US"/>
        </w:rPr>
        <w:t xml:space="preserve"> 2).</w:t>
      </w:r>
      <w:r w:rsidR="00383E19" w:rsidRPr="00383E19">
        <w:rPr>
          <w:rFonts w:ascii="Bookman Old Style" w:hAnsi="Bookman Old Style"/>
          <w:sz w:val="18"/>
          <w:szCs w:val="18"/>
          <w:lang w:val="en-US"/>
        </w:rPr>
        <w:t xml:space="preserve"> </w:t>
      </w:r>
    </w:p>
    <w:p w:rsidR="009D387D" w:rsidRPr="00104C7F" w:rsidRDefault="00420355" w:rsidP="00104C7F">
      <w:pPr>
        <w:spacing w:after="240" w:line="240" w:lineRule="auto"/>
        <w:jc w:val="center"/>
        <w:rPr>
          <w:rFonts w:ascii="Bookman Old Style" w:hAnsi="Bookman Old Style"/>
          <w:b/>
          <w:sz w:val="21"/>
          <w:szCs w:val="21"/>
        </w:rPr>
      </w:pPr>
      <w:r>
        <w:rPr>
          <w:rFonts w:ascii="Bookman Old Style" w:hAnsi="Bookman Old Style"/>
          <w:noProof/>
          <w:sz w:val="21"/>
          <w:szCs w:val="21"/>
          <w:lang w:eastAsia="es-CO"/>
        </w:rPr>
        <w:lastRenderedPageBreak/>
        <w:pict>
          <v:group id="_x0000_s1272" editas="canvas" style="position:absolute;left:0;text-align:left;margin-left:0;margin-top:0;width:488.45pt;height:438.2pt;z-index:5;mso-position-horizontal:center;mso-position-horizontal-relative:margin;mso-position-vertical:top;mso-position-vertical-relative:margin" coordorigin="1405,2127" coordsize="9769,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">
            <v:shape id="_x0000_s1273" type="#_x0000_t75" style="position:absolute;left:1405;top:2127;width:9769;height:8764;visibility:visible;mso-wrap-style:square">
              <v:fill o:detectmouseclick="t"/>
              <v:path o:connecttype="none"/>
            </v:shape>
            <v:shape id="47 Cuadro de texto" o:spid="_x0000_s1274" type="#_x0000_t202" style="position:absolute;left:1688;top:9695;width:9360;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LbcMA&#10;AADbAAAADwAAAGRycy9kb3ducmV2LnhtbESPT4vCMBTE74LfIbwFb5pWxJWuUVZR8ODFP4jeHs3b&#10;tti8lCRq/fZGEPY4zMxvmOm8NbW4k/OVZQXpIAFBnFtdcaHgeFj3JyB8QNZYWyYFT/Iwn3U7U8y0&#10;ffCO7vtQiAhhn6GCMoQmk9LnJRn0A9sQR+/POoMhSldI7fAR4aaWwyQZS4MVx4USG1qWlF/3N6Og&#10;OI2qyTbNL65N0stqdd0sEM9K9b7a3x8QgdrwH/60N1rB6BveX+I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jLbcMAAADbAAAADwAAAAAAAAAAAAAAAACYAgAAZHJzL2Rv&#10;d25yZXYueG1sUEsFBgAAAAAEAAQA9QAAAIgDAAAAAA==&#10;" stroked="f" strokeweight=".5pt">
              <v:textbox inset=".72pt,.72pt,.72pt,.72pt">
                <w:txbxContent>
                  <w:p w:rsidR="004A4926" w:rsidRPr="00931D6F" w:rsidRDefault="004A4926" w:rsidP="004A4926">
                    <w:pPr>
                      <w:spacing w:line="360" w:lineRule="auto"/>
                      <w:ind w:left="851" w:hanging="851"/>
                      <w:jc w:val="left"/>
                      <w:rPr>
                        <w:rFonts w:ascii="Bookman Old Style" w:hAnsi="Bookman Old Style"/>
                        <w:b/>
                        <w:sz w:val="16"/>
                        <w:szCs w:val="16"/>
                        <w:lang w:val="en-US"/>
                      </w:rPr>
                    </w:pPr>
                    <w:r w:rsidRPr="00931D6F">
                      <w:rPr>
                        <w:rFonts w:ascii="Bookman Old Style" w:hAnsi="Bookman Old Style"/>
                        <w:b/>
                        <w:sz w:val="16"/>
                        <w:szCs w:val="16"/>
                        <w:lang w:val="en-US"/>
                      </w:rPr>
                      <w:t>Figure 1.</w:t>
                    </w:r>
                    <w:r w:rsidRPr="00931D6F">
                      <w:rPr>
                        <w:rFonts w:ascii="Bookman Old Style" w:hAnsi="Bookman Old Style"/>
                        <w:sz w:val="16"/>
                        <w:szCs w:val="16"/>
                        <w:lang w:val="en-US"/>
                      </w:rPr>
                      <w:t xml:space="preserve">  Correlations between (NO</w:t>
                    </w:r>
                    <w:r w:rsidRPr="00931D6F">
                      <w:rPr>
                        <w:rFonts w:ascii="Bookman Old Style" w:hAnsi="Bookman Old Style"/>
                        <w:sz w:val="16"/>
                        <w:szCs w:val="16"/>
                        <w:vertAlign w:val="subscript"/>
                        <w:lang w:val="en-US"/>
                      </w:rPr>
                      <w:t>3</w:t>
                    </w:r>
                    <w:r w:rsidRPr="00931D6F">
                      <w:rPr>
                        <w:rFonts w:ascii="Bookman Old Style" w:hAnsi="Bookman Old Style"/>
                        <w:sz w:val="16"/>
                        <w:szCs w:val="16"/>
                        <w:lang w:val="en-US"/>
                      </w:rPr>
                      <w:t>-) / (NH</w:t>
                    </w:r>
                    <w:r w:rsidRPr="00931D6F">
                      <w:rPr>
                        <w:rFonts w:ascii="Bookman Old Style" w:hAnsi="Bookman Old Style"/>
                        <w:sz w:val="16"/>
                        <w:szCs w:val="16"/>
                        <w:vertAlign w:val="subscript"/>
                        <w:lang w:val="en-US"/>
                      </w:rPr>
                      <w:t>4</w:t>
                    </w:r>
                    <w:r w:rsidRPr="00931D6F">
                      <w:rPr>
                        <w:rFonts w:ascii="Bookman Old Style" w:hAnsi="Bookman Old Style"/>
                        <w:sz w:val="16"/>
                        <w:szCs w:val="16"/>
                        <w:lang w:val="en-US"/>
                      </w:rPr>
                      <w:t xml:space="preserve">+) ratio and total nitrogen of the three culture media with respect to the shoot/root ratio and stem length variables, of seedlings that came from immature embryos of </w:t>
                    </w:r>
                    <w:r w:rsidRPr="00931D6F">
                      <w:rPr>
                        <w:rFonts w:ascii="Bookman Old Style" w:hAnsi="Bookman Old Style"/>
                        <w:i/>
                        <w:sz w:val="16"/>
                        <w:szCs w:val="16"/>
                        <w:lang w:val="en-US"/>
                      </w:rPr>
                      <w:t>Junglans neotropica</w:t>
                    </w:r>
                    <w:r w:rsidRPr="00931D6F">
                      <w:rPr>
                        <w:rFonts w:ascii="Bookman Old Style" w:hAnsi="Bookman Old Style"/>
                        <w:sz w:val="16"/>
                        <w:szCs w:val="16"/>
                        <w:lang w:val="en-US"/>
                      </w:rPr>
                      <w:t>.</w:t>
                    </w:r>
                    <w:r w:rsidRPr="00931D6F">
                      <w:rPr>
                        <w:rFonts w:ascii="Bookman Old Style" w:hAnsi="Bookman Old Style"/>
                        <w:i/>
                        <w:sz w:val="16"/>
                        <w:szCs w:val="16"/>
                        <w:lang w:val="en-US"/>
                      </w:rPr>
                      <w:t>.</w:t>
                    </w:r>
                  </w:p>
                  <w:p w:rsidR="004A4926" w:rsidRPr="0015315C" w:rsidRDefault="004A4926" w:rsidP="004A4926">
                    <w:pPr>
                      <w:rPr>
                        <w:lang w:val="en-US"/>
                      </w:rPr>
                    </w:pPr>
                  </w:p>
                </w:txbxContent>
              </v:textbox>
            </v:shape>
            <v:shape id="_x0000_s1275" type="#_x0000_t75" style="position:absolute;left:1534;top:2220;width:9578;height:7224;mso-position-horizontal-relative:text;mso-position-vertical-relative:text">
              <v:imagedata r:id="rId21" o:title="No7 Fig1"/>
            </v:shape>
            <w10:wrap type="square" anchorx="margin" anchory="margin"/>
          </v:group>
        </w:pict>
      </w:r>
      <w:r w:rsidR="002B1490" w:rsidRPr="00EA5DDE">
        <w:rPr>
          <w:rFonts w:ascii="Bookman Old Style" w:hAnsi="Bookman Old Style"/>
          <w:b/>
          <w:sz w:val="23"/>
          <w:szCs w:val="23"/>
          <w:lang w:val="en-US"/>
        </w:rPr>
        <w:t>Conclusions</w:t>
      </w:r>
      <w:r w:rsidR="002B1490" w:rsidRPr="00104C7F">
        <w:rPr>
          <w:rFonts w:ascii="Bookman Old Style" w:hAnsi="Bookman Old Style"/>
          <w:b/>
          <w:sz w:val="21"/>
          <w:szCs w:val="21"/>
        </w:rPr>
        <w:t xml:space="preserve"> </w:t>
      </w:r>
    </w:p>
    <w:p w:rsidR="002B1490" w:rsidRPr="00104C7F" w:rsidRDefault="002B1490" w:rsidP="00104C7F">
      <w:pPr>
        <w:numPr>
          <w:ilvl w:val="0"/>
          <w:numId w:val="2"/>
        </w:numPr>
        <w:spacing w:line="240" w:lineRule="auto"/>
        <w:ind w:left="360" w:hanging="270"/>
        <w:rPr>
          <w:rFonts w:ascii="Bookman Old Style" w:hAnsi="Bookman Old Style"/>
          <w:sz w:val="21"/>
          <w:szCs w:val="21"/>
          <w:lang w:val="en-US"/>
        </w:rPr>
      </w:pPr>
      <w:r w:rsidRPr="00104C7F">
        <w:rPr>
          <w:rFonts w:ascii="Bookman Old Style" w:hAnsi="Bookman Old Style"/>
          <w:sz w:val="21"/>
          <w:szCs w:val="21"/>
          <w:lang w:val="en-US"/>
        </w:rPr>
        <w:t xml:space="preserve">This study reports the first </w:t>
      </w:r>
      <w:r w:rsidRPr="00104C7F">
        <w:rPr>
          <w:rFonts w:ascii="Bookman Old Style" w:hAnsi="Bookman Old Style"/>
          <w:i/>
          <w:sz w:val="21"/>
          <w:szCs w:val="21"/>
          <w:lang w:val="en-US"/>
        </w:rPr>
        <w:t>J. neotropica</w:t>
      </w:r>
      <w:r w:rsidRPr="00104C7F">
        <w:rPr>
          <w:rFonts w:ascii="Bookman Old Style" w:hAnsi="Bookman Old Style"/>
          <w:sz w:val="21"/>
          <w:szCs w:val="21"/>
          <w:lang w:val="en-US"/>
        </w:rPr>
        <w:t xml:space="preserve"> plants developed from embryos that came from 20 weeks old immature fruits. </w:t>
      </w:r>
      <w:r w:rsidR="004421CA" w:rsidRPr="00104C7F">
        <w:rPr>
          <w:rFonts w:ascii="Bookman Old Style" w:hAnsi="Bookman Old Style"/>
          <w:sz w:val="21"/>
          <w:szCs w:val="21"/>
          <w:lang w:val="en-US"/>
        </w:rPr>
        <w:t xml:space="preserve"> </w:t>
      </w:r>
      <w:r w:rsidRPr="00104C7F">
        <w:rPr>
          <w:rFonts w:ascii="Bookman Old Style" w:hAnsi="Bookman Old Style"/>
          <w:sz w:val="21"/>
          <w:szCs w:val="21"/>
          <w:lang w:val="en-US"/>
        </w:rPr>
        <w:t>MS medium (Murashige and Skoog, 1962) provided the best support for the in vitro growth and development of seedlings to fi</w:t>
      </w:r>
      <w:r w:rsidR="00304A92">
        <w:rPr>
          <w:rFonts w:ascii="Bookman Old Style" w:hAnsi="Bookman Old Style"/>
          <w:sz w:val="21"/>
          <w:szCs w:val="21"/>
          <w:lang w:val="en-US"/>
        </w:rPr>
        <w:softHyphen/>
      </w:r>
      <w:r w:rsidRPr="00104C7F">
        <w:rPr>
          <w:rFonts w:ascii="Bookman Old Style" w:hAnsi="Bookman Old Style"/>
          <w:sz w:val="21"/>
          <w:szCs w:val="21"/>
          <w:lang w:val="en-US"/>
        </w:rPr>
        <w:t>nally be ready for ex vitro adaptation pro</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cess, reducing a time equivalent of 2 to 3 months with respect to the means </w:t>
      </w:r>
      <w:r w:rsidR="004421CA" w:rsidRPr="00104C7F">
        <w:rPr>
          <w:rFonts w:ascii="Bookman Old Style" w:hAnsi="Bookman Old Style"/>
          <w:sz w:val="21"/>
          <w:szCs w:val="21"/>
          <w:lang w:val="en-US"/>
        </w:rPr>
        <w:t xml:space="preserve">of the </w:t>
      </w:r>
      <w:r w:rsidRPr="00104C7F">
        <w:rPr>
          <w:rFonts w:ascii="Bookman Old Style" w:hAnsi="Bookman Old Style"/>
          <w:sz w:val="21"/>
          <w:szCs w:val="21"/>
          <w:lang w:val="en-US"/>
        </w:rPr>
        <w:t xml:space="preserve">DKW and WPM </w:t>
      </w:r>
      <w:r w:rsidR="004421CA" w:rsidRPr="00104C7F">
        <w:rPr>
          <w:rFonts w:ascii="Bookman Old Style" w:hAnsi="Bookman Old Style"/>
          <w:sz w:val="21"/>
          <w:szCs w:val="21"/>
          <w:lang w:val="en-US"/>
        </w:rPr>
        <w:t>media</w:t>
      </w:r>
      <w:r w:rsidRPr="00104C7F">
        <w:rPr>
          <w:rFonts w:ascii="Bookman Old Style" w:hAnsi="Bookman Old Style"/>
          <w:sz w:val="21"/>
          <w:szCs w:val="21"/>
          <w:lang w:val="en-US"/>
        </w:rPr>
        <w:t>.  Therefore, MS me</w:t>
      </w:r>
      <w:r w:rsidR="00304A92">
        <w:rPr>
          <w:rFonts w:ascii="Bookman Old Style" w:hAnsi="Bookman Old Style"/>
          <w:sz w:val="21"/>
          <w:szCs w:val="21"/>
          <w:lang w:val="en-US"/>
        </w:rPr>
        <w:softHyphen/>
      </w:r>
      <w:r w:rsidRPr="00104C7F">
        <w:rPr>
          <w:rFonts w:ascii="Bookman Old Style" w:hAnsi="Bookman Old Style"/>
          <w:sz w:val="21"/>
          <w:szCs w:val="21"/>
          <w:lang w:val="en-US"/>
        </w:rPr>
        <w:t>dium can be regarded as the standard medium for the cultivation of immature embryos and to the propagation of this species.</w:t>
      </w:r>
    </w:p>
    <w:p w:rsidR="00E86A96" w:rsidRPr="00104C7F" w:rsidRDefault="002B1490" w:rsidP="00104C7F">
      <w:pPr>
        <w:numPr>
          <w:ilvl w:val="0"/>
          <w:numId w:val="2"/>
        </w:numPr>
        <w:spacing w:line="240" w:lineRule="auto"/>
        <w:ind w:left="360" w:hanging="270"/>
        <w:rPr>
          <w:rFonts w:ascii="Bookman Old Style" w:hAnsi="Bookman Old Style"/>
          <w:sz w:val="21"/>
          <w:szCs w:val="21"/>
          <w:lang w:val="en-US"/>
        </w:rPr>
      </w:pPr>
      <w:r w:rsidRPr="00104C7F">
        <w:rPr>
          <w:rFonts w:ascii="Bookman Old Style" w:hAnsi="Bookman Old Style"/>
          <w:sz w:val="21"/>
          <w:szCs w:val="21"/>
          <w:lang w:val="en-US"/>
        </w:rPr>
        <w:t>The in vitro planting of immature embryos prevent latency issues and pre-germina</w:t>
      </w:r>
      <w:r w:rsidR="00304A92">
        <w:rPr>
          <w:rFonts w:ascii="Bookman Old Style" w:hAnsi="Bookman Old Style"/>
          <w:sz w:val="21"/>
          <w:szCs w:val="21"/>
          <w:lang w:val="en-US"/>
        </w:rPr>
        <w:softHyphen/>
      </w:r>
      <w:r w:rsidRPr="00104C7F">
        <w:rPr>
          <w:rFonts w:ascii="Bookman Old Style" w:hAnsi="Bookman Old Style"/>
          <w:sz w:val="21"/>
          <w:szCs w:val="21"/>
          <w:lang w:val="en-US"/>
        </w:rPr>
        <w:t>tive issues that seeds normally present in natural conditions for nursery propaga</w:t>
      </w:r>
      <w:r w:rsidR="00304A92">
        <w:rPr>
          <w:rFonts w:ascii="Bookman Old Style" w:hAnsi="Bookman Old Style"/>
          <w:sz w:val="21"/>
          <w:szCs w:val="21"/>
          <w:lang w:val="en-US"/>
        </w:rPr>
        <w:softHyphen/>
      </w:r>
      <w:r w:rsidRPr="00104C7F">
        <w:rPr>
          <w:rFonts w:ascii="Bookman Old Style" w:hAnsi="Bookman Old Style"/>
          <w:sz w:val="21"/>
          <w:szCs w:val="21"/>
          <w:lang w:val="en-US"/>
        </w:rPr>
        <w:t>tion.</w:t>
      </w:r>
    </w:p>
    <w:p w:rsidR="004421CA" w:rsidRPr="00104C7F" w:rsidRDefault="004421CA" w:rsidP="00104C7F">
      <w:pPr>
        <w:spacing w:line="240" w:lineRule="auto"/>
        <w:ind w:left="360" w:hanging="270"/>
        <w:rPr>
          <w:rFonts w:ascii="Bookman Old Style" w:hAnsi="Bookman Old Style"/>
          <w:sz w:val="21"/>
          <w:szCs w:val="21"/>
          <w:lang w:val="en-US"/>
        </w:rPr>
      </w:pPr>
    </w:p>
    <w:p w:rsidR="0003589A" w:rsidRPr="00EA5DDE" w:rsidRDefault="00D96580" w:rsidP="00104C7F">
      <w:pPr>
        <w:spacing w:after="240" w:line="240" w:lineRule="auto"/>
        <w:jc w:val="center"/>
        <w:rPr>
          <w:rFonts w:ascii="Bookman Old Style" w:hAnsi="Bookman Old Style"/>
          <w:b/>
          <w:sz w:val="21"/>
          <w:szCs w:val="21"/>
          <w:lang w:val="en-US"/>
        </w:rPr>
      </w:pPr>
      <w:r w:rsidRPr="003A705B">
        <w:rPr>
          <w:rFonts w:ascii="Bookman Old Style" w:hAnsi="Bookman Old Style"/>
          <w:b/>
          <w:sz w:val="23"/>
          <w:szCs w:val="23"/>
          <w:lang w:val="en-US"/>
        </w:rPr>
        <w:t>Acknowledgements</w:t>
      </w:r>
    </w:p>
    <w:p w:rsidR="00D96580" w:rsidRPr="00104C7F" w:rsidRDefault="00D96580" w:rsidP="00104C7F">
      <w:pPr>
        <w:spacing w:line="240" w:lineRule="auto"/>
        <w:rPr>
          <w:rFonts w:ascii="Bookman Old Style" w:hAnsi="Bookman Old Style"/>
          <w:sz w:val="21"/>
          <w:szCs w:val="21"/>
          <w:lang w:val="en-US"/>
        </w:rPr>
      </w:pPr>
      <w:r w:rsidRPr="00104C7F">
        <w:rPr>
          <w:rFonts w:ascii="Bookman Old Style" w:hAnsi="Bookman Old Style"/>
          <w:sz w:val="21"/>
          <w:szCs w:val="21"/>
          <w:lang w:val="en-US"/>
        </w:rPr>
        <w:t xml:space="preserve">Thanks to Juan Lazaro Murillo Toro (Forestal </w:t>
      </w:r>
      <w:r w:rsidR="001E4587" w:rsidRPr="00104C7F">
        <w:rPr>
          <w:rFonts w:ascii="Bookman Old Style" w:hAnsi="Bookman Old Style"/>
          <w:sz w:val="21"/>
          <w:szCs w:val="21"/>
          <w:lang w:val="en-US"/>
        </w:rPr>
        <w:t>Engineer</w:t>
      </w:r>
      <w:r w:rsidRPr="00104C7F">
        <w:rPr>
          <w:rFonts w:ascii="Bookman Old Style" w:hAnsi="Bookman Old Style"/>
          <w:sz w:val="21"/>
          <w:szCs w:val="21"/>
          <w:lang w:val="en-US"/>
        </w:rPr>
        <w:t>), Project Manager of Conservation and Sustainable Management of Forests, Flora and Fauna, assigned to the sub-direc</w:t>
      </w:r>
      <w:r w:rsidR="00304A92">
        <w:rPr>
          <w:rFonts w:ascii="Bookman Old Style" w:hAnsi="Bookman Old Style"/>
          <w:sz w:val="21"/>
          <w:szCs w:val="21"/>
          <w:lang w:val="en-US"/>
        </w:rPr>
        <w:softHyphen/>
      </w:r>
      <w:r w:rsidRPr="00104C7F">
        <w:rPr>
          <w:rFonts w:ascii="Bookman Old Style" w:hAnsi="Bookman Old Style"/>
          <w:sz w:val="21"/>
          <w:szCs w:val="21"/>
          <w:lang w:val="en-US"/>
        </w:rPr>
        <w:t>tion of Ecosystems of the Regional Autono</w:t>
      </w:r>
      <w:r w:rsidR="00304A92">
        <w:rPr>
          <w:rFonts w:ascii="Bookman Old Style" w:hAnsi="Bookman Old Style"/>
          <w:sz w:val="21"/>
          <w:szCs w:val="21"/>
          <w:lang w:val="en-US"/>
        </w:rPr>
        <w:softHyphen/>
      </w:r>
      <w:r w:rsidRPr="00104C7F">
        <w:rPr>
          <w:rFonts w:ascii="Bookman Old Style" w:hAnsi="Bookman Old Style"/>
          <w:sz w:val="21"/>
          <w:szCs w:val="21"/>
          <w:lang w:val="en-US"/>
        </w:rPr>
        <w:t xml:space="preserve">mous Corporation of Central Antioquia (CORANTIOQUIA) </w:t>
      </w:r>
      <w:r w:rsidR="004421CA" w:rsidRPr="00104C7F">
        <w:rPr>
          <w:rFonts w:ascii="Bookman Old Style" w:hAnsi="Bookman Old Style"/>
          <w:sz w:val="21"/>
          <w:szCs w:val="21"/>
          <w:lang w:val="en-US"/>
        </w:rPr>
        <w:t>for</w:t>
      </w:r>
      <w:r w:rsidRPr="00104C7F">
        <w:rPr>
          <w:rFonts w:ascii="Bookman Old Style" w:hAnsi="Bookman Old Style"/>
          <w:sz w:val="21"/>
          <w:szCs w:val="21"/>
          <w:lang w:val="en-US"/>
        </w:rPr>
        <w:t xml:space="preserve"> the funding and the opportunity to participate in </w:t>
      </w:r>
      <w:r w:rsidR="004421CA" w:rsidRPr="00104C7F">
        <w:rPr>
          <w:rFonts w:ascii="Bookman Old Style" w:hAnsi="Bookman Old Style"/>
          <w:sz w:val="21"/>
          <w:szCs w:val="21"/>
          <w:lang w:val="en-US"/>
        </w:rPr>
        <w:t>his</w:t>
      </w:r>
      <w:r w:rsidRPr="00104C7F">
        <w:rPr>
          <w:rFonts w:ascii="Bookman Old Style" w:hAnsi="Bookman Old Style"/>
          <w:sz w:val="21"/>
          <w:szCs w:val="21"/>
          <w:lang w:val="en-US"/>
        </w:rPr>
        <w:t xml:space="preserve"> working group.</w:t>
      </w:r>
      <w:r w:rsidR="004421CA" w:rsidRPr="00104C7F">
        <w:rPr>
          <w:rFonts w:ascii="Bookman Old Style" w:hAnsi="Bookman Old Style"/>
          <w:sz w:val="21"/>
          <w:szCs w:val="21"/>
          <w:lang w:val="en-US"/>
        </w:rPr>
        <w:t xml:space="preserve"> </w:t>
      </w:r>
      <w:r w:rsidRPr="00104C7F">
        <w:rPr>
          <w:rFonts w:ascii="Bookman Old Style" w:hAnsi="Bookman Old Style"/>
          <w:sz w:val="21"/>
          <w:szCs w:val="21"/>
          <w:lang w:val="en-US"/>
        </w:rPr>
        <w:t xml:space="preserve"> This article is part of a Master's Thesis </w:t>
      </w:r>
      <w:r w:rsidRPr="00104C7F">
        <w:rPr>
          <w:rFonts w:ascii="Bookman Old Style" w:hAnsi="Bookman Old Style"/>
          <w:sz w:val="21"/>
          <w:szCs w:val="21"/>
          <w:lang w:val="en-US"/>
        </w:rPr>
        <w:lastRenderedPageBreak/>
        <w:t>of in vitro multiplication of Cedar Black (</w:t>
      </w:r>
      <w:r w:rsidRPr="00104C7F">
        <w:rPr>
          <w:rFonts w:ascii="Bookman Old Style" w:hAnsi="Bookman Old Style"/>
          <w:i/>
          <w:sz w:val="21"/>
          <w:szCs w:val="21"/>
          <w:lang w:val="en-US"/>
        </w:rPr>
        <w:t>Juglans neotropica</w:t>
      </w:r>
      <w:r w:rsidRPr="00104C7F">
        <w:rPr>
          <w:rFonts w:ascii="Bookman Old Style" w:hAnsi="Bookman Old Style"/>
          <w:sz w:val="21"/>
          <w:szCs w:val="21"/>
          <w:lang w:val="en-US"/>
        </w:rPr>
        <w:t xml:space="preserve"> Diels).</w:t>
      </w:r>
    </w:p>
    <w:p w:rsidR="003D23C8" w:rsidRPr="00931D6F" w:rsidRDefault="003D23C8" w:rsidP="002B152D">
      <w:pPr>
        <w:spacing w:line="360" w:lineRule="auto"/>
        <w:jc w:val="left"/>
        <w:rPr>
          <w:rFonts w:ascii="Bookman Old Style" w:hAnsi="Bookman Old Style"/>
          <w:b/>
          <w:sz w:val="20"/>
          <w:szCs w:val="20"/>
          <w:lang w:val="en-US"/>
        </w:rPr>
      </w:pPr>
    </w:p>
    <w:p w:rsidR="00D27B32" w:rsidRPr="009B35C9" w:rsidRDefault="00D96580" w:rsidP="00104C7F">
      <w:pPr>
        <w:spacing w:after="240" w:line="240" w:lineRule="auto"/>
        <w:jc w:val="center"/>
        <w:rPr>
          <w:rFonts w:ascii="Bookman Old Style" w:hAnsi="Bookman Old Style"/>
          <w:b/>
          <w:sz w:val="20"/>
          <w:szCs w:val="20"/>
          <w:lang w:val="en-US"/>
        </w:rPr>
      </w:pPr>
      <w:r w:rsidRPr="00104C7F">
        <w:rPr>
          <w:rFonts w:ascii="Bookman Old Style" w:hAnsi="Bookman Old Style"/>
          <w:b/>
          <w:sz w:val="23"/>
          <w:szCs w:val="23"/>
          <w:lang w:val="en-US"/>
        </w:rPr>
        <w:t>References</w:t>
      </w:r>
      <w:r>
        <w:rPr>
          <w:rFonts w:ascii="Bookman Old Style" w:hAnsi="Bookman Old Style"/>
          <w:b/>
          <w:lang w:val="en-US"/>
        </w:rPr>
        <w:t xml:space="preserve"> </w:t>
      </w:r>
    </w:p>
    <w:p w:rsidR="001A7D08" w:rsidRPr="00BA71FE" w:rsidRDefault="00483C08" w:rsidP="00304A92">
      <w:pPr>
        <w:spacing w:line="240" w:lineRule="auto"/>
        <w:ind w:left="180" w:hanging="180"/>
        <w:rPr>
          <w:rFonts w:ascii="Bookman Old Style" w:hAnsi="Bookman Old Style"/>
          <w:sz w:val="18"/>
          <w:szCs w:val="18"/>
          <w:lang w:val="en-GB" w:eastAsia="es-CO"/>
        </w:rPr>
      </w:pPr>
      <w:r w:rsidRPr="00156325">
        <w:rPr>
          <w:rFonts w:ascii="Bookman Old Style" w:hAnsi="Bookman Old Style"/>
          <w:sz w:val="18"/>
          <w:szCs w:val="18"/>
          <w:lang w:val="en-US" w:eastAsia="es-CO"/>
        </w:rPr>
        <w:t>Amiri,</w:t>
      </w:r>
      <w:r w:rsidR="001A7D08" w:rsidRPr="00156325">
        <w:rPr>
          <w:rFonts w:ascii="Bookman Old Style" w:hAnsi="Bookman Old Style"/>
          <w:sz w:val="18"/>
          <w:szCs w:val="18"/>
          <w:lang w:val="en-US" w:eastAsia="es-CO"/>
        </w:rPr>
        <w:t xml:space="preserve"> M</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 xml:space="preserve">E. </w:t>
      </w:r>
      <w:r w:rsidRPr="00156325">
        <w:rPr>
          <w:rFonts w:ascii="Bookman Old Style" w:hAnsi="Bookman Old Style"/>
          <w:sz w:val="18"/>
          <w:szCs w:val="18"/>
          <w:lang w:val="en-US" w:eastAsia="es-CO"/>
        </w:rPr>
        <w:t xml:space="preserve">2004. </w:t>
      </w:r>
      <w:r w:rsidR="001A7D08" w:rsidRPr="00156325">
        <w:rPr>
          <w:rFonts w:ascii="Bookman Old Style" w:hAnsi="Bookman Old Style"/>
          <w:sz w:val="18"/>
          <w:szCs w:val="18"/>
          <w:lang w:val="en-US" w:eastAsia="es-CO"/>
        </w:rPr>
        <w:t>Effect of mineral concentration on tissue-cultured walnut (</w:t>
      </w:r>
      <w:r w:rsidR="001A7D08" w:rsidRPr="00156325">
        <w:rPr>
          <w:rFonts w:ascii="Bookman Old Style" w:hAnsi="Bookman Old Style"/>
          <w:i/>
          <w:sz w:val="18"/>
          <w:szCs w:val="18"/>
          <w:lang w:val="en-US" w:eastAsia="es-CO"/>
        </w:rPr>
        <w:t>Juglans</w:t>
      </w:r>
      <w:r w:rsidR="001A7D08" w:rsidRPr="00156325">
        <w:rPr>
          <w:rFonts w:ascii="Bookman Old Style" w:hAnsi="Bookman Old Style"/>
          <w:sz w:val="18"/>
          <w:szCs w:val="18"/>
          <w:lang w:val="en-US" w:eastAsia="es-CO"/>
        </w:rPr>
        <w:t xml:space="preserve"> </w:t>
      </w:r>
      <w:r w:rsidR="001A7D08" w:rsidRPr="00156325">
        <w:rPr>
          <w:rFonts w:ascii="Bookman Old Style" w:hAnsi="Bookman Old Style"/>
          <w:i/>
          <w:sz w:val="18"/>
          <w:szCs w:val="18"/>
          <w:lang w:val="en-US" w:eastAsia="es-CO"/>
        </w:rPr>
        <w:t>regia</w:t>
      </w:r>
      <w:r w:rsidR="001A7D08" w:rsidRPr="00156325">
        <w:rPr>
          <w:rFonts w:ascii="Bookman Old Style" w:hAnsi="Bookman Old Style"/>
          <w:sz w:val="18"/>
          <w:szCs w:val="18"/>
          <w:lang w:val="en-US" w:eastAsia="es-CO"/>
        </w:rPr>
        <w:t xml:space="preserve"> var. </w:t>
      </w:r>
      <w:r w:rsidR="001A7D08" w:rsidRPr="00BA71FE">
        <w:rPr>
          <w:rFonts w:ascii="Bookman Old Style" w:hAnsi="Bookman Old Style"/>
          <w:sz w:val="18"/>
          <w:szCs w:val="18"/>
          <w:lang w:val="en-GB" w:eastAsia="es-CO"/>
        </w:rPr>
        <w:t>Zeiabadi) growth. Acta Hortic. 05:383</w:t>
      </w:r>
      <w:r w:rsidRPr="00BA71FE">
        <w:rPr>
          <w:rFonts w:ascii="Bookman Old Style" w:hAnsi="Bookman Old Style"/>
          <w:sz w:val="18"/>
          <w:szCs w:val="18"/>
          <w:lang w:val="en-GB" w:eastAsia="es-CO"/>
        </w:rPr>
        <w:t xml:space="preserve"> </w:t>
      </w:r>
      <w:r w:rsidR="001A7D08" w:rsidRPr="00BA71FE">
        <w:rPr>
          <w:rFonts w:ascii="Bookman Old Style" w:hAnsi="Bookman Old Style"/>
          <w:sz w:val="18"/>
          <w:szCs w:val="18"/>
          <w:lang w:val="en-GB" w:eastAsia="es-CO"/>
        </w:rPr>
        <w:t>-</w:t>
      </w:r>
      <w:r w:rsidRPr="00BA71FE">
        <w:rPr>
          <w:rFonts w:ascii="Bookman Old Style" w:hAnsi="Bookman Old Style"/>
          <w:sz w:val="18"/>
          <w:szCs w:val="18"/>
          <w:lang w:val="en-GB" w:eastAsia="es-CO"/>
        </w:rPr>
        <w:t xml:space="preserve"> </w:t>
      </w:r>
      <w:r w:rsidR="001A7D08" w:rsidRPr="00BA71FE">
        <w:rPr>
          <w:rFonts w:ascii="Bookman Old Style" w:hAnsi="Bookman Old Style"/>
          <w:sz w:val="18"/>
          <w:szCs w:val="18"/>
          <w:lang w:val="en-GB" w:eastAsia="es-CO"/>
        </w:rPr>
        <w:t>386.</w:t>
      </w:r>
    </w:p>
    <w:p w:rsidR="0022109B" w:rsidRDefault="0022109B" w:rsidP="00304A92">
      <w:pPr>
        <w:spacing w:line="240" w:lineRule="auto"/>
        <w:ind w:left="180" w:hanging="180"/>
        <w:rPr>
          <w:rFonts w:ascii="Bookman Old Style" w:hAnsi="Bookman Old Style"/>
          <w:sz w:val="18"/>
          <w:szCs w:val="18"/>
          <w:lang w:eastAsia="es-CO"/>
        </w:rPr>
      </w:pPr>
      <w:r w:rsidRPr="0022109B">
        <w:rPr>
          <w:rFonts w:ascii="Bookman Old Style" w:hAnsi="Bookman Old Style"/>
          <w:sz w:val="18"/>
          <w:szCs w:val="18"/>
          <w:lang w:val="en-US" w:eastAsia="es-CO"/>
        </w:rPr>
        <w:t xml:space="preserve">Atwater, B. 1980. Germination dormancy and morphology of seeds of herbaceous.  </w:t>
      </w:r>
      <w:r w:rsidRPr="0022109B">
        <w:rPr>
          <w:rFonts w:ascii="Bookman Old Style" w:hAnsi="Bookman Old Style"/>
          <w:i/>
          <w:sz w:val="18"/>
          <w:szCs w:val="18"/>
          <w:lang w:eastAsia="es-CO"/>
        </w:rPr>
        <w:t>Seed Science and Technology</w:t>
      </w:r>
      <w:r w:rsidRPr="0022109B">
        <w:rPr>
          <w:rFonts w:ascii="Bookman Old Style" w:hAnsi="Bookman Old Style"/>
          <w:sz w:val="18"/>
          <w:szCs w:val="18"/>
          <w:lang w:eastAsia="es-CO"/>
        </w:rPr>
        <w:t>.  8: 523-573.</w:t>
      </w:r>
    </w:p>
    <w:p w:rsidR="001A7D08" w:rsidRPr="00156325" w:rsidRDefault="00483C08" w:rsidP="00304A92">
      <w:pPr>
        <w:spacing w:line="240" w:lineRule="auto"/>
        <w:ind w:left="180" w:hanging="180"/>
        <w:rPr>
          <w:rFonts w:ascii="Bookman Old Style" w:hAnsi="Bookman Old Style"/>
          <w:sz w:val="18"/>
          <w:szCs w:val="18"/>
          <w:lang w:val="en-US" w:eastAsia="es-CO"/>
        </w:rPr>
      </w:pPr>
      <w:r w:rsidRPr="00156325">
        <w:rPr>
          <w:rFonts w:ascii="Bookman Old Style" w:hAnsi="Bookman Old Style"/>
          <w:sz w:val="18"/>
          <w:szCs w:val="18"/>
          <w:lang w:eastAsia="es-CO"/>
        </w:rPr>
        <w:t xml:space="preserve">Azofeifa, </w:t>
      </w:r>
      <w:r w:rsidR="001A7D08" w:rsidRPr="00156325">
        <w:rPr>
          <w:rFonts w:ascii="Bookman Old Style" w:hAnsi="Bookman Old Style"/>
          <w:sz w:val="18"/>
          <w:szCs w:val="18"/>
          <w:lang w:eastAsia="es-CO"/>
        </w:rPr>
        <w:t xml:space="preserve">A. </w:t>
      </w:r>
      <w:r w:rsidRPr="00156325">
        <w:rPr>
          <w:rFonts w:ascii="Bookman Old Style" w:hAnsi="Bookman Old Style"/>
          <w:sz w:val="18"/>
          <w:szCs w:val="18"/>
          <w:lang w:eastAsia="es-CO"/>
        </w:rPr>
        <w:t xml:space="preserve">2009. </w:t>
      </w:r>
      <w:r w:rsidR="001A7D08" w:rsidRPr="00156325">
        <w:rPr>
          <w:rFonts w:ascii="Bookman Old Style" w:hAnsi="Bookman Old Style"/>
          <w:sz w:val="18"/>
          <w:szCs w:val="18"/>
          <w:lang w:eastAsia="es-CO"/>
        </w:rPr>
        <w:t xml:space="preserve">Problemas de oxidación y oscurecimiento de explantes cultivados </w:t>
      </w:r>
      <w:r w:rsidR="001A7D08" w:rsidRPr="00156325">
        <w:rPr>
          <w:rFonts w:ascii="Bookman Old Style" w:hAnsi="Bookman Old Style"/>
          <w:i/>
          <w:sz w:val="18"/>
          <w:szCs w:val="18"/>
          <w:lang w:eastAsia="es-CO"/>
        </w:rPr>
        <w:t>in vitro</w:t>
      </w:r>
      <w:r w:rsidR="001A7D08" w:rsidRPr="00156325">
        <w:rPr>
          <w:rFonts w:ascii="Bookman Old Style" w:hAnsi="Bookman Old Style"/>
          <w:sz w:val="18"/>
          <w:szCs w:val="18"/>
          <w:lang w:eastAsia="es-CO"/>
        </w:rPr>
        <w:t xml:space="preserve">. </w:t>
      </w:r>
      <w:r w:rsidR="001A7D08" w:rsidRPr="00156325">
        <w:rPr>
          <w:rFonts w:ascii="Bookman Old Style" w:hAnsi="Bookman Old Style"/>
          <w:sz w:val="18"/>
          <w:szCs w:val="18"/>
          <w:lang w:val="en-US" w:eastAsia="es-CO"/>
        </w:rPr>
        <w:t>Agron</w:t>
      </w:r>
      <w:r w:rsidRPr="00156325">
        <w:rPr>
          <w:rFonts w:ascii="Bookman Old Style" w:hAnsi="Bookman Old Style"/>
          <w:sz w:val="18"/>
          <w:szCs w:val="18"/>
          <w:lang w:val="en-US" w:eastAsia="es-CO"/>
        </w:rPr>
        <w:t>.</w:t>
      </w:r>
      <w:r w:rsidR="001A7D08" w:rsidRPr="00156325">
        <w:rPr>
          <w:rFonts w:ascii="Bookman Old Style" w:hAnsi="Bookman Old Style"/>
          <w:sz w:val="18"/>
          <w:szCs w:val="18"/>
          <w:lang w:val="en-US" w:eastAsia="es-CO"/>
        </w:rPr>
        <w:t xml:space="preserve"> Mesoamer</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20(1):153</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175.</w:t>
      </w:r>
    </w:p>
    <w:p w:rsidR="001A7D08" w:rsidRPr="00156325" w:rsidRDefault="00483C08" w:rsidP="00304A92">
      <w:pPr>
        <w:spacing w:line="240" w:lineRule="auto"/>
        <w:ind w:left="180" w:hanging="180"/>
        <w:rPr>
          <w:rFonts w:ascii="Bookman Old Style" w:hAnsi="Bookman Old Style"/>
          <w:sz w:val="18"/>
          <w:szCs w:val="18"/>
          <w:lang w:val="en-US" w:eastAsia="es-CO"/>
        </w:rPr>
      </w:pPr>
      <w:r w:rsidRPr="00156325">
        <w:rPr>
          <w:rFonts w:ascii="Bookman Old Style" w:hAnsi="Bookman Old Style"/>
          <w:sz w:val="18"/>
          <w:szCs w:val="18"/>
          <w:lang w:val="en-US" w:eastAsia="es-CO"/>
        </w:rPr>
        <w:t xml:space="preserve">Benson, </w:t>
      </w:r>
      <w:r w:rsidR="001A7D08" w:rsidRPr="00156325">
        <w:rPr>
          <w:rFonts w:ascii="Bookman Old Style" w:hAnsi="Bookman Old Style"/>
          <w:sz w:val="18"/>
          <w:szCs w:val="18"/>
          <w:lang w:val="en-US" w:eastAsia="es-CO"/>
        </w:rPr>
        <w:t>E</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 xml:space="preserve">E. </w:t>
      </w:r>
      <w:r w:rsidRPr="00156325">
        <w:rPr>
          <w:rFonts w:ascii="Bookman Old Style" w:hAnsi="Bookman Old Style"/>
          <w:sz w:val="18"/>
          <w:szCs w:val="18"/>
          <w:lang w:val="en-US" w:eastAsia="es-CO"/>
        </w:rPr>
        <w:t xml:space="preserve">2000. </w:t>
      </w:r>
      <w:r w:rsidR="001A7D08" w:rsidRPr="00156325">
        <w:rPr>
          <w:rFonts w:ascii="Bookman Old Style" w:hAnsi="Bookman Old Style"/>
          <w:sz w:val="18"/>
          <w:szCs w:val="18"/>
          <w:lang w:val="en-US" w:eastAsia="es-CO"/>
        </w:rPr>
        <w:t>Special symposium: in vitro plant recalcitrance</w:t>
      </w:r>
      <w:r w:rsidRPr="00156325">
        <w:rPr>
          <w:rFonts w:ascii="Bookman Old Style" w:hAnsi="Bookman Old Style"/>
          <w:sz w:val="18"/>
          <w:szCs w:val="18"/>
          <w:lang w:val="en-US" w:eastAsia="es-CO"/>
        </w:rPr>
        <w:t>,</w:t>
      </w:r>
      <w:r w:rsidR="001A7D08" w:rsidRPr="00156325">
        <w:rPr>
          <w:rFonts w:ascii="Bookman Old Style" w:hAnsi="Bookman Old Style"/>
          <w:sz w:val="18"/>
          <w:szCs w:val="18"/>
          <w:lang w:val="en-US" w:eastAsia="es-CO"/>
        </w:rPr>
        <w:t xml:space="preserve"> an introduction. In vitro Cell Dev</w:t>
      </w:r>
      <w:r w:rsidRPr="00156325">
        <w:rPr>
          <w:rFonts w:ascii="Bookman Old Style" w:hAnsi="Bookman Old Style"/>
          <w:sz w:val="18"/>
          <w:szCs w:val="18"/>
          <w:lang w:val="en-US" w:eastAsia="es-CO"/>
        </w:rPr>
        <w:t>.</w:t>
      </w:r>
      <w:r w:rsidR="001A7D08" w:rsidRPr="00156325">
        <w:rPr>
          <w:rFonts w:ascii="Bookman Old Style" w:hAnsi="Bookman Old Style"/>
          <w:sz w:val="18"/>
          <w:szCs w:val="18"/>
          <w:lang w:val="en-US" w:eastAsia="es-CO"/>
        </w:rPr>
        <w:t xml:space="preserve"> Biol Plant. 36:141</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148.</w:t>
      </w:r>
    </w:p>
    <w:p w:rsidR="001A7D08" w:rsidRPr="00931D6F" w:rsidRDefault="00483C08" w:rsidP="00304A92">
      <w:pPr>
        <w:spacing w:line="240" w:lineRule="auto"/>
        <w:ind w:left="180" w:hanging="180"/>
        <w:rPr>
          <w:rFonts w:ascii="Bookman Old Style" w:hAnsi="Bookman Old Style"/>
          <w:iCs/>
          <w:sz w:val="18"/>
          <w:szCs w:val="18"/>
          <w:lang w:val="en-US" w:eastAsia="es-CO"/>
        </w:rPr>
      </w:pPr>
      <w:r w:rsidRPr="009B35C9">
        <w:rPr>
          <w:rFonts w:ascii="Bookman Old Style" w:hAnsi="Bookman Old Style"/>
          <w:sz w:val="18"/>
          <w:szCs w:val="18"/>
          <w:lang w:val="en-US"/>
        </w:rPr>
        <w:t xml:space="preserve">Bosela </w:t>
      </w:r>
      <w:r w:rsidR="001A7D08" w:rsidRPr="009B35C9">
        <w:rPr>
          <w:rFonts w:ascii="Bookman Old Style" w:hAnsi="Bookman Old Style"/>
          <w:sz w:val="18"/>
          <w:szCs w:val="18"/>
          <w:lang w:val="en-US"/>
        </w:rPr>
        <w:t>M</w:t>
      </w:r>
      <w:r w:rsidRPr="009B35C9">
        <w:rPr>
          <w:rFonts w:ascii="Bookman Old Style" w:hAnsi="Bookman Old Style"/>
          <w:sz w:val="18"/>
          <w:szCs w:val="18"/>
          <w:lang w:val="en-US"/>
        </w:rPr>
        <w:t xml:space="preserve">. J. </w:t>
      </w:r>
      <w:r w:rsidR="004421CA">
        <w:rPr>
          <w:rFonts w:ascii="Bookman Old Style" w:hAnsi="Bookman Old Style"/>
          <w:sz w:val="18"/>
          <w:szCs w:val="18"/>
          <w:lang w:val="en-US"/>
        </w:rPr>
        <w:t>and</w:t>
      </w:r>
      <w:r w:rsidR="004421CA" w:rsidRPr="009B35C9">
        <w:rPr>
          <w:rFonts w:ascii="Bookman Old Style" w:hAnsi="Bookman Old Style"/>
          <w:sz w:val="18"/>
          <w:szCs w:val="18"/>
          <w:lang w:val="en-US"/>
        </w:rPr>
        <w:t xml:space="preserve"> </w:t>
      </w:r>
      <w:r w:rsidRPr="009B35C9">
        <w:rPr>
          <w:rFonts w:ascii="Bookman Old Style" w:hAnsi="Bookman Old Style"/>
          <w:sz w:val="18"/>
          <w:szCs w:val="18"/>
          <w:lang w:val="en-US"/>
        </w:rPr>
        <w:t xml:space="preserve">Michler </w:t>
      </w:r>
      <w:r w:rsidR="001A7D08" w:rsidRPr="009B35C9">
        <w:rPr>
          <w:rFonts w:ascii="Bookman Old Style" w:hAnsi="Bookman Old Style"/>
          <w:sz w:val="18"/>
          <w:szCs w:val="18"/>
          <w:lang w:val="en-US"/>
        </w:rPr>
        <w:t>C</w:t>
      </w:r>
      <w:r w:rsidRPr="009B35C9">
        <w:rPr>
          <w:rFonts w:ascii="Bookman Old Style" w:hAnsi="Bookman Old Style"/>
          <w:sz w:val="18"/>
          <w:szCs w:val="18"/>
          <w:lang w:val="en-US"/>
        </w:rPr>
        <w:t xml:space="preserve">. </w:t>
      </w:r>
      <w:r w:rsidR="001A7D08" w:rsidRPr="009B35C9">
        <w:rPr>
          <w:rFonts w:ascii="Bookman Old Style" w:hAnsi="Bookman Old Style"/>
          <w:sz w:val="18"/>
          <w:szCs w:val="18"/>
          <w:lang w:val="en-US"/>
        </w:rPr>
        <w:t xml:space="preserve">H. </w:t>
      </w:r>
      <w:r w:rsidRPr="009B35C9">
        <w:rPr>
          <w:rFonts w:ascii="Bookman Old Style" w:hAnsi="Bookman Old Style"/>
          <w:sz w:val="18"/>
          <w:szCs w:val="18"/>
          <w:lang w:val="en-US"/>
        </w:rPr>
        <w:t xml:space="preserve">2008. </w:t>
      </w:r>
      <w:r w:rsidRPr="00156325">
        <w:rPr>
          <w:rFonts w:ascii="Bookman Old Style" w:hAnsi="Bookman Old Style"/>
          <w:sz w:val="18"/>
          <w:szCs w:val="18"/>
          <w:lang w:val="en-US"/>
        </w:rPr>
        <w:t>Medias effects on b</w:t>
      </w:r>
      <w:r w:rsidR="001A7D08" w:rsidRPr="00156325">
        <w:rPr>
          <w:rFonts w:ascii="Bookman Old Style" w:hAnsi="Bookman Old Style"/>
          <w:sz w:val="18"/>
          <w:szCs w:val="18"/>
          <w:lang w:val="en-US"/>
        </w:rPr>
        <w:t>lack walnut (</w:t>
      </w:r>
      <w:r w:rsidR="001A7D08" w:rsidRPr="00156325">
        <w:rPr>
          <w:rFonts w:ascii="Bookman Old Style" w:hAnsi="Bookman Old Style"/>
          <w:i/>
          <w:sz w:val="18"/>
          <w:szCs w:val="18"/>
          <w:lang w:val="en-US"/>
        </w:rPr>
        <w:t>Juglans nigra</w:t>
      </w:r>
      <w:r w:rsidR="001A7D08" w:rsidRPr="00156325">
        <w:rPr>
          <w:rFonts w:ascii="Bookman Old Style" w:hAnsi="Bookman Old Style"/>
          <w:sz w:val="18"/>
          <w:szCs w:val="18"/>
          <w:lang w:val="en-US"/>
        </w:rPr>
        <w:t xml:space="preserve"> L.) shoot culture growth in vitro: evaluation of multiple nutrient formulations and cytokinin types. </w:t>
      </w:r>
      <w:r w:rsidR="001A7D08" w:rsidRPr="00931D6F">
        <w:rPr>
          <w:rFonts w:ascii="Bookman Old Style" w:hAnsi="Bookman Old Style"/>
          <w:sz w:val="18"/>
          <w:szCs w:val="18"/>
          <w:lang w:val="en-US"/>
        </w:rPr>
        <w:t>In Vitro Cell Dev</w:t>
      </w:r>
      <w:r w:rsidRPr="00931D6F">
        <w:rPr>
          <w:rFonts w:ascii="Bookman Old Style" w:hAnsi="Bookman Old Style"/>
          <w:sz w:val="18"/>
          <w:szCs w:val="18"/>
          <w:lang w:val="en-US"/>
        </w:rPr>
        <w:t>.</w:t>
      </w:r>
      <w:r w:rsidR="001A7D08" w:rsidRPr="00931D6F">
        <w:rPr>
          <w:rFonts w:ascii="Bookman Old Style" w:hAnsi="Bookman Old Style"/>
          <w:sz w:val="18"/>
          <w:szCs w:val="18"/>
          <w:lang w:val="en-US"/>
        </w:rPr>
        <w:t xml:space="preserve"> Biol</w:t>
      </w:r>
      <w:r w:rsidRPr="00931D6F">
        <w:rPr>
          <w:rFonts w:ascii="Bookman Old Style" w:hAnsi="Bookman Old Style"/>
          <w:sz w:val="18"/>
          <w:szCs w:val="18"/>
          <w:lang w:val="en-US"/>
        </w:rPr>
        <w:t>.</w:t>
      </w:r>
      <w:r w:rsidR="001A7D08" w:rsidRPr="00931D6F">
        <w:rPr>
          <w:rFonts w:ascii="Bookman Old Style" w:hAnsi="Bookman Old Style"/>
          <w:sz w:val="18"/>
          <w:szCs w:val="18"/>
          <w:lang w:val="en-US"/>
        </w:rPr>
        <w:t xml:space="preserve"> Plant. </w:t>
      </w:r>
      <w:r w:rsidRPr="00931D6F">
        <w:rPr>
          <w:rFonts w:ascii="Bookman Old Style" w:hAnsi="Bookman Old Style"/>
          <w:sz w:val="18"/>
          <w:szCs w:val="18"/>
          <w:lang w:val="en-US"/>
        </w:rPr>
        <w:t>44:</w:t>
      </w:r>
      <w:r w:rsidR="001A7D08" w:rsidRPr="00931D6F">
        <w:rPr>
          <w:rFonts w:ascii="Bookman Old Style" w:hAnsi="Bookman Old Style"/>
          <w:sz w:val="18"/>
          <w:szCs w:val="18"/>
          <w:lang w:val="en-US"/>
        </w:rPr>
        <w:t>316</w:t>
      </w:r>
      <w:r w:rsidRPr="00931D6F">
        <w:rPr>
          <w:rFonts w:ascii="Bookman Old Style" w:hAnsi="Bookman Old Style"/>
          <w:sz w:val="18"/>
          <w:szCs w:val="18"/>
          <w:lang w:val="en-US"/>
        </w:rPr>
        <w:t xml:space="preserve"> </w:t>
      </w:r>
      <w:r w:rsidR="001A7D08" w:rsidRPr="00931D6F">
        <w:rPr>
          <w:rFonts w:ascii="Bookman Old Style" w:hAnsi="Bookman Old Style"/>
          <w:sz w:val="18"/>
          <w:szCs w:val="18"/>
          <w:lang w:val="en-US"/>
        </w:rPr>
        <w:t>-</w:t>
      </w:r>
      <w:r w:rsidRPr="00931D6F">
        <w:rPr>
          <w:rFonts w:ascii="Bookman Old Style" w:hAnsi="Bookman Old Style"/>
          <w:sz w:val="18"/>
          <w:szCs w:val="18"/>
          <w:lang w:val="en-US"/>
        </w:rPr>
        <w:t xml:space="preserve"> </w:t>
      </w:r>
      <w:r w:rsidR="001A7D08" w:rsidRPr="00931D6F">
        <w:rPr>
          <w:rFonts w:ascii="Bookman Old Style" w:hAnsi="Bookman Old Style"/>
          <w:sz w:val="18"/>
          <w:szCs w:val="18"/>
          <w:lang w:val="en-US"/>
        </w:rPr>
        <w:t>329.</w:t>
      </w:r>
    </w:p>
    <w:p w:rsidR="001A7D08" w:rsidRPr="00156325" w:rsidRDefault="00483C08" w:rsidP="00304A92">
      <w:pPr>
        <w:spacing w:line="240" w:lineRule="auto"/>
        <w:ind w:left="180" w:hanging="180"/>
        <w:rPr>
          <w:rFonts w:ascii="Bookman Old Style" w:hAnsi="Bookman Old Style"/>
          <w:sz w:val="18"/>
          <w:szCs w:val="18"/>
          <w:lang w:val="es-ES" w:eastAsia="es-CO"/>
        </w:rPr>
      </w:pPr>
      <w:r w:rsidRPr="00931D6F">
        <w:rPr>
          <w:rFonts w:ascii="Bookman Old Style" w:hAnsi="Bookman Old Style"/>
          <w:sz w:val="18"/>
          <w:szCs w:val="18"/>
          <w:lang w:val="en-US" w:eastAsia="es-CO"/>
        </w:rPr>
        <w:t xml:space="preserve">Cárdenas, D. </w:t>
      </w:r>
      <w:r w:rsidR="004421CA" w:rsidRPr="00931D6F">
        <w:rPr>
          <w:rFonts w:ascii="Bookman Old Style" w:hAnsi="Bookman Old Style"/>
          <w:sz w:val="18"/>
          <w:szCs w:val="18"/>
          <w:lang w:val="en-US" w:eastAsia="es-CO"/>
        </w:rPr>
        <w:t xml:space="preserve">and </w:t>
      </w:r>
      <w:r w:rsidRPr="00931D6F">
        <w:rPr>
          <w:rFonts w:ascii="Bookman Old Style" w:hAnsi="Bookman Old Style"/>
          <w:sz w:val="18"/>
          <w:szCs w:val="18"/>
          <w:lang w:val="en-US" w:eastAsia="es-CO"/>
        </w:rPr>
        <w:t>Salinas,</w:t>
      </w:r>
      <w:r w:rsidR="001A7D08" w:rsidRPr="00931D6F">
        <w:rPr>
          <w:rFonts w:ascii="Bookman Old Style" w:hAnsi="Bookman Old Style"/>
          <w:sz w:val="18"/>
          <w:szCs w:val="18"/>
          <w:lang w:val="en-US" w:eastAsia="es-CO"/>
        </w:rPr>
        <w:t xml:space="preserve"> R. </w:t>
      </w:r>
      <w:r w:rsidRPr="00931D6F">
        <w:rPr>
          <w:rFonts w:ascii="Bookman Old Style" w:hAnsi="Bookman Old Style"/>
          <w:sz w:val="18"/>
          <w:szCs w:val="18"/>
          <w:lang w:val="en-US" w:eastAsia="es-CO"/>
        </w:rPr>
        <w:t>(</w:t>
      </w:r>
      <w:r w:rsidR="001A7D08" w:rsidRPr="00931D6F">
        <w:rPr>
          <w:rFonts w:ascii="Bookman Old Style" w:hAnsi="Bookman Old Style"/>
          <w:sz w:val="18"/>
          <w:szCs w:val="18"/>
          <w:lang w:val="en-US" w:eastAsia="es-CO"/>
        </w:rPr>
        <w:t>ed</w:t>
      </w:r>
      <w:r w:rsidRPr="00931D6F">
        <w:rPr>
          <w:rFonts w:ascii="Bookman Old Style" w:hAnsi="Bookman Old Style"/>
          <w:sz w:val="18"/>
          <w:szCs w:val="18"/>
          <w:lang w:val="en-US" w:eastAsia="es-CO"/>
        </w:rPr>
        <w:t>s.)</w:t>
      </w:r>
      <w:r w:rsidR="001A7D08" w:rsidRPr="00931D6F">
        <w:rPr>
          <w:rFonts w:ascii="Bookman Old Style" w:hAnsi="Bookman Old Style"/>
          <w:sz w:val="18"/>
          <w:szCs w:val="18"/>
          <w:lang w:val="en-US" w:eastAsia="es-CO"/>
        </w:rPr>
        <w:t xml:space="preserve">. </w:t>
      </w:r>
      <w:r w:rsidRPr="00EA5DDE">
        <w:rPr>
          <w:rFonts w:ascii="Bookman Old Style" w:hAnsi="Bookman Old Style"/>
          <w:sz w:val="18"/>
          <w:szCs w:val="18"/>
          <w:lang w:val="en-US" w:eastAsia="es-CO"/>
        </w:rPr>
        <w:t xml:space="preserve">2006. </w:t>
      </w:r>
      <w:r w:rsidR="001A7D08" w:rsidRPr="00156325">
        <w:rPr>
          <w:rFonts w:ascii="Bookman Old Style" w:hAnsi="Bookman Old Style"/>
          <w:sz w:val="18"/>
          <w:szCs w:val="18"/>
          <w:lang w:eastAsia="es-CO"/>
        </w:rPr>
        <w:t xml:space="preserve">Nogal: </w:t>
      </w:r>
      <w:r w:rsidR="001A7D08" w:rsidRPr="00156325">
        <w:rPr>
          <w:rFonts w:ascii="Bookman Old Style" w:hAnsi="Bookman Old Style"/>
          <w:i/>
          <w:sz w:val="18"/>
          <w:szCs w:val="18"/>
          <w:lang w:eastAsia="es-CO"/>
        </w:rPr>
        <w:t>Juglans neotropica</w:t>
      </w:r>
      <w:r w:rsidR="001A7D08" w:rsidRPr="00156325">
        <w:rPr>
          <w:rFonts w:ascii="Bookman Old Style" w:hAnsi="Bookman Old Style"/>
          <w:sz w:val="18"/>
          <w:szCs w:val="18"/>
          <w:lang w:eastAsia="es-CO"/>
        </w:rPr>
        <w:t xml:space="preserve">. Libro </w:t>
      </w:r>
      <w:r w:rsidRPr="00156325">
        <w:rPr>
          <w:rFonts w:ascii="Bookman Old Style" w:hAnsi="Bookman Old Style"/>
          <w:sz w:val="18"/>
          <w:szCs w:val="18"/>
          <w:lang w:eastAsia="es-CO"/>
        </w:rPr>
        <w:t xml:space="preserve">rojo de plantas </w:t>
      </w:r>
      <w:r w:rsidR="001A7D08" w:rsidRPr="00156325">
        <w:rPr>
          <w:rFonts w:ascii="Bookman Old Style" w:hAnsi="Bookman Old Style"/>
          <w:sz w:val="18"/>
          <w:szCs w:val="18"/>
          <w:lang w:eastAsia="es-CO"/>
        </w:rPr>
        <w:t xml:space="preserve">de Colombia. </w:t>
      </w:r>
      <w:r w:rsidR="002424B5" w:rsidRPr="00156325">
        <w:rPr>
          <w:rFonts w:ascii="Bookman Old Style" w:hAnsi="Bookman Old Style"/>
          <w:sz w:val="18"/>
          <w:szCs w:val="18"/>
          <w:lang w:eastAsia="es-CO"/>
        </w:rPr>
        <w:t xml:space="preserve">Primera </w:t>
      </w:r>
      <w:r w:rsidR="001A7D08" w:rsidRPr="00156325">
        <w:rPr>
          <w:rFonts w:ascii="Bookman Old Style" w:hAnsi="Bookman Old Style"/>
          <w:sz w:val="18"/>
          <w:szCs w:val="18"/>
          <w:lang w:eastAsia="es-CO"/>
        </w:rPr>
        <w:t xml:space="preserve">parte: Especies maderables amenazadas. La serie de Libros Rojos de Especies Amenazadas de Colombia. Instituto Amazónico de Investigaciones de Científicas </w:t>
      </w:r>
      <w:r w:rsidR="002424B5" w:rsidRPr="00156325">
        <w:rPr>
          <w:rFonts w:ascii="Bookman Old Style" w:hAnsi="Bookman Old Style"/>
          <w:sz w:val="18"/>
          <w:szCs w:val="18"/>
          <w:lang w:eastAsia="es-CO"/>
        </w:rPr>
        <w:t>―Sinchi</w:t>
      </w:r>
      <w:r w:rsidR="001A7D08" w:rsidRPr="00156325">
        <w:rPr>
          <w:rFonts w:ascii="Bookman Old Style" w:hAnsi="Bookman Old Style"/>
          <w:sz w:val="18"/>
          <w:szCs w:val="18"/>
          <w:lang w:eastAsia="es-CO"/>
        </w:rPr>
        <w:t xml:space="preserve">, Ministerio de Ambiente, Vivienda y Desarrollo Territorial. </w:t>
      </w:r>
      <w:r w:rsidR="001A7D08" w:rsidRPr="00156325">
        <w:rPr>
          <w:rFonts w:ascii="Bookman Old Style" w:hAnsi="Bookman Old Style"/>
          <w:sz w:val="18"/>
          <w:szCs w:val="18"/>
          <w:lang w:val="es-ES" w:eastAsia="es-CO"/>
        </w:rPr>
        <w:t>p. 162</w:t>
      </w:r>
      <w:r w:rsidR="002424B5" w:rsidRPr="00156325">
        <w:rPr>
          <w:rFonts w:ascii="Bookman Old Style" w:hAnsi="Bookman Old Style"/>
          <w:sz w:val="18"/>
          <w:szCs w:val="18"/>
          <w:lang w:val="es-ES" w:eastAsia="es-CO"/>
        </w:rPr>
        <w:t xml:space="preserve"> </w:t>
      </w:r>
      <w:r w:rsidR="001A7D08" w:rsidRPr="00156325">
        <w:rPr>
          <w:rFonts w:ascii="Bookman Old Style" w:hAnsi="Bookman Old Style"/>
          <w:sz w:val="18"/>
          <w:szCs w:val="18"/>
          <w:lang w:val="es-ES" w:eastAsia="es-CO"/>
        </w:rPr>
        <w:t>-</w:t>
      </w:r>
      <w:r w:rsidR="002424B5" w:rsidRPr="00156325">
        <w:rPr>
          <w:rFonts w:ascii="Bookman Old Style" w:hAnsi="Bookman Old Style"/>
          <w:sz w:val="18"/>
          <w:szCs w:val="18"/>
          <w:lang w:val="es-ES" w:eastAsia="es-CO"/>
        </w:rPr>
        <w:t xml:space="preserve"> </w:t>
      </w:r>
      <w:r w:rsidR="001A7D08" w:rsidRPr="00156325">
        <w:rPr>
          <w:rFonts w:ascii="Bookman Old Style" w:hAnsi="Bookman Old Style"/>
          <w:sz w:val="18"/>
          <w:szCs w:val="18"/>
          <w:lang w:val="es-ES" w:eastAsia="es-CO"/>
        </w:rPr>
        <w:t>167.</w:t>
      </w:r>
    </w:p>
    <w:p w:rsidR="001A7D08" w:rsidRPr="00156325" w:rsidRDefault="00B401C1" w:rsidP="00304A92">
      <w:pPr>
        <w:spacing w:line="240" w:lineRule="auto"/>
        <w:ind w:left="180" w:hanging="180"/>
        <w:rPr>
          <w:rFonts w:ascii="Bookman Old Style" w:hAnsi="Bookman Old Style"/>
          <w:sz w:val="18"/>
          <w:szCs w:val="18"/>
          <w:lang w:eastAsia="es-CO"/>
        </w:rPr>
      </w:pPr>
      <w:r w:rsidRPr="00931D6F">
        <w:rPr>
          <w:rFonts w:ascii="Bookman Old Style" w:hAnsi="Bookman Old Style"/>
          <w:sz w:val="18"/>
          <w:szCs w:val="18"/>
          <w:lang w:val="en-US" w:eastAsia="es-CO"/>
        </w:rPr>
        <w:t xml:space="preserve">Cornu, </w:t>
      </w:r>
      <w:r w:rsidR="001A7D08" w:rsidRPr="00931D6F">
        <w:rPr>
          <w:rFonts w:ascii="Bookman Old Style" w:hAnsi="Bookman Old Style"/>
          <w:sz w:val="18"/>
          <w:szCs w:val="18"/>
          <w:lang w:val="en-US" w:eastAsia="es-CO"/>
        </w:rPr>
        <w:t>D</w:t>
      </w:r>
      <w:r w:rsidRPr="00931D6F">
        <w:rPr>
          <w:rFonts w:ascii="Bookman Old Style" w:hAnsi="Bookman Old Style"/>
          <w:sz w:val="18"/>
          <w:szCs w:val="18"/>
          <w:lang w:val="en-US" w:eastAsia="es-CO"/>
        </w:rPr>
        <w:t>.</w:t>
      </w:r>
      <w:r w:rsidR="001A7D08" w:rsidRPr="00931D6F">
        <w:rPr>
          <w:rFonts w:ascii="Bookman Old Style" w:hAnsi="Bookman Old Style"/>
          <w:sz w:val="18"/>
          <w:szCs w:val="18"/>
          <w:lang w:val="en-US" w:eastAsia="es-CO"/>
        </w:rPr>
        <w:t xml:space="preserve"> </w:t>
      </w:r>
      <w:r w:rsidR="004421CA" w:rsidRPr="00931D6F">
        <w:rPr>
          <w:rFonts w:ascii="Bookman Old Style" w:hAnsi="Bookman Old Style"/>
          <w:sz w:val="18"/>
          <w:szCs w:val="18"/>
          <w:lang w:val="en-US" w:eastAsia="es-CO"/>
        </w:rPr>
        <w:t xml:space="preserve">and </w:t>
      </w:r>
      <w:r w:rsidRPr="00931D6F">
        <w:rPr>
          <w:rFonts w:ascii="Bookman Old Style" w:hAnsi="Bookman Old Style"/>
          <w:sz w:val="18"/>
          <w:szCs w:val="18"/>
          <w:lang w:val="en-US" w:eastAsia="es-CO"/>
        </w:rPr>
        <w:t xml:space="preserve">Jay-Allemand, </w:t>
      </w:r>
      <w:r w:rsidR="001A7D08" w:rsidRPr="00931D6F">
        <w:rPr>
          <w:rFonts w:ascii="Bookman Old Style" w:hAnsi="Bookman Old Style"/>
          <w:sz w:val="18"/>
          <w:szCs w:val="18"/>
          <w:lang w:val="en-US" w:eastAsia="es-CO"/>
        </w:rPr>
        <w:t xml:space="preserve">C. </w:t>
      </w:r>
      <w:r w:rsidRPr="00931D6F">
        <w:rPr>
          <w:rFonts w:ascii="Bookman Old Style" w:hAnsi="Bookman Old Style"/>
          <w:sz w:val="18"/>
          <w:szCs w:val="18"/>
          <w:lang w:val="en-US" w:eastAsia="es-CO"/>
        </w:rPr>
        <w:t xml:space="preserve">1989. </w:t>
      </w:r>
      <w:r w:rsidR="001A7D08" w:rsidRPr="00156325">
        <w:rPr>
          <w:rFonts w:ascii="Bookman Old Style" w:hAnsi="Bookman Old Style"/>
          <w:sz w:val="18"/>
          <w:szCs w:val="18"/>
          <w:lang w:val="en-US" w:eastAsia="es-CO"/>
        </w:rPr>
        <w:t>Micropropagation of hybrid walnut trees (</w:t>
      </w:r>
      <w:r w:rsidR="001A7D08" w:rsidRPr="00156325">
        <w:rPr>
          <w:rFonts w:ascii="Bookman Old Style" w:hAnsi="Bookman Old Style"/>
          <w:i/>
          <w:sz w:val="18"/>
          <w:szCs w:val="18"/>
          <w:lang w:val="en-US" w:eastAsia="es-CO"/>
        </w:rPr>
        <w:t>Juglans nigra</w:t>
      </w:r>
      <w:r w:rsidR="001A7D08" w:rsidRPr="00156325">
        <w:rPr>
          <w:rFonts w:ascii="Bookman Old Style" w:hAnsi="Bookman Old Style"/>
          <w:sz w:val="18"/>
          <w:szCs w:val="18"/>
          <w:lang w:val="en-US" w:eastAsia="es-CO"/>
        </w:rPr>
        <w:t xml:space="preserve"> x </w:t>
      </w:r>
      <w:r w:rsidR="001A7D08" w:rsidRPr="00156325">
        <w:rPr>
          <w:rFonts w:ascii="Bookman Old Style" w:hAnsi="Bookman Old Style"/>
          <w:i/>
          <w:sz w:val="18"/>
          <w:szCs w:val="18"/>
          <w:lang w:val="en-US" w:eastAsia="es-CO"/>
        </w:rPr>
        <w:t>Juglans regia</w:t>
      </w:r>
      <w:r w:rsidR="001A7D08" w:rsidRPr="00156325">
        <w:rPr>
          <w:rFonts w:ascii="Bookman Old Style" w:hAnsi="Bookman Old Style"/>
          <w:sz w:val="18"/>
          <w:szCs w:val="18"/>
          <w:lang w:val="en-US" w:eastAsia="es-CO"/>
        </w:rPr>
        <w:t xml:space="preserve">) through culture and multiplication of embryos. </w:t>
      </w:r>
      <w:r w:rsidR="001A7D08" w:rsidRPr="00156325">
        <w:rPr>
          <w:rFonts w:ascii="Bookman Old Style" w:hAnsi="Bookman Old Style"/>
          <w:sz w:val="18"/>
          <w:szCs w:val="18"/>
          <w:lang w:eastAsia="es-CO"/>
        </w:rPr>
        <w:t>Ann</w:t>
      </w:r>
      <w:r w:rsidRPr="00156325">
        <w:rPr>
          <w:rFonts w:ascii="Bookman Old Style" w:hAnsi="Bookman Old Style"/>
          <w:sz w:val="18"/>
          <w:szCs w:val="18"/>
          <w:lang w:eastAsia="es-CO"/>
        </w:rPr>
        <w:t>.</w:t>
      </w:r>
      <w:r w:rsidR="001A7D08" w:rsidRPr="00156325">
        <w:rPr>
          <w:rFonts w:ascii="Bookman Old Style" w:hAnsi="Bookman Old Style"/>
          <w:sz w:val="18"/>
          <w:szCs w:val="18"/>
          <w:lang w:eastAsia="es-CO"/>
        </w:rPr>
        <w:t xml:space="preserve"> Sci</w:t>
      </w:r>
      <w:r w:rsidRPr="00156325">
        <w:rPr>
          <w:rFonts w:ascii="Bookman Old Style" w:hAnsi="Bookman Old Style"/>
          <w:sz w:val="18"/>
          <w:szCs w:val="18"/>
          <w:lang w:eastAsia="es-CO"/>
        </w:rPr>
        <w:t>.</w:t>
      </w:r>
      <w:r w:rsidR="001A7D08" w:rsidRPr="00156325">
        <w:rPr>
          <w:rFonts w:ascii="Bookman Old Style" w:hAnsi="Bookman Old Style"/>
          <w:sz w:val="18"/>
          <w:szCs w:val="18"/>
          <w:lang w:eastAsia="es-CO"/>
        </w:rPr>
        <w:t xml:space="preserve"> For. 113</w:t>
      </w:r>
      <w:r w:rsidRPr="00156325">
        <w:rPr>
          <w:rFonts w:ascii="Bookman Old Style" w:hAnsi="Bookman Old Style"/>
          <w:sz w:val="18"/>
          <w:szCs w:val="18"/>
          <w:lang w:eastAsia="es-CO"/>
        </w:rPr>
        <w:t xml:space="preserve"> </w:t>
      </w:r>
      <w:r w:rsidR="001A7D08" w:rsidRPr="00156325">
        <w:rPr>
          <w:rFonts w:ascii="Bookman Old Style" w:hAnsi="Bookman Old Style"/>
          <w:sz w:val="18"/>
          <w:szCs w:val="18"/>
          <w:lang w:eastAsia="es-CO"/>
        </w:rPr>
        <w:t>-</w:t>
      </w:r>
      <w:r w:rsidRPr="00156325">
        <w:rPr>
          <w:rFonts w:ascii="Bookman Old Style" w:hAnsi="Bookman Old Style"/>
          <w:sz w:val="18"/>
          <w:szCs w:val="18"/>
          <w:lang w:eastAsia="es-CO"/>
        </w:rPr>
        <w:t xml:space="preserve"> </w:t>
      </w:r>
      <w:r w:rsidR="001A7D08" w:rsidRPr="00156325">
        <w:rPr>
          <w:rFonts w:ascii="Bookman Old Style" w:hAnsi="Bookman Old Style"/>
          <w:sz w:val="18"/>
          <w:szCs w:val="18"/>
          <w:lang w:eastAsia="es-CO"/>
        </w:rPr>
        <w:t>116.</w:t>
      </w:r>
    </w:p>
    <w:p w:rsidR="001A7D08" w:rsidRPr="00931D6F" w:rsidRDefault="00B401C1" w:rsidP="00304A92">
      <w:pPr>
        <w:spacing w:line="240" w:lineRule="auto"/>
        <w:ind w:left="180" w:hanging="180"/>
        <w:rPr>
          <w:rFonts w:ascii="Bookman Old Style" w:hAnsi="Bookman Old Style"/>
          <w:iCs/>
          <w:sz w:val="18"/>
          <w:szCs w:val="18"/>
          <w:lang w:val="en-US" w:eastAsia="es-CO"/>
        </w:rPr>
      </w:pPr>
      <w:r w:rsidRPr="00C30167">
        <w:rPr>
          <w:rFonts w:ascii="Bookman Old Style" w:hAnsi="Bookman Old Style"/>
          <w:sz w:val="18"/>
          <w:szCs w:val="18"/>
        </w:rPr>
        <w:t xml:space="preserve">Cossio, </w:t>
      </w:r>
      <w:r w:rsidR="001A7D08" w:rsidRPr="00C30167">
        <w:rPr>
          <w:rFonts w:ascii="Bookman Old Style" w:hAnsi="Bookman Old Style"/>
          <w:sz w:val="18"/>
          <w:szCs w:val="18"/>
        </w:rPr>
        <w:t>F</w:t>
      </w:r>
      <w:r w:rsidRPr="00C30167">
        <w:rPr>
          <w:rFonts w:ascii="Bookman Old Style" w:hAnsi="Bookman Old Style"/>
          <w:sz w:val="18"/>
          <w:szCs w:val="18"/>
        </w:rPr>
        <w:t xml:space="preserve">. </w:t>
      </w:r>
      <w:r w:rsidR="004421CA" w:rsidRPr="00C30167">
        <w:rPr>
          <w:rFonts w:ascii="Bookman Old Style" w:hAnsi="Bookman Old Style"/>
          <w:sz w:val="18"/>
          <w:szCs w:val="18"/>
        </w:rPr>
        <w:t xml:space="preserve">and </w:t>
      </w:r>
      <w:r w:rsidRPr="00C30167">
        <w:rPr>
          <w:rFonts w:ascii="Bookman Old Style" w:hAnsi="Bookman Old Style"/>
          <w:sz w:val="18"/>
          <w:szCs w:val="18"/>
        </w:rPr>
        <w:t xml:space="preserve">Minotta, </w:t>
      </w:r>
      <w:r w:rsidR="001A7D08" w:rsidRPr="00C30167">
        <w:rPr>
          <w:rFonts w:ascii="Bookman Old Style" w:hAnsi="Bookman Old Style"/>
          <w:sz w:val="18"/>
          <w:szCs w:val="18"/>
        </w:rPr>
        <w:t xml:space="preserve">G. </w:t>
      </w:r>
      <w:r w:rsidRPr="00C30167">
        <w:rPr>
          <w:rFonts w:ascii="Bookman Old Style" w:hAnsi="Bookman Old Style"/>
          <w:sz w:val="18"/>
          <w:szCs w:val="18"/>
        </w:rPr>
        <w:t xml:space="preserve">1983. </w:t>
      </w:r>
      <w:r w:rsidR="001A7D08" w:rsidRPr="00156325">
        <w:rPr>
          <w:rFonts w:ascii="Bookman Old Style" w:hAnsi="Bookman Old Style"/>
          <w:sz w:val="18"/>
          <w:szCs w:val="18"/>
        </w:rPr>
        <w:t>Prove preliminary di coltura in vitro di embrioni isolate di noce (</w:t>
      </w:r>
      <w:r w:rsidR="001A7D08" w:rsidRPr="00156325">
        <w:rPr>
          <w:rFonts w:ascii="Bookman Old Style" w:hAnsi="Bookman Old Style"/>
          <w:i/>
          <w:sz w:val="18"/>
          <w:szCs w:val="18"/>
        </w:rPr>
        <w:t>Juglans regia</w:t>
      </w:r>
      <w:r w:rsidR="001A7D08" w:rsidRPr="00156325">
        <w:rPr>
          <w:rFonts w:ascii="Bookman Old Style" w:hAnsi="Bookman Old Style"/>
          <w:sz w:val="18"/>
          <w:szCs w:val="18"/>
        </w:rPr>
        <w:t xml:space="preserve"> L.) e conformo tra diferente combinación di sali minerali. </w:t>
      </w:r>
      <w:r w:rsidR="001A7D08" w:rsidRPr="00931D6F">
        <w:rPr>
          <w:rFonts w:ascii="Bookman Old Style" w:hAnsi="Bookman Old Style"/>
          <w:sz w:val="18"/>
          <w:szCs w:val="18"/>
          <w:lang w:val="en-US"/>
        </w:rPr>
        <w:t>Riv</w:t>
      </w:r>
      <w:r w:rsidRPr="00931D6F">
        <w:rPr>
          <w:rFonts w:ascii="Bookman Old Style" w:hAnsi="Bookman Old Style"/>
          <w:sz w:val="18"/>
          <w:szCs w:val="18"/>
          <w:lang w:val="en-US"/>
        </w:rPr>
        <w:t>.</w:t>
      </w:r>
      <w:r w:rsidR="001A7D08" w:rsidRPr="00931D6F">
        <w:rPr>
          <w:rFonts w:ascii="Bookman Old Style" w:hAnsi="Bookman Old Style"/>
          <w:sz w:val="18"/>
          <w:szCs w:val="18"/>
          <w:lang w:val="en-US"/>
        </w:rPr>
        <w:t xml:space="preserve"> Ortoflorofrutt It.</w:t>
      </w:r>
      <w:r w:rsidRPr="00931D6F">
        <w:rPr>
          <w:rFonts w:ascii="Bookman Old Style" w:hAnsi="Bookman Old Style"/>
          <w:sz w:val="18"/>
          <w:szCs w:val="18"/>
          <w:lang w:val="en-US"/>
        </w:rPr>
        <w:t xml:space="preserve"> </w:t>
      </w:r>
      <w:r w:rsidR="001A7D08" w:rsidRPr="00931D6F">
        <w:rPr>
          <w:rFonts w:ascii="Bookman Old Style" w:hAnsi="Bookman Old Style"/>
          <w:sz w:val="18"/>
          <w:szCs w:val="18"/>
          <w:lang w:val="en-US"/>
        </w:rPr>
        <w:t>67:287</w:t>
      </w:r>
      <w:r w:rsidRPr="00931D6F">
        <w:rPr>
          <w:rFonts w:ascii="Bookman Old Style" w:hAnsi="Bookman Old Style"/>
          <w:sz w:val="18"/>
          <w:szCs w:val="18"/>
          <w:lang w:val="en-US"/>
        </w:rPr>
        <w:t xml:space="preserve"> </w:t>
      </w:r>
      <w:r w:rsidR="001A7D08" w:rsidRPr="00931D6F">
        <w:rPr>
          <w:rFonts w:ascii="Bookman Old Style" w:hAnsi="Bookman Old Style"/>
          <w:sz w:val="18"/>
          <w:szCs w:val="18"/>
          <w:lang w:val="en-US"/>
        </w:rPr>
        <w:t>-</w:t>
      </w:r>
      <w:r w:rsidRPr="00931D6F">
        <w:rPr>
          <w:rFonts w:ascii="Bookman Old Style" w:hAnsi="Bookman Old Style"/>
          <w:sz w:val="18"/>
          <w:szCs w:val="18"/>
          <w:lang w:val="en-US"/>
        </w:rPr>
        <w:t xml:space="preserve"> </w:t>
      </w:r>
      <w:r w:rsidR="001A7D08" w:rsidRPr="00931D6F">
        <w:rPr>
          <w:rFonts w:ascii="Bookman Old Style" w:hAnsi="Bookman Old Style"/>
          <w:sz w:val="18"/>
          <w:szCs w:val="18"/>
          <w:lang w:val="en-US"/>
        </w:rPr>
        <w:t>298.</w:t>
      </w:r>
    </w:p>
    <w:p w:rsidR="001A7D08" w:rsidRPr="00156325" w:rsidRDefault="00B401C1" w:rsidP="00304A92">
      <w:pPr>
        <w:spacing w:line="240" w:lineRule="auto"/>
        <w:ind w:left="180" w:hanging="180"/>
        <w:rPr>
          <w:rFonts w:ascii="Bookman Old Style" w:hAnsi="Bookman Old Style"/>
          <w:sz w:val="18"/>
          <w:szCs w:val="18"/>
        </w:rPr>
      </w:pPr>
      <w:r w:rsidRPr="00931D6F">
        <w:rPr>
          <w:rFonts w:ascii="Bookman Old Style" w:hAnsi="Bookman Old Style"/>
          <w:sz w:val="18"/>
          <w:szCs w:val="18"/>
          <w:lang w:val="en-US" w:eastAsia="es-CO"/>
        </w:rPr>
        <w:t xml:space="preserve">Cruz, </w:t>
      </w:r>
      <w:r w:rsidR="001A7D08" w:rsidRPr="00931D6F">
        <w:rPr>
          <w:rFonts w:ascii="Bookman Old Style" w:hAnsi="Bookman Old Style"/>
          <w:sz w:val="18"/>
          <w:szCs w:val="18"/>
          <w:lang w:val="en-US" w:eastAsia="es-CO"/>
        </w:rPr>
        <w:t>D</w:t>
      </w:r>
      <w:r w:rsidRPr="00931D6F">
        <w:rPr>
          <w:rFonts w:ascii="Bookman Old Style" w:hAnsi="Bookman Old Style"/>
          <w:sz w:val="18"/>
          <w:szCs w:val="18"/>
          <w:lang w:val="en-US" w:eastAsia="es-CO"/>
        </w:rPr>
        <w:t xml:space="preserve">. </w:t>
      </w:r>
      <w:r w:rsidR="001A7D08" w:rsidRPr="00931D6F">
        <w:rPr>
          <w:rFonts w:ascii="Bookman Old Style" w:hAnsi="Bookman Old Style"/>
          <w:sz w:val="18"/>
          <w:szCs w:val="18"/>
          <w:lang w:val="en-US" w:eastAsia="es-CO"/>
        </w:rPr>
        <w:t>Z</w:t>
      </w:r>
      <w:r w:rsidRPr="00931D6F">
        <w:rPr>
          <w:rFonts w:ascii="Bookman Old Style" w:hAnsi="Bookman Old Style"/>
          <w:sz w:val="18"/>
          <w:szCs w:val="18"/>
          <w:lang w:val="en-US" w:eastAsia="es-CO"/>
        </w:rPr>
        <w:t xml:space="preserve">. </w:t>
      </w:r>
      <w:r w:rsidR="004421CA" w:rsidRPr="00931D6F">
        <w:rPr>
          <w:rFonts w:ascii="Bookman Old Style" w:hAnsi="Bookman Old Style"/>
          <w:sz w:val="18"/>
          <w:szCs w:val="18"/>
          <w:lang w:val="en-US"/>
        </w:rPr>
        <w:t>and</w:t>
      </w:r>
      <w:r w:rsidR="001A7D08" w:rsidRPr="00931D6F">
        <w:rPr>
          <w:rFonts w:ascii="Bookman Old Style" w:hAnsi="Bookman Old Style"/>
          <w:sz w:val="18"/>
          <w:szCs w:val="18"/>
          <w:lang w:val="en-US" w:eastAsia="es-CO"/>
        </w:rPr>
        <w:t xml:space="preserve"> </w:t>
      </w:r>
      <w:r w:rsidRPr="00931D6F">
        <w:rPr>
          <w:rFonts w:ascii="Bookman Old Style" w:hAnsi="Bookman Old Style"/>
          <w:sz w:val="18"/>
          <w:szCs w:val="18"/>
          <w:lang w:val="en-US" w:eastAsia="es-CO"/>
        </w:rPr>
        <w:t xml:space="preserve">Cruz, D. </w:t>
      </w:r>
      <w:r w:rsidRPr="00931D6F">
        <w:rPr>
          <w:rFonts w:ascii="Bookman Old Style" w:hAnsi="Bookman Old Style"/>
          <w:i/>
          <w:sz w:val="18"/>
          <w:szCs w:val="18"/>
          <w:lang w:val="en-US" w:eastAsia="es-CO"/>
        </w:rPr>
        <w:t>M</w:t>
      </w:r>
      <w:r w:rsidRPr="00931D6F">
        <w:rPr>
          <w:rFonts w:ascii="Bookman Old Style" w:hAnsi="Bookman Old Style"/>
          <w:sz w:val="18"/>
          <w:szCs w:val="18"/>
          <w:lang w:val="en-US" w:eastAsia="es-CO"/>
        </w:rPr>
        <w:t xml:space="preserve">. 2003. </w:t>
      </w:r>
      <w:r w:rsidR="001A7D08" w:rsidRPr="00156325">
        <w:rPr>
          <w:rFonts w:ascii="Bookman Old Style" w:hAnsi="Bookman Old Style"/>
          <w:sz w:val="18"/>
          <w:szCs w:val="18"/>
          <w:lang w:eastAsia="es-CO"/>
        </w:rPr>
        <w:t xml:space="preserve">Inducción de brotación </w:t>
      </w:r>
      <w:r w:rsidR="001A7D08" w:rsidRPr="00156325">
        <w:rPr>
          <w:rFonts w:ascii="Bookman Old Style" w:hAnsi="Bookman Old Style"/>
          <w:i/>
          <w:sz w:val="18"/>
          <w:szCs w:val="18"/>
          <w:lang w:eastAsia="es-CO"/>
        </w:rPr>
        <w:t>in vitro</w:t>
      </w:r>
      <w:r w:rsidR="001A7D08" w:rsidRPr="00156325">
        <w:rPr>
          <w:rFonts w:ascii="Bookman Old Style" w:hAnsi="Bookman Old Style"/>
          <w:sz w:val="18"/>
          <w:szCs w:val="18"/>
          <w:lang w:eastAsia="es-CO"/>
        </w:rPr>
        <w:t xml:space="preserve"> vía organogénesis de </w:t>
      </w:r>
      <w:r w:rsidR="001A7D08" w:rsidRPr="00156325">
        <w:rPr>
          <w:rFonts w:ascii="Bookman Old Style" w:hAnsi="Bookman Old Style"/>
          <w:i/>
          <w:sz w:val="18"/>
          <w:szCs w:val="18"/>
          <w:lang w:eastAsia="es-CO"/>
        </w:rPr>
        <w:t>Juglans neotropica</w:t>
      </w:r>
      <w:r w:rsidR="001A7D08" w:rsidRPr="00156325">
        <w:rPr>
          <w:rFonts w:ascii="Bookman Old Style" w:hAnsi="Bookman Old Style"/>
          <w:sz w:val="18"/>
          <w:szCs w:val="18"/>
          <w:lang w:eastAsia="es-CO"/>
        </w:rPr>
        <w:t xml:space="preserve"> Diels. </w:t>
      </w:r>
      <w:r w:rsidRPr="00156325">
        <w:rPr>
          <w:rFonts w:ascii="Bookman Old Style" w:hAnsi="Bookman Old Style"/>
          <w:sz w:val="18"/>
          <w:szCs w:val="18"/>
          <w:lang w:eastAsia="es-CO"/>
        </w:rPr>
        <w:t>T</w:t>
      </w:r>
      <w:r w:rsidR="001A7D08" w:rsidRPr="00156325">
        <w:rPr>
          <w:rFonts w:ascii="Bookman Old Style" w:hAnsi="Bookman Old Style"/>
          <w:sz w:val="18"/>
          <w:szCs w:val="18"/>
          <w:lang w:eastAsia="es-CO"/>
        </w:rPr>
        <w:t>rabajo de grado. Programa de Biología, Facultad de Ciencias Básicas, Universidad del Tolima</w:t>
      </w:r>
      <w:r w:rsidRPr="00156325">
        <w:rPr>
          <w:rFonts w:ascii="Bookman Old Style" w:hAnsi="Bookman Old Style"/>
          <w:sz w:val="18"/>
          <w:szCs w:val="18"/>
          <w:lang w:eastAsia="es-CO"/>
        </w:rPr>
        <w:t>.</w:t>
      </w:r>
    </w:p>
    <w:p w:rsidR="001A7D08" w:rsidRPr="00156325" w:rsidRDefault="00B401C1" w:rsidP="00304A92">
      <w:pPr>
        <w:spacing w:line="240" w:lineRule="auto"/>
        <w:ind w:left="180" w:hanging="180"/>
        <w:rPr>
          <w:rFonts w:ascii="Bookman Old Style" w:hAnsi="Bookman Old Style"/>
          <w:sz w:val="18"/>
          <w:szCs w:val="18"/>
          <w:lang w:val="en-US" w:eastAsia="es-CO"/>
        </w:rPr>
      </w:pPr>
      <w:r w:rsidRPr="00156325">
        <w:rPr>
          <w:rFonts w:ascii="Bookman Old Style" w:hAnsi="Bookman Old Style"/>
          <w:sz w:val="18"/>
          <w:szCs w:val="18"/>
          <w:lang w:val="en-US" w:eastAsia="es-CO"/>
        </w:rPr>
        <w:t xml:space="preserve">Driver, </w:t>
      </w:r>
      <w:r w:rsidR="001A7D08" w:rsidRPr="00156325">
        <w:rPr>
          <w:rFonts w:ascii="Bookman Old Style" w:hAnsi="Bookman Old Style"/>
          <w:sz w:val="18"/>
          <w:szCs w:val="18"/>
          <w:lang w:val="en-US" w:eastAsia="es-CO"/>
        </w:rPr>
        <w:t>J</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A</w:t>
      </w:r>
      <w:r w:rsidRPr="00156325">
        <w:rPr>
          <w:rFonts w:ascii="Bookman Old Style" w:hAnsi="Bookman Old Style"/>
          <w:sz w:val="18"/>
          <w:szCs w:val="18"/>
          <w:lang w:val="en-US" w:eastAsia="es-CO"/>
        </w:rPr>
        <w:t xml:space="preserve">. </w:t>
      </w:r>
      <w:r w:rsidR="004421CA" w:rsidRPr="00931D6F">
        <w:rPr>
          <w:rFonts w:ascii="Bookman Old Style" w:hAnsi="Bookman Old Style"/>
          <w:sz w:val="18"/>
          <w:szCs w:val="18"/>
          <w:lang w:val="en-US"/>
        </w:rPr>
        <w:t>and</w:t>
      </w:r>
      <w:r w:rsidR="001A7D08" w:rsidRPr="00156325">
        <w:rPr>
          <w:rFonts w:ascii="Bookman Old Style" w:hAnsi="Bookman Old Style"/>
          <w:sz w:val="18"/>
          <w:szCs w:val="18"/>
          <w:lang w:val="en-US" w:eastAsia="es-CO"/>
        </w:rPr>
        <w:t xml:space="preserve"> </w:t>
      </w:r>
      <w:r w:rsidRPr="00156325">
        <w:rPr>
          <w:rFonts w:ascii="Bookman Old Style" w:hAnsi="Bookman Old Style"/>
          <w:sz w:val="18"/>
          <w:szCs w:val="18"/>
          <w:lang w:val="en-US" w:eastAsia="es-CO"/>
        </w:rPr>
        <w:t xml:space="preserve">Kuniyuki, </w:t>
      </w:r>
      <w:r w:rsidR="001A7D08" w:rsidRPr="00156325">
        <w:rPr>
          <w:rFonts w:ascii="Bookman Old Style" w:hAnsi="Bookman Old Style"/>
          <w:sz w:val="18"/>
          <w:szCs w:val="18"/>
          <w:lang w:val="en-US" w:eastAsia="es-CO"/>
        </w:rPr>
        <w:t>A</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 xml:space="preserve">H. </w:t>
      </w:r>
      <w:r w:rsidRPr="00156325">
        <w:rPr>
          <w:rFonts w:ascii="Bookman Old Style" w:hAnsi="Bookman Old Style"/>
          <w:sz w:val="18"/>
          <w:szCs w:val="18"/>
          <w:lang w:val="en-US" w:eastAsia="es-CO"/>
        </w:rPr>
        <w:t xml:space="preserve">1984. </w:t>
      </w:r>
      <w:r w:rsidR="001A7D08" w:rsidRPr="00156325">
        <w:rPr>
          <w:rFonts w:ascii="Bookman Old Style" w:hAnsi="Bookman Old Style"/>
          <w:i/>
          <w:sz w:val="18"/>
          <w:szCs w:val="18"/>
          <w:lang w:val="en-US" w:eastAsia="es-CO"/>
        </w:rPr>
        <w:t>In vitro</w:t>
      </w:r>
      <w:r w:rsidR="001A7D08" w:rsidRPr="00156325">
        <w:rPr>
          <w:rFonts w:ascii="Bookman Old Style" w:hAnsi="Bookman Old Style"/>
          <w:sz w:val="18"/>
          <w:szCs w:val="18"/>
          <w:lang w:val="en-US" w:eastAsia="es-CO"/>
        </w:rPr>
        <w:t xml:space="preserve"> propagation of Paradox Walnut</w:t>
      </w:r>
      <w:r w:rsidR="007324F2">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rootstock. HortSci</w:t>
      </w:r>
      <w:r w:rsidRPr="00156325">
        <w:rPr>
          <w:rFonts w:ascii="Bookman Old Style" w:hAnsi="Bookman Old Style"/>
          <w:sz w:val="18"/>
          <w:szCs w:val="18"/>
          <w:lang w:val="en-US" w:eastAsia="es-CO"/>
        </w:rPr>
        <w:t>.</w:t>
      </w:r>
      <w:r w:rsidR="001A7D08" w:rsidRPr="00156325">
        <w:rPr>
          <w:rFonts w:ascii="Bookman Old Style" w:hAnsi="Bookman Old Style"/>
          <w:sz w:val="18"/>
          <w:szCs w:val="18"/>
          <w:lang w:val="en-US" w:eastAsia="es-CO"/>
        </w:rPr>
        <w:t xml:space="preserve"> 19(4):507</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509.</w:t>
      </w:r>
    </w:p>
    <w:p w:rsidR="001A7D08" w:rsidRPr="00156325" w:rsidRDefault="00B401C1" w:rsidP="00304A92">
      <w:pPr>
        <w:spacing w:line="240" w:lineRule="auto"/>
        <w:ind w:left="180" w:hanging="180"/>
        <w:rPr>
          <w:rFonts w:ascii="Bookman Old Style" w:hAnsi="Bookman Old Style"/>
          <w:sz w:val="18"/>
          <w:szCs w:val="18"/>
          <w:lang w:val="en-US" w:eastAsia="es-CO"/>
        </w:rPr>
      </w:pPr>
      <w:r w:rsidRPr="00C30167">
        <w:rPr>
          <w:rFonts w:ascii="Bookman Old Style" w:hAnsi="Bookman Old Style"/>
          <w:sz w:val="18"/>
          <w:szCs w:val="18"/>
          <w:lang w:val="en-US" w:eastAsia="es-CO"/>
        </w:rPr>
        <w:t xml:space="preserve">Fernández, H.; Pérez, C.; </w:t>
      </w:r>
      <w:r w:rsidR="00BF089B" w:rsidRPr="00C30167">
        <w:rPr>
          <w:rFonts w:ascii="Bookman Old Style" w:hAnsi="Bookman Old Style"/>
          <w:sz w:val="18"/>
          <w:szCs w:val="18"/>
          <w:lang w:val="en-US"/>
        </w:rPr>
        <w:t>and</w:t>
      </w:r>
      <w:r w:rsidRPr="00C30167">
        <w:rPr>
          <w:rFonts w:ascii="Bookman Old Style" w:hAnsi="Bookman Old Style"/>
          <w:sz w:val="18"/>
          <w:szCs w:val="18"/>
          <w:lang w:val="en-US" w:eastAsia="es-CO"/>
        </w:rPr>
        <w:t xml:space="preserve"> Sánchez-Tames, R</w:t>
      </w:r>
      <w:r w:rsidR="001A7D08" w:rsidRPr="00C30167">
        <w:rPr>
          <w:rFonts w:ascii="Bookman Old Style" w:hAnsi="Bookman Old Style"/>
          <w:sz w:val="18"/>
          <w:szCs w:val="18"/>
          <w:lang w:val="en-US" w:eastAsia="es-CO"/>
        </w:rPr>
        <w:t xml:space="preserve">. </w:t>
      </w:r>
      <w:r w:rsidRPr="00C30167">
        <w:rPr>
          <w:rFonts w:ascii="Bookman Old Style" w:hAnsi="Bookman Old Style"/>
          <w:sz w:val="18"/>
          <w:szCs w:val="18"/>
          <w:lang w:val="en-US" w:eastAsia="es-CO"/>
        </w:rPr>
        <w:t xml:space="preserve">2000. </w:t>
      </w:r>
      <w:r w:rsidR="001A7D08" w:rsidRPr="00156325">
        <w:rPr>
          <w:rFonts w:ascii="Bookman Old Style" w:hAnsi="Bookman Old Style"/>
          <w:sz w:val="18"/>
          <w:szCs w:val="18"/>
          <w:lang w:val="en-US" w:eastAsia="es-CO"/>
        </w:rPr>
        <w:t xml:space="preserve">Modulation of the morphogenic potential of the embryonic axis of </w:t>
      </w:r>
      <w:r w:rsidR="001A7D08" w:rsidRPr="00156325">
        <w:rPr>
          <w:rFonts w:ascii="Bookman Old Style" w:hAnsi="Bookman Old Style"/>
          <w:i/>
          <w:sz w:val="18"/>
          <w:szCs w:val="18"/>
          <w:lang w:val="en-US" w:eastAsia="es-CO"/>
        </w:rPr>
        <w:t>Juglans regia</w:t>
      </w:r>
      <w:r w:rsidR="001A7D08" w:rsidRPr="00156325">
        <w:rPr>
          <w:rFonts w:ascii="Bookman Old Style" w:hAnsi="Bookman Old Style"/>
          <w:sz w:val="18"/>
          <w:szCs w:val="18"/>
          <w:lang w:val="en-US" w:eastAsia="es-CO"/>
        </w:rPr>
        <w:t xml:space="preserve"> by cultural conditions. Plant Growth Regul. 30:125</w:t>
      </w:r>
      <w:r w:rsidRPr="00156325">
        <w:rPr>
          <w:rFonts w:ascii="Bookman Old Style" w:hAnsi="Bookman Old Style"/>
          <w:sz w:val="18"/>
          <w:szCs w:val="18"/>
          <w:lang w:val="en-US" w:eastAsia="es-CO"/>
        </w:rPr>
        <w:t xml:space="preserve"> - </w:t>
      </w:r>
      <w:r w:rsidR="001A7D08" w:rsidRPr="00156325">
        <w:rPr>
          <w:rFonts w:ascii="Bookman Old Style" w:hAnsi="Bookman Old Style"/>
          <w:sz w:val="18"/>
          <w:szCs w:val="18"/>
          <w:lang w:val="en-US" w:eastAsia="es-CO"/>
        </w:rPr>
        <w:t>131.</w:t>
      </w:r>
    </w:p>
    <w:p w:rsidR="001A7D08" w:rsidRPr="00C30167" w:rsidRDefault="00B401C1" w:rsidP="00304A92">
      <w:pPr>
        <w:spacing w:line="240" w:lineRule="auto"/>
        <w:ind w:left="180" w:hanging="180"/>
        <w:rPr>
          <w:rFonts w:ascii="Bookman Old Style" w:hAnsi="Bookman Old Style"/>
          <w:sz w:val="18"/>
          <w:szCs w:val="18"/>
          <w:lang w:val="en-US" w:eastAsia="es-CO"/>
        </w:rPr>
      </w:pPr>
      <w:r w:rsidRPr="00156325">
        <w:rPr>
          <w:rFonts w:ascii="Bookman Old Style" w:hAnsi="Bookman Old Style"/>
          <w:sz w:val="18"/>
          <w:szCs w:val="18"/>
          <w:lang w:val="en-US" w:eastAsia="es-CO"/>
        </w:rPr>
        <w:t xml:space="preserve">George, </w:t>
      </w:r>
      <w:r w:rsidR="001A7D08" w:rsidRPr="00156325">
        <w:rPr>
          <w:rFonts w:ascii="Bookman Old Style" w:hAnsi="Bookman Old Style"/>
          <w:sz w:val="18"/>
          <w:szCs w:val="18"/>
          <w:lang w:val="en-US" w:eastAsia="es-CO"/>
        </w:rPr>
        <w:t>E</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F</w:t>
      </w:r>
      <w:r w:rsidRPr="00156325">
        <w:rPr>
          <w:rFonts w:ascii="Bookman Old Style" w:hAnsi="Bookman Old Style"/>
          <w:sz w:val="18"/>
          <w:szCs w:val="18"/>
          <w:lang w:val="en-US" w:eastAsia="es-CO"/>
        </w:rPr>
        <w:t xml:space="preserve">.; Hall, </w:t>
      </w:r>
      <w:r w:rsidR="001A7D08" w:rsidRPr="00156325">
        <w:rPr>
          <w:rFonts w:ascii="Bookman Old Style" w:hAnsi="Bookman Old Style"/>
          <w:sz w:val="18"/>
          <w:szCs w:val="18"/>
          <w:lang w:val="en-US" w:eastAsia="es-CO"/>
        </w:rPr>
        <w:t>M</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A</w:t>
      </w:r>
      <w:r w:rsidRPr="00156325">
        <w:rPr>
          <w:rFonts w:ascii="Bookman Old Style" w:hAnsi="Bookman Old Style"/>
          <w:sz w:val="18"/>
          <w:szCs w:val="18"/>
          <w:lang w:val="en-US" w:eastAsia="es-CO"/>
        </w:rPr>
        <w:t>.;</w:t>
      </w:r>
      <w:r w:rsidR="001A7D08" w:rsidRPr="00156325">
        <w:rPr>
          <w:rFonts w:ascii="Bookman Old Style" w:hAnsi="Bookman Old Style"/>
          <w:sz w:val="18"/>
          <w:szCs w:val="18"/>
          <w:lang w:val="en-US" w:eastAsia="es-CO"/>
        </w:rPr>
        <w:t xml:space="preserve"> </w:t>
      </w:r>
      <w:r w:rsidRPr="00156325">
        <w:rPr>
          <w:rFonts w:ascii="Bookman Old Style" w:hAnsi="Bookman Old Style"/>
          <w:sz w:val="18"/>
          <w:szCs w:val="18"/>
          <w:lang w:val="en-US" w:eastAsia="es-CO"/>
        </w:rPr>
        <w:t xml:space="preserve">Klerk, </w:t>
      </w:r>
      <w:r w:rsidR="001A7D08" w:rsidRPr="00156325">
        <w:rPr>
          <w:rFonts w:ascii="Bookman Old Style" w:hAnsi="Bookman Old Style"/>
          <w:sz w:val="18"/>
          <w:szCs w:val="18"/>
          <w:lang w:val="en-US" w:eastAsia="es-CO"/>
        </w:rPr>
        <w:t>G</w:t>
      </w:r>
      <w:r w:rsidRPr="00156325">
        <w:rPr>
          <w:rFonts w:ascii="Bookman Old Style" w:hAnsi="Bookman Old Style"/>
          <w:sz w:val="18"/>
          <w:szCs w:val="18"/>
          <w:lang w:val="en-US" w:eastAsia="es-CO"/>
        </w:rPr>
        <w:t xml:space="preserve">.; </w:t>
      </w:r>
      <w:r w:rsidR="00BF089B" w:rsidRPr="00931D6F">
        <w:rPr>
          <w:rFonts w:ascii="Bookman Old Style" w:hAnsi="Bookman Old Style"/>
          <w:sz w:val="18"/>
          <w:szCs w:val="18"/>
          <w:lang w:val="en-US"/>
        </w:rPr>
        <w:t>and</w:t>
      </w:r>
      <w:r w:rsidR="001A7D08" w:rsidRPr="00156325">
        <w:rPr>
          <w:rFonts w:ascii="Bookman Old Style" w:hAnsi="Bookman Old Style"/>
          <w:sz w:val="18"/>
          <w:szCs w:val="18"/>
          <w:lang w:val="en-US" w:eastAsia="es-CO"/>
        </w:rPr>
        <w:t xml:space="preserve"> </w:t>
      </w:r>
      <w:r w:rsidRPr="00156325">
        <w:rPr>
          <w:rFonts w:ascii="Bookman Old Style" w:hAnsi="Bookman Old Style"/>
          <w:sz w:val="18"/>
          <w:szCs w:val="18"/>
          <w:lang w:val="en-US" w:eastAsia="es-CO"/>
        </w:rPr>
        <w:t>Springerlink</w:t>
      </w:r>
      <w:r w:rsidR="001A7D08" w:rsidRPr="00156325">
        <w:rPr>
          <w:rFonts w:ascii="Bookman Old Style" w:hAnsi="Bookman Old Style"/>
          <w:sz w:val="18"/>
          <w:szCs w:val="18"/>
          <w:lang w:val="en-US" w:eastAsia="es-CO"/>
        </w:rPr>
        <w:t xml:space="preserve">. </w:t>
      </w:r>
      <w:r w:rsidRPr="00156325">
        <w:rPr>
          <w:rFonts w:ascii="Bookman Old Style" w:hAnsi="Bookman Old Style"/>
          <w:sz w:val="18"/>
          <w:szCs w:val="18"/>
          <w:lang w:val="en-US" w:eastAsia="es-CO"/>
        </w:rPr>
        <w:t xml:space="preserve">2007. </w:t>
      </w:r>
      <w:r w:rsidR="001A7D08" w:rsidRPr="00156325">
        <w:rPr>
          <w:rFonts w:ascii="Bookman Old Style" w:hAnsi="Bookman Old Style"/>
          <w:sz w:val="18"/>
          <w:szCs w:val="18"/>
          <w:lang w:val="en-US" w:eastAsia="es-CO"/>
        </w:rPr>
        <w:t xml:space="preserve">Plant </w:t>
      </w:r>
      <w:r w:rsidRPr="00156325">
        <w:rPr>
          <w:rFonts w:ascii="Bookman Old Style" w:hAnsi="Bookman Old Style"/>
          <w:sz w:val="18"/>
          <w:szCs w:val="18"/>
          <w:lang w:val="en-US" w:eastAsia="es-CO"/>
        </w:rPr>
        <w:t>propagation by tissue culture</w:t>
      </w:r>
      <w:r w:rsidR="001A7D08" w:rsidRPr="00156325">
        <w:rPr>
          <w:rFonts w:ascii="Bookman Old Style" w:hAnsi="Bookman Old Style"/>
          <w:sz w:val="18"/>
          <w:szCs w:val="18"/>
          <w:lang w:val="en-US" w:eastAsia="es-CO"/>
        </w:rPr>
        <w:t xml:space="preserve">: The </w:t>
      </w:r>
      <w:r w:rsidRPr="00156325">
        <w:rPr>
          <w:rFonts w:ascii="Bookman Old Style" w:hAnsi="Bookman Old Style"/>
          <w:sz w:val="18"/>
          <w:szCs w:val="18"/>
          <w:lang w:val="en-US" w:eastAsia="es-CO"/>
        </w:rPr>
        <w:t>backg</w:t>
      </w:r>
      <w:r w:rsidR="001A7D08" w:rsidRPr="00156325">
        <w:rPr>
          <w:rFonts w:ascii="Bookman Old Style" w:hAnsi="Bookman Old Style"/>
          <w:sz w:val="18"/>
          <w:szCs w:val="18"/>
          <w:lang w:val="en-US" w:eastAsia="es-CO"/>
        </w:rPr>
        <w:t xml:space="preserve">round. </w:t>
      </w:r>
      <w:r w:rsidRPr="009B35C9">
        <w:rPr>
          <w:rFonts w:ascii="Bookman Old Style" w:hAnsi="Bookman Old Style"/>
          <w:sz w:val="18"/>
          <w:szCs w:val="18"/>
          <w:lang w:val="en-US" w:eastAsia="es-CO"/>
        </w:rPr>
        <w:t>O</w:t>
      </w:r>
      <w:r w:rsidR="001A7D08" w:rsidRPr="009B35C9">
        <w:rPr>
          <w:rFonts w:ascii="Bookman Old Style" w:hAnsi="Bookman Old Style"/>
          <w:sz w:val="18"/>
          <w:szCs w:val="18"/>
          <w:lang w:val="en-US" w:eastAsia="es-CO"/>
        </w:rPr>
        <w:t>nline service</w:t>
      </w:r>
      <w:r w:rsidRPr="009B35C9">
        <w:rPr>
          <w:rFonts w:ascii="Bookman Old Style" w:hAnsi="Bookman Old Style"/>
          <w:sz w:val="18"/>
          <w:szCs w:val="18"/>
          <w:lang w:val="en-US" w:eastAsia="es-CO"/>
        </w:rPr>
        <w:t>.</w:t>
      </w:r>
      <w:r w:rsidR="001A7D08" w:rsidRPr="009B35C9">
        <w:rPr>
          <w:rFonts w:ascii="Bookman Old Style" w:hAnsi="Bookman Old Style"/>
          <w:sz w:val="18"/>
          <w:szCs w:val="18"/>
          <w:lang w:val="en-US" w:eastAsia="es-CO"/>
        </w:rPr>
        <w:t xml:space="preserve"> </w:t>
      </w:r>
      <w:r w:rsidR="001A7D08" w:rsidRPr="00C30167">
        <w:rPr>
          <w:rFonts w:ascii="Bookman Old Style" w:hAnsi="Bookman Old Style"/>
          <w:sz w:val="18"/>
          <w:szCs w:val="18"/>
          <w:lang w:val="en-US" w:eastAsia="es-CO"/>
        </w:rPr>
        <w:t>Dordrecht: Springer</w:t>
      </w:r>
      <w:r w:rsidRPr="00C30167">
        <w:rPr>
          <w:rFonts w:ascii="Bookman Old Style" w:hAnsi="Bookman Old Style"/>
          <w:sz w:val="18"/>
          <w:szCs w:val="18"/>
          <w:lang w:val="en-US" w:eastAsia="es-CO"/>
        </w:rPr>
        <w:t>.</w:t>
      </w:r>
      <w:r w:rsidR="001A7D08" w:rsidRPr="00C30167">
        <w:rPr>
          <w:rFonts w:ascii="Bookman Old Style" w:hAnsi="Bookman Old Style"/>
          <w:sz w:val="18"/>
          <w:szCs w:val="18"/>
          <w:lang w:val="en-US" w:eastAsia="es-CO"/>
        </w:rPr>
        <w:t xml:space="preserve"> </w:t>
      </w:r>
      <w:r w:rsidRPr="00C30167">
        <w:rPr>
          <w:rFonts w:ascii="Bookman Old Style" w:hAnsi="Bookman Old Style"/>
          <w:sz w:val="18"/>
          <w:szCs w:val="18"/>
          <w:lang w:val="en-US" w:eastAsia="es-CO"/>
        </w:rPr>
        <w:t>3rd. ed.</w:t>
      </w:r>
      <w:r w:rsidR="00406B71" w:rsidRPr="00C30167">
        <w:rPr>
          <w:rFonts w:ascii="Bookman Old Style" w:hAnsi="Bookman Old Style"/>
          <w:sz w:val="18"/>
          <w:szCs w:val="18"/>
          <w:lang w:val="en-US" w:eastAsia="es-CO"/>
        </w:rPr>
        <w:t xml:space="preserve"> </w:t>
      </w:r>
      <w:r w:rsidRPr="00C30167">
        <w:rPr>
          <w:rFonts w:ascii="Bookman Old Style" w:hAnsi="Bookman Old Style"/>
          <w:sz w:val="18"/>
          <w:szCs w:val="18"/>
          <w:lang w:val="en-US" w:eastAsia="es-CO"/>
        </w:rPr>
        <w:t>vol.1</w:t>
      </w:r>
    </w:p>
    <w:p w:rsidR="001A7D08" w:rsidRPr="00156325" w:rsidRDefault="001B7A8B" w:rsidP="00304A92">
      <w:pPr>
        <w:spacing w:line="240" w:lineRule="auto"/>
        <w:ind w:left="180" w:hanging="180"/>
        <w:rPr>
          <w:rFonts w:ascii="Bookman Old Style" w:hAnsi="Bookman Old Style"/>
          <w:sz w:val="18"/>
          <w:szCs w:val="18"/>
          <w:lang w:eastAsia="es-CO"/>
        </w:rPr>
      </w:pPr>
      <w:r w:rsidRPr="00C30167">
        <w:rPr>
          <w:rFonts w:ascii="Bookman Old Style" w:hAnsi="Bookman Old Style"/>
          <w:sz w:val="18"/>
          <w:szCs w:val="18"/>
          <w:lang w:val="en-US" w:eastAsia="es-CO"/>
        </w:rPr>
        <w:t xml:space="preserve">Gómez, </w:t>
      </w:r>
      <w:r w:rsidR="001A7D08" w:rsidRPr="00C30167">
        <w:rPr>
          <w:rFonts w:ascii="Bookman Old Style" w:hAnsi="Bookman Old Style"/>
          <w:sz w:val="18"/>
          <w:szCs w:val="18"/>
          <w:lang w:val="en-US" w:eastAsia="es-CO"/>
        </w:rPr>
        <w:t>M</w:t>
      </w:r>
      <w:r w:rsidRPr="00C30167">
        <w:rPr>
          <w:rFonts w:ascii="Bookman Old Style" w:hAnsi="Bookman Old Style"/>
          <w:sz w:val="18"/>
          <w:szCs w:val="18"/>
          <w:lang w:val="en-US" w:eastAsia="es-CO"/>
        </w:rPr>
        <w:t xml:space="preserve">. </w:t>
      </w:r>
      <w:r w:rsidR="001A7D08" w:rsidRPr="00C30167">
        <w:rPr>
          <w:rFonts w:ascii="Bookman Old Style" w:hAnsi="Bookman Old Style"/>
          <w:sz w:val="18"/>
          <w:szCs w:val="18"/>
          <w:lang w:val="en-US" w:eastAsia="es-CO"/>
        </w:rPr>
        <w:t xml:space="preserve">L. </w:t>
      </w:r>
      <w:r w:rsidRPr="00C30167">
        <w:rPr>
          <w:rFonts w:ascii="Bookman Old Style" w:hAnsi="Bookman Old Style"/>
          <w:sz w:val="18"/>
          <w:szCs w:val="18"/>
          <w:lang w:val="en-US" w:eastAsia="es-CO"/>
        </w:rPr>
        <w:t xml:space="preserve">2002. </w:t>
      </w:r>
      <w:r w:rsidR="001A7D08" w:rsidRPr="00156325">
        <w:rPr>
          <w:rFonts w:ascii="Bookman Old Style" w:hAnsi="Bookman Old Style"/>
          <w:sz w:val="18"/>
          <w:szCs w:val="18"/>
          <w:lang w:val="es-ES" w:eastAsia="es-CO"/>
        </w:rPr>
        <w:t>Inci</w:t>
      </w:r>
      <w:r w:rsidR="001A7D08" w:rsidRPr="00156325">
        <w:rPr>
          <w:rFonts w:ascii="Bookman Old Style" w:hAnsi="Bookman Old Style"/>
          <w:sz w:val="18"/>
          <w:szCs w:val="18"/>
          <w:lang w:eastAsia="es-CO"/>
        </w:rPr>
        <w:t xml:space="preserve">dencia de la estratificación y el sustrato en la germinación de semillas de </w:t>
      </w:r>
      <w:r w:rsidR="001A7D08" w:rsidRPr="00156325">
        <w:rPr>
          <w:rFonts w:ascii="Bookman Old Style" w:hAnsi="Bookman Old Style"/>
          <w:i/>
          <w:sz w:val="18"/>
          <w:szCs w:val="18"/>
          <w:lang w:eastAsia="es-CO"/>
        </w:rPr>
        <w:t>Juglans neotropica</w:t>
      </w:r>
      <w:r w:rsidR="001A7D08" w:rsidRPr="00156325">
        <w:rPr>
          <w:rFonts w:ascii="Bookman Old Style" w:hAnsi="Bookman Old Style"/>
          <w:sz w:val="18"/>
          <w:szCs w:val="18"/>
          <w:lang w:eastAsia="es-CO"/>
        </w:rPr>
        <w:t>. Crónic</w:t>
      </w:r>
      <w:r w:rsidRPr="00156325">
        <w:rPr>
          <w:rFonts w:ascii="Bookman Old Style" w:hAnsi="Bookman Old Style"/>
          <w:sz w:val="18"/>
          <w:szCs w:val="18"/>
          <w:lang w:eastAsia="es-CO"/>
        </w:rPr>
        <w:t xml:space="preserve">a Forestal y el Medio Ambiente </w:t>
      </w:r>
      <w:r w:rsidR="001A7D08" w:rsidRPr="00156325">
        <w:rPr>
          <w:rFonts w:ascii="Bookman Old Style" w:hAnsi="Bookman Old Style"/>
          <w:sz w:val="18"/>
          <w:szCs w:val="18"/>
          <w:lang w:eastAsia="es-CO"/>
        </w:rPr>
        <w:t>17:41</w:t>
      </w:r>
      <w:r w:rsidRPr="00156325">
        <w:rPr>
          <w:rFonts w:ascii="Bookman Old Style" w:hAnsi="Bookman Old Style"/>
          <w:sz w:val="18"/>
          <w:szCs w:val="18"/>
          <w:lang w:eastAsia="es-CO"/>
        </w:rPr>
        <w:t xml:space="preserve"> </w:t>
      </w:r>
      <w:r w:rsidR="001A7D08" w:rsidRPr="00156325">
        <w:rPr>
          <w:rFonts w:ascii="Bookman Old Style" w:hAnsi="Bookman Old Style"/>
          <w:sz w:val="18"/>
          <w:szCs w:val="18"/>
          <w:lang w:eastAsia="es-CO"/>
        </w:rPr>
        <w:t>-</w:t>
      </w:r>
      <w:r w:rsidRPr="00156325">
        <w:rPr>
          <w:rFonts w:ascii="Bookman Old Style" w:hAnsi="Bookman Old Style"/>
          <w:sz w:val="18"/>
          <w:szCs w:val="18"/>
          <w:lang w:eastAsia="es-CO"/>
        </w:rPr>
        <w:t xml:space="preserve"> </w:t>
      </w:r>
      <w:r w:rsidR="001A7D08" w:rsidRPr="00156325">
        <w:rPr>
          <w:rFonts w:ascii="Bookman Old Style" w:hAnsi="Bookman Old Style"/>
          <w:sz w:val="18"/>
          <w:szCs w:val="18"/>
          <w:lang w:eastAsia="es-CO"/>
        </w:rPr>
        <w:t>51.</w:t>
      </w:r>
    </w:p>
    <w:p w:rsidR="001A7D08" w:rsidRPr="00156325" w:rsidRDefault="001B7A8B" w:rsidP="00304A92">
      <w:pPr>
        <w:spacing w:line="240" w:lineRule="auto"/>
        <w:ind w:left="180" w:hanging="180"/>
        <w:rPr>
          <w:rFonts w:ascii="Bookman Old Style" w:hAnsi="Bookman Old Style"/>
          <w:sz w:val="18"/>
          <w:szCs w:val="18"/>
        </w:rPr>
      </w:pPr>
      <w:r w:rsidRPr="00156325">
        <w:rPr>
          <w:rFonts w:ascii="Bookman Old Style" w:hAnsi="Bookman Old Style"/>
          <w:sz w:val="18"/>
          <w:szCs w:val="18"/>
          <w:lang w:eastAsia="es-CO"/>
        </w:rPr>
        <w:t xml:space="preserve">Gómez, </w:t>
      </w:r>
      <w:r w:rsidR="001A7D08" w:rsidRPr="00156325">
        <w:rPr>
          <w:rFonts w:ascii="Bookman Old Style" w:hAnsi="Bookman Old Style"/>
          <w:sz w:val="18"/>
          <w:szCs w:val="18"/>
          <w:lang w:eastAsia="es-CO"/>
        </w:rPr>
        <w:t>M</w:t>
      </w:r>
      <w:r w:rsidRPr="00156325">
        <w:rPr>
          <w:rFonts w:ascii="Bookman Old Style" w:hAnsi="Bookman Old Style"/>
          <w:sz w:val="18"/>
          <w:szCs w:val="18"/>
          <w:lang w:eastAsia="es-CO"/>
        </w:rPr>
        <w:t xml:space="preserve">. </w:t>
      </w:r>
      <w:r w:rsidR="001A7D08" w:rsidRPr="00156325">
        <w:rPr>
          <w:rFonts w:ascii="Bookman Old Style" w:hAnsi="Bookman Old Style"/>
          <w:sz w:val="18"/>
          <w:szCs w:val="18"/>
          <w:lang w:eastAsia="es-CO"/>
        </w:rPr>
        <w:t xml:space="preserve">L. </w:t>
      </w:r>
      <w:r w:rsidRPr="00156325">
        <w:rPr>
          <w:rFonts w:ascii="Bookman Old Style" w:hAnsi="Bookman Old Style"/>
          <w:sz w:val="18"/>
          <w:szCs w:val="18"/>
          <w:lang w:eastAsia="es-CO"/>
        </w:rPr>
        <w:t xml:space="preserve">2003. </w:t>
      </w:r>
      <w:r w:rsidR="001A7D08" w:rsidRPr="00156325">
        <w:rPr>
          <w:rFonts w:ascii="Bookman Old Style" w:hAnsi="Bookman Old Style"/>
          <w:sz w:val="18"/>
          <w:szCs w:val="18"/>
          <w:lang w:eastAsia="es-CO"/>
        </w:rPr>
        <w:t xml:space="preserve">Estudio fenológico de 25 especies forestales en la jurisdicción </w:t>
      </w:r>
      <w:r w:rsidRPr="00156325">
        <w:rPr>
          <w:rFonts w:ascii="Bookman Old Style" w:hAnsi="Bookman Old Style"/>
          <w:sz w:val="18"/>
          <w:szCs w:val="18"/>
          <w:lang w:eastAsia="es-CO"/>
        </w:rPr>
        <w:t xml:space="preserve">de Corantioquia. </w:t>
      </w:r>
      <w:r w:rsidRPr="00156325">
        <w:rPr>
          <w:rFonts w:ascii="Bookman Old Style" w:hAnsi="Bookman Old Style"/>
          <w:sz w:val="18"/>
          <w:szCs w:val="18"/>
          <w:lang w:eastAsia="es-CO"/>
        </w:rPr>
        <w:lastRenderedPageBreak/>
        <w:t>Informe Final C</w:t>
      </w:r>
      <w:r w:rsidR="001A7D08" w:rsidRPr="00156325">
        <w:rPr>
          <w:rFonts w:ascii="Bookman Old Style" w:hAnsi="Bookman Old Style"/>
          <w:sz w:val="18"/>
          <w:szCs w:val="18"/>
          <w:lang w:eastAsia="es-CO"/>
        </w:rPr>
        <w:t>ontrato 3881</w:t>
      </w:r>
      <w:r w:rsidRPr="00156325">
        <w:rPr>
          <w:rFonts w:ascii="Bookman Old Style" w:hAnsi="Bookman Old Style"/>
          <w:sz w:val="18"/>
          <w:szCs w:val="18"/>
          <w:lang w:eastAsia="es-CO"/>
        </w:rPr>
        <w:t>.</w:t>
      </w:r>
      <w:r w:rsidR="001A7D08" w:rsidRPr="00156325">
        <w:rPr>
          <w:rFonts w:ascii="Bookman Old Style" w:hAnsi="Bookman Old Style"/>
          <w:sz w:val="18"/>
          <w:szCs w:val="18"/>
          <w:lang w:eastAsia="es-CO"/>
        </w:rPr>
        <w:t xml:space="preserve"> Medellín</w:t>
      </w:r>
      <w:r w:rsidRPr="00156325">
        <w:rPr>
          <w:rFonts w:ascii="Bookman Old Style" w:hAnsi="Bookman Old Style"/>
          <w:sz w:val="18"/>
          <w:szCs w:val="18"/>
          <w:lang w:eastAsia="es-CO"/>
        </w:rPr>
        <w:t>.</w:t>
      </w:r>
      <w:r w:rsidR="001A7D08" w:rsidRPr="00156325">
        <w:rPr>
          <w:rFonts w:ascii="Bookman Old Style" w:hAnsi="Bookman Old Style"/>
          <w:sz w:val="18"/>
          <w:szCs w:val="18"/>
          <w:lang w:eastAsia="es-CO"/>
        </w:rPr>
        <w:t xml:space="preserve"> </w:t>
      </w:r>
      <w:r w:rsidRPr="00156325">
        <w:rPr>
          <w:rFonts w:ascii="Bookman Old Style" w:hAnsi="Bookman Old Style"/>
          <w:sz w:val="18"/>
          <w:szCs w:val="18"/>
          <w:lang w:val="es-ES"/>
        </w:rPr>
        <w:t>Corporación Autónoma Regional del Centro de Antioquia (</w:t>
      </w:r>
      <w:r w:rsidRPr="00156325">
        <w:rPr>
          <w:rFonts w:ascii="Bookman Old Style" w:hAnsi="Bookman Old Style"/>
          <w:sz w:val="18"/>
          <w:szCs w:val="18"/>
          <w:lang w:eastAsia="es-CO"/>
        </w:rPr>
        <w:t>Corantioquia).</w:t>
      </w:r>
      <w:r w:rsidR="001A7D08" w:rsidRPr="00156325">
        <w:rPr>
          <w:rFonts w:ascii="Bookman Old Style" w:hAnsi="Bookman Old Style"/>
          <w:sz w:val="18"/>
          <w:szCs w:val="18"/>
          <w:lang w:eastAsia="es-CO"/>
        </w:rPr>
        <w:t xml:space="preserve"> 2003. </w:t>
      </w:r>
      <w:r w:rsidR="001A7D08" w:rsidRPr="00156325">
        <w:rPr>
          <w:rFonts w:ascii="Bookman Old Style" w:hAnsi="Bookman Old Style"/>
          <w:sz w:val="18"/>
          <w:szCs w:val="18"/>
        </w:rPr>
        <w:t xml:space="preserve"> </w:t>
      </w:r>
    </w:p>
    <w:p w:rsidR="001A7D08" w:rsidRPr="009B35C9" w:rsidRDefault="001B7A8B" w:rsidP="00304A92">
      <w:pPr>
        <w:spacing w:line="240" w:lineRule="auto"/>
        <w:ind w:left="180" w:hanging="180"/>
        <w:rPr>
          <w:rFonts w:ascii="Bookman Old Style" w:hAnsi="Bookman Old Style"/>
          <w:sz w:val="18"/>
          <w:szCs w:val="18"/>
          <w:lang w:eastAsia="es-CO"/>
        </w:rPr>
      </w:pPr>
      <w:r w:rsidRPr="00156325">
        <w:rPr>
          <w:rFonts w:ascii="Bookman Old Style" w:hAnsi="Bookman Old Style"/>
          <w:sz w:val="18"/>
          <w:szCs w:val="18"/>
          <w:lang w:eastAsia="es-CO"/>
        </w:rPr>
        <w:t xml:space="preserve">Gómez, </w:t>
      </w:r>
      <w:r w:rsidR="001A7D08" w:rsidRPr="00156325">
        <w:rPr>
          <w:rFonts w:ascii="Bookman Old Style" w:hAnsi="Bookman Old Style"/>
          <w:sz w:val="18"/>
          <w:szCs w:val="18"/>
          <w:lang w:eastAsia="es-CO"/>
        </w:rPr>
        <w:t>M</w:t>
      </w:r>
      <w:r w:rsidRPr="00156325">
        <w:rPr>
          <w:rFonts w:ascii="Bookman Old Style" w:hAnsi="Bookman Old Style"/>
          <w:sz w:val="18"/>
          <w:szCs w:val="18"/>
          <w:lang w:eastAsia="es-CO"/>
        </w:rPr>
        <w:t xml:space="preserve">. </w:t>
      </w:r>
      <w:r w:rsidR="001A7D08" w:rsidRPr="00156325">
        <w:rPr>
          <w:rFonts w:ascii="Bookman Old Style" w:hAnsi="Bookman Old Style"/>
          <w:sz w:val="18"/>
          <w:szCs w:val="18"/>
          <w:lang w:eastAsia="es-CO"/>
        </w:rPr>
        <w:t>L</w:t>
      </w:r>
      <w:r w:rsidR="007C1BBA" w:rsidRPr="00156325">
        <w:rPr>
          <w:rFonts w:ascii="Bookman Old Style" w:hAnsi="Bookman Old Style"/>
          <w:sz w:val="18"/>
          <w:szCs w:val="18"/>
          <w:lang w:eastAsia="es-CO"/>
        </w:rPr>
        <w:t xml:space="preserve">. </w:t>
      </w:r>
      <w:r w:rsidR="00BF089B">
        <w:rPr>
          <w:rFonts w:ascii="Bookman Old Style" w:hAnsi="Bookman Old Style"/>
          <w:sz w:val="18"/>
          <w:szCs w:val="18"/>
        </w:rPr>
        <w:t>and</w:t>
      </w:r>
      <w:r w:rsidR="001A7D08" w:rsidRPr="00156325">
        <w:rPr>
          <w:rFonts w:ascii="Bookman Old Style" w:hAnsi="Bookman Old Style"/>
          <w:sz w:val="18"/>
          <w:szCs w:val="18"/>
          <w:lang w:eastAsia="es-CO"/>
        </w:rPr>
        <w:t xml:space="preserve"> </w:t>
      </w:r>
      <w:r w:rsidR="007C1BBA" w:rsidRPr="00156325">
        <w:rPr>
          <w:rFonts w:ascii="Bookman Old Style" w:hAnsi="Bookman Old Style"/>
          <w:sz w:val="18"/>
          <w:szCs w:val="18"/>
          <w:lang w:eastAsia="es-CO"/>
        </w:rPr>
        <w:t xml:space="preserve">Toro, </w:t>
      </w:r>
      <w:r w:rsidR="001A7D08" w:rsidRPr="00156325">
        <w:rPr>
          <w:rFonts w:ascii="Bookman Old Style" w:hAnsi="Bookman Old Style"/>
          <w:sz w:val="18"/>
          <w:szCs w:val="18"/>
          <w:lang w:eastAsia="es-CO"/>
        </w:rPr>
        <w:t>J</w:t>
      </w:r>
      <w:r w:rsidR="007C1BBA" w:rsidRPr="00156325">
        <w:rPr>
          <w:rFonts w:ascii="Bookman Old Style" w:hAnsi="Bookman Old Style"/>
          <w:sz w:val="18"/>
          <w:szCs w:val="18"/>
          <w:lang w:eastAsia="es-CO"/>
        </w:rPr>
        <w:t>. L. (eds.). 2007.</w:t>
      </w:r>
      <w:r w:rsidR="007324F2">
        <w:rPr>
          <w:rFonts w:ascii="Bookman Old Style" w:hAnsi="Bookman Old Style"/>
          <w:sz w:val="18"/>
          <w:szCs w:val="18"/>
          <w:lang w:eastAsia="es-CO"/>
        </w:rPr>
        <w:t xml:space="preserve"> </w:t>
      </w:r>
      <w:r w:rsidR="001A7D08" w:rsidRPr="00156325">
        <w:rPr>
          <w:rFonts w:ascii="Bookman Old Style" w:hAnsi="Bookman Old Style"/>
          <w:sz w:val="18"/>
          <w:szCs w:val="18"/>
          <w:lang w:eastAsia="es-CO"/>
        </w:rPr>
        <w:t>Cedro negro. Boletín Técnico Biodiversidad: Manejo de las semillas y propagación de diez especies forestales del Bosque Andino. Medellín</w:t>
      </w:r>
      <w:r w:rsidR="007C1BBA" w:rsidRPr="00156325">
        <w:rPr>
          <w:rFonts w:ascii="Bookman Old Style" w:hAnsi="Bookman Old Style"/>
          <w:sz w:val="18"/>
          <w:szCs w:val="18"/>
          <w:lang w:eastAsia="es-CO"/>
        </w:rPr>
        <w:t xml:space="preserve">. </w:t>
      </w:r>
      <w:r w:rsidR="001A7D08" w:rsidRPr="00156325">
        <w:rPr>
          <w:rFonts w:ascii="Bookman Old Style" w:hAnsi="Bookman Old Style"/>
          <w:sz w:val="18"/>
          <w:szCs w:val="18"/>
          <w:lang w:eastAsia="es-CO"/>
        </w:rPr>
        <w:t xml:space="preserve"> </w:t>
      </w:r>
      <w:r w:rsidR="007C1BBA" w:rsidRPr="009B35C9">
        <w:rPr>
          <w:rFonts w:ascii="Bookman Old Style" w:hAnsi="Bookman Old Style"/>
          <w:sz w:val="18"/>
          <w:szCs w:val="18"/>
        </w:rPr>
        <w:t>Corporación Autónoma Regional del Centro de Antioquia (</w:t>
      </w:r>
      <w:r w:rsidR="001A7D08" w:rsidRPr="009B35C9">
        <w:rPr>
          <w:rFonts w:ascii="Bookman Old Style" w:hAnsi="Bookman Old Style"/>
          <w:sz w:val="18"/>
          <w:szCs w:val="18"/>
          <w:lang w:eastAsia="es-CO"/>
        </w:rPr>
        <w:t>Corantioquia</w:t>
      </w:r>
      <w:r w:rsidR="007C1BBA" w:rsidRPr="009B35C9">
        <w:rPr>
          <w:rFonts w:ascii="Bookman Old Style" w:hAnsi="Bookman Old Style"/>
          <w:sz w:val="18"/>
          <w:szCs w:val="18"/>
          <w:lang w:eastAsia="es-CO"/>
        </w:rPr>
        <w:t xml:space="preserve">). </w:t>
      </w:r>
      <w:r w:rsidR="001A7D08" w:rsidRPr="009B35C9">
        <w:rPr>
          <w:rFonts w:ascii="Bookman Old Style" w:hAnsi="Bookman Old Style"/>
          <w:sz w:val="18"/>
          <w:szCs w:val="18"/>
          <w:lang w:eastAsia="es-CO"/>
        </w:rPr>
        <w:t>1:17</w:t>
      </w:r>
      <w:r w:rsidR="007C1BBA" w:rsidRPr="009B35C9">
        <w:rPr>
          <w:rFonts w:ascii="Bookman Old Style" w:hAnsi="Bookman Old Style"/>
          <w:sz w:val="18"/>
          <w:szCs w:val="18"/>
          <w:lang w:eastAsia="es-CO"/>
        </w:rPr>
        <w:t xml:space="preserve"> </w:t>
      </w:r>
      <w:r w:rsidR="001A7D08" w:rsidRPr="009B35C9">
        <w:rPr>
          <w:rFonts w:ascii="Bookman Old Style" w:hAnsi="Bookman Old Style"/>
          <w:sz w:val="18"/>
          <w:szCs w:val="18"/>
          <w:lang w:eastAsia="es-CO"/>
        </w:rPr>
        <w:t>-</w:t>
      </w:r>
      <w:r w:rsidR="007C1BBA" w:rsidRPr="009B35C9">
        <w:rPr>
          <w:rFonts w:ascii="Bookman Old Style" w:hAnsi="Bookman Old Style"/>
          <w:sz w:val="18"/>
          <w:szCs w:val="18"/>
          <w:lang w:eastAsia="es-CO"/>
        </w:rPr>
        <w:t xml:space="preserve"> </w:t>
      </w:r>
      <w:r w:rsidR="001A7D08" w:rsidRPr="009B35C9">
        <w:rPr>
          <w:rFonts w:ascii="Bookman Old Style" w:hAnsi="Bookman Old Style"/>
          <w:sz w:val="18"/>
          <w:szCs w:val="18"/>
          <w:lang w:eastAsia="es-CO"/>
        </w:rPr>
        <w:t>24.</w:t>
      </w:r>
    </w:p>
    <w:p w:rsidR="001A7D08" w:rsidRPr="00FF79B6" w:rsidRDefault="007C1BBA" w:rsidP="00304A92">
      <w:pPr>
        <w:spacing w:line="240" w:lineRule="auto"/>
        <w:ind w:left="180" w:hanging="180"/>
        <w:rPr>
          <w:rFonts w:ascii="Bookman Old Style" w:hAnsi="Bookman Old Style"/>
          <w:sz w:val="18"/>
          <w:szCs w:val="18"/>
          <w:lang w:val="en-GB" w:eastAsia="es-CO"/>
        </w:rPr>
      </w:pPr>
      <w:r w:rsidRPr="00C30167">
        <w:rPr>
          <w:rFonts w:ascii="Bookman Old Style" w:hAnsi="Bookman Old Style"/>
          <w:sz w:val="18"/>
          <w:szCs w:val="18"/>
          <w:lang w:eastAsia="es-CO"/>
        </w:rPr>
        <w:t xml:space="preserve">Heile-Sudholt, C.; Huettemann, C.; Preece, J.; Van Sambeek, J.; y Gaffney, </w:t>
      </w:r>
      <w:r w:rsidR="001A7D08" w:rsidRPr="00C30167">
        <w:rPr>
          <w:rFonts w:ascii="Bookman Old Style" w:hAnsi="Bookman Old Style"/>
          <w:sz w:val="18"/>
          <w:szCs w:val="18"/>
          <w:lang w:eastAsia="es-CO"/>
        </w:rPr>
        <w:t xml:space="preserve">G. </w:t>
      </w:r>
      <w:r w:rsidRPr="00C30167">
        <w:rPr>
          <w:rFonts w:ascii="Bookman Old Style" w:hAnsi="Bookman Old Style"/>
          <w:sz w:val="18"/>
          <w:szCs w:val="18"/>
          <w:lang w:eastAsia="es-CO"/>
        </w:rPr>
        <w:t xml:space="preserve">1986. </w:t>
      </w:r>
      <w:r w:rsidR="001A7D08" w:rsidRPr="00156325">
        <w:rPr>
          <w:rFonts w:ascii="Bookman Old Style" w:hAnsi="Bookman Old Style"/>
          <w:sz w:val="18"/>
          <w:szCs w:val="18"/>
          <w:lang w:val="en-US" w:eastAsia="es-CO"/>
        </w:rPr>
        <w:t xml:space="preserve">In vitro embryonic axis and seedling shoot tip culture of </w:t>
      </w:r>
      <w:r w:rsidR="001A7D08" w:rsidRPr="00156325">
        <w:rPr>
          <w:rFonts w:ascii="Bookman Old Style" w:hAnsi="Bookman Old Style"/>
          <w:i/>
          <w:sz w:val="18"/>
          <w:szCs w:val="18"/>
          <w:lang w:val="en-US" w:eastAsia="es-CO"/>
        </w:rPr>
        <w:t>Juglans nigra</w:t>
      </w:r>
      <w:r w:rsidR="001A7D08" w:rsidRPr="00156325">
        <w:rPr>
          <w:rFonts w:ascii="Bookman Old Style" w:hAnsi="Bookman Old Style"/>
          <w:sz w:val="18"/>
          <w:szCs w:val="18"/>
          <w:lang w:val="en-US" w:eastAsia="es-CO"/>
        </w:rPr>
        <w:t xml:space="preserve"> L. Plant Cell Tissue Organ</w:t>
      </w:r>
      <w:r w:rsidRPr="00156325">
        <w:rPr>
          <w:rFonts w:ascii="Bookman Old Style" w:hAnsi="Bookman Old Style"/>
          <w:sz w:val="18"/>
          <w:szCs w:val="18"/>
          <w:lang w:val="en-US" w:eastAsia="es-CO"/>
        </w:rPr>
        <w:t>.</w:t>
      </w:r>
      <w:r w:rsidR="001A7D08" w:rsidRPr="00156325">
        <w:rPr>
          <w:rFonts w:ascii="Bookman Old Style" w:hAnsi="Bookman Old Style"/>
          <w:sz w:val="18"/>
          <w:szCs w:val="18"/>
          <w:lang w:val="en-US" w:eastAsia="es-CO"/>
        </w:rPr>
        <w:t xml:space="preserve"> </w:t>
      </w:r>
      <w:r w:rsidR="001A7D08" w:rsidRPr="00FF79B6">
        <w:rPr>
          <w:rFonts w:ascii="Bookman Old Style" w:hAnsi="Bookman Old Style"/>
          <w:sz w:val="18"/>
          <w:szCs w:val="18"/>
          <w:lang w:val="en-GB" w:eastAsia="es-CO"/>
        </w:rPr>
        <w:t>Culture. (6):189</w:t>
      </w:r>
      <w:r w:rsidRPr="00FF79B6">
        <w:rPr>
          <w:rFonts w:ascii="Bookman Old Style" w:hAnsi="Bookman Old Style"/>
          <w:sz w:val="18"/>
          <w:szCs w:val="18"/>
          <w:lang w:val="en-GB" w:eastAsia="es-CO"/>
        </w:rPr>
        <w:t xml:space="preserve"> </w:t>
      </w:r>
      <w:r w:rsidR="001A7D08" w:rsidRPr="00FF79B6">
        <w:rPr>
          <w:rFonts w:ascii="Bookman Old Style" w:hAnsi="Bookman Old Style"/>
          <w:sz w:val="18"/>
          <w:szCs w:val="18"/>
          <w:lang w:val="en-GB" w:eastAsia="es-CO"/>
        </w:rPr>
        <w:t>-</w:t>
      </w:r>
      <w:r w:rsidRPr="00FF79B6">
        <w:rPr>
          <w:rFonts w:ascii="Bookman Old Style" w:hAnsi="Bookman Old Style"/>
          <w:sz w:val="18"/>
          <w:szCs w:val="18"/>
          <w:lang w:val="en-GB" w:eastAsia="es-CO"/>
        </w:rPr>
        <w:t xml:space="preserve"> </w:t>
      </w:r>
      <w:r w:rsidR="001A7D08" w:rsidRPr="00FF79B6">
        <w:rPr>
          <w:rFonts w:ascii="Bookman Old Style" w:hAnsi="Bookman Old Style"/>
          <w:sz w:val="18"/>
          <w:szCs w:val="18"/>
          <w:lang w:val="en-GB" w:eastAsia="es-CO"/>
        </w:rPr>
        <w:t>197.</w:t>
      </w:r>
    </w:p>
    <w:p w:rsidR="009C6084" w:rsidRPr="009C6084" w:rsidRDefault="00FF79B6" w:rsidP="00304A92">
      <w:pPr>
        <w:spacing w:line="240" w:lineRule="auto"/>
        <w:ind w:left="180" w:hanging="180"/>
        <w:rPr>
          <w:rFonts w:ascii="Bookman Old Style" w:hAnsi="Bookman Old Style"/>
          <w:color w:val="0070C0"/>
          <w:sz w:val="18"/>
          <w:szCs w:val="18"/>
          <w:u w:val="single"/>
        </w:rPr>
      </w:pPr>
      <w:r w:rsidRPr="00FF79B6">
        <w:rPr>
          <w:rFonts w:ascii="Bookman Old Style" w:hAnsi="Bookman Old Style"/>
          <w:sz w:val="18"/>
          <w:szCs w:val="18"/>
          <w:lang w:val="en-US"/>
        </w:rPr>
        <w:t xml:space="preserve">Holdridge, L. R. 1967. Life Zone Ecology. </w:t>
      </w:r>
      <w:r w:rsidRPr="00C30167">
        <w:rPr>
          <w:rFonts w:ascii="Bookman Old Style" w:hAnsi="Bookman Old Style"/>
          <w:sz w:val="18"/>
          <w:szCs w:val="18"/>
          <w:lang w:val="en-US"/>
        </w:rPr>
        <w:t xml:space="preserve">Tropical Science Center. </w:t>
      </w:r>
      <w:r w:rsidRPr="00A25961">
        <w:rPr>
          <w:rFonts w:ascii="Bookman Old Style" w:hAnsi="Bookman Old Style"/>
          <w:sz w:val="18"/>
          <w:szCs w:val="18"/>
        </w:rPr>
        <w:t>San José, Costa Rica. 206 p.</w:t>
      </w:r>
    </w:p>
    <w:p w:rsidR="001A7D08" w:rsidRPr="00C30167" w:rsidRDefault="007C1BBA" w:rsidP="00304A92">
      <w:pPr>
        <w:spacing w:line="240" w:lineRule="auto"/>
        <w:ind w:left="180" w:hanging="180"/>
        <w:rPr>
          <w:rFonts w:ascii="Bookman Old Style" w:hAnsi="Bookman Old Style"/>
          <w:sz w:val="18"/>
          <w:szCs w:val="18"/>
          <w:lang w:val="en-US"/>
        </w:rPr>
      </w:pPr>
      <w:r w:rsidRPr="00156325">
        <w:rPr>
          <w:rFonts w:ascii="Bookman Old Style" w:hAnsi="Bookman Old Style"/>
          <w:sz w:val="18"/>
          <w:szCs w:val="18"/>
        </w:rPr>
        <w:t xml:space="preserve">IAvH (Instituto de Investigaciones de Recursos Biológicos Alexander Von-Humboldt). 1998. </w:t>
      </w:r>
      <w:r w:rsidR="001A7D08" w:rsidRPr="00156325">
        <w:rPr>
          <w:rFonts w:ascii="Bookman Old Style" w:hAnsi="Bookman Old Style"/>
          <w:sz w:val="18"/>
          <w:szCs w:val="18"/>
        </w:rPr>
        <w:t xml:space="preserve">Enfrentar el riesgo de extinción en la flora Colombiana. </w:t>
      </w:r>
      <w:r w:rsidR="001A7D08" w:rsidRPr="00C30167">
        <w:rPr>
          <w:rFonts w:ascii="Bookman Old Style" w:hAnsi="Bookman Old Style"/>
          <w:sz w:val="18"/>
          <w:szCs w:val="18"/>
          <w:lang w:val="en-US"/>
        </w:rPr>
        <w:t>Biosíntesis 6:1</w:t>
      </w:r>
      <w:r w:rsidRPr="00C30167">
        <w:rPr>
          <w:rFonts w:ascii="Bookman Old Style" w:hAnsi="Bookman Old Style"/>
          <w:sz w:val="18"/>
          <w:szCs w:val="18"/>
          <w:lang w:val="en-US"/>
        </w:rPr>
        <w:t xml:space="preserve"> </w:t>
      </w:r>
      <w:r w:rsidR="001A7D08" w:rsidRPr="00C30167">
        <w:rPr>
          <w:rFonts w:ascii="Bookman Old Style" w:hAnsi="Bookman Old Style"/>
          <w:sz w:val="18"/>
          <w:szCs w:val="18"/>
          <w:lang w:val="en-US"/>
        </w:rPr>
        <w:t>-</w:t>
      </w:r>
      <w:r w:rsidRPr="00C30167">
        <w:rPr>
          <w:rFonts w:ascii="Bookman Old Style" w:hAnsi="Bookman Old Style"/>
          <w:sz w:val="18"/>
          <w:szCs w:val="18"/>
          <w:lang w:val="en-US"/>
        </w:rPr>
        <w:t xml:space="preserve"> </w:t>
      </w:r>
      <w:r w:rsidR="001A7D08" w:rsidRPr="00C30167">
        <w:rPr>
          <w:rFonts w:ascii="Bookman Old Style" w:hAnsi="Bookman Old Style"/>
          <w:sz w:val="18"/>
          <w:szCs w:val="18"/>
          <w:lang w:val="en-US"/>
        </w:rPr>
        <w:t>4.</w:t>
      </w:r>
    </w:p>
    <w:p w:rsidR="001A7D08" w:rsidRPr="00156325" w:rsidRDefault="007C1BBA" w:rsidP="00304A92">
      <w:pPr>
        <w:spacing w:line="240" w:lineRule="auto"/>
        <w:ind w:left="180" w:hanging="180"/>
        <w:rPr>
          <w:rFonts w:ascii="Bookman Old Style" w:hAnsi="Bookman Old Style"/>
          <w:sz w:val="18"/>
          <w:szCs w:val="18"/>
          <w:lang w:val="en-US" w:eastAsia="es-CO"/>
        </w:rPr>
      </w:pPr>
      <w:r w:rsidRPr="00156325">
        <w:rPr>
          <w:rFonts w:ascii="Bookman Old Style" w:hAnsi="Bookman Old Style"/>
          <w:sz w:val="18"/>
          <w:szCs w:val="18"/>
          <w:lang w:val="en-US" w:eastAsia="es-CO"/>
        </w:rPr>
        <w:t xml:space="preserve">Jay-Allemand, </w:t>
      </w:r>
      <w:r w:rsidR="001A7D08" w:rsidRPr="00156325">
        <w:rPr>
          <w:rFonts w:ascii="Bookman Old Style" w:hAnsi="Bookman Old Style"/>
          <w:sz w:val="18"/>
          <w:szCs w:val="18"/>
          <w:lang w:val="en-US" w:eastAsia="es-CO"/>
        </w:rPr>
        <w:t xml:space="preserve">C. </w:t>
      </w:r>
      <w:r w:rsidRPr="00156325">
        <w:rPr>
          <w:rFonts w:ascii="Bookman Old Style" w:hAnsi="Bookman Old Style"/>
          <w:sz w:val="18"/>
          <w:szCs w:val="18"/>
          <w:lang w:val="en-US" w:eastAsia="es-CO"/>
        </w:rPr>
        <w:t xml:space="preserve">1982. </w:t>
      </w:r>
      <w:r w:rsidR="001A7D08" w:rsidRPr="00156325">
        <w:rPr>
          <w:rFonts w:ascii="Bookman Old Style" w:hAnsi="Bookman Old Style"/>
          <w:sz w:val="18"/>
          <w:szCs w:val="18"/>
          <w:lang w:val="en-US" w:eastAsia="es-CO"/>
        </w:rPr>
        <w:t xml:space="preserve">Culture </w:t>
      </w:r>
      <w:r w:rsidR="001A7D08" w:rsidRPr="00156325">
        <w:rPr>
          <w:rFonts w:ascii="Bookman Old Style" w:hAnsi="Bookman Old Style"/>
          <w:i/>
          <w:sz w:val="18"/>
          <w:szCs w:val="18"/>
          <w:lang w:val="en-US" w:eastAsia="es-CO"/>
        </w:rPr>
        <w:t>in vitro</w:t>
      </w:r>
      <w:r w:rsidR="001A7D08" w:rsidRPr="00156325">
        <w:rPr>
          <w:rFonts w:ascii="Bookman Old Style" w:hAnsi="Bookman Old Style"/>
          <w:sz w:val="18"/>
          <w:szCs w:val="18"/>
          <w:lang w:val="en-US" w:eastAsia="es-CO"/>
        </w:rPr>
        <w:t xml:space="preserve"> du noger (</w:t>
      </w:r>
      <w:r w:rsidR="001A7D08" w:rsidRPr="00156325">
        <w:rPr>
          <w:rFonts w:ascii="Bookman Old Style" w:hAnsi="Bookman Old Style"/>
          <w:i/>
          <w:sz w:val="18"/>
          <w:szCs w:val="18"/>
          <w:lang w:val="en-US" w:eastAsia="es-CO"/>
        </w:rPr>
        <w:t>Juglans</w:t>
      </w:r>
      <w:r w:rsidR="001A7D08" w:rsidRPr="00156325">
        <w:rPr>
          <w:rFonts w:ascii="Bookman Old Style" w:hAnsi="Bookman Old Style"/>
          <w:sz w:val="18"/>
          <w:szCs w:val="18"/>
          <w:lang w:val="en-US" w:eastAsia="es-CO"/>
        </w:rPr>
        <w:t xml:space="preserve"> sp</w:t>
      </w:r>
      <w:r w:rsidR="00406B71" w:rsidRPr="00156325">
        <w:rPr>
          <w:rFonts w:ascii="Bookman Old Style" w:hAnsi="Bookman Old Style"/>
          <w:sz w:val="18"/>
          <w:szCs w:val="18"/>
          <w:lang w:val="en-US" w:eastAsia="es-CO"/>
        </w:rPr>
        <w:t>.</w:t>
      </w:r>
      <w:r w:rsidR="001A7D08"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eastAsia="es-CO"/>
        </w:rPr>
        <w:t>En: Etude Experimentale sur l</w:t>
      </w:r>
      <w:r w:rsidR="001A7D08" w:rsidRPr="00156325">
        <w:rPr>
          <w:rFonts w:ascii="Bookman Old Style" w:hAnsi="Bookman Old Style"/>
          <w:sz w:val="18"/>
          <w:szCs w:val="18"/>
          <w:vertAlign w:val="superscript"/>
          <w:lang w:eastAsia="es-CO"/>
        </w:rPr>
        <w:t>´</w:t>
      </w:r>
      <w:r w:rsidR="001A7D08" w:rsidRPr="00156325">
        <w:rPr>
          <w:rFonts w:ascii="Bookman Old Style" w:hAnsi="Bookman Old Style"/>
          <w:sz w:val="18"/>
          <w:szCs w:val="18"/>
          <w:lang w:eastAsia="es-CO"/>
        </w:rPr>
        <w:t xml:space="preserve">ensemencement d´embryons isoles et de bourgeons. </w:t>
      </w:r>
      <w:r w:rsidR="001A7D08" w:rsidRPr="00156325">
        <w:rPr>
          <w:rFonts w:ascii="Bookman Old Style" w:hAnsi="Bookman Old Style"/>
          <w:sz w:val="18"/>
          <w:szCs w:val="18"/>
          <w:lang w:val="en-US" w:eastAsia="es-CO"/>
        </w:rPr>
        <w:t>Mem D, Univ Sci Tchn Languedoc, Mompelier, Fr. 1982</w:t>
      </w:r>
    </w:p>
    <w:p w:rsidR="001A7D08" w:rsidRPr="00156325" w:rsidRDefault="007C1BBA" w:rsidP="00304A92">
      <w:pPr>
        <w:spacing w:line="240" w:lineRule="auto"/>
        <w:ind w:left="180" w:hanging="180"/>
        <w:rPr>
          <w:rFonts w:ascii="Bookman Old Style" w:hAnsi="Bookman Old Style"/>
          <w:sz w:val="18"/>
          <w:szCs w:val="18"/>
          <w:lang w:val="en-US" w:eastAsia="es-CO"/>
        </w:rPr>
      </w:pPr>
      <w:r w:rsidRPr="00156325">
        <w:rPr>
          <w:rFonts w:ascii="Bookman Old Style" w:hAnsi="Bookman Old Style"/>
          <w:sz w:val="18"/>
          <w:szCs w:val="18"/>
          <w:lang w:val="en-US" w:eastAsia="es-CO"/>
        </w:rPr>
        <w:t xml:space="preserve">Jay-Allemand, C. </w:t>
      </w:r>
      <w:r w:rsidR="00BF089B" w:rsidRPr="00931D6F">
        <w:rPr>
          <w:rFonts w:ascii="Bookman Old Style" w:hAnsi="Bookman Old Style"/>
          <w:sz w:val="18"/>
          <w:szCs w:val="18"/>
          <w:lang w:val="en-US"/>
        </w:rPr>
        <w:t>and</w:t>
      </w:r>
      <w:r w:rsidRPr="00156325">
        <w:rPr>
          <w:rFonts w:ascii="Bookman Old Style" w:hAnsi="Bookman Old Style"/>
          <w:sz w:val="18"/>
          <w:szCs w:val="18"/>
          <w:lang w:val="en-US" w:eastAsia="es-CO"/>
        </w:rPr>
        <w:t xml:space="preserve"> Cornu, D. 1986. </w:t>
      </w:r>
      <w:r w:rsidR="001A7D08" w:rsidRPr="00156325">
        <w:rPr>
          <w:rFonts w:ascii="Bookman Old Style" w:hAnsi="Bookman Old Style"/>
          <w:sz w:val="18"/>
          <w:szCs w:val="18"/>
          <w:lang w:val="en-US" w:eastAsia="es-CO"/>
        </w:rPr>
        <w:t xml:space="preserve">Culture </w:t>
      </w:r>
      <w:r w:rsidR="001A7D08" w:rsidRPr="00156325">
        <w:rPr>
          <w:rFonts w:ascii="Bookman Old Style" w:hAnsi="Bookman Old Style"/>
          <w:i/>
          <w:sz w:val="18"/>
          <w:szCs w:val="18"/>
          <w:lang w:val="en-US" w:eastAsia="es-CO"/>
        </w:rPr>
        <w:t>in vitro</w:t>
      </w:r>
      <w:r w:rsidR="001A7D08" w:rsidRPr="00156325">
        <w:rPr>
          <w:rFonts w:ascii="Bookman Old Style" w:hAnsi="Bookman Old Style"/>
          <w:sz w:val="18"/>
          <w:szCs w:val="18"/>
          <w:lang w:val="en-US" w:eastAsia="es-CO"/>
        </w:rPr>
        <w:t xml:space="preserve"> d’embryons isolés de noyer commun (</w:t>
      </w:r>
      <w:r w:rsidR="001A7D08" w:rsidRPr="00156325">
        <w:rPr>
          <w:rFonts w:ascii="Bookman Old Style" w:hAnsi="Bookman Old Style"/>
          <w:i/>
          <w:sz w:val="18"/>
          <w:szCs w:val="18"/>
          <w:lang w:val="en-US" w:eastAsia="es-CO"/>
        </w:rPr>
        <w:t>Juglans regia</w:t>
      </w:r>
      <w:r w:rsidR="001A7D08" w:rsidRPr="00156325">
        <w:rPr>
          <w:rFonts w:ascii="Bookman Old Style" w:hAnsi="Bookman Old Style"/>
          <w:sz w:val="18"/>
          <w:szCs w:val="18"/>
          <w:lang w:val="en-US" w:eastAsia="es-CO"/>
        </w:rPr>
        <w:t xml:space="preserve"> L.). Ann Sci For. 43(2):189</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198.</w:t>
      </w:r>
    </w:p>
    <w:p w:rsidR="001A7D08" w:rsidRPr="00156325" w:rsidRDefault="007C1BBA" w:rsidP="00304A92">
      <w:pPr>
        <w:spacing w:line="240" w:lineRule="auto"/>
        <w:ind w:left="180" w:hanging="180"/>
        <w:rPr>
          <w:rFonts w:ascii="Bookman Old Style" w:hAnsi="Bookman Old Style"/>
          <w:sz w:val="18"/>
          <w:szCs w:val="18"/>
          <w:lang w:val="en-US" w:eastAsia="es-CO"/>
        </w:rPr>
      </w:pPr>
      <w:r w:rsidRPr="00156325">
        <w:rPr>
          <w:rFonts w:ascii="Bookman Old Style" w:hAnsi="Bookman Old Style"/>
          <w:sz w:val="18"/>
          <w:szCs w:val="18"/>
          <w:lang w:val="en-US" w:eastAsia="es-CO"/>
        </w:rPr>
        <w:t xml:space="preserve">Kaur, R.; Sharma, N.; Kumar, K.; Sharma, D. R.; </w:t>
      </w:r>
      <w:r w:rsidR="00BF089B" w:rsidRPr="00931D6F">
        <w:rPr>
          <w:rFonts w:ascii="Bookman Old Style" w:hAnsi="Bookman Old Style"/>
          <w:sz w:val="18"/>
          <w:szCs w:val="18"/>
          <w:lang w:val="en-US"/>
        </w:rPr>
        <w:t>and</w:t>
      </w:r>
      <w:r w:rsidRPr="00156325">
        <w:rPr>
          <w:rFonts w:ascii="Bookman Old Style" w:hAnsi="Bookman Old Style"/>
          <w:sz w:val="18"/>
          <w:szCs w:val="18"/>
          <w:lang w:val="en-US" w:eastAsia="es-CO"/>
        </w:rPr>
        <w:t xml:space="preserve"> Sharma, S. D</w:t>
      </w:r>
      <w:r w:rsidR="001A7D08" w:rsidRPr="00156325">
        <w:rPr>
          <w:rFonts w:ascii="Bookman Old Style" w:hAnsi="Bookman Old Style"/>
          <w:sz w:val="18"/>
          <w:szCs w:val="18"/>
          <w:lang w:val="en-US" w:eastAsia="es-CO"/>
        </w:rPr>
        <w:t>.</w:t>
      </w:r>
      <w:r w:rsidRPr="00156325">
        <w:rPr>
          <w:rFonts w:ascii="Bookman Old Style" w:hAnsi="Bookman Old Style"/>
          <w:sz w:val="18"/>
          <w:szCs w:val="18"/>
          <w:lang w:val="en-US" w:eastAsia="es-CO"/>
        </w:rPr>
        <w:t xml:space="preserve"> 2006.</w:t>
      </w:r>
      <w:r w:rsidR="001A7D08" w:rsidRPr="00156325">
        <w:rPr>
          <w:rFonts w:ascii="Bookman Old Style" w:hAnsi="Bookman Old Style"/>
          <w:sz w:val="18"/>
          <w:szCs w:val="18"/>
          <w:lang w:val="en-US" w:eastAsia="es-CO"/>
        </w:rPr>
        <w:t xml:space="preserve"> </w:t>
      </w:r>
      <w:r w:rsidR="001A7D08" w:rsidRPr="00156325">
        <w:rPr>
          <w:rFonts w:ascii="Bookman Old Style" w:hAnsi="Bookman Old Style"/>
          <w:i/>
          <w:sz w:val="18"/>
          <w:szCs w:val="18"/>
          <w:lang w:val="en-US" w:eastAsia="es-CO"/>
        </w:rPr>
        <w:t>In vitro</w:t>
      </w:r>
      <w:r w:rsidR="001A7D08" w:rsidRPr="00156325">
        <w:rPr>
          <w:rFonts w:ascii="Bookman Old Style" w:hAnsi="Bookman Old Style"/>
          <w:sz w:val="18"/>
          <w:szCs w:val="18"/>
          <w:lang w:val="en-US" w:eastAsia="es-CO"/>
        </w:rPr>
        <w:t xml:space="preserve"> germination of walnut (</w:t>
      </w:r>
      <w:r w:rsidR="001A7D08" w:rsidRPr="00156325">
        <w:rPr>
          <w:rFonts w:ascii="Bookman Old Style" w:hAnsi="Bookman Old Style"/>
          <w:i/>
          <w:sz w:val="18"/>
          <w:szCs w:val="18"/>
          <w:lang w:val="en-US" w:eastAsia="es-CO"/>
        </w:rPr>
        <w:t xml:space="preserve">Juglans regia </w:t>
      </w:r>
      <w:r w:rsidR="001A7D08" w:rsidRPr="00156325">
        <w:rPr>
          <w:rFonts w:ascii="Bookman Old Style" w:hAnsi="Bookman Old Style"/>
          <w:sz w:val="18"/>
          <w:szCs w:val="18"/>
          <w:lang w:val="en-US" w:eastAsia="es-CO"/>
        </w:rPr>
        <w:t>L.) embryos. Sci Hortic. 09:385</w:t>
      </w:r>
      <w:r w:rsidRPr="00156325">
        <w:rPr>
          <w:rFonts w:ascii="Bookman Old Style" w:hAnsi="Bookman Old Style"/>
          <w:sz w:val="18"/>
          <w:szCs w:val="18"/>
          <w:lang w:val="en-US" w:eastAsia="es-CO"/>
        </w:rPr>
        <w:t xml:space="preserve"> - </w:t>
      </w:r>
      <w:r w:rsidR="001A7D08" w:rsidRPr="00156325">
        <w:rPr>
          <w:rFonts w:ascii="Bookman Old Style" w:hAnsi="Bookman Old Style"/>
          <w:sz w:val="18"/>
          <w:szCs w:val="18"/>
          <w:lang w:val="en-US" w:eastAsia="es-CO"/>
        </w:rPr>
        <w:t>388.</w:t>
      </w:r>
    </w:p>
    <w:p w:rsidR="001A7D08" w:rsidRPr="00156325" w:rsidRDefault="007C1BBA" w:rsidP="00304A92">
      <w:pPr>
        <w:spacing w:line="240" w:lineRule="auto"/>
        <w:ind w:left="180" w:hanging="180"/>
        <w:rPr>
          <w:rFonts w:ascii="Bookman Old Style" w:hAnsi="Bookman Old Style"/>
          <w:sz w:val="18"/>
          <w:szCs w:val="18"/>
          <w:lang w:val="en-US" w:eastAsia="es-CO"/>
        </w:rPr>
      </w:pPr>
      <w:r w:rsidRPr="000210F2">
        <w:rPr>
          <w:rFonts w:ascii="Bookman Old Style" w:hAnsi="Bookman Old Style"/>
          <w:sz w:val="18"/>
          <w:szCs w:val="18"/>
          <w:lang w:val="en-US" w:eastAsia="es-CO"/>
        </w:rPr>
        <w:t xml:space="preserve">Leslie, C. y Mcgranahan, </w:t>
      </w:r>
      <w:r w:rsidR="001A7D08" w:rsidRPr="000210F2">
        <w:rPr>
          <w:rFonts w:ascii="Bookman Old Style" w:hAnsi="Bookman Old Style"/>
          <w:sz w:val="18"/>
          <w:szCs w:val="18"/>
          <w:lang w:val="en-US" w:eastAsia="es-CO"/>
        </w:rPr>
        <w:t>G</w:t>
      </w:r>
      <w:r w:rsidRPr="000210F2">
        <w:rPr>
          <w:rFonts w:ascii="Bookman Old Style" w:hAnsi="Bookman Old Style"/>
          <w:sz w:val="18"/>
          <w:szCs w:val="18"/>
          <w:lang w:val="en-US" w:eastAsia="es-CO"/>
        </w:rPr>
        <w:t>.</w:t>
      </w:r>
      <w:r w:rsidR="001A7D08" w:rsidRPr="000210F2">
        <w:rPr>
          <w:rFonts w:ascii="Bookman Old Style" w:hAnsi="Bookman Old Style"/>
          <w:sz w:val="18"/>
          <w:szCs w:val="18"/>
          <w:lang w:val="en-US" w:eastAsia="es-CO"/>
        </w:rPr>
        <w:t xml:space="preserve"> </w:t>
      </w:r>
      <w:r w:rsidRPr="000210F2">
        <w:rPr>
          <w:rFonts w:ascii="Bookman Old Style" w:hAnsi="Bookman Old Style"/>
          <w:sz w:val="18"/>
          <w:szCs w:val="18"/>
          <w:lang w:val="en-US" w:eastAsia="es-CO"/>
        </w:rPr>
        <w:t xml:space="preserve">1992. </w:t>
      </w:r>
      <w:r w:rsidR="001A7D08" w:rsidRPr="00156325">
        <w:rPr>
          <w:rFonts w:ascii="Bookman Old Style" w:hAnsi="Bookman Old Style"/>
          <w:sz w:val="18"/>
          <w:szCs w:val="18"/>
          <w:lang w:val="en-US" w:eastAsia="es-CO"/>
        </w:rPr>
        <w:t>Micropropagation of persian walnut (</w:t>
      </w:r>
      <w:r w:rsidR="001A7D08" w:rsidRPr="00156325">
        <w:rPr>
          <w:rFonts w:ascii="Bookman Old Style" w:hAnsi="Bookman Old Style"/>
          <w:i/>
          <w:sz w:val="18"/>
          <w:szCs w:val="18"/>
          <w:lang w:val="en-US" w:eastAsia="es-CO"/>
        </w:rPr>
        <w:t xml:space="preserve">Juglans regia </w:t>
      </w:r>
      <w:r w:rsidR="001A7D08" w:rsidRPr="00156325">
        <w:rPr>
          <w:rFonts w:ascii="Bookman Old Style" w:hAnsi="Bookman Old Style"/>
          <w:sz w:val="18"/>
          <w:szCs w:val="18"/>
          <w:lang w:val="en-US" w:eastAsia="es-CO"/>
        </w:rPr>
        <w:t>L.). En: Bajaj YPS</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ed</w:t>
      </w:r>
      <w:r w:rsidRPr="00156325">
        <w:rPr>
          <w:rFonts w:ascii="Bookman Old Style" w:hAnsi="Bookman Old Style"/>
          <w:sz w:val="18"/>
          <w:szCs w:val="18"/>
          <w:lang w:val="en-US" w:eastAsia="es-CO"/>
        </w:rPr>
        <w:t>.)</w:t>
      </w:r>
      <w:r w:rsidR="001A7D08" w:rsidRPr="00156325">
        <w:rPr>
          <w:rFonts w:ascii="Bookman Old Style" w:hAnsi="Bookman Old Style"/>
          <w:sz w:val="18"/>
          <w:szCs w:val="18"/>
          <w:lang w:val="en-US" w:eastAsia="es-CO"/>
        </w:rPr>
        <w:t xml:space="preserve">. Biotechnology in </w:t>
      </w:r>
      <w:r w:rsidRPr="00156325">
        <w:rPr>
          <w:rFonts w:ascii="Bookman Old Style" w:hAnsi="Bookman Old Style"/>
          <w:sz w:val="18"/>
          <w:szCs w:val="18"/>
          <w:lang w:val="en-US" w:eastAsia="es-CO"/>
        </w:rPr>
        <w:t>agriculture and forestry, high-tech and micropropagation.</w:t>
      </w:r>
      <w:r w:rsidR="001A7D08" w:rsidRPr="00156325">
        <w:rPr>
          <w:rFonts w:ascii="Bookman Old Style" w:hAnsi="Bookman Old Style"/>
          <w:sz w:val="18"/>
          <w:szCs w:val="18"/>
          <w:lang w:val="en-US" w:eastAsia="es-CO"/>
        </w:rPr>
        <w:t xml:space="preserve"> 1. Springer-Verlag Berlin Heidelberg</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18:136</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150.</w:t>
      </w:r>
    </w:p>
    <w:p w:rsidR="001A7D08" w:rsidRPr="00931D6F" w:rsidRDefault="007C1BBA" w:rsidP="00304A92">
      <w:pPr>
        <w:spacing w:line="240" w:lineRule="auto"/>
        <w:ind w:left="180" w:hanging="180"/>
        <w:rPr>
          <w:rFonts w:ascii="Bookman Old Style" w:hAnsi="Bookman Old Style"/>
          <w:sz w:val="18"/>
          <w:szCs w:val="18"/>
          <w:lang w:eastAsia="es-CO"/>
        </w:rPr>
      </w:pPr>
      <w:r w:rsidRPr="009B35C9">
        <w:rPr>
          <w:rFonts w:ascii="Bookman Old Style" w:hAnsi="Bookman Old Style"/>
          <w:sz w:val="18"/>
          <w:szCs w:val="18"/>
          <w:lang w:val="en-US" w:eastAsia="es-CO"/>
        </w:rPr>
        <w:t>Lloyd,</w:t>
      </w:r>
      <w:r w:rsidR="001A7D08" w:rsidRPr="009B35C9">
        <w:rPr>
          <w:rFonts w:ascii="Bookman Old Style" w:hAnsi="Bookman Old Style"/>
          <w:sz w:val="18"/>
          <w:szCs w:val="18"/>
          <w:lang w:val="en-US" w:eastAsia="es-CO"/>
        </w:rPr>
        <w:t xml:space="preserve"> G</w:t>
      </w:r>
      <w:r w:rsidRPr="009B35C9">
        <w:rPr>
          <w:rFonts w:ascii="Bookman Old Style" w:hAnsi="Bookman Old Style"/>
          <w:sz w:val="18"/>
          <w:szCs w:val="18"/>
          <w:lang w:val="en-US" w:eastAsia="es-CO"/>
        </w:rPr>
        <w:t>. y</w:t>
      </w:r>
      <w:r w:rsidR="001A7D08" w:rsidRPr="009B35C9">
        <w:rPr>
          <w:rFonts w:ascii="Bookman Old Style" w:hAnsi="Bookman Old Style"/>
          <w:sz w:val="18"/>
          <w:szCs w:val="18"/>
          <w:lang w:val="en-US" w:eastAsia="es-CO"/>
        </w:rPr>
        <w:t xml:space="preserve"> </w:t>
      </w:r>
      <w:r w:rsidRPr="009B35C9">
        <w:rPr>
          <w:rFonts w:ascii="Bookman Old Style" w:hAnsi="Bookman Old Style"/>
          <w:sz w:val="18"/>
          <w:szCs w:val="18"/>
          <w:lang w:val="en-US" w:eastAsia="es-CO"/>
        </w:rPr>
        <w:t xml:space="preserve">McCown, </w:t>
      </w:r>
      <w:r w:rsidR="001A7D08" w:rsidRPr="009B35C9">
        <w:rPr>
          <w:rFonts w:ascii="Bookman Old Style" w:hAnsi="Bookman Old Style"/>
          <w:sz w:val="18"/>
          <w:szCs w:val="18"/>
          <w:lang w:val="en-US" w:eastAsia="es-CO"/>
        </w:rPr>
        <w:t xml:space="preserve">B. </w:t>
      </w:r>
      <w:r w:rsidRPr="009B35C9">
        <w:rPr>
          <w:rFonts w:ascii="Bookman Old Style" w:hAnsi="Bookman Old Style"/>
          <w:sz w:val="18"/>
          <w:szCs w:val="18"/>
          <w:lang w:val="en-US" w:eastAsia="es-CO"/>
        </w:rPr>
        <w:t xml:space="preserve">1980. </w:t>
      </w:r>
      <w:r w:rsidR="001A7D08" w:rsidRPr="00156325">
        <w:rPr>
          <w:rFonts w:ascii="Bookman Old Style" w:hAnsi="Bookman Old Style"/>
          <w:sz w:val="18"/>
          <w:szCs w:val="18"/>
          <w:lang w:val="en-US" w:eastAsia="es-CO"/>
        </w:rPr>
        <w:t>Commercially feasible micropropagation of mountain laurel (</w:t>
      </w:r>
      <w:r w:rsidR="001A7D08" w:rsidRPr="00156325">
        <w:rPr>
          <w:rFonts w:ascii="Bookman Old Style" w:hAnsi="Bookman Old Style"/>
          <w:i/>
          <w:sz w:val="18"/>
          <w:szCs w:val="18"/>
          <w:lang w:val="en-US" w:eastAsia="es-CO"/>
        </w:rPr>
        <w:t>Kalmia latifolia</w:t>
      </w:r>
      <w:r w:rsidR="001A7D08" w:rsidRPr="00156325">
        <w:rPr>
          <w:rFonts w:ascii="Bookman Old Style" w:hAnsi="Bookman Old Style"/>
          <w:sz w:val="18"/>
          <w:szCs w:val="18"/>
          <w:lang w:val="en-US" w:eastAsia="es-CO"/>
        </w:rPr>
        <w:t>) by use of shoot tip culture.</w:t>
      </w:r>
      <w:r w:rsidR="001A7D08" w:rsidRPr="00156325">
        <w:rPr>
          <w:rFonts w:ascii="Bookman Old Style" w:hAnsi="Bookman Old Style"/>
          <w:sz w:val="18"/>
          <w:szCs w:val="18"/>
          <w:lang w:val="en-US"/>
        </w:rPr>
        <w:t xml:space="preserve"> </w:t>
      </w:r>
      <w:r w:rsidR="001A7D08" w:rsidRPr="00931D6F">
        <w:rPr>
          <w:rFonts w:ascii="Bookman Old Style" w:hAnsi="Bookman Old Style"/>
          <w:sz w:val="18"/>
          <w:szCs w:val="18"/>
        </w:rPr>
        <w:t>Comb</w:t>
      </w:r>
      <w:r w:rsidRPr="00931D6F">
        <w:rPr>
          <w:rFonts w:ascii="Bookman Old Style" w:hAnsi="Bookman Old Style"/>
          <w:sz w:val="18"/>
          <w:szCs w:val="18"/>
        </w:rPr>
        <w:t>.</w:t>
      </w:r>
      <w:r w:rsidR="001A7D08" w:rsidRPr="00931D6F">
        <w:rPr>
          <w:rFonts w:ascii="Bookman Old Style" w:hAnsi="Bookman Old Style"/>
          <w:sz w:val="18"/>
          <w:szCs w:val="18"/>
        </w:rPr>
        <w:t xml:space="preserve"> </w:t>
      </w:r>
      <w:r w:rsidR="001A7D08" w:rsidRPr="00931D6F">
        <w:rPr>
          <w:rFonts w:ascii="Bookman Old Style" w:hAnsi="Bookman Old Style"/>
          <w:sz w:val="18"/>
          <w:szCs w:val="18"/>
          <w:lang w:eastAsia="es-CO"/>
        </w:rPr>
        <w:t>Proc</w:t>
      </w:r>
      <w:r w:rsidRPr="00931D6F">
        <w:rPr>
          <w:rFonts w:ascii="Bookman Old Style" w:hAnsi="Bookman Old Style"/>
          <w:sz w:val="18"/>
          <w:szCs w:val="18"/>
          <w:lang w:eastAsia="es-CO"/>
        </w:rPr>
        <w:t>.</w:t>
      </w:r>
      <w:r w:rsidR="001A7D08" w:rsidRPr="00931D6F">
        <w:rPr>
          <w:rFonts w:ascii="Bookman Old Style" w:hAnsi="Bookman Old Style"/>
          <w:sz w:val="18"/>
          <w:szCs w:val="18"/>
          <w:lang w:eastAsia="es-CO"/>
        </w:rPr>
        <w:t xml:space="preserve"> Intl</w:t>
      </w:r>
      <w:r w:rsidRPr="00931D6F">
        <w:rPr>
          <w:rFonts w:ascii="Bookman Old Style" w:hAnsi="Bookman Old Style"/>
          <w:sz w:val="18"/>
          <w:szCs w:val="18"/>
          <w:lang w:eastAsia="es-CO"/>
        </w:rPr>
        <w:t>.</w:t>
      </w:r>
      <w:r w:rsidR="001A7D08" w:rsidRPr="00931D6F">
        <w:rPr>
          <w:rFonts w:ascii="Bookman Old Style" w:hAnsi="Bookman Old Style"/>
          <w:sz w:val="18"/>
          <w:szCs w:val="18"/>
          <w:lang w:eastAsia="es-CO"/>
        </w:rPr>
        <w:t xml:space="preserve"> Soc.</w:t>
      </w:r>
      <w:r w:rsidRPr="00931D6F">
        <w:rPr>
          <w:rFonts w:ascii="Bookman Old Style" w:hAnsi="Bookman Old Style"/>
          <w:sz w:val="18"/>
          <w:szCs w:val="18"/>
          <w:lang w:eastAsia="es-CO"/>
        </w:rPr>
        <w:t xml:space="preserve"> </w:t>
      </w:r>
      <w:r w:rsidR="001A7D08" w:rsidRPr="00931D6F">
        <w:rPr>
          <w:rFonts w:ascii="Bookman Old Style" w:hAnsi="Bookman Old Style"/>
          <w:sz w:val="18"/>
          <w:szCs w:val="18"/>
          <w:lang w:eastAsia="es-CO"/>
        </w:rPr>
        <w:t>30:421</w:t>
      </w:r>
      <w:r w:rsidRPr="00931D6F">
        <w:rPr>
          <w:rFonts w:ascii="Bookman Old Style" w:hAnsi="Bookman Old Style"/>
          <w:sz w:val="18"/>
          <w:szCs w:val="18"/>
          <w:lang w:eastAsia="es-CO"/>
        </w:rPr>
        <w:t xml:space="preserve"> </w:t>
      </w:r>
      <w:r w:rsidR="001A7D08" w:rsidRPr="00931D6F">
        <w:rPr>
          <w:rFonts w:ascii="Bookman Old Style" w:hAnsi="Bookman Old Style"/>
          <w:sz w:val="18"/>
          <w:szCs w:val="18"/>
          <w:lang w:eastAsia="es-CO"/>
        </w:rPr>
        <w:t>-</w:t>
      </w:r>
      <w:r w:rsidRPr="00931D6F">
        <w:rPr>
          <w:rFonts w:ascii="Bookman Old Style" w:hAnsi="Bookman Old Style"/>
          <w:sz w:val="18"/>
          <w:szCs w:val="18"/>
          <w:lang w:eastAsia="es-CO"/>
        </w:rPr>
        <w:t xml:space="preserve"> </w:t>
      </w:r>
      <w:r w:rsidR="001A7D08" w:rsidRPr="00931D6F">
        <w:rPr>
          <w:rFonts w:ascii="Bookman Old Style" w:hAnsi="Bookman Old Style"/>
          <w:sz w:val="18"/>
          <w:szCs w:val="18"/>
          <w:lang w:eastAsia="es-CO"/>
        </w:rPr>
        <w:t>427.</w:t>
      </w:r>
    </w:p>
    <w:p w:rsidR="007324F2" w:rsidRPr="00931D6F" w:rsidRDefault="007324F2" w:rsidP="00304A92">
      <w:pPr>
        <w:spacing w:line="240" w:lineRule="auto"/>
        <w:ind w:left="180" w:hanging="180"/>
        <w:rPr>
          <w:rFonts w:ascii="Bookman Old Style" w:hAnsi="Bookman Old Style"/>
          <w:sz w:val="18"/>
          <w:szCs w:val="20"/>
          <w:lang w:val="en-US"/>
        </w:rPr>
      </w:pPr>
      <w:r w:rsidRPr="00B26662">
        <w:rPr>
          <w:rFonts w:ascii="Bookman Old Style" w:hAnsi="Bookman Old Style"/>
          <w:sz w:val="18"/>
          <w:szCs w:val="20"/>
        </w:rPr>
        <w:t>López, J. 1997. Tratamientos pregerminativos aplicados a la semilla de cedro negro (</w:t>
      </w:r>
      <w:r w:rsidRPr="00B26662">
        <w:rPr>
          <w:rFonts w:ascii="Bookman Old Style" w:hAnsi="Bookman Old Style"/>
          <w:i/>
          <w:sz w:val="18"/>
          <w:szCs w:val="20"/>
        </w:rPr>
        <w:t>Juglans neotropica</w:t>
      </w:r>
      <w:r w:rsidR="00B26662" w:rsidRPr="00B26662">
        <w:rPr>
          <w:rFonts w:ascii="Bookman Old Style" w:hAnsi="Bookman Old Style"/>
          <w:sz w:val="18"/>
          <w:szCs w:val="20"/>
        </w:rPr>
        <w:t>) para reducir su</w:t>
      </w:r>
      <w:r w:rsidRPr="00B26662">
        <w:rPr>
          <w:rFonts w:ascii="Bookman Old Style" w:hAnsi="Bookman Old Style"/>
          <w:sz w:val="18"/>
          <w:szCs w:val="20"/>
        </w:rPr>
        <w:t xml:space="preserve"> periodo de germinación. (Tesis Ingeniería Forestal). Universidad Nacional de Colombia. Sede Medellín. Medellín. </w:t>
      </w:r>
      <w:r w:rsidRPr="00931D6F">
        <w:rPr>
          <w:rFonts w:ascii="Bookman Old Style" w:hAnsi="Bookman Old Style"/>
          <w:sz w:val="18"/>
          <w:szCs w:val="20"/>
          <w:lang w:val="en-US"/>
        </w:rPr>
        <w:t>Antioquia, Colombia. 75 p.</w:t>
      </w:r>
    </w:p>
    <w:p w:rsidR="001A7D08" w:rsidRPr="00156325" w:rsidRDefault="00FF598A" w:rsidP="00304A92">
      <w:pPr>
        <w:spacing w:line="240" w:lineRule="auto"/>
        <w:ind w:left="180" w:hanging="180"/>
        <w:rPr>
          <w:rFonts w:ascii="Bookman Old Style" w:hAnsi="Bookman Old Style"/>
          <w:sz w:val="18"/>
          <w:szCs w:val="18"/>
        </w:rPr>
      </w:pPr>
      <w:r w:rsidRPr="00156325">
        <w:rPr>
          <w:rFonts w:ascii="Bookman Old Style" w:hAnsi="Bookman Old Style"/>
          <w:sz w:val="18"/>
          <w:szCs w:val="18"/>
          <w:lang w:val="en-US"/>
        </w:rPr>
        <w:t xml:space="preserve">López, </w:t>
      </w:r>
      <w:r w:rsidR="001A7D08" w:rsidRPr="00156325">
        <w:rPr>
          <w:rFonts w:ascii="Bookman Old Style" w:hAnsi="Bookman Old Style"/>
          <w:sz w:val="18"/>
          <w:szCs w:val="18"/>
          <w:lang w:val="en-US"/>
        </w:rPr>
        <w:t>J</w:t>
      </w:r>
      <w:r w:rsidRPr="00156325">
        <w:rPr>
          <w:rFonts w:ascii="Bookman Old Style" w:hAnsi="Bookman Old Style"/>
          <w:sz w:val="18"/>
          <w:szCs w:val="18"/>
          <w:lang w:val="en-US"/>
        </w:rPr>
        <w:t xml:space="preserve">. </w:t>
      </w:r>
      <w:r w:rsidR="001A7D08" w:rsidRPr="00156325">
        <w:rPr>
          <w:rFonts w:ascii="Bookman Old Style" w:hAnsi="Bookman Old Style"/>
          <w:sz w:val="18"/>
          <w:szCs w:val="18"/>
          <w:lang w:val="en-US"/>
        </w:rPr>
        <w:t xml:space="preserve">M. </w:t>
      </w:r>
      <w:r w:rsidRPr="00156325">
        <w:rPr>
          <w:rFonts w:ascii="Bookman Old Style" w:hAnsi="Bookman Old Style"/>
          <w:sz w:val="18"/>
          <w:szCs w:val="18"/>
          <w:lang w:val="en-US"/>
        </w:rPr>
        <w:t xml:space="preserve">2004. </w:t>
      </w:r>
      <w:r w:rsidR="001A7D08" w:rsidRPr="00156325">
        <w:rPr>
          <w:rFonts w:ascii="Bookman Old Style" w:hAnsi="Bookman Old Style"/>
          <w:sz w:val="18"/>
          <w:szCs w:val="18"/>
          <w:lang w:val="en-US"/>
        </w:rPr>
        <w:t xml:space="preserve">Walnut tissue culture: research and field applications. </w:t>
      </w:r>
      <w:r w:rsidR="001A7D08" w:rsidRPr="00156325">
        <w:rPr>
          <w:rFonts w:ascii="Bookman Old Style" w:hAnsi="Bookman Old Style"/>
          <w:sz w:val="18"/>
          <w:szCs w:val="18"/>
          <w:u w:val="single"/>
          <w:lang w:val="en-US"/>
        </w:rPr>
        <w:t>En</w:t>
      </w:r>
      <w:r w:rsidR="001A7D08" w:rsidRPr="00156325">
        <w:rPr>
          <w:rFonts w:ascii="Bookman Old Style" w:hAnsi="Bookman Old Style"/>
          <w:sz w:val="18"/>
          <w:szCs w:val="18"/>
          <w:lang w:val="en-US"/>
        </w:rPr>
        <w:t>: Michler</w:t>
      </w:r>
      <w:r w:rsidRPr="00156325">
        <w:rPr>
          <w:rFonts w:ascii="Bookman Old Style" w:hAnsi="Bookman Old Style"/>
          <w:sz w:val="18"/>
          <w:szCs w:val="18"/>
          <w:lang w:val="en-US"/>
        </w:rPr>
        <w:t>,</w:t>
      </w:r>
      <w:r w:rsidR="001A7D08" w:rsidRPr="00156325">
        <w:rPr>
          <w:rFonts w:ascii="Bookman Old Style" w:hAnsi="Bookman Old Style"/>
          <w:sz w:val="18"/>
          <w:szCs w:val="18"/>
          <w:lang w:val="en-US"/>
        </w:rPr>
        <w:t xml:space="preserve"> C</w:t>
      </w:r>
      <w:r w:rsidRPr="00156325">
        <w:rPr>
          <w:rFonts w:ascii="Bookman Old Style" w:hAnsi="Bookman Old Style"/>
          <w:sz w:val="18"/>
          <w:szCs w:val="18"/>
          <w:lang w:val="en-US"/>
        </w:rPr>
        <w:t>.</w:t>
      </w:r>
      <w:r w:rsidR="001A7D08" w:rsidRPr="00156325">
        <w:rPr>
          <w:rFonts w:ascii="Bookman Old Style" w:hAnsi="Bookman Old Style"/>
          <w:sz w:val="18"/>
          <w:szCs w:val="18"/>
          <w:lang w:val="en-US"/>
        </w:rPr>
        <w:t>H</w:t>
      </w:r>
      <w:r w:rsidRPr="00156325">
        <w:rPr>
          <w:rFonts w:ascii="Bookman Old Style" w:hAnsi="Bookman Old Style"/>
          <w:sz w:val="18"/>
          <w:szCs w:val="18"/>
          <w:lang w:val="en-US"/>
        </w:rPr>
        <w:t>. et al. (</w:t>
      </w:r>
      <w:r w:rsidR="001A7D08" w:rsidRPr="00156325">
        <w:rPr>
          <w:rFonts w:ascii="Bookman Old Style" w:hAnsi="Bookman Old Style"/>
          <w:sz w:val="18"/>
          <w:szCs w:val="18"/>
          <w:lang w:val="en-US"/>
        </w:rPr>
        <w:t>ed</w:t>
      </w:r>
      <w:r w:rsidRPr="00156325">
        <w:rPr>
          <w:rFonts w:ascii="Bookman Old Style" w:hAnsi="Bookman Old Style"/>
          <w:sz w:val="18"/>
          <w:szCs w:val="18"/>
          <w:lang w:val="en-US"/>
        </w:rPr>
        <w:t>s.)</w:t>
      </w:r>
      <w:r w:rsidR="001A7D08" w:rsidRPr="00156325">
        <w:rPr>
          <w:rFonts w:ascii="Bookman Old Style" w:hAnsi="Bookman Old Style"/>
          <w:sz w:val="18"/>
          <w:szCs w:val="18"/>
          <w:lang w:val="en-US"/>
        </w:rPr>
        <w:t>. Black walnut in a new century proceedings of the 6</w:t>
      </w:r>
      <w:r w:rsidR="001A7D08" w:rsidRPr="00156325">
        <w:rPr>
          <w:rFonts w:ascii="Bookman Old Style" w:hAnsi="Bookman Old Style"/>
          <w:sz w:val="18"/>
          <w:szCs w:val="18"/>
          <w:vertAlign w:val="superscript"/>
          <w:lang w:val="en-US"/>
        </w:rPr>
        <w:t>th</w:t>
      </w:r>
      <w:r w:rsidR="001A7D08" w:rsidRPr="00156325">
        <w:rPr>
          <w:rFonts w:ascii="Bookman Old Style" w:hAnsi="Bookman Old Style"/>
          <w:sz w:val="18"/>
          <w:szCs w:val="18"/>
          <w:lang w:val="en-US"/>
        </w:rPr>
        <w:t xml:space="preserve"> Walnut Council research symposium. St. Paul, MN: U.S. Department of Agriculture, Forest Service, North Central Research Station. </w:t>
      </w:r>
      <w:r w:rsidR="00406B71" w:rsidRPr="009B35C9">
        <w:rPr>
          <w:rFonts w:ascii="Bookman Old Style" w:hAnsi="Bookman Old Style"/>
          <w:bCs/>
          <w:w w:val="114"/>
          <w:sz w:val="18"/>
          <w:szCs w:val="18"/>
        </w:rPr>
        <w:t>C</w:t>
      </w:r>
      <w:r w:rsidR="00406B71" w:rsidRPr="00156325">
        <w:rPr>
          <w:rFonts w:ascii="Bookman Old Style" w:hAnsi="Bookman Old Style"/>
          <w:bCs/>
          <w:w w:val="114"/>
          <w:sz w:val="18"/>
          <w:szCs w:val="18"/>
        </w:rPr>
        <w:t xml:space="preserve">itado </w:t>
      </w:r>
      <w:r w:rsidR="00406B71" w:rsidRPr="00F4437C">
        <w:rPr>
          <w:rFonts w:ascii="Bookman Old Style" w:hAnsi="Bookman Old Style"/>
          <w:bCs/>
          <w:w w:val="114"/>
          <w:sz w:val="18"/>
          <w:szCs w:val="18"/>
        </w:rPr>
        <w:t xml:space="preserve">21 de </w:t>
      </w:r>
      <w:r w:rsidR="00F4437C">
        <w:rPr>
          <w:rFonts w:ascii="Bookman Old Style" w:hAnsi="Bookman Old Style"/>
          <w:bCs/>
          <w:w w:val="114"/>
          <w:sz w:val="18"/>
          <w:szCs w:val="18"/>
        </w:rPr>
        <w:t>s</w:t>
      </w:r>
      <w:r w:rsidR="00406B71" w:rsidRPr="00F4437C">
        <w:rPr>
          <w:rFonts w:ascii="Bookman Old Style" w:hAnsi="Bookman Old Style"/>
          <w:bCs/>
          <w:w w:val="114"/>
          <w:sz w:val="18"/>
          <w:szCs w:val="18"/>
        </w:rPr>
        <w:t>eptiembre de 2008</w:t>
      </w:r>
      <w:r w:rsidR="001A7D08" w:rsidRPr="00156325">
        <w:rPr>
          <w:rFonts w:ascii="Bookman Old Style" w:hAnsi="Bookman Old Style"/>
          <w:bCs/>
          <w:w w:val="114"/>
          <w:sz w:val="18"/>
          <w:szCs w:val="18"/>
        </w:rPr>
        <w:t xml:space="preserve">. </w:t>
      </w:r>
      <w:r w:rsidR="001A7D08" w:rsidRPr="00156325">
        <w:rPr>
          <w:rFonts w:ascii="Bookman Old Style" w:hAnsi="Bookman Old Style"/>
          <w:sz w:val="18"/>
          <w:szCs w:val="18"/>
        </w:rPr>
        <w:t>2004;</w:t>
      </w:r>
      <w:r w:rsidR="00406B71" w:rsidRPr="00156325">
        <w:rPr>
          <w:rFonts w:ascii="Bookman Old Style" w:hAnsi="Bookman Old Style"/>
          <w:sz w:val="18"/>
          <w:szCs w:val="18"/>
        </w:rPr>
        <w:t xml:space="preserve"> </w:t>
      </w:r>
      <w:r w:rsidR="001A7D08" w:rsidRPr="00156325">
        <w:rPr>
          <w:rFonts w:ascii="Bookman Old Style" w:hAnsi="Bookman Old Style"/>
          <w:sz w:val="18"/>
          <w:szCs w:val="18"/>
        </w:rPr>
        <w:t>146</w:t>
      </w:r>
      <w:r w:rsidR="00406B71" w:rsidRPr="00156325">
        <w:rPr>
          <w:rFonts w:ascii="Bookman Old Style" w:hAnsi="Bookman Old Style"/>
          <w:sz w:val="18"/>
          <w:szCs w:val="18"/>
        </w:rPr>
        <w:t xml:space="preserve"> </w:t>
      </w:r>
      <w:r w:rsidR="001A7D08" w:rsidRPr="00156325">
        <w:rPr>
          <w:rFonts w:ascii="Bookman Old Style" w:hAnsi="Bookman Old Style"/>
          <w:sz w:val="18"/>
          <w:szCs w:val="18"/>
        </w:rPr>
        <w:t>-152. Disponible en: http://www.ncrs.fs.fed.us.</w:t>
      </w:r>
    </w:p>
    <w:p w:rsidR="001A7D08" w:rsidRPr="009B35C9" w:rsidRDefault="00FF598A" w:rsidP="00304A92">
      <w:pPr>
        <w:spacing w:line="240" w:lineRule="auto"/>
        <w:ind w:left="180" w:hanging="180"/>
        <w:rPr>
          <w:rFonts w:ascii="Bookman Old Style" w:hAnsi="Bookman Old Style"/>
          <w:sz w:val="18"/>
          <w:szCs w:val="18"/>
        </w:rPr>
      </w:pPr>
      <w:r w:rsidRPr="00156325">
        <w:rPr>
          <w:rFonts w:ascii="Bookman Old Style" w:hAnsi="Bookman Old Style"/>
          <w:sz w:val="18"/>
          <w:szCs w:val="18"/>
        </w:rPr>
        <w:t xml:space="preserve">López, J. </w:t>
      </w:r>
      <w:r w:rsidR="00BF089B">
        <w:rPr>
          <w:rFonts w:ascii="Bookman Old Style" w:hAnsi="Bookman Old Style"/>
          <w:sz w:val="18"/>
          <w:szCs w:val="18"/>
        </w:rPr>
        <w:t>and</w:t>
      </w:r>
      <w:r w:rsidRPr="00156325">
        <w:rPr>
          <w:rFonts w:ascii="Bookman Old Style" w:hAnsi="Bookman Old Style"/>
          <w:sz w:val="18"/>
          <w:szCs w:val="18"/>
        </w:rPr>
        <w:t xml:space="preserve"> Piedrahíta, </w:t>
      </w:r>
      <w:r w:rsidR="001A7D08" w:rsidRPr="00156325">
        <w:rPr>
          <w:rFonts w:ascii="Bookman Old Style" w:hAnsi="Bookman Old Style"/>
          <w:sz w:val="18"/>
          <w:szCs w:val="18"/>
        </w:rPr>
        <w:t xml:space="preserve">E. </w:t>
      </w:r>
      <w:r w:rsidRPr="00156325">
        <w:rPr>
          <w:rFonts w:ascii="Bookman Old Style" w:hAnsi="Bookman Old Style"/>
          <w:sz w:val="18"/>
          <w:szCs w:val="18"/>
        </w:rPr>
        <w:t xml:space="preserve">1999. </w:t>
      </w:r>
      <w:r w:rsidR="001A7D08" w:rsidRPr="00156325">
        <w:rPr>
          <w:rFonts w:ascii="Bookman Old Style" w:hAnsi="Bookman Old Style"/>
          <w:sz w:val="18"/>
          <w:szCs w:val="18"/>
        </w:rPr>
        <w:t>Tratamientos pregerminativos aplicados a la semilla de cedro negro (</w:t>
      </w:r>
      <w:r w:rsidR="001A7D08" w:rsidRPr="00156325">
        <w:rPr>
          <w:rFonts w:ascii="Bookman Old Style" w:hAnsi="Bookman Old Style"/>
          <w:i/>
          <w:sz w:val="18"/>
          <w:szCs w:val="18"/>
        </w:rPr>
        <w:t>Juglans neotropica</w:t>
      </w:r>
      <w:r w:rsidR="001A7D08" w:rsidRPr="00156325">
        <w:rPr>
          <w:rFonts w:ascii="Bookman Old Style" w:hAnsi="Bookman Old Style"/>
          <w:sz w:val="18"/>
          <w:szCs w:val="18"/>
        </w:rPr>
        <w:t>) para reducir su periodo de germinación. En: Arboleda</w:t>
      </w:r>
      <w:r w:rsidRPr="00156325">
        <w:rPr>
          <w:rFonts w:ascii="Bookman Old Style" w:hAnsi="Bookman Old Style"/>
          <w:sz w:val="18"/>
          <w:szCs w:val="18"/>
        </w:rPr>
        <w:t>,</w:t>
      </w:r>
      <w:r w:rsidR="001A7D08" w:rsidRPr="00156325">
        <w:rPr>
          <w:rFonts w:ascii="Bookman Old Style" w:hAnsi="Bookman Old Style"/>
          <w:sz w:val="18"/>
          <w:szCs w:val="18"/>
        </w:rPr>
        <w:t xml:space="preserve"> O</w:t>
      </w:r>
      <w:r w:rsidRPr="00156325">
        <w:rPr>
          <w:rFonts w:ascii="Bookman Old Style" w:hAnsi="Bookman Old Style"/>
          <w:sz w:val="18"/>
          <w:szCs w:val="18"/>
        </w:rPr>
        <w:t xml:space="preserve">. (ed.). </w:t>
      </w:r>
      <w:r w:rsidR="001A7D08" w:rsidRPr="00156325">
        <w:rPr>
          <w:rFonts w:ascii="Bookman Old Style" w:hAnsi="Bookman Old Style"/>
          <w:sz w:val="18"/>
          <w:szCs w:val="18"/>
        </w:rPr>
        <w:t xml:space="preserve">Segundo simposio sobre avances en la producción de semillas forestales en América Latina. </w:t>
      </w:r>
      <w:r w:rsidR="001A7D08" w:rsidRPr="009B35C9">
        <w:rPr>
          <w:rFonts w:ascii="Bookman Old Style" w:hAnsi="Bookman Old Style"/>
          <w:sz w:val="18"/>
          <w:szCs w:val="18"/>
        </w:rPr>
        <w:t xml:space="preserve">18-22 de Octubre. CATIE. Santo Domingo, República Dominicana. </w:t>
      </w:r>
      <w:r w:rsidRPr="009B35C9">
        <w:rPr>
          <w:rFonts w:ascii="Bookman Old Style" w:hAnsi="Bookman Old Style"/>
          <w:sz w:val="18"/>
          <w:szCs w:val="18"/>
        </w:rPr>
        <w:t xml:space="preserve">p. </w:t>
      </w:r>
      <w:r w:rsidR="001A7D08" w:rsidRPr="009B35C9">
        <w:rPr>
          <w:rFonts w:ascii="Bookman Old Style" w:hAnsi="Bookman Old Style"/>
          <w:sz w:val="18"/>
          <w:szCs w:val="18"/>
        </w:rPr>
        <w:t>191</w:t>
      </w:r>
      <w:r w:rsidRPr="009B35C9">
        <w:rPr>
          <w:rFonts w:ascii="Bookman Old Style" w:hAnsi="Bookman Old Style"/>
          <w:sz w:val="18"/>
          <w:szCs w:val="18"/>
        </w:rPr>
        <w:t xml:space="preserve"> </w:t>
      </w:r>
      <w:r w:rsidR="001A7D08" w:rsidRPr="009B35C9">
        <w:rPr>
          <w:rFonts w:ascii="Bookman Old Style" w:hAnsi="Bookman Old Style"/>
          <w:sz w:val="18"/>
          <w:szCs w:val="18"/>
        </w:rPr>
        <w:t>-</w:t>
      </w:r>
      <w:r w:rsidRPr="009B35C9">
        <w:rPr>
          <w:rFonts w:ascii="Bookman Old Style" w:hAnsi="Bookman Old Style"/>
          <w:sz w:val="18"/>
          <w:szCs w:val="18"/>
        </w:rPr>
        <w:t xml:space="preserve"> </w:t>
      </w:r>
      <w:r w:rsidR="001A7D08" w:rsidRPr="009B35C9">
        <w:rPr>
          <w:rFonts w:ascii="Bookman Old Style" w:hAnsi="Bookman Old Style"/>
          <w:sz w:val="18"/>
          <w:szCs w:val="18"/>
        </w:rPr>
        <w:t>199.</w:t>
      </w:r>
    </w:p>
    <w:p w:rsidR="001A7D08" w:rsidRPr="00C30167" w:rsidRDefault="00FF598A" w:rsidP="00304A92">
      <w:pPr>
        <w:spacing w:line="240" w:lineRule="auto"/>
        <w:ind w:left="180" w:hanging="180"/>
        <w:rPr>
          <w:rFonts w:ascii="Bookman Old Style" w:hAnsi="Bookman Old Style"/>
          <w:sz w:val="18"/>
          <w:szCs w:val="18"/>
          <w:lang w:eastAsia="es-CO"/>
        </w:rPr>
      </w:pPr>
      <w:r w:rsidRPr="00C30167">
        <w:rPr>
          <w:rFonts w:ascii="Bookman Old Style" w:hAnsi="Bookman Old Style"/>
          <w:sz w:val="18"/>
          <w:szCs w:val="18"/>
          <w:lang w:eastAsia="es-CO"/>
        </w:rPr>
        <w:lastRenderedPageBreak/>
        <w:t xml:space="preserve">Murashige, </w:t>
      </w:r>
      <w:r w:rsidR="001A7D08" w:rsidRPr="00C30167">
        <w:rPr>
          <w:rFonts w:ascii="Bookman Old Style" w:hAnsi="Bookman Old Style"/>
          <w:sz w:val="18"/>
          <w:szCs w:val="18"/>
          <w:lang w:eastAsia="es-CO"/>
        </w:rPr>
        <w:t>T</w:t>
      </w:r>
      <w:r w:rsidRPr="00C30167">
        <w:rPr>
          <w:rFonts w:ascii="Bookman Old Style" w:hAnsi="Bookman Old Style"/>
          <w:sz w:val="18"/>
          <w:szCs w:val="18"/>
          <w:lang w:eastAsia="es-CO"/>
        </w:rPr>
        <w:t xml:space="preserve">. </w:t>
      </w:r>
      <w:r w:rsidR="00BF089B" w:rsidRPr="00C30167">
        <w:rPr>
          <w:rFonts w:ascii="Bookman Old Style" w:hAnsi="Bookman Old Style"/>
          <w:sz w:val="18"/>
          <w:szCs w:val="18"/>
        </w:rPr>
        <w:t>and</w:t>
      </w:r>
      <w:r w:rsidR="001A7D08" w:rsidRPr="00C30167">
        <w:rPr>
          <w:rFonts w:ascii="Bookman Old Style" w:hAnsi="Bookman Old Style"/>
          <w:sz w:val="18"/>
          <w:szCs w:val="18"/>
          <w:lang w:eastAsia="es-CO"/>
        </w:rPr>
        <w:t xml:space="preserve"> </w:t>
      </w:r>
      <w:r w:rsidRPr="00C30167">
        <w:rPr>
          <w:rFonts w:ascii="Bookman Old Style" w:hAnsi="Bookman Old Style"/>
          <w:sz w:val="18"/>
          <w:szCs w:val="18"/>
          <w:lang w:eastAsia="es-CO"/>
        </w:rPr>
        <w:t xml:space="preserve">Skoog, </w:t>
      </w:r>
      <w:r w:rsidR="001A7D08" w:rsidRPr="00C30167">
        <w:rPr>
          <w:rFonts w:ascii="Bookman Old Style" w:hAnsi="Bookman Old Style"/>
          <w:sz w:val="18"/>
          <w:szCs w:val="18"/>
          <w:lang w:eastAsia="es-CO"/>
        </w:rPr>
        <w:t xml:space="preserve">F. </w:t>
      </w:r>
      <w:r w:rsidRPr="00C30167">
        <w:rPr>
          <w:rFonts w:ascii="Bookman Old Style" w:hAnsi="Bookman Old Style"/>
          <w:sz w:val="18"/>
          <w:szCs w:val="18"/>
          <w:lang w:eastAsia="es-CO"/>
        </w:rPr>
        <w:t xml:space="preserve">1962. </w:t>
      </w:r>
      <w:r w:rsidR="001A7D08" w:rsidRPr="00156325">
        <w:rPr>
          <w:rFonts w:ascii="Bookman Old Style" w:hAnsi="Bookman Old Style"/>
          <w:sz w:val="18"/>
          <w:szCs w:val="18"/>
          <w:lang w:val="en-US" w:eastAsia="es-CO"/>
        </w:rPr>
        <w:t xml:space="preserve">A revised </w:t>
      </w:r>
      <w:r w:rsidRPr="00156325">
        <w:rPr>
          <w:rFonts w:ascii="Bookman Old Style" w:hAnsi="Bookman Old Style"/>
          <w:sz w:val="18"/>
          <w:szCs w:val="18"/>
          <w:lang w:val="en-US" w:eastAsia="es-CO"/>
        </w:rPr>
        <w:t>medium for rapid growth and bio-</w:t>
      </w:r>
      <w:r w:rsidR="001A7D08" w:rsidRPr="00156325">
        <w:rPr>
          <w:rFonts w:ascii="Bookman Old Style" w:hAnsi="Bookman Old Style"/>
          <w:sz w:val="18"/>
          <w:szCs w:val="18"/>
          <w:lang w:val="en-US" w:eastAsia="es-CO"/>
        </w:rPr>
        <w:t xml:space="preserve">assays with tobacco tissue culture. </w:t>
      </w:r>
      <w:r w:rsidR="001A7D08" w:rsidRPr="00931D6F">
        <w:rPr>
          <w:rFonts w:ascii="Bookman Old Style" w:hAnsi="Bookman Old Style"/>
          <w:sz w:val="18"/>
          <w:szCs w:val="18"/>
          <w:lang w:val="en-US"/>
        </w:rPr>
        <w:t>Physiol</w:t>
      </w:r>
      <w:r w:rsidRPr="00931D6F">
        <w:rPr>
          <w:rFonts w:ascii="Bookman Old Style" w:hAnsi="Bookman Old Style"/>
          <w:sz w:val="18"/>
          <w:szCs w:val="18"/>
          <w:lang w:val="en-US"/>
        </w:rPr>
        <w:t xml:space="preserve">. Plant. </w:t>
      </w:r>
      <w:r w:rsidR="001A7D08" w:rsidRPr="00C30167">
        <w:rPr>
          <w:rFonts w:ascii="Bookman Old Style" w:hAnsi="Bookman Old Style"/>
          <w:sz w:val="18"/>
          <w:szCs w:val="18"/>
          <w:lang w:eastAsia="es-CO"/>
        </w:rPr>
        <w:t>15:473</w:t>
      </w:r>
      <w:r w:rsidRPr="00C30167">
        <w:rPr>
          <w:rFonts w:ascii="Bookman Old Style" w:hAnsi="Bookman Old Style"/>
          <w:sz w:val="18"/>
          <w:szCs w:val="18"/>
          <w:lang w:eastAsia="es-CO"/>
        </w:rPr>
        <w:t xml:space="preserve"> </w:t>
      </w:r>
      <w:r w:rsidR="001A7D08" w:rsidRPr="00C30167">
        <w:rPr>
          <w:rFonts w:ascii="Bookman Old Style" w:hAnsi="Bookman Old Style"/>
          <w:sz w:val="18"/>
          <w:szCs w:val="18"/>
          <w:lang w:eastAsia="es-CO"/>
        </w:rPr>
        <w:t>-</w:t>
      </w:r>
      <w:r w:rsidRPr="00C30167">
        <w:rPr>
          <w:rFonts w:ascii="Bookman Old Style" w:hAnsi="Bookman Old Style"/>
          <w:sz w:val="18"/>
          <w:szCs w:val="18"/>
          <w:lang w:eastAsia="es-CO"/>
        </w:rPr>
        <w:t xml:space="preserve"> </w:t>
      </w:r>
      <w:r w:rsidR="001A7D08" w:rsidRPr="00C30167">
        <w:rPr>
          <w:rFonts w:ascii="Bookman Old Style" w:hAnsi="Bookman Old Style"/>
          <w:sz w:val="18"/>
          <w:szCs w:val="18"/>
          <w:lang w:eastAsia="es-CO"/>
        </w:rPr>
        <w:t>497.</w:t>
      </w:r>
    </w:p>
    <w:p w:rsidR="0022109B" w:rsidRPr="0022109B" w:rsidRDefault="0022109B" w:rsidP="00304A92">
      <w:pPr>
        <w:spacing w:line="240" w:lineRule="auto"/>
        <w:ind w:left="180" w:hanging="180"/>
        <w:rPr>
          <w:rFonts w:ascii="Bookman Old Style" w:hAnsi="Bookman Old Style"/>
          <w:sz w:val="18"/>
          <w:szCs w:val="18"/>
          <w:lang w:val="en-US" w:eastAsia="es-CO"/>
        </w:rPr>
      </w:pPr>
      <w:r w:rsidRPr="00C30167">
        <w:rPr>
          <w:rFonts w:ascii="Bookman Old Style" w:hAnsi="Bookman Old Style"/>
          <w:sz w:val="18"/>
          <w:szCs w:val="18"/>
          <w:lang w:eastAsia="es-CO"/>
        </w:rPr>
        <w:t>Ospina, C.; Hern</w:t>
      </w:r>
      <w:r w:rsidRPr="00C30167">
        <w:rPr>
          <w:rFonts w:ascii="Bookman Old Style" w:hAnsi="Bookman Old Style" w:hint="eastAsia"/>
          <w:sz w:val="18"/>
          <w:szCs w:val="18"/>
          <w:lang w:eastAsia="es-CO"/>
        </w:rPr>
        <w:t>á</w:t>
      </w:r>
      <w:r w:rsidRPr="00C30167">
        <w:rPr>
          <w:rFonts w:ascii="Bookman Old Style" w:hAnsi="Bookman Old Style"/>
          <w:sz w:val="18"/>
          <w:szCs w:val="18"/>
          <w:lang w:eastAsia="es-CO"/>
        </w:rPr>
        <w:t>ndez, J.; Pati</w:t>
      </w:r>
      <w:r w:rsidRPr="00C30167">
        <w:rPr>
          <w:rFonts w:ascii="Bookman Old Style" w:hAnsi="Bookman Old Style" w:hint="eastAsia"/>
          <w:sz w:val="18"/>
          <w:szCs w:val="18"/>
          <w:lang w:eastAsia="es-CO"/>
        </w:rPr>
        <w:t>ñ</w:t>
      </w:r>
      <w:r w:rsidRPr="00C30167">
        <w:rPr>
          <w:rFonts w:ascii="Bookman Old Style" w:hAnsi="Bookman Old Style"/>
          <w:sz w:val="18"/>
          <w:szCs w:val="18"/>
          <w:lang w:eastAsia="es-CO"/>
        </w:rPr>
        <w:t xml:space="preserve">o, J. </w:t>
      </w:r>
      <w:r w:rsidR="00BF089B" w:rsidRPr="00C30167">
        <w:rPr>
          <w:rFonts w:ascii="Bookman Old Style" w:hAnsi="Bookman Old Style"/>
          <w:sz w:val="18"/>
          <w:szCs w:val="18"/>
        </w:rPr>
        <w:t>and</w:t>
      </w:r>
      <w:r w:rsidRPr="00C30167">
        <w:rPr>
          <w:rFonts w:ascii="Bookman Old Style" w:hAnsi="Bookman Old Style"/>
          <w:sz w:val="18"/>
          <w:szCs w:val="18"/>
          <w:lang w:eastAsia="es-CO"/>
        </w:rPr>
        <w:t xml:space="preserve"> Salazar, J. 2003.  </w:t>
      </w:r>
      <w:r w:rsidRPr="0022109B">
        <w:rPr>
          <w:rFonts w:ascii="Bookman Old Style" w:hAnsi="Bookman Old Style"/>
          <w:sz w:val="18"/>
          <w:szCs w:val="18"/>
          <w:lang w:eastAsia="es-CO"/>
        </w:rPr>
        <w:t xml:space="preserve">El Cedro Negro: una especie promisoria de la zona cafetera. Chinchiná-Caldas. Federación Nacional de Cafeteros de Colombia. CENICAFE. Boletín Técnico Nº 25; p. 40.  </w:t>
      </w:r>
      <w:r w:rsidRPr="0022109B">
        <w:rPr>
          <w:rFonts w:ascii="Bookman Old Style" w:hAnsi="Bookman Old Style"/>
          <w:sz w:val="18"/>
          <w:szCs w:val="18"/>
          <w:lang w:val="en-US" w:eastAsia="es-CO"/>
        </w:rPr>
        <w:t>ISSN 0120-047X.</w:t>
      </w:r>
    </w:p>
    <w:p w:rsidR="001A7D08" w:rsidRPr="009B35C9" w:rsidRDefault="00FF598A" w:rsidP="00304A92">
      <w:pPr>
        <w:spacing w:line="240" w:lineRule="auto"/>
        <w:ind w:left="180" w:hanging="180"/>
        <w:rPr>
          <w:rFonts w:ascii="Bookman Old Style" w:hAnsi="Bookman Old Style"/>
          <w:sz w:val="18"/>
          <w:szCs w:val="18"/>
          <w:lang w:eastAsia="es-CO"/>
        </w:rPr>
      </w:pPr>
      <w:r w:rsidRPr="00156325">
        <w:rPr>
          <w:rFonts w:ascii="Bookman Old Style" w:hAnsi="Bookman Old Style"/>
          <w:sz w:val="18"/>
          <w:szCs w:val="18"/>
          <w:lang w:val="en-US" w:eastAsia="es-CO"/>
        </w:rPr>
        <w:t xml:space="preserve">Pijut, </w:t>
      </w:r>
      <w:r w:rsidR="001A7D08" w:rsidRPr="00156325">
        <w:rPr>
          <w:rFonts w:ascii="Bookman Old Style" w:hAnsi="Bookman Old Style"/>
          <w:sz w:val="18"/>
          <w:szCs w:val="18"/>
          <w:lang w:val="en-US" w:eastAsia="es-CO"/>
        </w:rPr>
        <w:t>P</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 xml:space="preserve">M. </w:t>
      </w:r>
      <w:r w:rsidRPr="00156325">
        <w:rPr>
          <w:rFonts w:ascii="Bookman Old Style" w:hAnsi="Bookman Old Style"/>
          <w:sz w:val="18"/>
          <w:szCs w:val="18"/>
          <w:lang w:val="en-US" w:eastAsia="es-CO"/>
        </w:rPr>
        <w:t xml:space="preserve">1997. </w:t>
      </w:r>
      <w:r w:rsidR="001A7D08" w:rsidRPr="00156325">
        <w:rPr>
          <w:rFonts w:ascii="Bookman Old Style" w:hAnsi="Bookman Old Style"/>
          <w:sz w:val="18"/>
          <w:szCs w:val="18"/>
          <w:lang w:val="en-US" w:eastAsia="es-CO"/>
        </w:rPr>
        <w:t xml:space="preserve">Micropropagation of </w:t>
      </w:r>
      <w:r w:rsidR="001A7D08" w:rsidRPr="00156325">
        <w:rPr>
          <w:rFonts w:ascii="Bookman Old Style" w:hAnsi="Bookman Old Style"/>
          <w:i/>
          <w:sz w:val="18"/>
          <w:szCs w:val="18"/>
          <w:lang w:val="en-US" w:eastAsia="es-CO"/>
        </w:rPr>
        <w:t>Juglans cinerea</w:t>
      </w:r>
      <w:r w:rsidR="001A7D08" w:rsidRPr="00156325">
        <w:rPr>
          <w:rFonts w:ascii="Bookman Old Style" w:hAnsi="Bookman Old Style"/>
          <w:sz w:val="18"/>
          <w:szCs w:val="18"/>
          <w:lang w:val="en-US" w:eastAsia="es-CO"/>
        </w:rPr>
        <w:t xml:space="preserve"> L. (Butternut). En: Bajaj, YPS</w:t>
      </w:r>
      <w:r w:rsidRPr="00156325">
        <w:rPr>
          <w:rFonts w:ascii="Bookman Old Style" w:hAnsi="Bookman Old Style"/>
          <w:sz w:val="18"/>
          <w:szCs w:val="18"/>
          <w:lang w:val="en-US" w:eastAsia="es-CO"/>
        </w:rPr>
        <w:t xml:space="preserve"> (ed.). </w:t>
      </w:r>
      <w:r w:rsidR="001A7D08" w:rsidRPr="00156325">
        <w:rPr>
          <w:rFonts w:ascii="Bookman Old Style" w:hAnsi="Bookman Old Style"/>
          <w:sz w:val="18"/>
          <w:szCs w:val="18"/>
          <w:lang w:val="en-US" w:eastAsia="es-CO"/>
        </w:rPr>
        <w:t xml:space="preserve">Biotechnology in </w:t>
      </w:r>
      <w:r w:rsidRPr="00156325">
        <w:rPr>
          <w:rFonts w:ascii="Bookman Old Style" w:hAnsi="Bookman Old Style"/>
          <w:sz w:val="18"/>
          <w:szCs w:val="18"/>
          <w:lang w:val="en-US" w:eastAsia="es-CO"/>
        </w:rPr>
        <w:t xml:space="preserve">agriculture and forestry, high-tech and micropropagation </w:t>
      </w:r>
      <w:r w:rsidR="001A7D08" w:rsidRPr="00156325">
        <w:rPr>
          <w:rFonts w:ascii="Bookman Old Style" w:hAnsi="Bookman Old Style"/>
          <w:sz w:val="18"/>
          <w:szCs w:val="18"/>
          <w:lang w:val="en-US" w:eastAsia="es-CO"/>
        </w:rPr>
        <w:t xml:space="preserve">V. Berlin Heidelberg: Springer-Verlag. </w:t>
      </w:r>
      <w:r w:rsidR="001A7D08" w:rsidRPr="009B35C9">
        <w:rPr>
          <w:rFonts w:ascii="Bookman Old Style" w:hAnsi="Bookman Old Style"/>
          <w:sz w:val="18"/>
          <w:szCs w:val="18"/>
          <w:lang w:eastAsia="es-CO"/>
        </w:rPr>
        <w:t>39:345</w:t>
      </w:r>
      <w:r w:rsidRPr="009B35C9">
        <w:rPr>
          <w:rFonts w:ascii="Bookman Old Style" w:hAnsi="Bookman Old Style"/>
          <w:sz w:val="18"/>
          <w:szCs w:val="18"/>
          <w:lang w:eastAsia="es-CO"/>
        </w:rPr>
        <w:t xml:space="preserve"> </w:t>
      </w:r>
      <w:r w:rsidR="001A7D08" w:rsidRPr="009B35C9">
        <w:rPr>
          <w:rFonts w:ascii="Bookman Old Style" w:hAnsi="Bookman Old Style"/>
          <w:sz w:val="18"/>
          <w:szCs w:val="18"/>
          <w:lang w:eastAsia="es-CO"/>
        </w:rPr>
        <w:t>-</w:t>
      </w:r>
      <w:r w:rsidRPr="009B35C9">
        <w:rPr>
          <w:rFonts w:ascii="Bookman Old Style" w:hAnsi="Bookman Old Style"/>
          <w:sz w:val="18"/>
          <w:szCs w:val="18"/>
          <w:lang w:eastAsia="es-CO"/>
        </w:rPr>
        <w:t xml:space="preserve"> </w:t>
      </w:r>
      <w:r w:rsidR="001A7D08" w:rsidRPr="009B35C9">
        <w:rPr>
          <w:rFonts w:ascii="Bookman Old Style" w:hAnsi="Bookman Old Style"/>
          <w:sz w:val="18"/>
          <w:szCs w:val="18"/>
          <w:lang w:eastAsia="es-CO"/>
        </w:rPr>
        <w:t>357.</w:t>
      </w:r>
    </w:p>
    <w:p w:rsidR="001A7D08" w:rsidRPr="00156325" w:rsidRDefault="00FF598A" w:rsidP="00304A92">
      <w:pPr>
        <w:spacing w:line="240" w:lineRule="auto"/>
        <w:ind w:left="180" w:hanging="180"/>
        <w:rPr>
          <w:rFonts w:ascii="Bookman Old Style" w:hAnsi="Bookman Old Style"/>
          <w:sz w:val="18"/>
          <w:szCs w:val="18"/>
          <w:lang w:val="en-US" w:eastAsia="es-CO"/>
        </w:rPr>
      </w:pPr>
      <w:r w:rsidRPr="00156325">
        <w:rPr>
          <w:rFonts w:ascii="Bookman Old Style" w:hAnsi="Bookman Old Style"/>
          <w:sz w:val="18"/>
          <w:szCs w:val="18"/>
          <w:lang w:val="es-ES" w:eastAsia="es-CO"/>
        </w:rPr>
        <w:t xml:space="preserve">Revilla, M. A.; Majada, J.; y Rodríguez, </w:t>
      </w:r>
      <w:r w:rsidR="001A7D08" w:rsidRPr="00156325">
        <w:rPr>
          <w:rFonts w:ascii="Bookman Old Style" w:hAnsi="Bookman Old Style"/>
          <w:sz w:val="18"/>
          <w:szCs w:val="18"/>
          <w:lang w:val="es-ES" w:eastAsia="es-CO"/>
        </w:rPr>
        <w:t xml:space="preserve">R. </w:t>
      </w:r>
      <w:r w:rsidRPr="00156325">
        <w:rPr>
          <w:rFonts w:ascii="Bookman Old Style" w:hAnsi="Bookman Old Style"/>
          <w:sz w:val="18"/>
          <w:szCs w:val="18"/>
          <w:lang w:val="es-ES" w:eastAsia="es-CO"/>
        </w:rPr>
        <w:t xml:space="preserve">1989. </w:t>
      </w:r>
      <w:r w:rsidR="001A7D08" w:rsidRPr="00C30167">
        <w:rPr>
          <w:rFonts w:ascii="Bookman Old Style" w:hAnsi="Bookman Old Style"/>
          <w:sz w:val="18"/>
          <w:szCs w:val="18"/>
          <w:lang w:eastAsia="es-CO"/>
        </w:rPr>
        <w:t>Walnut (</w:t>
      </w:r>
      <w:r w:rsidR="001A7D08" w:rsidRPr="00C30167">
        <w:rPr>
          <w:rFonts w:ascii="Bookman Old Style" w:hAnsi="Bookman Old Style"/>
          <w:i/>
          <w:sz w:val="18"/>
          <w:szCs w:val="18"/>
          <w:lang w:eastAsia="es-CO"/>
        </w:rPr>
        <w:t>Juglans regia</w:t>
      </w:r>
      <w:r w:rsidR="001A7D08" w:rsidRPr="00C30167">
        <w:rPr>
          <w:rFonts w:ascii="Bookman Old Style" w:hAnsi="Bookman Old Style"/>
          <w:sz w:val="18"/>
          <w:szCs w:val="18"/>
          <w:lang w:eastAsia="es-CO"/>
        </w:rPr>
        <w:t xml:space="preserve"> L</w:t>
      </w:r>
      <w:r w:rsidR="00406B71" w:rsidRPr="00C30167">
        <w:rPr>
          <w:rFonts w:ascii="Bookman Old Style" w:hAnsi="Bookman Old Style"/>
          <w:sz w:val="18"/>
          <w:szCs w:val="18"/>
          <w:lang w:eastAsia="es-CO"/>
        </w:rPr>
        <w:t>.</w:t>
      </w:r>
      <w:r w:rsidR="001A7D08" w:rsidRPr="00C30167">
        <w:rPr>
          <w:rFonts w:ascii="Bookman Old Style" w:hAnsi="Bookman Old Style"/>
          <w:sz w:val="18"/>
          <w:szCs w:val="18"/>
          <w:lang w:eastAsia="es-CO"/>
        </w:rPr>
        <w:t xml:space="preserve">) micropropagation. </w:t>
      </w:r>
      <w:r w:rsidR="001A7D08" w:rsidRPr="00156325">
        <w:rPr>
          <w:rFonts w:ascii="Bookman Old Style" w:hAnsi="Bookman Old Style"/>
          <w:sz w:val="18"/>
          <w:szCs w:val="18"/>
          <w:lang w:val="en-US" w:eastAsia="es-CO"/>
        </w:rPr>
        <w:t>Ann</w:t>
      </w:r>
      <w:r w:rsidRPr="00156325">
        <w:rPr>
          <w:rFonts w:ascii="Bookman Old Style" w:hAnsi="Bookman Old Style"/>
          <w:sz w:val="18"/>
          <w:szCs w:val="18"/>
          <w:lang w:val="en-US" w:eastAsia="es-CO"/>
        </w:rPr>
        <w:t>.</w:t>
      </w:r>
      <w:r w:rsidR="001A7D08" w:rsidRPr="00156325">
        <w:rPr>
          <w:rFonts w:ascii="Bookman Old Style" w:hAnsi="Bookman Old Style"/>
          <w:sz w:val="18"/>
          <w:szCs w:val="18"/>
          <w:lang w:val="en-US" w:eastAsia="es-CO"/>
        </w:rPr>
        <w:t xml:space="preserve"> Sci</w:t>
      </w:r>
      <w:r w:rsidRPr="00156325">
        <w:rPr>
          <w:rFonts w:ascii="Bookman Old Style" w:hAnsi="Bookman Old Style"/>
          <w:sz w:val="18"/>
          <w:szCs w:val="18"/>
          <w:lang w:val="en-US" w:eastAsia="es-CO"/>
        </w:rPr>
        <w:t>.</w:t>
      </w:r>
      <w:r w:rsidR="001A7D08" w:rsidRPr="00156325">
        <w:rPr>
          <w:rFonts w:ascii="Bookman Old Style" w:hAnsi="Bookman Old Style"/>
          <w:sz w:val="18"/>
          <w:szCs w:val="18"/>
          <w:lang w:val="en-US" w:eastAsia="es-CO"/>
        </w:rPr>
        <w:t xml:space="preserve"> For. 46:149</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151.</w:t>
      </w:r>
    </w:p>
    <w:p w:rsidR="001A7D08" w:rsidRPr="00931D6F" w:rsidRDefault="00FF598A" w:rsidP="00304A92">
      <w:pPr>
        <w:spacing w:line="240" w:lineRule="auto"/>
        <w:ind w:left="180" w:hanging="180"/>
        <w:rPr>
          <w:rFonts w:ascii="Bookman Old Style" w:hAnsi="Bookman Old Style"/>
          <w:i/>
          <w:iCs/>
          <w:sz w:val="18"/>
          <w:szCs w:val="18"/>
          <w:lang w:val="en-US" w:eastAsia="es-CO"/>
        </w:rPr>
      </w:pPr>
      <w:r w:rsidRPr="00156325">
        <w:rPr>
          <w:rFonts w:ascii="Bookman Old Style" w:hAnsi="Bookman Old Style"/>
          <w:sz w:val="18"/>
          <w:szCs w:val="18"/>
          <w:lang w:val="en-US" w:eastAsia="es-CO"/>
        </w:rPr>
        <w:t xml:space="preserve">Rietveld, </w:t>
      </w:r>
      <w:r w:rsidR="001A7D08" w:rsidRPr="00156325">
        <w:rPr>
          <w:rFonts w:ascii="Bookman Old Style" w:hAnsi="Bookman Old Style"/>
          <w:sz w:val="18"/>
          <w:szCs w:val="18"/>
          <w:lang w:val="en-US" w:eastAsia="es-CO"/>
        </w:rPr>
        <w:t>W</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 xml:space="preserve">J. </w:t>
      </w:r>
      <w:r w:rsidRPr="00156325">
        <w:rPr>
          <w:rFonts w:ascii="Bookman Old Style" w:hAnsi="Bookman Old Style"/>
          <w:sz w:val="18"/>
          <w:szCs w:val="18"/>
          <w:lang w:val="en-US" w:eastAsia="es-CO"/>
        </w:rPr>
        <w:t xml:space="preserve">1983. </w:t>
      </w:r>
      <w:r w:rsidR="001A7D08" w:rsidRPr="00156325">
        <w:rPr>
          <w:rFonts w:ascii="Bookman Old Style" w:hAnsi="Bookman Old Style"/>
          <w:sz w:val="18"/>
          <w:szCs w:val="18"/>
          <w:lang w:val="en-US" w:eastAsia="es-CO"/>
        </w:rPr>
        <w:t xml:space="preserve">Allelopathic effects of juglone on germination and growth of several herbaceous and woody species. </w:t>
      </w:r>
      <w:r w:rsidR="001A7D08" w:rsidRPr="00931D6F">
        <w:rPr>
          <w:rFonts w:ascii="Bookman Old Style" w:hAnsi="Bookman Old Style"/>
          <w:iCs/>
          <w:sz w:val="18"/>
          <w:szCs w:val="18"/>
          <w:lang w:val="en-US" w:eastAsia="es-CO"/>
        </w:rPr>
        <w:t>J</w:t>
      </w:r>
      <w:r w:rsidRPr="00931D6F">
        <w:rPr>
          <w:rFonts w:ascii="Bookman Old Style" w:hAnsi="Bookman Old Style"/>
          <w:iCs/>
          <w:sz w:val="18"/>
          <w:szCs w:val="18"/>
          <w:lang w:val="en-US" w:eastAsia="es-CO"/>
        </w:rPr>
        <w:t>.</w:t>
      </w:r>
      <w:r w:rsidR="001A7D08" w:rsidRPr="00931D6F">
        <w:rPr>
          <w:rFonts w:ascii="Bookman Old Style" w:hAnsi="Bookman Old Style"/>
          <w:iCs/>
          <w:sz w:val="18"/>
          <w:szCs w:val="18"/>
          <w:lang w:val="en-US" w:eastAsia="es-CO"/>
        </w:rPr>
        <w:t xml:space="preserve"> Chem</w:t>
      </w:r>
      <w:r w:rsidRPr="00931D6F">
        <w:rPr>
          <w:rFonts w:ascii="Bookman Old Style" w:hAnsi="Bookman Old Style"/>
          <w:iCs/>
          <w:sz w:val="18"/>
          <w:szCs w:val="18"/>
          <w:lang w:val="en-US" w:eastAsia="es-CO"/>
        </w:rPr>
        <w:t>.</w:t>
      </w:r>
      <w:r w:rsidR="001A7D08" w:rsidRPr="00931D6F">
        <w:rPr>
          <w:rFonts w:ascii="Bookman Old Style" w:hAnsi="Bookman Old Style"/>
          <w:iCs/>
          <w:sz w:val="18"/>
          <w:szCs w:val="18"/>
          <w:lang w:val="en-US" w:eastAsia="es-CO"/>
        </w:rPr>
        <w:t xml:space="preserve"> Ecol. 9(2):295</w:t>
      </w:r>
      <w:r w:rsidRPr="00931D6F">
        <w:rPr>
          <w:rFonts w:ascii="Bookman Old Style" w:hAnsi="Bookman Old Style"/>
          <w:iCs/>
          <w:sz w:val="18"/>
          <w:szCs w:val="18"/>
          <w:lang w:val="en-US" w:eastAsia="es-CO"/>
        </w:rPr>
        <w:t xml:space="preserve"> </w:t>
      </w:r>
      <w:r w:rsidR="001A7D08" w:rsidRPr="00931D6F">
        <w:rPr>
          <w:rFonts w:ascii="Bookman Old Style" w:hAnsi="Bookman Old Style"/>
          <w:iCs/>
          <w:sz w:val="18"/>
          <w:szCs w:val="18"/>
          <w:lang w:val="en-US" w:eastAsia="es-CO"/>
        </w:rPr>
        <w:t>-</w:t>
      </w:r>
      <w:r w:rsidRPr="00931D6F">
        <w:rPr>
          <w:rFonts w:ascii="Bookman Old Style" w:hAnsi="Bookman Old Style"/>
          <w:iCs/>
          <w:sz w:val="18"/>
          <w:szCs w:val="18"/>
          <w:lang w:val="en-US" w:eastAsia="es-CO"/>
        </w:rPr>
        <w:t xml:space="preserve"> </w:t>
      </w:r>
      <w:r w:rsidR="001A7D08" w:rsidRPr="00931D6F">
        <w:rPr>
          <w:rFonts w:ascii="Bookman Old Style" w:hAnsi="Bookman Old Style"/>
          <w:iCs/>
          <w:sz w:val="18"/>
          <w:szCs w:val="18"/>
          <w:lang w:val="en-US" w:eastAsia="es-CO"/>
        </w:rPr>
        <w:t>308</w:t>
      </w:r>
      <w:r w:rsidR="001A7D08" w:rsidRPr="00931D6F">
        <w:rPr>
          <w:rFonts w:ascii="Bookman Old Style" w:hAnsi="Bookman Old Style"/>
          <w:i/>
          <w:iCs/>
          <w:sz w:val="18"/>
          <w:szCs w:val="18"/>
          <w:lang w:val="en-US" w:eastAsia="es-CO"/>
        </w:rPr>
        <w:t>.</w:t>
      </w:r>
    </w:p>
    <w:p w:rsidR="001A7D08" w:rsidRPr="00156325" w:rsidRDefault="00FF598A" w:rsidP="00304A92">
      <w:pPr>
        <w:spacing w:line="240" w:lineRule="auto"/>
        <w:ind w:left="180" w:hanging="180"/>
        <w:rPr>
          <w:rFonts w:ascii="Bookman Old Style" w:hAnsi="Bookman Old Style"/>
          <w:sz w:val="18"/>
          <w:szCs w:val="18"/>
          <w:lang w:val="en-US" w:eastAsia="es-CO"/>
        </w:rPr>
      </w:pPr>
      <w:r w:rsidRPr="00EA5DDE">
        <w:rPr>
          <w:rFonts w:ascii="Bookman Old Style" w:hAnsi="Bookman Old Style"/>
          <w:sz w:val="18"/>
          <w:szCs w:val="18"/>
          <w:lang w:eastAsia="es-CO"/>
        </w:rPr>
        <w:t xml:space="preserve">Ríos L. D.; Sánchez-Olate, M.; Aviles, F.; Materan, M. E.; Uribe, M.; Hasbún, R.; </w:t>
      </w:r>
      <w:r w:rsidR="00BF089B" w:rsidRPr="00EA5DDE">
        <w:rPr>
          <w:rFonts w:ascii="Bookman Old Style" w:hAnsi="Bookman Old Style"/>
          <w:sz w:val="18"/>
          <w:szCs w:val="18"/>
        </w:rPr>
        <w:t>and</w:t>
      </w:r>
      <w:r w:rsidRPr="00EA5DDE">
        <w:rPr>
          <w:rFonts w:ascii="Bookman Old Style" w:hAnsi="Bookman Old Style"/>
          <w:sz w:val="18"/>
          <w:szCs w:val="18"/>
          <w:lang w:eastAsia="es-CO"/>
        </w:rPr>
        <w:t xml:space="preserve"> Rodríguez, R. 2007. </w:t>
      </w:r>
      <w:r w:rsidR="001A7D08" w:rsidRPr="00156325">
        <w:rPr>
          <w:rFonts w:ascii="Bookman Old Style" w:hAnsi="Bookman Old Style"/>
          <w:sz w:val="18"/>
          <w:szCs w:val="18"/>
          <w:lang w:val="es-ES" w:eastAsia="es-CO"/>
        </w:rPr>
        <w:t>Micropropagac</w:t>
      </w:r>
      <w:r w:rsidR="001A7D08" w:rsidRPr="00156325">
        <w:rPr>
          <w:rFonts w:ascii="Bookman Old Style" w:hAnsi="Bookman Old Style"/>
          <w:sz w:val="18"/>
          <w:szCs w:val="18"/>
          <w:lang w:eastAsia="es-CO"/>
        </w:rPr>
        <w:t xml:space="preserve">ión de </w:t>
      </w:r>
      <w:r w:rsidR="001A7D08" w:rsidRPr="00156325">
        <w:rPr>
          <w:rFonts w:ascii="Bookman Old Style" w:hAnsi="Bookman Old Style"/>
          <w:i/>
          <w:sz w:val="18"/>
          <w:szCs w:val="18"/>
          <w:lang w:eastAsia="es-CO"/>
        </w:rPr>
        <w:t>Juglans regia</w:t>
      </w:r>
      <w:r w:rsidR="001A7D08" w:rsidRPr="00156325">
        <w:rPr>
          <w:rFonts w:ascii="Bookman Old Style" w:hAnsi="Bookman Old Style"/>
          <w:sz w:val="18"/>
          <w:szCs w:val="18"/>
          <w:lang w:eastAsia="es-CO"/>
        </w:rPr>
        <w:t xml:space="preserve"> L. En: Jain</w:t>
      </w:r>
      <w:r w:rsidRPr="00156325">
        <w:rPr>
          <w:rFonts w:ascii="Bookman Old Style" w:hAnsi="Bookman Old Style"/>
          <w:sz w:val="18"/>
          <w:szCs w:val="18"/>
          <w:lang w:eastAsia="es-CO"/>
        </w:rPr>
        <w:t>,</w:t>
      </w:r>
      <w:r w:rsidR="001A7D08" w:rsidRPr="00156325">
        <w:rPr>
          <w:rFonts w:ascii="Bookman Old Style" w:hAnsi="Bookman Old Style"/>
          <w:sz w:val="18"/>
          <w:szCs w:val="18"/>
          <w:lang w:eastAsia="es-CO"/>
        </w:rPr>
        <w:t xml:space="preserve"> S</w:t>
      </w:r>
      <w:r w:rsidRPr="00156325">
        <w:rPr>
          <w:rFonts w:ascii="Bookman Old Style" w:hAnsi="Bookman Old Style"/>
          <w:sz w:val="18"/>
          <w:szCs w:val="18"/>
          <w:lang w:eastAsia="es-CO"/>
        </w:rPr>
        <w:t>.</w:t>
      </w:r>
      <w:r w:rsidR="001A7D08" w:rsidRPr="00156325">
        <w:rPr>
          <w:rFonts w:ascii="Bookman Old Style" w:hAnsi="Bookman Old Style"/>
          <w:sz w:val="18"/>
          <w:szCs w:val="18"/>
          <w:lang w:eastAsia="es-CO"/>
        </w:rPr>
        <w:t>M</w:t>
      </w:r>
      <w:r w:rsidRPr="00156325">
        <w:rPr>
          <w:rFonts w:ascii="Bookman Old Style" w:hAnsi="Bookman Old Style"/>
          <w:sz w:val="18"/>
          <w:szCs w:val="18"/>
          <w:lang w:eastAsia="es-CO"/>
        </w:rPr>
        <w:t>. y</w:t>
      </w:r>
      <w:r w:rsidR="001A7D08" w:rsidRPr="00156325">
        <w:rPr>
          <w:rFonts w:ascii="Bookman Old Style" w:hAnsi="Bookman Old Style"/>
          <w:sz w:val="18"/>
          <w:szCs w:val="18"/>
          <w:lang w:eastAsia="es-CO"/>
        </w:rPr>
        <w:t xml:space="preserve"> Häggman</w:t>
      </w:r>
      <w:r w:rsidRPr="00156325">
        <w:rPr>
          <w:rFonts w:ascii="Bookman Old Style" w:hAnsi="Bookman Old Style"/>
          <w:sz w:val="18"/>
          <w:szCs w:val="18"/>
          <w:lang w:eastAsia="es-CO"/>
        </w:rPr>
        <w:t>,</w:t>
      </w:r>
      <w:r w:rsidR="001A7D08" w:rsidRPr="00156325">
        <w:rPr>
          <w:rFonts w:ascii="Bookman Old Style" w:hAnsi="Bookman Old Style"/>
          <w:sz w:val="18"/>
          <w:szCs w:val="18"/>
          <w:lang w:eastAsia="es-CO"/>
        </w:rPr>
        <w:t xml:space="preserve"> H. (eds</w:t>
      </w:r>
      <w:r w:rsidRPr="00156325">
        <w:rPr>
          <w:rFonts w:ascii="Bookman Old Style" w:hAnsi="Bookman Old Style"/>
          <w:sz w:val="18"/>
          <w:szCs w:val="18"/>
          <w:lang w:eastAsia="es-CO"/>
        </w:rPr>
        <w:t>.</w:t>
      </w:r>
      <w:r w:rsidR="001A7D08" w:rsidRPr="00156325">
        <w:rPr>
          <w:rFonts w:ascii="Bookman Old Style" w:hAnsi="Bookman Old Style"/>
          <w:sz w:val="18"/>
          <w:szCs w:val="18"/>
          <w:lang w:eastAsia="es-CO"/>
        </w:rPr>
        <w:t xml:space="preserve">). </w:t>
      </w:r>
      <w:r w:rsidR="001A7D08" w:rsidRPr="009B35C9">
        <w:rPr>
          <w:rFonts w:ascii="Bookman Old Style" w:hAnsi="Bookman Old Style"/>
          <w:sz w:val="18"/>
          <w:szCs w:val="18"/>
          <w:lang w:val="en-US" w:eastAsia="es-CO"/>
        </w:rPr>
        <w:t xml:space="preserve">Protocols for </w:t>
      </w:r>
      <w:r w:rsidRPr="009B35C9">
        <w:rPr>
          <w:rFonts w:ascii="Bookman Old Style" w:hAnsi="Bookman Old Style"/>
          <w:sz w:val="18"/>
          <w:szCs w:val="18"/>
          <w:lang w:val="en-US" w:eastAsia="es-CO"/>
        </w:rPr>
        <w:t>micropropagation of woody trees and fruits</w:t>
      </w:r>
      <w:r w:rsidR="001A7D08" w:rsidRPr="009B35C9">
        <w:rPr>
          <w:rFonts w:ascii="Bookman Old Style" w:hAnsi="Bookman Old Style"/>
          <w:sz w:val="18"/>
          <w:szCs w:val="18"/>
          <w:lang w:val="en-US" w:eastAsia="es-CO"/>
        </w:rPr>
        <w:t xml:space="preserve">. </w:t>
      </w:r>
      <w:r w:rsidR="00940C26" w:rsidRPr="009B35C9">
        <w:rPr>
          <w:rFonts w:ascii="Bookman Old Style" w:hAnsi="Bookman Old Style"/>
          <w:sz w:val="18"/>
          <w:szCs w:val="18"/>
          <w:lang w:val="en-US" w:eastAsia="es-CO"/>
        </w:rPr>
        <w:t xml:space="preserve">Dordrech , Netherlands. </w:t>
      </w:r>
      <w:r w:rsidR="001A7D08" w:rsidRPr="00156325">
        <w:rPr>
          <w:rFonts w:ascii="Bookman Old Style" w:hAnsi="Bookman Old Style"/>
          <w:sz w:val="18"/>
          <w:szCs w:val="18"/>
          <w:lang w:val="en-US" w:eastAsia="es-CO"/>
        </w:rPr>
        <w:t>Springer. p</w:t>
      </w:r>
      <w:r w:rsidRPr="00156325">
        <w:rPr>
          <w:rFonts w:ascii="Bookman Old Style" w:hAnsi="Bookman Old Style"/>
          <w:sz w:val="18"/>
          <w:szCs w:val="18"/>
          <w:lang w:val="en-US" w:eastAsia="es-CO"/>
        </w:rPr>
        <w:t>.</w:t>
      </w:r>
      <w:r w:rsidR="001A7D08" w:rsidRPr="00156325">
        <w:rPr>
          <w:rFonts w:ascii="Bookman Old Style" w:hAnsi="Bookman Old Style"/>
          <w:sz w:val="18"/>
          <w:szCs w:val="18"/>
          <w:lang w:val="en-US" w:eastAsia="es-CO"/>
        </w:rPr>
        <w:t xml:space="preserve"> 381</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390.</w:t>
      </w:r>
    </w:p>
    <w:p w:rsidR="001A7D08" w:rsidRPr="009B35C9" w:rsidRDefault="00FF598A" w:rsidP="00304A92">
      <w:pPr>
        <w:spacing w:line="240" w:lineRule="auto"/>
        <w:ind w:left="180" w:hanging="180"/>
        <w:rPr>
          <w:rFonts w:ascii="Bookman Old Style" w:hAnsi="Bookman Old Style"/>
          <w:sz w:val="18"/>
          <w:szCs w:val="18"/>
          <w:lang w:eastAsia="es-CO"/>
        </w:rPr>
      </w:pPr>
      <w:r w:rsidRPr="00156325">
        <w:rPr>
          <w:rFonts w:ascii="Bookman Old Style" w:hAnsi="Bookman Old Style"/>
          <w:sz w:val="18"/>
          <w:szCs w:val="18"/>
          <w:lang w:val="en-US" w:eastAsia="es-CO"/>
        </w:rPr>
        <w:t xml:space="preserve">Rodríguez, </w:t>
      </w:r>
      <w:r w:rsidR="001A7D08" w:rsidRPr="00156325">
        <w:rPr>
          <w:rFonts w:ascii="Bookman Old Style" w:hAnsi="Bookman Old Style"/>
          <w:sz w:val="18"/>
          <w:szCs w:val="18"/>
          <w:lang w:val="en-US" w:eastAsia="es-CO"/>
        </w:rPr>
        <w:t xml:space="preserve">R. </w:t>
      </w:r>
      <w:r w:rsidRPr="00156325">
        <w:rPr>
          <w:rFonts w:ascii="Bookman Old Style" w:hAnsi="Bookman Old Style"/>
          <w:sz w:val="18"/>
          <w:szCs w:val="18"/>
          <w:lang w:val="en-US" w:eastAsia="es-CO"/>
        </w:rPr>
        <w:t xml:space="preserve">1982. </w:t>
      </w:r>
      <w:r w:rsidR="001A7D08" w:rsidRPr="00156325">
        <w:rPr>
          <w:rFonts w:ascii="Bookman Old Style" w:hAnsi="Bookman Old Style"/>
          <w:sz w:val="18"/>
          <w:szCs w:val="18"/>
          <w:lang w:val="en-US" w:eastAsia="es-CO"/>
        </w:rPr>
        <w:t xml:space="preserve">Stimulation of multiple shoot-bud formation in walnuts seeds. </w:t>
      </w:r>
      <w:r w:rsidR="001A7D08" w:rsidRPr="009B35C9">
        <w:rPr>
          <w:rFonts w:ascii="Bookman Old Style" w:hAnsi="Bookman Old Style"/>
          <w:sz w:val="18"/>
          <w:szCs w:val="18"/>
          <w:lang w:eastAsia="es-CO"/>
        </w:rPr>
        <w:t>HortSci</w:t>
      </w:r>
      <w:r w:rsidRPr="009B35C9">
        <w:rPr>
          <w:rFonts w:ascii="Bookman Old Style" w:hAnsi="Bookman Old Style"/>
          <w:sz w:val="18"/>
          <w:szCs w:val="18"/>
          <w:lang w:eastAsia="es-CO"/>
        </w:rPr>
        <w:t xml:space="preserve">. </w:t>
      </w:r>
      <w:r w:rsidR="001A7D08" w:rsidRPr="009B35C9">
        <w:rPr>
          <w:rFonts w:ascii="Bookman Old Style" w:hAnsi="Bookman Old Style"/>
          <w:sz w:val="18"/>
          <w:szCs w:val="18"/>
          <w:lang w:eastAsia="es-CO"/>
        </w:rPr>
        <w:t>17(4):592.</w:t>
      </w:r>
    </w:p>
    <w:p w:rsidR="001A7D08" w:rsidRPr="00156325" w:rsidRDefault="00FF598A" w:rsidP="00304A92">
      <w:pPr>
        <w:spacing w:line="240" w:lineRule="auto"/>
        <w:ind w:left="180" w:hanging="180"/>
        <w:rPr>
          <w:rFonts w:ascii="Bookman Old Style" w:hAnsi="Bookman Old Style"/>
          <w:sz w:val="18"/>
          <w:szCs w:val="18"/>
          <w:lang w:val="en-US"/>
        </w:rPr>
      </w:pPr>
      <w:r w:rsidRPr="00156325">
        <w:rPr>
          <w:rFonts w:ascii="Bookman Old Style" w:hAnsi="Bookman Old Style"/>
          <w:sz w:val="18"/>
          <w:szCs w:val="18"/>
          <w:lang w:val="es-ES"/>
        </w:rPr>
        <w:t xml:space="preserve">Rodríguez, R.; Revilla, A.; Albuerne, M.; </w:t>
      </w:r>
      <w:r w:rsidR="00BF089B">
        <w:rPr>
          <w:rFonts w:ascii="Bookman Old Style" w:hAnsi="Bookman Old Style"/>
          <w:sz w:val="18"/>
          <w:szCs w:val="18"/>
        </w:rPr>
        <w:t>and</w:t>
      </w:r>
      <w:r w:rsidR="00D213F1" w:rsidRPr="00156325">
        <w:rPr>
          <w:rFonts w:ascii="Bookman Old Style" w:hAnsi="Bookman Old Style"/>
          <w:sz w:val="18"/>
          <w:szCs w:val="18"/>
          <w:lang w:val="es-ES"/>
        </w:rPr>
        <w:t xml:space="preserve"> </w:t>
      </w:r>
      <w:r w:rsidRPr="00156325">
        <w:rPr>
          <w:rFonts w:ascii="Bookman Old Style" w:hAnsi="Bookman Old Style"/>
          <w:sz w:val="18"/>
          <w:szCs w:val="18"/>
          <w:lang w:val="es-ES"/>
        </w:rPr>
        <w:t>Pérez,</w:t>
      </w:r>
      <w:r w:rsidR="001A7D08" w:rsidRPr="00156325">
        <w:rPr>
          <w:rFonts w:ascii="Bookman Old Style" w:hAnsi="Bookman Old Style"/>
          <w:sz w:val="18"/>
          <w:szCs w:val="18"/>
          <w:lang w:val="es-ES"/>
        </w:rPr>
        <w:t xml:space="preserve"> C. </w:t>
      </w:r>
      <w:r w:rsidR="00D213F1" w:rsidRPr="00156325">
        <w:rPr>
          <w:rFonts w:ascii="Bookman Old Style" w:hAnsi="Bookman Old Style"/>
          <w:sz w:val="18"/>
          <w:szCs w:val="18"/>
          <w:lang w:val="es-ES"/>
        </w:rPr>
        <w:t xml:space="preserve">1989. </w:t>
      </w:r>
      <w:r w:rsidR="001A7D08" w:rsidRPr="00156325">
        <w:rPr>
          <w:rFonts w:ascii="Bookman Old Style" w:hAnsi="Bookman Old Style"/>
          <w:sz w:val="18"/>
          <w:szCs w:val="18"/>
          <w:lang w:val="en-US"/>
        </w:rPr>
        <w:t>Walnut (</w:t>
      </w:r>
      <w:r w:rsidR="001A7D08" w:rsidRPr="00156325">
        <w:rPr>
          <w:rFonts w:ascii="Bookman Old Style" w:hAnsi="Bookman Old Style"/>
          <w:i/>
          <w:sz w:val="18"/>
          <w:szCs w:val="18"/>
          <w:lang w:val="en-US"/>
        </w:rPr>
        <w:t>Juglans</w:t>
      </w:r>
      <w:r w:rsidR="001A7D08" w:rsidRPr="00156325">
        <w:rPr>
          <w:rFonts w:ascii="Bookman Old Style" w:hAnsi="Bookman Old Style"/>
          <w:sz w:val="18"/>
          <w:szCs w:val="18"/>
          <w:lang w:val="en-US"/>
        </w:rPr>
        <w:t xml:space="preserve"> spp). </w:t>
      </w:r>
      <w:r w:rsidR="001A7D08" w:rsidRPr="00156325">
        <w:rPr>
          <w:rFonts w:ascii="Bookman Old Style" w:hAnsi="Bookman Old Style"/>
          <w:sz w:val="18"/>
          <w:szCs w:val="18"/>
          <w:u w:val="single"/>
          <w:lang w:val="en-US"/>
        </w:rPr>
        <w:t>En</w:t>
      </w:r>
      <w:r w:rsidR="001A7D08" w:rsidRPr="00156325">
        <w:rPr>
          <w:rFonts w:ascii="Bookman Old Style" w:hAnsi="Bookman Old Style"/>
          <w:sz w:val="18"/>
          <w:szCs w:val="18"/>
          <w:lang w:val="en-US"/>
        </w:rPr>
        <w:t>: Bajaj YPS</w:t>
      </w:r>
      <w:r w:rsidR="00D213F1" w:rsidRPr="00156325">
        <w:rPr>
          <w:rFonts w:ascii="Bookman Old Style" w:hAnsi="Bookman Old Style"/>
          <w:sz w:val="18"/>
          <w:szCs w:val="18"/>
          <w:lang w:val="en-US"/>
        </w:rPr>
        <w:t xml:space="preserve">. (ed.). </w:t>
      </w:r>
      <w:r w:rsidR="001A7D08" w:rsidRPr="00156325">
        <w:rPr>
          <w:rFonts w:ascii="Bookman Old Style" w:hAnsi="Bookman Old Style"/>
          <w:sz w:val="18"/>
          <w:szCs w:val="18"/>
          <w:lang w:val="en-US"/>
        </w:rPr>
        <w:t xml:space="preserve"> </w:t>
      </w:r>
      <w:r w:rsidR="001A7D08" w:rsidRPr="00156325">
        <w:rPr>
          <w:rFonts w:ascii="Bookman Old Style" w:hAnsi="Bookman Old Style"/>
          <w:sz w:val="18"/>
          <w:szCs w:val="18"/>
          <w:lang w:val="en-US"/>
        </w:rPr>
        <w:lastRenderedPageBreak/>
        <w:t>Biotechnology in agriculture and forestry Trees</w:t>
      </w:r>
      <w:r w:rsidR="00D213F1" w:rsidRPr="00156325">
        <w:rPr>
          <w:rFonts w:ascii="Bookman Old Style" w:hAnsi="Bookman Old Style"/>
          <w:sz w:val="18"/>
          <w:szCs w:val="18"/>
          <w:lang w:val="en-US"/>
        </w:rPr>
        <w:t>.</w:t>
      </w:r>
      <w:r w:rsidR="001A7D08" w:rsidRPr="00156325">
        <w:rPr>
          <w:rFonts w:ascii="Bookman Old Style" w:hAnsi="Bookman Old Style"/>
          <w:sz w:val="18"/>
          <w:szCs w:val="18"/>
          <w:lang w:val="en-US"/>
        </w:rPr>
        <w:t xml:space="preserve"> II. Berlin Heid</w:t>
      </w:r>
      <w:r w:rsidR="00D213F1" w:rsidRPr="00156325">
        <w:rPr>
          <w:rFonts w:ascii="Bookman Old Style" w:hAnsi="Bookman Old Style"/>
          <w:sz w:val="18"/>
          <w:szCs w:val="18"/>
          <w:lang w:val="en-US"/>
        </w:rPr>
        <w:t xml:space="preserve">elberg New York: Springer. </w:t>
      </w:r>
      <w:r w:rsidR="001A7D08" w:rsidRPr="00156325">
        <w:rPr>
          <w:rFonts w:ascii="Bookman Old Style" w:hAnsi="Bookman Old Style"/>
          <w:sz w:val="18"/>
          <w:szCs w:val="18"/>
          <w:lang w:val="en-US"/>
        </w:rPr>
        <w:t>5:99</w:t>
      </w:r>
      <w:r w:rsidR="00D213F1" w:rsidRPr="00156325">
        <w:rPr>
          <w:rFonts w:ascii="Bookman Old Style" w:hAnsi="Bookman Old Style"/>
          <w:sz w:val="18"/>
          <w:szCs w:val="18"/>
          <w:lang w:val="en-US"/>
        </w:rPr>
        <w:t xml:space="preserve"> </w:t>
      </w:r>
      <w:r w:rsidR="001A7D08" w:rsidRPr="00156325">
        <w:rPr>
          <w:rFonts w:ascii="Bookman Old Style" w:hAnsi="Bookman Old Style"/>
          <w:sz w:val="18"/>
          <w:szCs w:val="18"/>
          <w:lang w:val="en-US"/>
        </w:rPr>
        <w:t>-</w:t>
      </w:r>
      <w:r w:rsidR="00D213F1" w:rsidRPr="00156325">
        <w:rPr>
          <w:rFonts w:ascii="Bookman Old Style" w:hAnsi="Bookman Old Style"/>
          <w:sz w:val="18"/>
          <w:szCs w:val="18"/>
          <w:lang w:val="en-US"/>
        </w:rPr>
        <w:t xml:space="preserve"> </w:t>
      </w:r>
      <w:r w:rsidR="001A7D08" w:rsidRPr="00156325">
        <w:rPr>
          <w:rFonts w:ascii="Bookman Old Style" w:hAnsi="Bookman Old Style"/>
          <w:sz w:val="18"/>
          <w:szCs w:val="18"/>
          <w:lang w:val="en-US"/>
        </w:rPr>
        <w:t>126.</w:t>
      </w:r>
    </w:p>
    <w:p w:rsidR="001421AE" w:rsidRPr="009B35C9" w:rsidRDefault="00D213F1" w:rsidP="00304A92">
      <w:pPr>
        <w:spacing w:line="240" w:lineRule="auto"/>
        <w:ind w:left="180" w:hanging="180"/>
        <w:rPr>
          <w:rFonts w:ascii="Bookman Old Style" w:hAnsi="Bookman Old Style"/>
          <w:sz w:val="18"/>
          <w:szCs w:val="18"/>
          <w:lang w:eastAsia="es-CO"/>
        </w:rPr>
      </w:pPr>
      <w:r w:rsidRPr="00156325">
        <w:rPr>
          <w:rFonts w:ascii="Bookman Old Style" w:hAnsi="Bookman Old Style"/>
          <w:sz w:val="18"/>
          <w:szCs w:val="18"/>
          <w:lang w:val="en-US" w:eastAsia="es-CO"/>
        </w:rPr>
        <w:t xml:space="preserve">Saadat, Y. A </w:t>
      </w:r>
      <w:r w:rsidR="00BF089B" w:rsidRPr="00931D6F">
        <w:rPr>
          <w:rFonts w:ascii="Bookman Old Style" w:hAnsi="Bookman Old Style"/>
          <w:sz w:val="18"/>
          <w:szCs w:val="18"/>
          <w:lang w:val="en-US"/>
        </w:rPr>
        <w:t>and</w:t>
      </w:r>
      <w:r w:rsidR="001421AE" w:rsidRPr="00156325">
        <w:rPr>
          <w:rFonts w:ascii="Bookman Old Style" w:hAnsi="Bookman Old Style"/>
          <w:sz w:val="18"/>
          <w:szCs w:val="18"/>
          <w:lang w:val="en-US" w:eastAsia="es-CO"/>
        </w:rPr>
        <w:t xml:space="preserve"> </w:t>
      </w:r>
      <w:r w:rsidRPr="00156325">
        <w:rPr>
          <w:rFonts w:ascii="Bookman Old Style" w:hAnsi="Bookman Old Style"/>
          <w:sz w:val="18"/>
          <w:szCs w:val="18"/>
          <w:lang w:val="en-US" w:eastAsia="es-CO"/>
        </w:rPr>
        <w:t>Hennerty,</w:t>
      </w:r>
      <w:r w:rsidR="001421AE" w:rsidRPr="00156325">
        <w:rPr>
          <w:rFonts w:ascii="Bookman Old Style" w:hAnsi="Bookman Old Style"/>
          <w:sz w:val="18"/>
          <w:szCs w:val="18"/>
          <w:lang w:val="en-US" w:eastAsia="es-CO"/>
        </w:rPr>
        <w:t xml:space="preserve"> M</w:t>
      </w:r>
      <w:r w:rsidRPr="00156325">
        <w:rPr>
          <w:rFonts w:ascii="Bookman Old Style" w:hAnsi="Bookman Old Style"/>
          <w:sz w:val="18"/>
          <w:szCs w:val="18"/>
          <w:lang w:val="en-US" w:eastAsia="es-CO"/>
        </w:rPr>
        <w:t xml:space="preserve">. </w:t>
      </w:r>
      <w:r w:rsidR="001421AE" w:rsidRPr="00156325">
        <w:rPr>
          <w:rFonts w:ascii="Bookman Old Style" w:hAnsi="Bookman Old Style"/>
          <w:sz w:val="18"/>
          <w:szCs w:val="18"/>
          <w:lang w:val="en-US" w:eastAsia="es-CO"/>
        </w:rPr>
        <w:t xml:space="preserve">J. </w:t>
      </w:r>
      <w:r w:rsidRPr="00156325">
        <w:rPr>
          <w:rFonts w:ascii="Bookman Old Style" w:hAnsi="Bookman Old Style"/>
          <w:sz w:val="18"/>
          <w:szCs w:val="18"/>
          <w:lang w:val="en-US" w:eastAsia="es-CO"/>
        </w:rPr>
        <w:t xml:space="preserve">2002. </w:t>
      </w:r>
      <w:r w:rsidR="001421AE" w:rsidRPr="00156325">
        <w:rPr>
          <w:rFonts w:ascii="Bookman Old Style" w:hAnsi="Bookman Old Style"/>
          <w:sz w:val="18"/>
          <w:szCs w:val="18"/>
          <w:lang w:val="en-US" w:eastAsia="es-CO"/>
        </w:rPr>
        <w:t xml:space="preserve">Factors affecting the shoot multiplication of Persian walnut (Juglans regia L). </w:t>
      </w:r>
      <w:r w:rsidR="00E07A70" w:rsidRPr="009B35C9">
        <w:rPr>
          <w:rFonts w:ascii="Bookman Old Style" w:hAnsi="Bookman Old Style"/>
          <w:sz w:val="18"/>
          <w:szCs w:val="18"/>
          <w:lang w:eastAsia="es-CO"/>
        </w:rPr>
        <w:t>S</w:t>
      </w:r>
      <w:r w:rsidR="00C17A42" w:rsidRPr="009B35C9">
        <w:rPr>
          <w:rFonts w:ascii="Bookman Old Style" w:hAnsi="Bookman Old Style"/>
          <w:sz w:val="18"/>
          <w:szCs w:val="18"/>
          <w:lang w:eastAsia="es-CO"/>
        </w:rPr>
        <w:t>ci Hortic.</w:t>
      </w:r>
      <w:r w:rsidR="00E07A70" w:rsidRPr="009B35C9">
        <w:rPr>
          <w:rFonts w:ascii="Bookman Old Style" w:hAnsi="Bookman Old Style"/>
          <w:sz w:val="18"/>
          <w:szCs w:val="18"/>
          <w:lang w:eastAsia="es-CO"/>
        </w:rPr>
        <w:t xml:space="preserve"> 95:251</w:t>
      </w:r>
      <w:r w:rsidRPr="009B35C9">
        <w:rPr>
          <w:rFonts w:ascii="Bookman Old Style" w:hAnsi="Bookman Old Style"/>
          <w:sz w:val="18"/>
          <w:szCs w:val="18"/>
          <w:lang w:eastAsia="es-CO"/>
        </w:rPr>
        <w:t xml:space="preserve"> </w:t>
      </w:r>
      <w:r w:rsidR="00E07A70" w:rsidRPr="009B35C9">
        <w:rPr>
          <w:rFonts w:ascii="Bookman Old Style" w:hAnsi="Bookman Old Style"/>
          <w:sz w:val="18"/>
          <w:szCs w:val="18"/>
          <w:lang w:eastAsia="es-CO"/>
        </w:rPr>
        <w:t>-</w:t>
      </w:r>
      <w:r w:rsidRPr="009B35C9">
        <w:rPr>
          <w:rFonts w:ascii="Bookman Old Style" w:hAnsi="Bookman Old Style"/>
          <w:sz w:val="18"/>
          <w:szCs w:val="18"/>
          <w:lang w:eastAsia="es-CO"/>
        </w:rPr>
        <w:t xml:space="preserve"> </w:t>
      </w:r>
      <w:r w:rsidR="00E07A70" w:rsidRPr="009B35C9">
        <w:rPr>
          <w:rFonts w:ascii="Bookman Old Style" w:hAnsi="Bookman Old Style"/>
          <w:sz w:val="18"/>
          <w:szCs w:val="18"/>
          <w:lang w:eastAsia="es-CO"/>
        </w:rPr>
        <w:t>260.</w:t>
      </w:r>
    </w:p>
    <w:p w:rsidR="001A7D08" w:rsidRPr="009B35C9" w:rsidRDefault="00D213F1" w:rsidP="00304A92">
      <w:pPr>
        <w:spacing w:line="240" w:lineRule="auto"/>
        <w:ind w:left="180" w:hanging="180"/>
        <w:rPr>
          <w:rFonts w:ascii="Bookman Old Style" w:hAnsi="Bookman Old Style"/>
          <w:sz w:val="18"/>
          <w:szCs w:val="18"/>
        </w:rPr>
      </w:pPr>
      <w:r w:rsidRPr="00156325">
        <w:rPr>
          <w:rFonts w:ascii="Bookman Old Style" w:hAnsi="Bookman Old Style"/>
          <w:sz w:val="18"/>
          <w:szCs w:val="18"/>
          <w:lang w:val="es-ES"/>
        </w:rPr>
        <w:t xml:space="preserve">Sánchez, M. A.; CosTerrer, J.; Frutos, D.; </w:t>
      </w:r>
      <w:r w:rsidR="00BF089B">
        <w:rPr>
          <w:rFonts w:ascii="Bookman Old Style" w:hAnsi="Bookman Old Style"/>
          <w:sz w:val="18"/>
          <w:szCs w:val="18"/>
        </w:rPr>
        <w:t>and</w:t>
      </w:r>
      <w:r w:rsidRPr="00156325">
        <w:rPr>
          <w:rFonts w:ascii="Bookman Old Style" w:hAnsi="Bookman Old Style"/>
          <w:sz w:val="18"/>
          <w:szCs w:val="18"/>
          <w:lang w:val="es-ES"/>
        </w:rPr>
        <w:t xml:space="preserve"> García, L. R</w:t>
      </w:r>
      <w:r w:rsidR="001A7D08" w:rsidRPr="00156325">
        <w:rPr>
          <w:rFonts w:ascii="Bookman Old Style" w:hAnsi="Bookman Old Style"/>
          <w:sz w:val="18"/>
          <w:szCs w:val="18"/>
          <w:lang w:val="es-ES"/>
        </w:rPr>
        <w:t xml:space="preserve">. </w:t>
      </w:r>
      <w:r w:rsidRPr="00156325">
        <w:rPr>
          <w:rFonts w:ascii="Bookman Old Style" w:hAnsi="Bookman Old Style"/>
          <w:sz w:val="18"/>
          <w:szCs w:val="18"/>
          <w:lang w:val="es-ES"/>
        </w:rPr>
        <w:t xml:space="preserve">2003. </w:t>
      </w:r>
      <w:r w:rsidR="001A7D08" w:rsidRPr="00156325">
        <w:rPr>
          <w:rFonts w:ascii="Bookman Old Style" w:hAnsi="Bookman Old Style"/>
          <w:sz w:val="18"/>
          <w:szCs w:val="18"/>
          <w:lang w:val="es-ES"/>
        </w:rPr>
        <w:t xml:space="preserve">Germinación y desarrollo </w:t>
      </w:r>
      <w:r w:rsidR="001A7D08" w:rsidRPr="00156325">
        <w:rPr>
          <w:rFonts w:ascii="Bookman Old Style" w:hAnsi="Bookman Old Style"/>
          <w:i/>
          <w:sz w:val="18"/>
          <w:szCs w:val="18"/>
          <w:lang w:val="es-ES"/>
        </w:rPr>
        <w:t>in vitro</w:t>
      </w:r>
      <w:r w:rsidR="001A7D08" w:rsidRPr="00156325">
        <w:rPr>
          <w:rFonts w:ascii="Bookman Old Style" w:hAnsi="Bookman Old Style"/>
          <w:sz w:val="18"/>
          <w:szCs w:val="18"/>
          <w:lang w:val="es-ES"/>
        </w:rPr>
        <w:t xml:space="preserve"> de embriones maduros de nueces de la selecci</w:t>
      </w:r>
      <w:r w:rsidRPr="00156325">
        <w:rPr>
          <w:rFonts w:ascii="Bookman Old Style" w:hAnsi="Bookman Old Style"/>
          <w:sz w:val="18"/>
          <w:szCs w:val="18"/>
        </w:rPr>
        <w:t>ón Peralta</w:t>
      </w:r>
      <w:r w:rsidR="001A7D08" w:rsidRPr="00156325">
        <w:rPr>
          <w:rFonts w:ascii="Bookman Old Style" w:hAnsi="Bookman Old Style"/>
          <w:sz w:val="18"/>
          <w:szCs w:val="18"/>
        </w:rPr>
        <w:t xml:space="preserve">. </w:t>
      </w:r>
      <w:r w:rsidR="001A7D08" w:rsidRPr="009B35C9">
        <w:rPr>
          <w:rFonts w:ascii="Bookman Old Style" w:hAnsi="Bookman Old Style"/>
          <w:sz w:val="18"/>
          <w:szCs w:val="18"/>
        </w:rPr>
        <w:t>Actas de Hortic</w:t>
      </w:r>
      <w:r w:rsidRPr="009B35C9">
        <w:rPr>
          <w:rFonts w:ascii="Bookman Old Style" w:hAnsi="Bookman Old Style"/>
          <w:sz w:val="18"/>
          <w:szCs w:val="18"/>
        </w:rPr>
        <w:t>. 39:</w:t>
      </w:r>
      <w:r w:rsidR="001A7D08" w:rsidRPr="009B35C9">
        <w:rPr>
          <w:rFonts w:ascii="Bookman Old Style" w:hAnsi="Bookman Old Style"/>
          <w:sz w:val="18"/>
          <w:szCs w:val="18"/>
        </w:rPr>
        <w:t>345</w:t>
      </w:r>
      <w:r w:rsidRPr="009B35C9">
        <w:rPr>
          <w:rFonts w:ascii="Bookman Old Style" w:hAnsi="Bookman Old Style"/>
          <w:sz w:val="18"/>
          <w:szCs w:val="18"/>
        </w:rPr>
        <w:t xml:space="preserve"> </w:t>
      </w:r>
      <w:r w:rsidR="001A7D08" w:rsidRPr="009B35C9">
        <w:rPr>
          <w:rFonts w:ascii="Bookman Old Style" w:hAnsi="Bookman Old Style"/>
          <w:sz w:val="18"/>
          <w:szCs w:val="18"/>
        </w:rPr>
        <w:t>-</w:t>
      </w:r>
      <w:r w:rsidRPr="009B35C9">
        <w:rPr>
          <w:rFonts w:ascii="Bookman Old Style" w:hAnsi="Bookman Old Style"/>
          <w:sz w:val="18"/>
          <w:szCs w:val="18"/>
        </w:rPr>
        <w:t xml:space="preserve"> </w:t>
      </w:r>
      <w:r w:rsidR="001A7D08" w:rsidRPr="009B35C9">
        <w:rPr>
          <w:rFonts w:ascii="Bookman Old Style" w:hAnsi="Bookman Old Style"/>
          <w:sz w:val="18"/>
          <w:szCs w:val="18"/>
        </w:rPr>
        <w:t>347.</w:t>
      </w:r>
    </w:p>
    <w:p w:rsidR="001A7D08" w:rsidRPr="00156325" w:rsidRDefault="00D213F1" w:rsidP="00304A92">
      <w:pPr>
        <w:spacing w:line="240" w:lineRule="auto"/>
        <w:ind w:left="180" w:hanging="180"/>
        <w:rPr>
          <w:rFonts w:ascii="Bookman Old Style" w:hAnsi="Bookman Old Style"/>
          <w:sz w:val="18"/>
          <w:szCs w:val="18"/>
          <w:lang w:val="en-US" w:eastAsia="es-CO"/>
        </w:rPr>
      </w:pPr>
      <w:r w:rsidRPr="00156325">
        <w:rPr>
          <w:rFonts w:ascii="Bookman Old Style" w:hAnsi="Bookman Old Style"/>
          <w:sz w:val="18"/>
          <w:szCs w:val="18"/>
          <w:lang w:val="es-ES" w:eastAsia="es-CO"/>
        </w:rPr>
        <w:t>Sánchez, M. A.; Cos Terrer, J.; Frutos,</w:t>
      </w:r>
      <w:r w:rsidR="001A7D08" w:rsidRPr="00156325">
        <w:rPr>
          <w:rFonts w:ascii="Bookman Old Style" w:hAnsi="Bookman Old Style"/>
          <w:sz w:val="18"/>
          <w:szCs w:val="18"/>
          <w:lang w:val="es-ES" w:eastAsia="es-CO"/>
        </w:rPr>
        <w:t xml:space="preserve"> T</w:t>
      </w:r>
      <w:r w:rsidRPr="00156325">
        <w:rPr>
          <w:rFonts w:ascii="Bookman Old Style" w:hAnsi="Bookman Old Style"/>
          <w:sz w:val="18"/>
          <w:szCs w:val="18"/>
          <w:lang w:val="es-ES" w:eastAsia="es-CO"/>
        </w:rPr>
        <w:t xml:space="preserve">. </w:t>
      </w:r>
      <w:r w:rsidR="001A7D08" w:rsidRPr="00156325">
        <w:rPr>
          <w:rFonts w:ascii="Bookman Old Style" w:hAnsi="Bookman Old Style"/>
          <w:sz w:val="18"/>
          <w:szCs w:val="18"/>
          <w:lang w:val="es-ES" w:eastAsia="es-CO"/>
        </w:rPr>
        <w:t>D</w:t>
      </w:r>
      <w:r w:rsidRPr="00156325">
        <w:rPr>
          <w:rFonts w:ascii="Bookman Old Style" w:hAnsi="Bookman Old Style"/>
          <w:sz w:val="18"/>
          <w:szCs w:val="18"/>
          <w:lang w:val="es-ES" w:eastAsia="es-CO"/>
        </w:rPr>
        <w:t>.;</w:t>
      </w:r>
      <w:r w:rsidR="001A7D08" w:rsidRPr="00156325">
        <w:rPr>
          <w:rFonts w:ascii="Bookman Old Style" w:hAnsi="Bookman Old Style"/>
          <w:sz w:val="18"/>
          <w:szCs w:val="18"/>
          <w:lang w:val="es-ES" w:eastAsia="es-CO"/>
        </w:rPr>
        <w:t xml:space="preserve"> </w:t>
      </w:r>
      <w:r w:rsidR="00BF089B">
        <w:rPr>
          <w:rFonts w:ascii="Bookman Old Style" w:hAnsi="Bookman Old Style"/>
          <w:sz w:val="18"/>
          <w:szCs w:val="18"/>
        </w:rPr>
        <w:t>and</w:t>
      </w:r>
      <w:r w:rsidRPr="00156325">
        <w:rPr>
          <w:rFonts w:ascii="Bookman Old Style" w:hAnsi="Bookman Old Style"/>
          <w:sz w:val="18"/>
          <w:szCs w:val="18"/>
          <w:lang w:val="es-ES" w:eastAsia="es-CO"/>
        </w:rPr>
        <w:t xml:space="preserve"> García,</w:t>
      </w:r>
      <w:r w:rsidR="001A7D08" w:rsidRPr="00156325">
        <w:rPr>
          <w:rFonts w:ascii="Bookman Old Style" w:hAnsi="Bookman Old Style"/>
          <w:sz w:val="18"/>
          <w:szCs w:val="18"/>
          <w:lang w:val="es-ES" w:eastAsia="es-CO"/>
        </w:rPr>
        <w:t xml:space="preserve"> L</w:t>
      </w:r>
      <w:r w:rsidRPr="00156325">
        <w:rPr>
          <w:rFonts w:ascii="Bookman Old Style" w:hAnsi="Bookman Old Style"/>
          <w:sz w:val="18"/>
          <w:szCs w:val="18"/>
          <w:lang w:val="es-ES" w:eastAsia="es-CO"/>
        </w:rPr>
        <w:t xml:space="preserve">. </w:t>
      </w:r>
      <w:r w:rsidR="001A7D08" w:rsidRPr="00156325">
        <w:rPr>
          <w:rFonts w:ascii="Bookman Old Style" w:hAnsi="Bookman Old Style"/>
          <w:sz w:val="18"/>
          <w:szCs w:val="18"/>
          <w:lang w:val="es-ES" w:eastAsia="es-CO"/>
        </w:rPr>
        <w:t>R</w:t>
      </w:r>
      <w:r w:rsidRPr="00156325">
        <w:rPr>
          <w:rFonts w:ascii="Bookman Old Style" w:hAnsi="Bookman Old Style"/>
          <w:sz w:val="18"/>
          <w:szCs w:val="18"/>
          <w:lang w:val="es-ES" w:eastAsia="es-CO"/>
        </w:rPr>
        <w:t>. 2006.</w:t>
      </w:r>
      <w:r w:rsidR="001A7D08" w:rsidRPr="00156325">
        <w:rPr>
          <w:rFonts w:ascii="Bookman Old Style" w:hAnsi="Bookman Old Style"/>
          <w:sz w:val="18"/>
          <w:szCs w:val="18"/>
          <w:lang w:val="es-ES" w:eastAsia="es-CO"/>
        </w:rPr>
        <w:t xml:space="preserve"> </w:t>
      </w:r>
      <w:r w:rsidR="001A7D08" w:rsidRPr="00156325">
        <w:rPr>
          <w:rFonts w:ascii="Bookman Old Style" w:hAnsi="Bookman Old Style"/>
          <w:sz w:val="18"/>
          <w:szCs w:val="18"/>
          <w:lang w:val="en-US" w:eastAsia="es-CO"/>
        </w:rPr>
        <w:t>Embryo germination and proliferation</w:t>
      </w:r>
      <w:r w:rsidR="001A7D08" w:rsidRPr="00156325">
        <w:rPr>
          <w:rFonts w:ascii="Bookman Old Style" w:hAnsi="Bookman Old Style"/>
          <w:i/>
          <w:sz w:val="18"/>
          <w:szCs w:val="18"/>
          <w:lang w:val="en-US" w:eastAsia="es-CO"/>
        </w:rPr>
        <w:t xml:space="preserve"> in vitro</w:t>
      </w:r>
      <w:r w:rsidR="001A7D08" w:rsidRPr="00156325">
        <w:rPr>
          <w:rFonts w:ascii="Bookman Old Style" w:hAnsi="Bookman Old Style"/>
          <w:sz w:val="18"/>
          <w:szCs w:val="18"/>
          <w:lang w:val="en-US" w:eastAsia="es-CO"/>
        </w:rPr>
        <w:t xml:space="preserve"> of </w:t>
      </w:r>
      <w:r w:rsidR="001A7D08" w:rsidRPr="00156325">
        <w:rPr>
          <w:rFonts w:ascii="Bookman Old Style" w:hAnsi="Bookman Old Style"/>
          <w:i/>
          <w:sz w:val="18"/>
          <w:szCs w:val="18"/>
          <w:lang w:val="en-US" w:eastAsia="es-CO"/>
        </w:rPr>
        <w:t>Juglans regia</w:t>
      </w:r>
      <w:r w:rsidR="001A7D08" w:rsidRPr="00156325">
        <w:rPr>
          <w:rFonts w:ascii="Bookman Old Style" w:hAnsi="Bookman Old Style"/>
          <w:sz w:val="18"/>
          <w:szCs w:val="18"/>
          <w:lang w:val="en-US" w:eastAsia="es-CO"/>
        </w:rPr>
        <w:t xml:space="preserve"> L. Sci Hortic. 108(3):317</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w:t>
      </w:r>
      <w:r w:rsidRPr="00156325">
        <w:rPr>
          <w:rFonts w:ascii="Bookman Old Style" w:hAnsi="Bookman Old Style"/>
          <w:sz w:val="18"/>
          <w:szCs w:val="18"/>
          <w:lang w:val="en-US" w:eastAsia="es-CO"/>
        </w:rPr>
        <w:t xml:space="preserve"> </w:t>
      </w:r>
      <w:r w:rsidR="001A7D08" w:rsidRPr="00156325">
        <w:rPr>
          <w:rFonts w:ascii="Bookman Old Style" w:hAnsi="Bookman Old Style"/>
          <w:sz w:val="18"/>
          <w:szCs w:val="18"/>
          <w:lang w:val="en-US" w:eastAsia="es-CO"/>
        </w:rPr>
        <w:t>321.</w:t>
      </w:r>
    </w:p>
    <w:p w:rsidR="001A7D08" w:rsidRPr="00156325" w:rsidRDefault="00D213F1" w:rsidP="00304A92">
      <w:pPr>
        <w:spacing w:line="240" w:lineRule="auto"/>
        <w:ind w:left="180" w:hanging="180"/>
        <w:rPr>
          <w:rFonts w:ascii="Bookman Old Style" w:hAnsi="Bookman Old Style"/>
          <w:sz w:val="18"/>
          <w:szCs w:val="18"/>
          <w:lang w:val="en-US" w:eastAsia="es-CO"/>
        </w:rPr>
      </w:pPr>
      <w:r w:rsidRPr="00156325">
        <w:rPr>
          <w:rFonts w:ascii="Bookman Old Style" w:hAnsi="Bookman Old Style"/>
          <w:sz w:val="18"/>
          <w:szCs w:val="18"/>
          <w:lang w:val="en-US" w:eastAsia="es-CO"/>
        </w:rPr>
        <w:t xml:space="preserve">Scaltsoyiannes, A.; Tsoulpha, P.; Panetsos, K. P.; </w:t>
      </w:r>
      <w:r w:rsidR="00BF089B" w:rsidRPr="00931D6F">
        <w:rPr>
          <w:rFonts w:ascii="Bookman Old Style" w:hAnsi="Bookman Old Style"/>
          <w:sz w:val="18"/>
          <w:szCs w:val="18"/>
          <w:lang w:val="en-US"/>
        </w:rPr>
        <w:t>and</w:t>
      </w:r>
      <w:r w:rsidRPr="00156325">
        <w:rPr>
          <w:rFonts w:ascii="Bookman Old Style" w:hAnsi="Bookman Old Style"/>
          <w:sz w:val="18"/>
          <w:szCs w:val="18"/>
          <w:lang w:val="en-US" w:eastAsia="es-CO"/>
        </w:rPr>
        <w:t xml:space="preserve"> Moulalis, </w:t>
      </w:r>
      <w:r w:rsidR="001A7D08" w:rsidRPr="00156325">
        <w:rPr>
          <w:rFonts w:ascii="Bookman Old Style" w:hAnsi="Bookman Old Style"/>
          <w:sz w:val="18"/>
          <w:szCs w:val="18"/>
          <w:lang w:val="en-US" w:eastAsia="es-CO"/>
        </w:rPr>
        <w:t xml:space="preserve">D. </w:t>
      </w:r>
      <w:r w:rsidRPr="00156325">
        <w:rPr>
          <w:rFonts w:ascii="Bookman Old Style" w:hAnsi="Bookman Old Style"/>
          <w:sz w:val="18"/>
          <w:szCs w:val="18"/>
          <w:lang w:val="en-US" w:eastAsia="es-CO"/>
        </w:rPr>
        <w:t xml:space="preserve">1997. </w:t>
      </w:r>
      <w:r w:rsidR="001A7D08" w:rsidRPr="00156325">
        <w:rPr>
          <w:rFonts w:ascii="Bookman Old Style" w:hAnsi="Bookman Old Style"/>
          <w:sz w:val="18"/>
          <w:szCs w:val="18"/>
          <w:lang w:val="en-US" w:eastAsia="es-CO"/>
        </w:rPr>
        <w:t>Effect of genotype on micropropagation of walnut trees (</w:t>
      </w:r>
      <w:r w:rsidR="001A7D08" w:rsidRPr="00156325">
        <w:rPr>
          <w:rFonts w:ascii="Bookman Old Style" w:hAnsi="Bookman Old Style"/>
          <w:i/>
          <w:sz w:val="18"/>
          <w:szCs w:val="18"/>
          <w:lang w:val="en-US" w:eastAsia="es-CO"/>
        </w:rPr>
        <w:t>Juglans regia</w:t>
      </w:r>
      <w:r w:rsidR="001A7D08" w:rsidRPr="00156325">
        <w:rPr>
          <w:rFonts w:ascii="Bookman Old Style" w:hAnsi="Bookman Old Style"/>
          <w:sz w:val="18"/>
          <w:szCs w:val="18"/>
          <w:lang w:val="en-US" w:eastAsia="es-CO"/>
        </w:rPr>
        <w:t>). Silvae Genet. 46(6):326-332.</w:t>
      </w:r>
    </w:p>
    <w:p w:rsidR="001A7D08" w:rsidRPr="00156325" w:rsidRDefault="00D213F1" w:rsidP="00304A92">
      <w:pPr>
        <w:spacing w:line="240" w:lineRule="auto"/>
        <w:ind w:left="180" w:hanging="180"/>
        <w:rPr>
          <w:rFonts w:ascii="Bookman Old Style" w:hAnsi="Bookman Old Style"/>
          <w:sz w:val="18"/>
          <w:szCs w:val="18"/>
          <w:lang w:val="en-US" w:eastAsia="es-CO"/>
        </w:rPr>
      </w:pPr>
      <w:r w:rsidRPr="00931D6F">
        <w:rPr>
          <w:rFonts w:ascii="Bookman Old Style" w:hAnsi="Bookman Old Style"/>
          <w:sz w:val="18"/>
          <w:szCs w:val="18"/>
          <w:lang w:val="en-US" w:eastAsia="es-CO"/>
        </w:rPr>
        <w:t>Shibu,</w:t>
      </w:r>
      <w:r w:rsidR="001A7D08" w:rsidRPr="00931D6F">
        <w:rPr>
          <w:rFonts w:ascii="Bookman Old Style" w:hAnsi="Bookman Old Style"/>
          <w:sz w:val="18"/>
          <w:szCs w:val="18"/>
          <w:lang w:val="en-US" w:eastAsia="es-CO"/>
        </w:rPr>
        <w:t xml:space="preserve"> J</w:t>
      </w:r>
      <w:r w:rsidRPr="00931D6F">
        <w:rPr>
          <w:rFonts w:ascii="Bookman Old Style" w:hAnsi="Bookman Old Style"/>
          <w:sz w:val="18"/>
          <w:szCs w:val="18"/>
          <w:lang w:val="en-US" w:eastAsia="es-CO"/>
        </w:rPr>
        <w:t xml:space="preserve">. </w:t>
      </w:r>
      <w:r w:rsidR="00BF089B" w:rsidRPr="00931D6F">
        <w:rPr>
          <w:rFonts w:ascii="Bookman Old Style" w:hAnsi="Bookman Old Style"/>
          <w:sz w:val="18"/>
          <w:szCs w:val="18"/>
          <w:lang w:val="en-US"/>
        </w:rPr>
        <w:t>and</w:t>
      </w:r>
      <w:r w:rsidR="001A7D08" w:rsidRPr="00931D6F">
        <w:rPr>
          <w:rFonts w:ascii="Bookman Old Style" w:hAnsi="Bookman Old Style"/>
          <w:sz w:val="18"/>
          <w:szCs w:val="18"/>
          <w:lang w:val="en-US" w:eastAsia="es-CO"/>
        </w:rPr>
        <w:t xml:space="preserve"> </w:t>
      </w:r>
      <w:r w:rsidRPr="00931D6F">
        <w:rPr>
          <w:rFonts w:ascii="Bookman Old Style" w:hAnsi="Bookman Old Style"/>
          <w:sz w:val="18"/>
          <w:szCs w:val="18"/>
          <w:lang w:val="en-US" w:eastAsia="es-CO"/>
        </w:rPr>
        <w:t>Gillespie,</w:t>
      </w:r>
      <w:r w:rsidR="001A7D08" w:rsidRPr="00931D6F">
        <w:rPr>
          <w:rFonts w:ascii="Bookman Old Style" w:hAnsi="Bookman Old Style"/>
          <w:sz w:val="18"/>
          <w:szCs w:val="18"/>
          <w:lang w:val="en-US" w:eastAsia="es-CO"/>
        </w:rPr>
        <w:t xml:space="preserve"> A</w:t>
      </w:r>
      <w:r w:rsidRPr="00931D6F">
        <w:rPr>
          <w:rFonts w:ascii="Bookman Old Style" w:hAnsi="Bookman Old Style"/>
          <w:sz w:val="18"/>
          <w:szCs w:val="18"/>
          <w:lang w:val="en-US" w:eastAsia="es-CO"/>
        </w:rPr>
        <w:t xml:space="preserve">. </w:t>
      </w:r>
      <w:r w:rsidR="001A7D08" w:rsidRPr="00931D6F">
        <w:rPr>
          <w:rFonts w:ascii="Bookman Old Style" w:hAnsi="Bookman Old Style"/>
          <w:sz w:val="18"/>
          <w:szCs w:val="18"/>
          <w:lang w:val="en-US" w:eastAsia="es-CO"/>
        </w:rPr>
        <w:t xml:space="preserve">R. </w:t>
      </w:r>
      <w:r w:rsidRPr="00931D6F">
        <w:rPr>
          <w:rFonts w:ascii="Bookman Old Style" w:hAnsi="Bookman Old Style"/>
          <w:sz w:val="18"/>
          <w:szCs w:val="18"/>
          <w:lang w:val="en-US" w:eastAsia="es-CO"/>
        </w:rPr>
        <w:t xml:space="preserve">1998. </w:t>
      </w:r>
      <w:r w:rsidR="001A7D08" w:rsidRPr="00156325">
        <w:rPr>
          <w:rFonts w:ascii="Bookman Old Style" w:hAnsi="Bookman Old Style"/>
          <w:sz w:val="18"/>
          <w:szCs w:val="18"/>
          <w:lang w:val="en-US" w:eastAsia="es-CO"/>
        </w:rPr>
        <w:t>Allelopathy in black walnut (</w:t>
      </w:r>
      <w:r w:rsidR="001A7D08" w:rsidRPr="00156325">
        <w:rPr>
          <w:rFonts w:ascii="Bookman Old Style" w:hAnsi="Bookman Old Style"/>
          <w:i/>
          <w:iCs/>
          <w:sz w:val="18"/>
          <w:szCs w:val="18"/>
          <w:lang w:val="en-US" w:eastAsia="es-CO"/>
        </w:rPr>
        <w:t xml:space="preserve">Juglans nigra </w:t>
      </w:r>
      <w:r w:rsidR="001A7D08" w:rsidRPr="00156325">
        <w:rPr>
          <w:rFonts w:ascii="Bookman Old Style" w:hAnsi="Bookman Old Style"/>
          <w:sz w:val="18"/>
          <w:szCs w:val="18"/>
          <w:lang w:val="en-US" w:eastAsia="es-CO"/>
        </w:rPr>
        <w:t>L.) alley cropping spatio-temporal variation in soil juglone in a black walnut–corn (</w:t>
      </w:r>
      <w:r w:rsidR="001A7D08" w:rsidRPr="00156325">
        <w:rPr>
          <w:rFonts w:ascii="Bookman Old Style" w:hAnsi="Bookman Old Style"/>
          <w:i/>
          <w:iCs/>
          <w:sz w:val="18"/>
          <w:szCs w:val="18"/>
          <w:lang w:val="en-US" w:eastAsia="es-CO"/>
        </w:rPr>
        <w:t xml:space="preserve">Zea mays </w:t>
      </w:r>
      <w:r w:rsidR="001A7D08" w:rsidRPr="00156325">
        <w:rPr>
          <w:rFonts w:ascii="Bookman Old Style" w:hAnsi="Bookman Old Style"/>
          <w:sz w:val="18"/>
          <w:szCs w:val="18"/>
          <w:lang w:val="en-US" w:eastAsia="es-CO"/>
        </w:rPr>
        <w:t xml:space="preserve">L.) alley cropping system in the midwestern USA. </w:t>
      </w:r>
      <w:r w:rsidR="001A7D08" w:rsidRPr="00156325">
        <w:rPr>
          <w:rFonts w:ascii="Bookman Old Style" w:hAnsi="Bookman Old Style"/>
          <w:iCs/>
          <w:sz w:val="18"/>
          <w:szCs w:val="18"/>
          <w:lang w:val="en-US" w:eastAsia="es-CO"/>
        </w:rPr>
        <w:t xml:space="preserve">Plant Soil. </w:t>
      </w:r>
      <w:r w:rsidR="001A7D08" w:rsidRPr="00156325">
        <w:rPr>
          <w:rFonts w:ascii="Bookman Old Style" w:hAnsi="Bookman Old Style"/>
          <w:sz w:val="18"/>
          <w:szCs w:val="18"/>
          <w:lang w:val="en-US" w:eastAsia="es-CO"/>
        </w:rPr>
        <w:t>203:191</w:t>
      </w:r>
      <w:r w:rsidRPr="00156325">
        <w:rPr>
          <w:rFonts w:ascii="Bookman Old Style" w:hAnsi="Bookman Old Style"/>
          <w:sz w:val="18"/>
          <w:szCs w:val="18"/>
          <w:lang w:val="en-US" w:eastAsia="es-CO"/>
        </w:rPr>
        <w:t xml:space="preserve"> - </w:t>
      </w:r>
      <w:r w:rsidR="001A7D08" w:rsidRPr="00156325">
        <w:rPr>
          <w:rFonts w:ascii="Bookman Old Style" w:hAnsi="Bookman Old Style"/>
          <w:sz w:val="18"/>
          <w:szCs w:val="18"/>
          <w:lang w:val="en-US" w:eastAsia="es-CO"/>
        </w:rPr>
        <w:t>197.</w:t>
      </w:r>
    </w:p>
    <w:p w:rsidR="001A7D08" w:rsidRPr="009B35C9" w:rsidRDefault="00D213F1" w:rsidP="00304A92">
      <w:pPr>
        <w:spacing w:line="240" w:lineRule="auto"/>
        <w:ind w:left="180" w:hanging="180"/>
        <w:rPr>
          <w:rFonts w:ascii="Bookman Old Style" w:hAnsi="Bookman Old Style"/>
          <w:sz w:val="18"/>
          <w:szCs w:val="18"/>
          <w:lang w:eastAsia="es-CO"/>
        </w:rPr>
      </w:pPr>
      <w:r w:rsidRPr="00156325">
        <w:rPr>
          <w:rFonts w:ascii="Bookman Old Style" w:hAnsi="Bookman Old Style"/>
          <w:sz w:val="18"/>
          <w:szCs w:val="18"/>
          <w:lang w:val="en-US" w:eastAsia="es-CO"/>
        </w:rPr>
        <w:t>Statsoft. 2005.</w:t>
      </w:r>
      <w:r w:rsidR="001A7D08" w:rsidRPr="00156325">
        <w:rPr>
          <w:rFonts w:ascii="Bookman Old Style" w:hAnsi="Bookman Old Style"/>
          <w:sz w:val="18"/>
          <w:szCs w:val="18"/>
          <w:lang w:val="en-US" w:eastAsia="es-CO"/>
        </w:rPr>
        <w:t xml:space="preserve"> Statistica data analysis software system [Programa de ordenador] Version 7.1. </w:t>
      </w:r>
      <w:r w:rsidR="001A7D08" w:rsidRPr="009B35C9">
        <w:rPr>
          <w:rFonts w:ascii="Bookman Old Style" w:hAnsi="Bookman Old Style"/>
          <w:sz w:val="18"/>
          <w:szCs w:val="18"/>
          <w:lang w:eastAsia="es-CO"/>
        </w:rPr>
        <w:t xml:space="preserve">Disponible en: </w:t>
      </w:r>
      <w:hyperlink r:id="rId22" w:history="1">
        <w:r w:rsidR="001A7D08" w:rsidRPr="009B35C9">
          <w:rPr>
            <w:rStyle w:val="Hipervnculo"/>
            <w:rFonts w:ascii="Bookman Old Style" w:hAnsi="Bookman Old Style"/>
            <w:iCs/>
            <w:color w:val="auto"/>
            <w:sz w:val="18"/>
            <w:szCs w:val="18"/>
            <w:u w:val="none"/>
            <w:lang w:eastAsia="es-CO"/>
          </w:rPr>
          <w:t>www.statsoft.com</w:t>
        </w:r>
      </w:hyperlink>
      <w:r w:rsidRPr="009B35C9">
        <w:rPr>
          <w:rFonts w:ascii="Bookman Old Style" w:hAnsi="Bookman Old Style"/>
          <w:sz w:val="18"/>
          <w:szCs w:val="18"/>
          <w:lang w:eastAsia="es-CO"/>
        </w:rPr>
        <w:t>.</w:t>
      </w:r>
      <w:r w:rsidR="001A7D08" w:rsidRPr="009B35C9">
        <w:rPr>
          <w:rFonts w:ascii="Bookman Old Style" w:hAnsi="Bookman Old Style"/>
          <w:sz w:val="18"/>
          <w:szCs w:val="18"/>
          <w:lang w:eastAsia="es-CO"/>
        </w:rPr>
        <w:t xml:space="preserve"> 2005. </w:t>
      </w:r>
    </w:p>
    <w:p w:rsidR="00522051" w:rsidRDefault="00D213F1" w:rsidP="00304A92">
      <w:pPr>
        <w:spacing w:line="240" w:lineRule="auto"/>
        <w:ind w:left="180" w:hanging="180"/>
        <w:rPr>
          <w:rFonts w:ascii="Bookman Old Style" w:hAnsi="Bookman Old Style"/>
          <w:sz w:val="18"/>
          <w:szCs w:val="18"/>
        </w:rPr>
        <w:sectPr w:rsidR="00522051" w:rsidSect="006B1E72">
          <w:type w:val="continuous"/>
          <w:pgSz w:w="11909" w:h="16834" w:code="9"/>
          <w:pgMar w:top="1584" w:right="936" w:bottom="274" w:left="994" w:header="1368" w:footer="1296" w:gutter="0"/>
          <w:cols w:num="2" w:space="432"/>
          <w:titlePg/>
          <w:docGrid w:linePitch="360"/>
        </w:sectPr>
      </w:pPr>
      <w:r w:rsidRPr="00C30167">
        <w:rPr>
          <w:rFonts w:ascii="Bookman Old Style" w:hAnsi="Bookman Old Style"/>
          <w:sz w:val="18"/>
          <w:szCs w:val="18"/>
        </w:rPr>
        <w:t xml:space="preserve">Toosi, S. </w:t>
      </w:r>
      <w:r w:rsidR="00BF089B" w:rsidRPr="00C30167">
        <w:rPr>
          <w:rFonts w:ascii="Bookman Old Style" w:hAnsi="Bookman Old Style"/>
          <w:sz w:val="18"/>
          <w:szCs w:val="18"/>
        </w:rPr>
        <w:t>and</w:t>
      </w:r>
      <w:r w:rsidRPr="00C30167">
        <w:rPr>
          <w:rFonts w:ascii="Bookman Old Style" w:hAnsi="Bookman Old Style"/>
          <w:sz w:val="18"/>
          <w:szCs w:val="18"/>
        </w:rPr>
        <w:t xml:space="preserve"> Dilmagani, </w:t>
      </w:r>
      <w:r w:rsidR="001A7D08" w:rsidRPr="00C30167">
        <w:rPr>
          <w:rFonts w:ascii="Bookman Old Style" w:hAnsi="Bookman Old Style"/>
          <w:sz w:val="18"/>
          <w:szCs w:val="18"/>
        </w:rPr>
        <w:t xml:space="preserve">K. </w:t>
      </w:r>
      <w:r w:rsidRPr="00C30167">
        <w:rPr>
          <w:rFonts w:ascii="Bookman Old Style" w:hAnsi="Bookman Old Style"/>
          <w:sz w:val="18"/>
          <w:szCs w:val="18"/>
        </w:rPr>
        <w:t xml:space="preserve">2010. </w:t>
      </w:r>
      <w:r w:rsidR="001A7D08" w:rsidRPr="00156325">
        <w:rPr>
          <w:rFonts w:ascii="Bookman Old Style" w:hAnsi="Bookman Old Style"/>
          <w:sz w:val="18"/>
          <w:szCs w:val="18"/>
          <w:lang w:val="en-US"/>
        </w:rPr>
        <w:t xml:space="preserve">Proliferation of </w:t>
      </w:r>
      <w:r w:rsidR="001A7D08" w:rsidRPr="00156325">
        <w:rPr>
          <w:rFonts w:ascii="Bookman Old Style" w:hAnsi="Bookman Old Style"/>
          <w:i/>
          <w:sz w:val="18"/>
          <w:szCs w:val="18"/>
          <w:lang w:val="en-US"/>
        </w:rPr>
        <w:t>Juglans regia</w:t>
      </w:r>
      <w:r w:rsidR="001A7D08" w:rsidRPr="00156325">
        <w:rPr>
          <w:rFonts w:ascii="Bookman Old Style" w:hAnsi="Bookman Old Style"/>
          <w:sz w:val="18"/>
          <w:szCs w:val="18"/>
          <w:lang w:val="en-US"/>
        </w:rPr>
        <w:t xml:space="preserve"> L. by </w:t>
      </w:r>
      <w:r w:rsidR="001A7D08" w:rsidRPr="00156325">
        <w:rPr>
          <w:rFonts w:ascii="Bookman Old Style" w:hAnsi="Bookman Old Style"/>
          <w:i/>
          <w:sz w:val="18"/>
          <w:szCs w:val="18"/>
          <w:lang w:val="en-US"/>
        </w:rPr>
        <w:t>in vitro</w:t>
      </w:r>
      <w:r w:rsidR="001A7D08" w:rsidRPr="00156325">
        <w:rPr>
          <w:rFonts w:ascii="Bookman Old Style" w:hAnsi="Bookman Old Style"/>
          <w:sz w:val="18"/>
          <w:szCs w:val="18"/>
          <w:lang w:val="en-US"/>
        </w:rPr>
        <w:t xml:space="preserve"> embryo culture. </w:t>
      </w:r>
      <w:r w:rsidR="001A7D08" w:rsidRPr="00156325">
        <w:rPr>
          <w:rFonts w:ascii="Bookman Old Style" w:hAnsi="Bookman Old Style"/>
          <w:sz w:val="18"/>
          <w:szCs w:val="18"/>
          <w:lang w:val="es-ES"/>
        </w:rPr>
        <w:t>J</w:t>
      </w:r>
      <w:r w:rsidRPr="00156325">
        <w:rPr>
          <w:rFonts w:ascii="Bookman Old Style" w:hAnsi="Bookman Old Style"/>
          <w:sz w:val="18"/>
          <w:szCs w:val="18"/>
          <w:lang w:val="es-ES"/>
        </w:rPr>
        <w:t>.</w:t>
      </w:r>
      <w:r w:rsidR="001A7D08" w:rsidRPr="00156325">
        <w:rPr>
          <w:rFonts w:ascii="Bookman Old Style" w:hAnsi="Bookman Old Style"/>
          <w:sz w:val="18"/>
          <w:szCs w:val="18"/>
          <w:lang w:val="es-ES"/>
        </w:rPr>
        <w:t xml:space="preserve"> Cell Biol</w:t>
      </w:r>
      <w:r w:rsidRPr="00156325">
        <w:rPr>
          <w:rFonts w:ascii="Bookman Old Style" w:hAnsi="Bookman Old Style"/>
          <w:sz w:val="18"/>
          <w:szCs w:val="18"/>
          <w:lang w:val="es-ES"/>
        </w:rPr>
        <w:t>.</w:t>
      </w:r>
      <w:r w:rsidR="001A7D08" w:rsidRPr="00156325">
        <w:rPr>
          <w:rFonts w:ascii="Bookman Old Style" w:hAnsi="Bookman Old Style"/>
          <w:sz w:val="18"/>
          <w:szCs w:val="18"/>
          <w:lang w:val="es-ES"/>
        </w:rPr>
        <w:t xml:space="preserve"> Genet. 1(1):12</w:t>
      </w:r>
      <w:r w:rsidRPr="00156325">
        <w:rPr>
          <w:rFonts w:ascii="Bookman Old Style" w:hAnsi="Bookman Old Style"/>
          <w:sz w:val="18"/>
          <w:szCs w:val="18"/>
          <w:lang w:val="es-ES"/>
        </w:rPr>
        <w:t xml:space="preserve"> </w:t>
      </w:r>
      <w:r w:rsidR="001A7D08" w:rsidRPr="00156325">
        <w:rPr>
          <w:rFonts w:ascii="Bookman Old Style" w:hAnsi="Bookman Old Style"/>
          <w:sz w:val="18"/>
          <w:szCs w:val="18"/>
          <w:lang w:val="es-ES"/>
        </w:rPr>
        <w:t>-</w:t>
      </w:r>
      <w:r w:rsidRPr="00156325">
        <w:rPr>
          <w:rFonts w:ascii="Bookman Old Style" w:hAnsi="Bookman Old Style"/>
          <w:sz w:val="18"/>
          <w:szCs w:val="18"/>
          <w:lang w:val="es-ES"/>
        </w:rPr>
        <w:t xml:space="preserve"> </w:t>
      </w:r>
      <w:r w:rsidR="001A7D08" w:rsidRPr="00156325">
        <w:rPr>
          <w:rFonts w:ascii="Bookman Old Style" w:hAnsi="Bookman Old Style"/>
          <w:sz w:val="18"/>
          <w:szCs w:val="18"/>
          <w:lang w:val="es-ES"/>
        </w:rPr>
        <w:t>19. Disponi</w:t>
      </w:r>
      <w:r w:rsidR="001A7D08" w:rsidRPr="00156325">
        <w:rPr>
          <w:rFonts w:ascii="Bookman Old Style" w:hAnsi="Bookman Old Style"/>
          <w:sz w:val="18"/>
          <w:szCs w:val="18"/>
        </w:rPr>
        <w:t xml:space="preserve">ble en: </w:t>
      </w:r>
      <w:hyperlink r:id="rId23" w:history="1">
        <w:r w:rsidR="00B57D92" w:rsidRPr="00156325">
          <w:rPr>
            <w:rStyle w:val="Hipervnculo"/>
            <w:rFonts w:ascii="Bookman Old Style" w:hAnsi="Bookman Old Style"/>
            <w:color w:val="auto"/>
            <w:sz w:val="18"/>
            <w:szCs w:val="18"/>
            <w:u w:val="none"/>
          </w:rPr>
          <w:t>http://www.academicjournals.org/JCBG</w:t>
        </w:r>
      </w:hyperlink>
      <w:r w:rsidR="001A7D08" w:rsidRPr="00156325">
        <w:rPr>
          <w:rFonts w:ascii="Bookman Old Style" w:hAnsi="Bookman Old Style"/>
          <w:sz w:val="18"/>
          <w:szCs w:val="18"/>
        </w:rPr>
        <w:t>.</w:t>
      </w:r>
    </w:p>
    <w:p w:rsidR="00B57D92" w:rsidRDefault="00B57D92" w:rsidP="00304A92">
      <w:pPr>
        <w:spacing w:line="240" w:lineRule="auto"/>
        <w:ind w:left="180" w:hanging="180"/>
        <w:rPr>
          <w:rFonts w:ascii="Bookman Old Style" w:hAnsi="Bookman Old Style"/>
          <w:sz w:val="18"/>
          <w:szCs w:val="18"/>
        </w:rPr>
      </w:pPr>
    </w:p>
    <w:p w:rsidR="006B1E72" w:rsidRDefault="006B1E72" w:rsidP="00104C7F">
      <w:pPr>
        <w:spacing w:line="240" w:lineRule="auto"/>
        <w:ind w:left="180" w:hanging="180"/>
        <w:jc w:val="left"/>
        <w:rPr>
          <w:rFonts w:ascii="Bookman Old Style" w:hAnsi="Bookman Old Style"/>
          <w:sz w:val="18"/>
          <w:szCs w:val="18"/>
        </w:rPr>
        <w:sectPr w:rsidR="006B1E72" w:rsidSect="006B1E72">
          <w:type w:val="continuous"/>
          <w:pgSz w:w="11909" w:h="16834" w:code="9"/>
          <w:pgMar w:top="1584" w:right="936" w:bottom="274" w:left="994" w:header="1368" w:footer="1296" w:gutter="0"/>
          <w:cols w:num="2" w:space="432"/>
          <w:titlePg/>
          <w:docGrid w:linePitch="360"/>
        </w:sectPr>
      </w:pPr>
    </w:p>
    <w:p w:rsidR="00104C7F" w:rsidRDefault="00104C7F" w:rsidP="00104C7F">
      <w:pPr>
        <w:spacing w:line="240" w:lineRule="auto"/>
        <w:ind w:left="180" w:hanging="180"/>
        <w:jc w:val="left"/>
        <w:rPr>
          <w:rFonts w:ascii="Bookman Old Style" w:hAnsi="Bookman Old Style"/>
          <w:sz w:val="18"/>
          <w:szCs w:val="18"/>
        </w:rPr>
      </w:pPr>
    </w:p>
    <w:p w:rsidR="00931D6F" w:rsidRPr="00D213F1" w:rsidRDefault="00931D6F" w:rsidP="00522051">
      <w:pPr>
        <w:spacing w:line="240" w:lineRule="auto"/>
        <w:jc w:val="left"/>
        <w:rPr>
          <w:rFonts w:ascii="Bookman Old Style" w:hAnsi="Bookman Old Style"/>
          <w:sz w:val="18"/>
          <w:szCs w:val="18"/>
        </w:rPr>
      </w:pPr>
    </w:p>
    <w:sectPr w:rsidR="00931D6F" w:rsidRPr="00D213F1" w:rsidSect="006B1E72">
      <w:type w:val="continuous"/>
      <w:pgSz w:w="11909" w:h="16834" w:code="9"/>
      <w:pgMar w:top="1584" w:right="936" w:bottom="274" w:left="994" w:header="1368" w:footer="129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355" w:rsidRDefault="00420355" w:rsidP="00E27178">
      <w:r>
        <w:separator/>
      </w:r>
    </w:p>
  </w:endnote>
  <w:endnote w:type="continuationSeparator" w:id="0">
    <w:p w:rsidR="00420355" w:rsidRDefault="00420355" w:rsidP="00E27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C0A" w:rsidRPr="006B1E72" w:rsidRDefault="00596C0A" w:rsidP="006B1E72">
    <w:pPr>
      <w:tabs>
        <w:tab w:val="center" w:pos="4419"/>
        <w:tab w:val="right" w:pos="8838"/>
      </w:tabs>
      <w:spacing w:line="240" w:lineRule="auto"/>
      <w:jc w:val="left"/>
      <w:rPr>
        <w:rFonts w:ascii="Calibri" w:eastAsia="Times New Roman" w:hAnsi="Calibri" w:cs="Calibri"/>
        <w:sz w:val="22"/>
        <w:szCs w:val="22"/>
        <w:lang w:val="es-ES"/>
      </w:rPr>
    </w:pPr>
  </w:p>
  <w:p w:rsidR="00596C0A" w:rsidRDefault="00596C0A" w:rsidP="006B1E72">
    <w:pPr>
      <w:tabs>
        <w:tab w:val="center" w:pos="4419"/>
        <w:tab w:val="right" w:pos="8838"/>
      </w:tabs>
      <w:spacing w:line="240" w:lineRule="auto"/>
      <w:jc w:val="left"/>
    </w:pPr>
    <w:r w:rsidRPr="006B1E72">
      <w:rPr>
        <w:rFonts w:ascii="Bookman Old Style" w:eastAsia="Times New Roman" w:hAnsi="Bookman Old Style" w:cs="Calibri"/>
        <w:sz w:val="17"/>
        <w:szCs w:val="17"/>
        <w:lang w:val="es-ES"/>
      </w:rPr>
      <w:fldChar w:fldCharType="begin"/>
    </w:r>
    <w:r w:rsidRPr="006B1E72">
      <w:rPr>
        <w:rFonts w:ascii="Bookman Old Style" w:eastAsia="Times New Roman" w:hAnsi="Bookman Old Style" w:cs="Calibri"/>
        <w:sz w:val="17"/>
        <w:szCs w:val="17"/>
        <w:lang w:val="es-ES"/>
      </w:rPr>
      <w:instrText xml:space="preserve"> PAGE   \* MERGEFORMAT </w:instrText>
    </w:r>
    <w:r w:rsidRPr="006B1E72">
      <w:rPr>
        <w:rFonts w:ascii="Bookman Old Style" w:eastAsia="Times New Roman" w:hAnsi="Bookman Old Style" w:cs="Calibri"/>
        <w:sz w:val="17"/>
        <w:szCs w:val="17"/>
        <w:lang w:val="es-ES"/>
      </w:rPr>
      <w:fldChar w:fldCharType="separate"/>
    </w:r>
    <w:r w:rsidR="00DE72CA">
      <w:rPr>
        <w:rFonts w:ascii="Bookman Old Style" w:eastAsia="Times New Roman" w:hAnsi="Bookman Old Style" w:cs="Calibri"/>
        <w:noProof/>
        <w:sz w:val="17"/>
        <w:szCs w:val="17"/>
        <w:lang w:val="es-ES"/>
      </w:rPr>
      <w:t>58</w:t>
    </w:r>
    <w:r w:rsidRPr="006B1E72">
      <w:rPr>
        <w:rFonts w:ascii="Bookman Old Style" w:eastAsia="Times New Roman" w:hAnsi="Bookman Old Style" w:cs="Calibri"/>
        <w:sz w:val="17"/>
        <w:szCs w:val="17"/>
        <w:lang w:val="es-E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C0A" w:rsidRDefault="00596C0A" w:rsidP="006B1E72">
    <w:pPr>
      <w:pStyle w:val="Piedepgina"/>
      <w:spacing w:line="240" w:lineRule="auto"/>
      <w:jc w:val="right"/>
    </w:pPr>
  </w:p>
  <w:p w:rsidR="00596C0A" w:rsidRDefault="00596C0A" w:rsidP="006B1E72">
    <w:pPr>
      <w:pStyle w:val="Piedepgina"/>
      <w:spacing w:line="240" w:lineRule="auto"/>
      <w:jc w:val="right"/>
    </w:pPr>
    <w:r w:rsidRPr="007B1812">
      <w:rPr>
        <w:rFonts w:ascii="Bookman Old Style" w:hAnsi="Bookman Old Style"/>
        <w:sz w:val="17"/>
        <w:szCs w:val="17"/>
      </w:rPr>
      <w:fldChar w:fldCharType="begin"/>
    </w:r>
    <w:r w:rsidRPr="007B1812">
      <w:rPr>
        <w:rFonts w:ascii="Bookman Old Style" w:hAnsi="Bookman Old Style"/>
        <w:sz w:val="17"/>
        <w:szCs w:val="17"/>
      </w:rPr>
      <w:instrText xml:space="preserve"> PAGE   \* MERGEFORMAT </w:instrText>
    </w:r>
    <w:r w:rsidRPr="007B1812">
      <w:rPr>
        <w:rFonts w:ascii="Bookman Old Style" w:hAnsi="Bookman Old Style"/>
        <w:sz w:val="17"/>
        <w:szCs w:val="17"/>
      </w:rPr>
      <w:fldChar w:fldCharType="separate"/>
    </w:r>
    <w:r w:rsidR="00DE72CA">
      <w:rPr>
        <w:rFonts w:ascii="Bookman Old Style" w:hAnsi="Bookman Old Style"/>
        <w:noProof/>
        <w:sz w:val="17"/>
        <w:szCs w:val="17"/>
      </w:rPr>
      <w:t>51</w:t>
    </w:r>
    <w:r w:rsidRPr="007B1812">
      <w:rPr>
        <w:rFonts w:ascii="Bookman Old Style" w:hAnsi="Bookman Old Style"/>
        <w:sz w:val="17"/>
        <w:szCs w:val="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C0A" w:rsidRPr="006B1E72" w:rsidRDefault="00596C0A" w:rsidP="006B1E72">
    <w:pPr>
      <w:tabs>
        <w:tab w:val="center" w:pos="4419"/>
        <w:tab w:val="right" w:pos="8838"/>
      </w:tabs>
      <w:spacing w:line="240" w:lineRule="auto"/>
      <w:jc w:val="left"/>
      <w:rPr>
        <w:rFonts w:ascii="Calibri" w:eastAsia="Times New Roman" w:hAnsi="Calibri" w:cs="Calibri"/>
        <w:sz w:val="22"/>
        <w:szCs w:val="22"/>
        <w:lang w:val="es-ES"/>
      </w:rPr>
    </w:pPr>
  </w:p>
  <w:p w:rsidR="00596C0A" w:rsidRDefault="00596C0A" w:rsidP="006B1E72">
    <w:pPr>
      <w:tabs>
        <w:tab w:val="center" w:pos="4419"/>
        <w:tab w:val="right" w:pos="8838"/>
      </w:tabs>
      <w:spacing w:line="240" w:lineRule="auto"/>
      <w:jc w:val="left"/>
    </w:pPr>
    <w:r w:rsidRPr="006B1E72">
      <w:rPr>
        <w:rFonts w:ascii="Bookman Old Style" w:eastAsia="Times New Roman" w:hAnsi="Bookman Old Style" w:cs="Calibri"/>
        <w:sz w:val="17"/>
        <w:szCs w:val="17"/>
        <w:lang w:val="es-ES"/>
      </w:rPr>
      <w:fldChar w:fldCharType="begin"/>
    </w:r>
    <w:r w:rsidRPr="006B1E72">
      <w:rPr>
        <w:rFonts w:ascii="Bookman Old Style" w:eastAsia="Times New Roman" w:hAnsi="Bookman Old Style" w:cs="Calibri"/>
        <w:sz w:val="17"/>
        <w:szCs w:val="17"/>
        <w:lang w:val="es-ES"/>
      </w:rPr>
      <w:instrText xml:space="preserve"> PAGE   \* MERGEFORMAT </w:instrText>
    </w:r>
    <w:r w:rsidRPr="006B1E72">
      <w:rPr>
        <w:rFonts w:ascii="Bookman Old Style" w:eastAsia="Times New Roman" w:hAnsi="Bookman Old Style" w:cs="Calibri"/>
        <w:sz w:val="17"/>
        <w:szCs w:val="17"/>
        <w:lang w:val="es-ES"/>
      </w:rPr>
      <w:fldChar w:fldCharType="separate"/>
    </w:r>
    <w:r w:rsidR="00DE72CA">
      <w:rPr>
        <w:rFonts w:ascii="Bookman Old Style" w:eastAsia="Times New Roman" w:hAnsi="Bookman Old Style" w:cs="Calibri"/>
        <w:noProof/>
        <w:sz w:val="17"/>
        <w:szCs w:val="17"/>
        <w:lang w:val="es-ES"/>
      </w:rPr>
      <w:t>50</w:t>
    </w:r>
    <w:r w:rsidRPr="006B1E72">
      <w:rPr>
        <w:rFonts w:ascii="Bookman Old Style" w:eastAsia="Times New Roman" w:hAnsi="Bookman Old Style" w:cs="Calibri"/>
        <w:sz w:val="17"/>
        <w:szCs w:val="17"/>
        <w:lang w:val="es-E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355" w:rsidRDefault="00420355" w:rsidP="00E27178">
      <w:r>
        <w:separator/>
      </w:r>
    </w:p>
  </w:footnote>
  <w:footnote w:type="continuationSeparator" w:id="0">
    <w:p w:rsidR="00420355" w:rsidRDefault="00420355" w:rsidP="00E271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C0A" w:rsidRPr="00C30167" w:rsidRDefault="00596C0A" w:rsidP="006B1E72">
    <w:pPr>
      <w:pStyle w:val="Encabezado"/>
      <w:spacing w:line="240" w:lineRule="auto"/>
      <w:jc w:val="right"/>
      <w:rPr>
        <w:rFonts w:ascii="Bookman Old Style" w:hAnsi="Bookman Old Style"/>
        <w:sz w:val="13"/>
        <w:szCs w:val="13"/>
        <w:lang w:val="en-US"/>
      </w:rPr>
    </w:pPr>
    <w:r w:rsidRPr="00C30167">
      <w:rPr>
        <w:rFonts w:ascii="Bookman Old Style" w:hAnsi="Bookman Old Style"/>
        <w:sz w:val="13"/>
        <w:szCs w:val="13"/>
        <w:lang w:val="en-US"/>
      </w:rPr>
      <w:t xml:space="preserve">RESCUE AND IN VITRO GERMINATION OF IMMATURE EMBRYOS OF BLACK CEDAR </w:t>
    </w:r>
  </w:p>
  <w:p w:rsidR="00596C0A" w:rsidRPr="00C30167" w:rsidRDefault="00596C0A" w:rsidP="006B1E72">
    <w:pPr>
      <w:pStyle w:val="Encabezado"/>
      <w:spacing w:line="240" w:lineRule="auto"/>
      <w:jc w:val="right"/>
      <w:rPr>
        <w:rFonts w:ascii="Bookman Old Style" w:hAnsi="Bookman Old Style"/>
        <w:sz w:val="13"/>
        <w:szCs w:val="13"/>
        <w:lang w:val="en-US"/>
      </w:rPr>
    </w:pPr>
    <w:r w:rsidRPr="00C30167">
      <w:rPr>
        <w:rFonts w:ascii="Bookman Old Style" w:hAnsi="Bookman Old Style"/>
        <w:sz w:val="13"/>
        <w:szCs w:val="13"/>
        <w:lang w:val="en-US"/>
      </w:rPr>
      <w:t>(</w:t>
    </w:r>
    <w:r w:rsidRPr="00C30167">
      <w:rPr>
        <w:rFonts w:ascii="Bookman Old Style" w:hAnsi="Bookman Old Style"/>
        <w:i/>
        <w:sz w:val="13"/>
        <w:szCs w:val="13"/>
        <w:lang w:val="en-US"/>
      </w:rPr>
      <w:t>JUGLANS NEOTROPICA</w:t>
    </w:r>
    <w:r w:rsidRPr="00C30167">
      <w:rPr>
        <w:rFonts w:ascii="Bookman Old Style" w:hAnsi="Bookman Old Style"/>
        <w:sz w:val="13"/>
        <w:szCs w:val="13"/>
        <w:lang w:val="en-US"/>
      </w:rPr>
      <w:t xml:space="preserve"> DIELS)</w:t>
    </w:r>
  </w:p>
  <w:p w:rsidR="00596C0A" w:rsidRPr="006B1E72" w:rsidRDefault="00596C0A" w:rsidP="006B1E72">
    <w:pPr>
      <w:pStyle w:val="Encabezado"/>
      <w:spacing w:line="240" w:lineRule="auto"/>
      <w:jc w:val="right"/>
      <w:rPr>
        <w:rFonts w:ascii="Bookman Old Style" w:hAnsi="Bookman Old Style"/>
        <w:b/>
        <w:sz w:val="20"/>
        <w:szCs w:val="1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C0A" w:rsidRPr="00304A92" w:rsidRDefault="00DE72CA" w:rsidP="00304A92">
    <w:pPr>
      <w:tabs>
        <w:tab w:val="center" w:pos="4419"/>
        <w:tab w:val="right" w:pos="8838"/>
      </w:tabs>
      <w:spacing w:line="240" w:lineRule="auto"/>
      <w:jc w:val="left"/>
      <w:rPr>
        <w:rFonts w:ascii="Bookman Old Style" w:eastAsia="Times New Roman" w:hAnsi="Bookman Old Style" w:cs="Calibri"/>
        <w:sz w:val="13"/>
        <w:szCs w:val="13"/>
        <w:lang w:val="en-US"/>
      </w:rPr>
    </w:pPr>
    <w:r>
      <w:rPr>
        <w:rFonts w:ascii="Bookman Old Style" w:eastAsia="Times New Roman" w:hAnsi="Bookman Old Style" w:cs="Calibri"/>
        <w:sz w:val="13"/>
        <w:szCs w:val="13"/>
        <w:lang w:val="en-US"/>
      </w:rPr>
      <w:t>ACTA AGRONÓ</w:t>
    </w:r>
    <w:bookmarkStart w:id="0" w:name="_GoBack"/>
    <w:bookmarkEnd w:id="0"/>
    <w:r w:rsidR="00596C0A">
      <w:rPr>
        <w:rFonts w:ascii="Bookman Old Style" w:eastAsia="Times New Roman" w:hAnsi="Bookman Old Style" w:cs="Calibri"/>
        <w:sz w:val="13"/>
        <w:szCs w:val="13"/>
        <w:lang w:val="en-US"/>
      </w:rPr>
      <w:t>MICA. 61 (1) 2012, p 5</w:t>
    </w:r>
    <w:r w:rsidR="00596C0A" w:rsidRPr="00304A92">
      <w:rPr>
        <w:rFonts w:ascii="Bookman Old Style" w:eastAsia="Times New Roman" w:hAnsi="Bookman Old Style" w:cs="Calibri"/>
        <w:sz w:val="13"/>
        <w:szCs w:val="13"/>
        <w:lang w:val="en-US"/>
      </w:rPr>
      <w:t>0-</w:t>
    </w:r>
    <w:r w:rsidR="00596C0A">
      <w:rPr>
        <w:rFonts w:ascii="Bookman Old Style" w:eastAsia="Times New Roman" w:hAnsi="Bookman Old Style" w:cs="Calibri"/>
        <w:sz w:val="13"/>
        <w:szCs w:val="13"/>
        <w:lang w:val="en-US"/>
      </w:rPr>
      <w:t>5</w:t>
    </w:r>
    <w:r w:rsidR="004B1536">
      <w:rPr>
        <w:rFonts w:ascii="Bookman Old Style" w:eastAsia="Times New Roman" w:hAnsi="Bookman Old Style" w:cs="Calibri"/>
        <w:sz w:val="13"/>
        <w:szCs w:val="13"/>
        <w:lang w:val="en-US"/>
      </w:rPr>
      <w:t>8</w:t>
    </w:r>
  </w:p>
  <w:p w:rsidR="00596C0A" w:rsidRPr="00304A92" w:rsidRDefault="00596C0A" w:rsidP="00304A92">
    <w:pPr>
      <w:tabs>
        <w:tab w:val="center" w:pos="4419"/>
        <w:tab w:val="right" w:pos="8838"/>
      </w:tabs>
      <w:spacing w:line="240" w:lineRule="auto"/>
      <w:jc w:val="left"/>
      <w:rPr>
        <w:rFonts w:ascii="Bookman Old Style" w:eastAsia="Times New Roman" w:hAnsi="Bookman Old Style" w:cs="Calibri"/>
        <w:sz w:val="13"/>
        <w:szCs w:val="13"/>
        <w:lang w:val="en-US"/>
      </w:rPr>
    </w:pPr>
  </w:p>
  <w:p w:rsidR="00596C0A" w:rsidRPr="00304A92" w:rsidRDefault="00596C0A" w:rsidP="00304A92">
    <w:pPr>
      <w:tabs>
        <w:tab w:val="center" w:pos="4419"/>
        <w:tab w:val="right" w:pos="8838"/>
      </w:tabs>
      <w:spacing w:line="240" w:lineRule="auto"/>
      <w:jc w:val="left"/>
      <w:rPr>
        <w:rFonts w:ascii="Bookman Old Style" w:eastAsia="Times New Roman" w:hAnsi="Bookman Old Style" w:cs="Calibri"/>
        <w:iCs/>
        <w:sz w:val="20"/>
        <w:szCs w:val="20"/>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2CA" w:rsidRDefault="00DE72C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578F2"/>
    <w:multiLevelType w:val="hybridMultilevel"/>
    <w:tmpl w:val="61C2CD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74EE1999"/>
    <w:multiLevelType w:val="hybridMultilevel"/>
    <w:tmpl w:val="660682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16"/>
  <w:doNotTrackMoves/>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fill="f" fillcolor="white">
      <v:fill color="white" on="f"/>
      <v:stroke weight=".25pt"/>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F788C"/>
    <w:rsid w:val="00010425"/>
    <w:rsid w:val="00016BD4"/>
    <w:rsid w:val="000171C1"/>
    <w:rsid w:val="000210F2"/>
    <w:rsid w:val="000247F1"/>
    <w:rsid w:val="00026E94"/>
    <w:rsid w:val="00027E14"/>
    <w:rsid w:val="0003182C"/>
    <w:rsid w:val="00031FDE"/>
    <w:rsid w:val="000322EC"/>
    <w:rsid w:val="000339C5"/>
    <w:rsid w:val="0003589A"/>
    <w:rsid w:val="000461BA"/>
    <w:rsid w:val="000461DD"/>
    <w:rsid w:val="00046814"/>
    <w:rsid w:val="00046F6F"/>
    <w:rsid w:val="0005119E"/>
    <w:rsid w:val="00051C91"/>
    <w:rsid w:val="00054E1D"/>
    <w:rsid w:val="0006091C"/>
    <w:rsid w:val="00060ECC"/>
    <w:rsid w:val="0006466E"/>
    <w:rsid w:val="00066ED8"/>
    <w:rsid w:val="00076EDA"/>
    <w:rsid w:val="0008240C"/>
    <w:rsid w:val="00085E33"/>
    <w:rsid w:val="00094408"/>
    <w:rsid w:val="00094477"/>
    <w:rsid w:val="000A0FE3"/>
    <w:rsid w:val="000B23C4"/>
    <w:rsid w:val="000B574B"/>
    <w:rsid w:val="000C139A"/>
    <w:rsid w:val="000C285D"/>
    <w:rsid w:val="000C44EC"/>
    <w:rsid w:val="000D0036"/>
    <w:rsid w:val="000D411C"/>
    <w:rsid w:val="000D4ABA"/>
    <w:rsid w:val="000D5581"/>
    <w:rsid w:val="000D6D13"/>
    <w:rsid w:val="000E3AA0"/>
    <w:rsid w:val="000E6B85"/>
    <w:rsid w:val="000F1AA1"/>
    <w:rsid w:val="000F5342"/>
    <w:rsid w:val="00104C7F"/>
    <w:rsid w:val="001052AB"/>
    <w:rsid w:val="00117DDC"/>
    <w:rsid w:val="00123879"/>
    <w:rsid w:val="00125DEE"/>
    <w:rsid w:val="00127F1C"/>
    <w:rsid w:val="00130A19"/>
    <w:rsid w:val="0013508A"/>
    <w:rsid w:val="001421AE"/>
    <w:rsid w:val="00155C0F"/>
    <w:rsid w:val="00156325"/>
    <w:rsid w:val="001563AB"/>
    <w:rsid w:val="00157924"/>
    <w:rsid w:val="00157D4C"/>
    <w:rsid w:val="00160457"/>
    <w:rsid w:val="00163210"/>
    <w:rsid w:val="00164ED7"/>
    <w:rsid w:val="00173AE7"/>
    <w:rsid w:val="001835AB"/>
    <w:rsid w:val="001923ED"/>
    <w:rsid w:val="001938EF"/>
    <w:rsid w:val="00195A14"/>
    <w:rsid w:val="001A025A"/>
    <w:rsid w:val="001A1B0D"/>
    <w:rsid w:val="001A7D08"/>
    <w:rsid w:val="001B1225"/>
    <w:rsid w:val="001B1652"/>
    <w:rsid w:val="001B7A8B"/>
    <w:rsid w:val="001D1BE6"/>
    <w:rsid w:val="001D515A"/>
    <w:rsid w:val="001D5C83"/>
    <w:rsid w:val="001D64C4"/>
    <w:rsid w:val="001E4587"/>
    <w:rsid w:val="001E671A"/>
    <w:rsid w:val="001F2C0A"/>
    <w:rsid w:val="002051F0"/>
    <w:rsid w:val="00206612"/>
    <w:rsid w:val="0020731C"/>
    <w:rsid w:val="00210564"/>
    <w:rsid w:val="00213F84"/>
    <w:rsid w:val="00214D31"/>
    <w:rsid w:val="002162FE"/>
    <w:rsid w:val="0022109B"/>
    <w:rsid w:val="0022147A"/>
    <w:rsid w:val="002235B8"/>
    <w:rsid w:val="00226623"/>
    <w:rsid w:val="00226773"/>
    <w:rsid w:val="00226C36"/>
    <w:rsid w:val="00226FC9"/>
    <w:rsid w:val="00231C4C"/>
    <w:rsid w:val="00237462"/>
    <w:rsid w:val="002424B5"/>
    <w:rsid w:val="002431FB"/>
    <w:rsid w:val="00243C72"/>
    <w:rsid w:val="002469E1"/>
    <w:rsid w:val="00247866"/>
    <w:rsid w:val="002504B0"/>
    <w:rsid w:val="00250B27"/>
    <w:rsid w:val="002515F2"/>
    <w:rsid w:val="002567A4"/>
    <w:rsid w:val="002704D7"/>
    <w:rsid w:val="00275B9A"/>
    <w:rsid w:val="002770F5"/>
    <w:rsid w:val="002829CD"/>
    <w:rsid w:val="00284FA2"/>
    <w:rsid w:val="002956C1"/>
    <w:rsid w:val="0029581B"/>
    <w:rsid w:val="002A10DF"/>
    <w:rsid w:val="002A497A"/>
    <w:rsid w:val="002B03A5"/>
    <w:rsid w:val="002B1490"/>
    <w:rsid w:val="002B152D"/>
    <w:rsid w:val="002B4786"/>
    <w:rsid w:val="002B4954"/>
    <w:rsid w:val="002C0A9F"/>
    <w:rsid w:val="002C225E"/>
    <w:rsid w:val="002C22F1"/>
    <w:rsid w:val="002C5411"/>
    <w:rsid w:val="002C56FF"/>
    <w:rsid w:val="002D04F1"/>
    <w:rsid w:val="002D1C81"/>
    <w:rsid w:val="002D265F"/>
    <w:rsid w:val="002D2A3D"/>
    <w:rsid w:val="002D2D11"/>
    <w:rsid w:val="002D2E9F"/>
    <w:rsid w:val="002D748E"/>
    <w:rsid w:val="002E469D"/>
    <w:rsid w:val="002E6875"/>
    <w:rsid w:val="002E7F2E"/>
    <w:rsid w:val="002F0101"/>
    <w:rsid w:val="002F70E4"/>
    <w:rsid w:val="002F7B1E"/>
    <w:rsid w:val="00300485"/>
    <w:rsid w:val="00301976"/>
    <w:rsid w:val="00304459"/>
    <w:rsid w:val="00304A92"/>
    <w:rsid w:val="00304A99"/>
    <w:rsid w:val="00320700"/>
    <w:rsid w:val="003262F3"/>
    <w:rsid w:val="003270E7"/>
    <w:rsid w:val="003274ED"/>
    <w:rsid w:val="003359E6"/>
    <w:rsid w:val="00335F28"/>
    <w:rsid w:val="003435E6"/>
    <w:rsid w:val="00343810"/>
    <w:rsid w:val="0034542E"/>
    <w:rsid w:val="00350103"/>
    <w:rsid w:val="0036501C"/>
    <w:rsid w:val="00376005"/>
    <w:rsid w:val="00383E19"/>
    <w:rsid w:val="00391ED1"/>
    <w:rsid w:val="003A1FAB"/>
    <w:rsid w:val="003A476B"/>
    <w:rsid w:val="003A705B"/>
    <w:rsid w:val="003C209C"/>
    <w:rsid w:val="003C3488"/>
    <w:rsid w:val="003C36E2"/>
    <w:rsid w:val="003D0EEF"/>
    <w:rsid w:val="003D23C8"/>
    <w:rsid w:val="003D3901"/>
    <w:rsid w:val="003E01E3"/>
    <w:rsid w:val="003E6F6E"/>
    <w:rsid w:val="003F02BF"/>
    <w:rsid w:val="003F12E5"/>
    <w:rsid w:val="003F4B5C"/>
    <w:rsid w:val="00401160"/>
    <w:rsid w:val="00401BDE"/>
    <w:rsid w:val="0040229E"/>
    <w:rsid w:val="00403CAD"/>
    <w:rsid w:val="00406B71"/>
    <w:rsid w:val="00406E75"/>
    <w:rsid w:val="00407D25"/>
    <w:rsid w:val="004109C8"/>
    <w:rsid w:val="00412C54"/>
    <w:rsid w:val="00416850"/>
    <w:rsid w:val="00420355"/>
    <w:rsid w:val="00421C7C"/>
    <w:rsid w:val="00422842"/>
    <w:rsid w:val="00433D98"/>
    <w:rsid w:val="00434751"/>
    <w:rsid w:val="0043763B"/>
    <w:rsid w:val="00437EEA"/>
    <w:rsid w:val="004421CA"/>
    <w:rsid w:val="00444BD3"/>
    <w:rsid w:val="00446B54"/>
    <w:rsid w:val="004508BA"/>
    <w:rsid w:val="00453D24"/>
    <w:rsid w:val="004566DD"/>
    <w:rsid w:val="004604ED"/>
    <w:rsid w:val="00465B9B"/>
    <w:rsid w:val="00466D4E"/>
    <w:rsid w:val="00472CC0"/>
    <w:rsid w:val="00483C08"/>
    <w:rsid w:val="00492AA3"/>
    <w:rsid w:val="004A15D2"/>
    <w:rsid w:val="004A4926"/>
    <w:rsid w:val="004A5D4F"/>
    <w:rsid w:val="004A5FB6"/>
    <w:rsid w:val="004A698B"/>
    <w:rsid w:val="004A7057"/>
    <w:rsid w:val="004A77F1"/>
    <w:rsid w:val="004A7920"/>
    <w:rsid w:val="004B01F2"/>
    <w:rsid w:val="004B1536"/>
    <w:rsid w:val="004B23CD"/>
    <w:rsid w:val="004B4C6D"/>
    <w:rsid w:val="004B4D7E"/>
    <w:rsid w:val="004B7850"/>
    <w:rsid w:val="004C0EF2"/>
    <w:rsid w:val="004C2EA0"/>
    <w:rsid w:val="004C315E"/>
    <w:rsid w:val="004D2548"/>
    <w:rsid w:val="004D4908"/>
    <w:rsid w:val="004D6072"/>
    <w:rsid w:val="004D7D6C"/>
    <w:rsid w:val="004E0493"/>
    <w:rsid w:val="004E3D66"/>
    <w:rsid w:val="004F046C"/>
    <w:rsid w:val="004F17F8"/>
    <w:rsid w:val="004F229E"/>
    <w:rsid w:val="004F5D8F"/>
    <w:rsid w:val="004F788C"/>
    <w:rsid w:val="005065E7"/>
    <w:rsid w:val="00507C87"/>
    <w:rsid w:val="0051189D"/>
    <w:rsid w:val="00513646"/>
    <w:rsid w:val="0051662A"/>
    <w:rsid w:val="005216AB"/>
    <w:rsid w:val="00521D5A"/>
    <w:rsid w:val="00521E64"/>
    <w:rsid w:val="00522051"/>
    <w:rsid w:val="00534982"/>
    <w:rsid w:val="00537A67"/>
    <w:rsid w:val="005436F7"/>
    <w:rsid w:val="0054428C"/>
    <w:rsid w:val="005479BF"/>
    <w:rsid w:val="00553F66"/>
    <w:rsid w:val="0055432D"/>
    <w:rsid w:val="00561A32"/>
    <w:rsid w:val="00561C2D"/>
    <w:rsid w:val="0056562E"/>
    <w:rsid w:val="00567531"/>
    <w:rsid w:val="005675A4"/>
    <w:rsid w:val="00576F14"/>
    <w:rsid w:val="00580568"/>
    <w:rsid w:val="00580A1C"/>
    <w:rsid w:val="0058239E"/>
    <w:rsid w:val="00584D8F"/>
    <w:rsid w:val="005870F1"/>
    <w:rsid w:val="00590C30"/>
    <w:rsid w:val="005917E6"/>
    <w:rsid w:val="00594BC2"/>
    <w:rsid w:val="00595A18"/>
    <w:rsid w:val="005965B3"/>
    <w:rsid w:val="00596B76"/>
    <w:rsid w:val="00596C0A"/>
    <w:rsid w:val="005A4364"/>
    <w:rsid w:val="005A5A19"/>
    <w:rsid w:val="005A6F79"/>
    <w:rsid w:val="005A7DBD"/>
    <w:rsid w:val="005B1BA9"/>
    <w:rsid w:val="005B3122"/>
    <w:rsid w:val="005B5D7F"/>
    <w:rsid w:val="005B74BB"/>
    <w:rsid w:val="005C0506"/>
    <w:rsid w:val="005C718F"/>
    <w:rsid w:val="005C7CDB"/>
    <w:rsid w:val="005D1427"/>
    <w:rsid w:val="005D31F5"/>
    <w:rsid w:val="005E5D81"/>
    <w:rsid w:val="005F012A"/>
    <w:rsid w:val="005F3220"/>
    <w:rsid w:val="005F4FDE"/>
    <w:rsid w:val="005F6170"/>
    <w:rsid w:val="0060200A"/>
    <w:rsid w:val="00607299"/>
    <w:rsid w:val="006075DB"/>
    <w:rsid w:val="00611DE1"/>
    <w:rsid w:val="0062378D"/>
    <w:rsid w:val="00624A57"/>
    <w:rsid w:val="00625714"/>
    <w:rsid w:val="00625BE2"/>
    <w:rsid w:val="00626E0F"/>
    <w:rsid w:val="00626F5A"/>
    <w:rsid w:val="00630A73"/>
    <w:rsid w:val="00631742"/>
    <w:rsid w:val="0063434E"/>
    <w:rsid w:val="00634E12"/>
    <w:rsid w:val="00637763"/>
    <w:rsid w:val="00641B28"/>
    <w:rsid w:val="00644DBF"/>
    <w:rsid w:val="006559CD"/>
    <w:rsid w:val="00656D83"/>
    <w:rsid w:val="00660E58"/>
    <w:rsid w:val="0066150F"/>
    <w:rsid w:val="006647F6"/>
    <w:rsid w:val="006650F8"/>
    <w:rsid w:val="0067177D"/>
    <w:rsid w:val="006717C8"/>
    <w:rsid w:val="00672CEB"/>
    <w:rsid w:val="00674455"/>
    <w:rsid w:val="006807CE"/>
    <w:rsid w:val="00683DF5"/>
    <w:rsid w:val="00687F3D"/>
    <w:rsid w:val="00690B39"/>
    <w:rsid w:val="00691E90"/>
    <w:rsid w:val="0069229D"/>
    <w:rsid w:val="00694111"/>
    <w:rsid w:val="00696C9A"/>
    <w:rsid w:val="006973AF"/>
    <w:rsid w:val="006A0286"/>
    <w:rsid w:val="006A3078"/>
    <w:rsid w:val="006A6407"/>
    <w:rsid w:val="006A7771"/>
    <w:rsid w:val="006B1E72"/>
    <w:rsid w:val="006B2A41"/>
    <w:rsid w:val="006B6778"/>
    <w:rsid w:val="006B7856"/>
    <w:rsid w:val="006B7D83"/>
    <w:rsid w:val="006C55B0"/>
    <w:rsid w:val="006C6405"/>
    <w:rsid w:val="006C6D62"/>
    <w:rsid w:val="006D12BB"/>
    <w:rsid w:val="006D548C"/>
    <w:rsid w:val="006E0B82"/>
    <w:rsid w:val="006E3C2F"/>
    <w:rsid w:val="006F00DE"/>
    <w:rsid w:val="006F49F4"/>
    <w:rsid w:val="00702A50"/>
    <w:rsid w:val="00704C1A"/>
    <w:rsid w:val="0071420E"/>
    <w:rsid w:val="00714C93"/>
    <w:rsid w:val="0071579B"/>
    <w:rsid w:val="00722499"/>
    <w:rsid w:val="00726FCB"/>
    <w:rsid w:val="007303CE"/>
    <w:rsid w:val="00730AF9"/>
    <w:rsid w:val="00732057"/>
    <w:rsid w:val="007324F2"/>
    <w:rsid w:val="007344E6"/>
    <w:rsid w:val="0073528F"/>
    <w:rsid w:val="00736EFF"/>
    <w:rsid w:val="00741414"/>
    <w:rsid w:val="00746C17"/>
    <w:rsid w:val="00751265"/>
    <w:rsid w:val="007542A5"/>
    <w:rsid w:val="007564C9"/>
    <w:rsid w:val="0076180E"/>
    <w:rsid w:val="007654DF"/>
    <w:rsid w:val="007728FB"/>
    <w:rsid w:val="007747D2"/>
    <w:rsid w:val="00774AB3"/>
    <w:rsid w:val="00783B4F"/>
    <w:rsid w:val="0078730B"/>
    <w:rsid w:val="007A41B1"/>
    <w:rsid w:val="007A46AE"/>
    <w:rsid w:val="007B049A"/>
    <w:rsid w:val="007B6627"/>
    <w:rsid w:val="007C146E"/>
    <w:rsid w:val="007C1AE6"/>
    <w:rsid w:val="007C1BBA"/>
    <w:rsid w:val="007C3028"/>
    <w:rsid w:val="007C4627"/>
    <w:rsid w:val="007D14D2"/>
    <w:rsid w:val="007D4B05"/>
    <w:rsid w:val="007E2A19"/>
    <w:rsid w:val="007E4613"/>
    <w:rsid w:val="007E4755"/>
    <w:rsid w:val="007E654F"/>
    <w:rsid w:val="007F244E"/>
    <w:rsid w:val="007F2BF6"/>
    <w:rsid w:val="00801833"/>
    <w:rsid w:val="008036BA"/>
    <w:rsid w:val="00813D77"/>
    <w:rsid w:val="00815CE3"/>
    <w:rsid w:val="0082336B"/>
    <w:rsid w:val="00825EC3"/>
    <w:rsid w:val="008300F7"/>
    <w:rsid w:val="00832149"/>
    <w:rsid w:val="00832277"/>
    <w:rsid w:val="008324DD"/>
    <w:rsid w:val="00837514"/>
    <w:rsid w:val="00842A1C"/>
    <w:rsid w:val="00843B64"/>
    <w:rsid w:val="00847833"/>
    <w:rsid w:val="0085272B"/>
    <w:rsid w:val="00853091"/>
    <w:rsid w:val="00860069"/>
    <w:rsid w:val="00860B0E"/>
    <w:rsid w:val="00862353"/>
    <w:rsid w:val="00862579"/>
    <w:rsid w:val="00863361"/>
    <w:rsid w:val="008653C8"/>
    <w:rsid w:val="0087298E"/>
    <w:rsid w:val="00874B32"/>
    <w:rsid w:val="00875CBD"/>
    <w:rsid w:val="00876F50"/>
    <w:rsid w:val="00881831"/>
    <w:rsid w:val="00881867"/>
    <w:rsid w:val="008826FF"/>
    <w:rsid w:val="00882852"/>
    <w:rsid w:val="0088420C"/>
    <w:rsid w:val="00885577"/>
    <w:rsid w:val="00887775"/>
    <w:rsid w:val="00897D5C"/>
    <w:rsid w:val="008A108D"/>
    <w:rsid w:val="008A4803"/>
    <w:rsid w:val="008A6B8D"/>
    <w:rsid w:val="008B1DB9"/>
    <w:rsid w:val="008B2456"/>
    <w:rsid w:val="008B6F39"/>
    <w:rsid w:val="008C70C6"/>
    <w:rsid w:val="008D3C01"/>
    <w:rsid w:val="008D6774"/>
    <w:rsid w:val="008D7006"/>
    <w:rsid w:val="008E15DB"/>
    <w:rsid w:val="008E3CBC"/>
    <w:rsid w:val="008E4774"/>
    <w:rsid w:val="008F3500"/>
    <w:rsid w:val="008F3AF4"/>
    <w:rsid w:val="0090622C"/>
    <w:rsid w:val="0091108A"/>
    <w:rsid w:val="00925F6C"/>
    <w:rsid w:val="00931688"/>
    <w:rsid w:val="00931D6F"/>
    <w:rsid w:val="00933991"/>
    <w:rsid w:val="0093775E"/>
    <w:rsid w:val="00940C26"/>
    <w:rsid w:val="00954162"/>
    <w:rsid w:val="00956381"/>
    <w:rsid w:val="009634F2"/>
    <w:rsid w:val="0096512E"/>
    <w:rsid w:val="00972798"/>
    <w:rsid w:val="00977018"/>
    <w:rsid w:val="009960D5"/>
    <w:rsid w:val="00997F25"/>
    <w:rsid w:val="009A687A"/>
    <w:rsid w:val="009A7D2E"/>
    <w:rsid w:val="009B15BF"/>
    <w:rsid w:val="009B35C9"/>
    <w:rsid w:val="009B3D89"/>
    <w:rsid w:val="009B4CC2"/>
    <w:rsid w:val="009B76AE"/>
    <w:rsid w:val="009C2C4A"/>
    <w:rsid w:val="009C6047"/>
    <w:rsid w:val="009C6084"/>
    <w:rsid w:val="009D24EC"/>
    <w:rsid w:val="009D387D"/>
    <w:rsid w:val="009D5C91"/>
    <w:rsid w:val="009D7EB0"/>
    <w:rsid w:val="009E5A4E"/>
    <w:rsid w:val="009E5ED8"/>
    <w:rsid w:val="009F379A"/>
    <w:rsid w:val="009F65B2"/>
    <w:rsid w:val="009F6B4F"/>
    <w:rsid w:val="00A01514"/>
    <w:rsid w:val="00A1246C"/>
    <w:rsid w:val="00A14A07"/>
    <w:rsid w:val="00A1765B"/>
    <w:rsid w:val="00A25961"/>
    <w:rsid w:val="00A26075"/>
    <w:rsid w:val="00A343D8"/>
    <w:rsid w:val="00A423BF"/>
    <w:rsid w:val="00A440CE"/>
    <w:rsid w:val="00A45930"/>
    <w:rsid w:val="00A45E6B"/>
    <w:rsid w:val="00A46BAC"/>
    <w:rsid w:val="00A51E5F"/>
    <w:rsid w:val="00A52A9B"/>
    <w:rsid w:val="00A60F4A"/>
    <w:rsid w:val="00A61753"/>
    <w:rsid w:val="00A62095"/>
    <w:rsid w:val="00A63223"/>
    <w:rsid w:val="00A67888"/>
    <w:rsid w:val="00A7219B"/>
    <w:rsid w:val="00A81F89"/>
    <w:rsid w:val="00A84CA3"/>
    <w:rsid w:val="00A85471"/>
    <w:rsid w:val="00A873CA"/>
    <w:rsid w:val="00A900A7"/>
    <w:rsid w:val="00A9757A"/>
    <w:rsid w:val="00AA1D78"/>
    <w:rsid w:val="00AA56A0"/>
    <w:rsid w:val="00AA677C"/>
    <w:rsid w:val="00AB1989"/>
    <w:rsid w:val="00AB4E6F"/>
    <w:rsid w:val="00AB5D32"/>
    <w:rsid w:val="00AB6578"/>
    <w:rsid w:val="00AC230D"/>
    <w:rsid w:val="00AC2E38"/>
    <w:rsid w:val="00AC39B3"/>
    <w:rsid w:val="00AC46F7"/>
    <w:rsid w:val="00AC4AD6"/>
    <w:rsid w:val="00AD160E"/>
    <w:rsid w:val="00AD5073"/>
    <w:rsid w:val="00AE5819"/>
    <w:rsid w:val="00AF4BA7"/>
    <w:rsid w:val="00AF6FBE"/>
    <w:rsid w:val="00AF7CAC"/>
    <w:rsid w:val="00B01C65"/>
    <w:rsid w:val="00B04069"/>
    <w:rsid w:val="00B04769"/>
    <w:rsid w:val="00B05798"/>
    <w:rsid w:val="00B12532"/>
    <w:rsid w:val="00B12F34"/>
    <w:rsid w:val="00B14C6C"/>
    <w:rsid w:val="00B24B80"/>
    <w:rsid w:val="00B26662"/>
    <w:rsid w:val="00B2755E"/>
    <w:rsid w:val="00B27833"/>
    <w:rsid w:val="00B34B75"/>
    <w:rsid w:val="00B35505"/>
    <w:rsid w:val="00B368C1"/>
    <w:rsid w:val="00B401C1"/>
    <w:rsid w:val="00B45552"/>
    <w:rsid w:val="00B56E70"/>
    <w:rsid w:val="00B57089"/>
    <w:rsid w:val="00B572F1"/>
    <w:rsid w:val="00B57D92"/>
    <w:rsid w:val="00B60078"/>
    <w:rsid w:val="00B6156C"/>
    <w:rsid w:val="00B65385"/>
    <w:rsid w:val="00B674AE"/>
    <w:rsid w:val="00B71572"/>
    <w:rsid w:val="00B73E98"/>
    <w:rsid w:val="00B83227"/>
    <w:rsid w:val="00B83CA2"/>
    <w:rsid w:val="00B85295"/>
    <w:rsid w:val="00B925F3"/>
    <w:rsid w:val="00B9589C"/>
    <w:rsid w:val="00BA71FE"/>
    <w:rsid w:val="00BC1114"/>
    <w:rsid w:val="00BC2DBE"/>
    <w:rsid w:val="00BC5ED9"/>
    <w:rsid w:val="00BD5754"/>
    <w:rsid w:val="00BD5DDF"/>
    <w:rsid w:val="00BD757E"/>
    <w:rsid w:val="00BE497C"/>
    <w:rsid w:val="00BE53E2"/>
    <w:rsid w:val="00BF05C9"/>
    <w:rsid w:val="00BF089B"/>
    <w:rsid w:val="00BF2887"/>
    <w:rsid w:val="00BF5A56"/>
    <w:rsid w:val="00C06899"/>
    <w:rsid w:val="00C07777"/>
    <w:rsid w:val="00C17A42"/>
    <w:rsid w:val="00C21146"/>
    <w:rsid w:val="00C22BBB"/>
    <w:rsid w:val="00C23D19"/>
    <w:rsid w:val="00C27A72"/>
    <w:rsid w:val="00C30167"/>
    <w:rsid w:val="00C33669"/>
    <w:rsid w:val="00C353C4"/>
    <w:rsid w:val="00C36FB8"/>
    <w:rsid w:val="00C47A10"/>
    <w:rsid w:val="00C50FCD"/>
    <w:rsid w:val="00C5133F"/>
    <w:rsid w:val="00C6398C"/>
    <w:rsid w:val="00C65074"/>
    <w:rsid w:val="00C67AE9"/>
    <w:rsid w:val="00C67E93"/>
    <w:rsid w:val="00C7088C"/>
    <w:rsid w:val="00C71CCC"/>
    <w:rsid w:val="00C73F68"/>
    <w:rsid w:val="00C77124"/>
    <w:rsid w:val="00C81834"/>
    <w:rsid w:val="00C850D2"/>
    <w:rsid w:val="00C92BB4"/>
    <w:rsid w:val="00CA0ABA"/>
    <w:rsid w:val="00CA4C55"/>
    <w:rsid w:val="00CA7CE3"/>
    <w:rsid w:val="00CB0751"/>
    <w:rsid w:val="00CB1606"/>
    <w:rsid w:val="00CB3177"/>
    <w:rsid w:val="00CB3192"/>
    <w:rsid w:val="00CC6B27"/>
    <w:rsid w:val="00CC75F6"/>
    <w:rsid w:val="00CE0AFF"/>
    <w:rsid w:val="00CE2F70"/>
    <w:rsid w:val="00CE6823"/>
    <w:rsid w:val="00CF0E12"/>
    <w:rsid w:val="00CF5AFD"/>
    <w:rsid w:val="00CF7F2A"/>
    <w:rsid w:val="00D1136A"/>
    <w:rsid w:val="00D115DA"/>
    <w:rsid w:val="00D120CD"/>
    <w:rsid w:val="00D213F1"/>
    <w:rsid w:val="00D26FD3"/>
    <w:rsid w:val="00D27A3D"/>
    <w:rsid w:val="00D27B32"/>
    <w:rsid w:val="00D33CC3"/>
    <w:rsid w:val="00D35C3F"/>
    <w:rsid w:val="00D37F2B"/>
    <w:rsid w:val="00D42997"/>
    <w:rsid w:val="00D4382F"/>
    <w:rsid w:val="00D45997"/>
    <w:rsid w:val="00D53527"/>
    <w:rsid w:val="00D54ACC"/>
    <w:rsid w:val="00D66B9B"/>
    <w:rsid w:val="00D70DAA"/>
    <w:rsid w:val="00D7363D"/>
    <w:rsid w:val="00D750CD"/>
    <w:rsid w:val="00D766A3"/>
    <w:rsid w:val="00D7786D"/>
    <w:rsid w:val="00D870FD"/>
    <w:rsid w:val="00D924ED"/>
    <w:rsid w:val="00D94C82"/>
    <w:rsid w:val="00D94CAF"/>
    <w:rsid w:val="00D951F4"/>
    <w:rsid w:val="00D96580"/>
    <w:rsid w:val="00D97A8B"/>
    <w:rsid w:val="00DA0B42"/>
    <w:rsid w:val="00DA277A"/>
    <w:rsid w:val="00DA2B61"/>
    <w:rsid w:val="00DA3637"/>
    <w:rsid w:val="00DA4A1F"/>
    <w:rsid w:val="00DA7EB8"/>
    <w:rsid w:val="00DB23E8"/>
    <w:rsid w:val="00DC10CC"/>
    <w:rsid w:val="00DC66F6"/>
    <w:rsid w:val="00DD6404"/>
    <w:rsid w:val="00DE03F1"/>
    <w:rsid w:val="00DE1DE5"/>
    <w:rsid w:val="00DE57B0"/>
    <w:rsid w:val="00DE64E2"/>
    <w:rsid w:val="00DE6877"/>
    <w:rsid w:val="00DE72CA"/>
    <w:rsid w:val="00DF0456"/>
    <w:rsid w:val="00DF1490"/>
    <w:rsid w:val="00E015E1"/>
    <w:rsid w:val="00E05059"/>
    <w:rsid w:val="00E07A70"/>
    <w:rsid w:val="00E148D3"/>
    <w:rsid w:val="00E16437"/>
    <w:rsid w:val="00E16EE9"/>
    <w:rsid w:val="00E207BD"/>
    <w:rsid w:val="00E23EAA"/>
    <w:rsid w:val="00E27178"/>
    <w:rsid w:val="00E32795"/>
    <w:rsid w:val="00E4548A"/>
    <w:rsid w:val="00E5498D"/>
    <w:rsid w:val="00E55FFA"/>
    <w:rsid w:val="00E63CA6"/>
    <w:rsid w:val="00E76021"/>
    <w:rsid w:val="00E766F5"/>
    <w:rsid w:val="00E769C1"/>
    <w:rsid w:val="00E80C94"/>
    <w:rsid w:val="00E8120E"/>
    <w:rsid w:val="00E86A96"/>
    <w:rsid w:val="00E94053"/>
    <w:rsid w:val="00E963C5"/>
    <w:rsid w:val="00EA30AB"/>
    <w:rsid w:val="00EA3CB8"/>
    <w:rsid w:val="00EA5DDE"/>
    <w:rsid w:val="00EA7C57"/>
    <w:rsid w:val="00EB1AF7"/>
    <w:rsid w:val="00EB2AD9"/>
    <w:rsid w:val="00EB6528"/>
    <w:rsid w:val="00EC1F64"/>
    <w:rsid w:val="00EC6718"/>
    <w:rsid w:val="00ED04E0"/>
    <w:rsid w:val="00ED1968"/>
    <w:rsid w:val="00ED445A"/>
    <w:rsid w:val="00ED61D6"/>
    <w:rsid w:val="00EE239B"/>
    <w:rsid w:val="00EE43D3"/>
    <w:rsid w:val="00EE6CDE"/>
    <w:rsid w:val="00EE727B"/>
    <w:rsid w:val="00EE766D"/>
    <w:rsid w:val="00EF03CD"/>
    <w:rsid w:val="00EF1AC3"/>
    <w:rsid w:val="00F00A68"/>
    <w:rsid w:val="00F21887"/>
    <w:rsid w:val="00F22BBE"/>
    <w:rsid w:val="00F22E5E"/>
    <w:rsid w:val="00F26034"/>
    <w:rsid w:val="00F270C6"/>
    <w:rsid w:val="00F3183D"/>
    <w:rsid w:val="00F31C5C"/>
    <w:rsid w:val="00F34DF4"/>
    <w:rsid w:val="00F422EA"/>
    <w:rsid w:val="00F42FAA"/>
    <w:rsid w:val="00F4437C"/>
    <w:rsid w:val="00F4770C"/>
    <w:rsid w:val="00F47AD7"/>
    <w:rsid w:val="00F6104D"/>
    <w:rsid w:val="00F631D6"/>
    <w:rsid w:val="00F667C8"/>
    <w:rsid w:val="00F70AD8"/>
    <w:rsid w:val="00F71F15"/>
    <w:rsid w:val="00F74A3A"/>
    <w:rsid w:val="00F7543F"/>
    <w:rsid w:val="00F75703"/>
    <w:rsid w:val="00F759A9"/>
    <w:rsid w:val="00F75F8F"/>
    <w:rsid w:val="00F77A58"/>
    <w:rsid w:val="00F81D4A"/>
    <w:rsid w:val="00F82177"/>
    <w:rsid w:val="00F84843"/>
    <w:rsid w:val="00F85EE9"/>
    <w:rsid w:val="00F86BC8"/>
    <w:rsid w:val="00F90F9C"/>
    <w:rsid w:val="00F934B2"/>
    <w:rsid w:val="00F95244"/>
    <w:rsid w:val="00FA014B"/>
    <w:rsid w:val="00FA1458"/>
    <w:rsid w:val="00FA24A9"/>
    <w:rsid w:val="00FA4EE8"/>
    <w:rsid w:val="00FA687B"/>
    <w:rsid w:val="00FA7CDC"/>
    <w:rsid w:val="00FB01E5"/>
    <w:rsid w:val="00FB346B"/>
    <w:rsid w:val="00FC4001"/>
    <w:rsid w:val="00FC66E5"/>
    <w:rsid w:val="00FD04E6"/>
    <w:rsid w:val="00FD0758"/>
    <w:rsid w:val="00FD6A9E"/>
    <w:rsid w:val="00FE38E5"/>
    <w:rsid w:val="00FE69CA"/>
    <w:rsid w:val="00FE773E"/>
    <w:rsid w:val="00FF598A"/>
    <w:rsid w:val="00FF79B6"/>
    <w:rsid w:val="00FF7E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v:fill color="white" on="f"/>
      <v:stroke weight=".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178"/>
    <w:pPr>
      <w:spacing w:line="480" w:lineRule="auto"/>
      <w:jc w:val="both"/>
    </w:pPr>
    <w:rPr>
      <w:rFonts w:ascii="Times New Roman" w:hAnsi="Times New Roman" w:cs="Times New Roman"/>
      <w:sz w:val="24"/>
      <w:szCs w:val="24"/>
      <w:lang w:eastAsia="en-US"/>
    </w:rPr>
  </w:style>
  <w:style w:type="paragraph" w:styleId="Ttulo3">
    <w:name w:val="heading 3"/>
    <w:basedOn w:val="Normal"/>
    <w:next w:val="Normal"/>
    <w:link w:val="Ttulo3Car"/>
    <w:qFormat/>
    <w:rsid w:val="00210564"/>
    <w:pPr>
      <w:keepNext/>
      <w:spacing w:line="240" w:lineRule="auto"/>
      <w:outlineLvl w:val="2"/>
    </w:pPr>
    <w:rPr>
      <w:rFonts w:ascii="Batang" w:eastAsia="Batang" w:hAnsi="Batang"/>
      <w:b/>
      <w:bCs/>
      <w:color w:val="99336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210564"/>
    <w:rPr>
      <w:color w:val="0000FF"/>
      <w:u w:val="single"/>
    </w:rPr>
  </w:style>
  <w:style w:type="character" w:customStyle="1" w:styleId="Ttulo3Car">
    <w:name w:val="Título 3 Car"/>
    <w:link w:val="Ttulo3"/>
    <w:rsid w:val="00210564"/>
    <w:rPr>
      <w:rFonts w:ascii="Batang" w:eastAsia="Batang" w:hAnsi="Batang" w:cs="Times New Roman"/>
      <w:b/>
      <w:bCs/>
      <w:color w:val="993366"/>
      <w:sz w:val="24"/>
      <w:szCs w:val="24"/>
      <w:lang w:val="es-ES_tradnl" w:eastAsia="es-ES"/>
    </w:rPr>
  </w:style>
  <w:style w:type="table" w:styleId="Tablaconcuadrcula">
    <w:name w:val="Table Grid"/>
    <w:basedOn w:val="Tablanormal"/>
    <w:uiPriority w:val="59"/>
    <w:rsid w:val="009D387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1">
    <w:name w:val="Lista clara1"/>
    <w:basedOn w:val="Tablanormal"/>
    <w:uiPriority w:val="61"/>
    <w:rsid w:val="009D387D"/>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semiHidden/>
    <w:unhideWhenUsed/>
    <w:rsid w:val="00AD160E"/>
    <w:pPr>
      <w:spacing w:before="100" w:beforeAutospacing="1" w:after="100" w:afterAutospacing="1" w:line="240" w:lineRule="auto"/>
    </w:pPr>
    <w:rPr>
      <w:rFonts w:eastAsia="Times New Roman"/>
      <w:lang w:eastAsia="es-CO"/>
    </w:rPr>
  </w:style>
  <w:style w:type="paragraph" w:styleId="Encabezado">
    <w:name w:val="header"/>
    <w:basedOn w:val="Normal"/>
    <w:link w:val="EncabezadoCar"/>
    <w:uiPriority w:val="99"/>
    <w:unhideWhenUsed/>
    <w:rsid w:val="00837514"/>
    <w:pPr>
      <w:tabs>
        <w:tab w:val="center" w:pos="4252"/>
        <w:tab w:val="right" w:pos="8504"/>
      </w:tabs>
    </w:pPr>
  </w:style>
  <w:style w:type="character" w:customStyle="1" w:styleId="EncabezadoCar">
    <w:name w:val="Encabezado Car"/>
    <w:link w:val="Encabezado"/>
    <w:uiPriority w:val="99"/>
    <w:rsid w:val="00837514"/>
    <w:rPr>
      <w:rFonts w:ascii="Times New Roman" w:hAnsi="Times New Roman" w:cs="Times New Roman"/>
      <w:sz w:val="24"/>
      <w:szCs w:val="24"/>
      <w:lang w:val="es-CO" w:eastAsia="en-US"/>
    </w:rPr>
  </w:style>
  <w:style w:type="paragraph" w:styleId="Piedepgina">
    <w:name w:val="footer"/>
    <w:basedOn w:val="Normal"/>
    <w:link w:val="PiedepginaCar"/>
    <w:uiPriority w:val="99"/>
    <w:unhideWhenUsed/>
    <w:rsid w:val="00837514"/>
    <w:pPr>
      <w:tabs>
        <w:tab w:val="center" w:pos="4252"/>
        <w:tab w:val="right" w:pos="8504"/>
      </w:tabs>
    </w:pPr>
  </w:style>
  <w:style w:type="character" w:customStyle="1" w:styleId="PiedepginaCar">
    <w:name w:val="Pie de página Car"/>
    <w:link w:val="Piedepgina"/>
    <w:uiPriority w:val="99"/>
    <w:rsid w:val="00837514"/>
    <w:rPr>
      <w:rFonts w:ascii="Times New Roman" w:hAnsi="Times New Roman" w:cs="Times New Roman"/>
      <w:sz w:val="24"/>
      <w:szCs w:val="24"/>
      <w:lang w:val="es-CO" w:eastAsia="en-US"/>
    </w:rPr>
  </w:style>
  <w:style w:type="character" w:styleId="Refdecomentario">
    <w:name w:val="annotation reference"/>
    <w:uiPriority w:val="99"/>
    <w:semiHidden/>
    <w:unhideWhenUsed/>
    <w:rsid w:val="008653C8"/>
    <w:rPr>
      <w:sz w:val="16"/>
      <w:szCs w:val="16"/>
    </w:rPr>
  </w:style>
  <w:style w:type="paragraph" w:styleId="Textocomentario">
    <w:name w:val="annotation text"/>
    <w:basedOn w:val="Normal"/>
    <w:link w:val="TextocomentarioCar"/>
    <w:uiPriority w:val="99"/>
    <w:semiHidden/>
    <w:unhideWhenUsed/>
    <w:rsid w:val="008653C8"/>
    <w:rPr>
      <w:sz w:val="20"/>
      <w:szCs w:val="20"/>
      <w:lang w:val="x-none"/>
    </w:rPr>
  </w:style>
  <w:style w:type="character" w:customStyle="1" w:styleId="TextocomentarioCar">
    <w:name w:val="Texto comentario Car"/>
    <w:link w:val="Textocomentario"/>
    <w:uiPriority w:val="99"/>
    <w:semiHidden/>
    <w:rsid w:val="008653C8"/>
    <w:rPr>
      <w:rFonts w:ascii="Times New Roman" w:hAnsi="Times New Roman" w:cs="Times New Roman"/>
      <w:lang w:eastAsia="en-US"/>
    </w:rPr>
  </w:style>
  <w:style w:type="paragraph" w:styleId="Asuntodelcomentario">
    <w:name w:val="annotation subject"/>
    <w:basedOn w:val="Textocomentario"/>
    <w:next w:val="Textocomentario"/>
    <w:link w:val="AsuntodelcomentarioCar"/>
    <w:uiPriority w:val="99"/>
    <w:semiHidden/>
    <w:unhideWhenUsed/>
    <w:rsid w:val="008653C8"/>
    <w:rPr>
      <w:b/>
      <w:bCs/>
    </w:rPr>
  </w:style>
  <w:style w:type="character" w:customStyle="1" w:styleId="AsuntodelcomentarioCar">
    <w:name w:val="Asunto del comentario Car"/>
    <w:link w:val="Asuntodelcomentario"/>
    <w:uiPriority w:val="99"/>
    <w:semiHidden/>
    <w:rsid w:val="008653C8"/>
    <w:rPr>
      <w:rFonts w:ascii="Times New Roman" w:hAnsi="Times New Roman" w:cs="Times New Roman"/>
      <w:b/>
      <w:bCs/>
      <w:lang w:eastAsia="en-US"/>
    </w:rPr>
  </w:style>
  <w:style w:type="paragraph" w:styleId="Textodeglobo">
    <w:name w:val="Balloon Text"/>
    <w:basedOn w:val="Normal"/>
    <w:link w:val="TextodegloboCar"/>
    <w:uiPriority w:val="99"/>
    <w:semiHidden/>
    <w:unhideWhenUsed/>
    <w:rsid w:val="008653C8"/>
    <w:pPr>
      <w:spacing w:line="240" w:lineRule="auto"/>
    </w:pPr>
    <w:rPr>
      <w:rFonts w:ascii="Tahoma" w:hAnsi="Tahoma"/>
      <w:sz w:val="16"/>
      <w:szCs w:val="16"/>
      <w:lang w:val="x-none"/>
    </w:rPr>
  </w:style>
  <w:style w:type="character" w:customStyle="1" w:styleId="TextodegloboCar">
    <w:name w:val="Texto de globo Car"/>
    <w:link w:val="Textodeglobo"/>
    <w:uiPriority w:val="99"/>
    <w:semiHidden/>
    <w:rsid w:val="008653C8"/>
    <w:rPr>
      <w:rFonts w:ascii="Tahoma" w:hAnsi="Tahoma" w:cs="Tahoma"/>
      <w:sz w:val="16"/>
      <w:szCs w:val="16"/>
      <w:lang w:eastAsia="en-US"/>
    </w:rPr>
  </w:style>
  <w:style w:type="paragraph" w:styleId="Textoindependiente">
    <w:name w:val="Body Text"/>
    <w:basedOn w:val="Normal"/>
    <w:link w:val="TextoindependienteCar"/>
    <w:uiPriority w:val="99"/>
    <w:rsid w:val="00931D6F"/>
    <w:pPr>
      <w:spacing w:line="240" w:lineRule="auto"/>
    </w:pPr>
    <w:rPr>
      <w:rFonts w:ascii="Arial" w:eastAsia="Times New Roman" w:hAnsi="Arial" w:cs="Arial"/>
      <w:lang w:val="es-ES" w:eastAsia="es-ES"/>
    </w:rPr>
  </w:style>
  <w:style w:type="character" w:customStyle="1" w:styleId="TextoindependienteCar">
    <w:name w:val="Texto independiente Car"/>
    <w:link w:val="Textoindependiente"/>
    <w:uiPriority w:val="99"/>
    <w:rsid w:val="00931D6F"/>
    <w:rPr>
      <w:rFonts w:eastAsia="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270921">
      <w:bodyDiv w:val="1"/>
      <w:marLeft w:val="0"/>
      <w:marRight w:val="0"/>
      <w:marTop w:val="0"/>
      <w:marBottom w:val="0"/>
      <w:divBdr>
        <w:top w:val="none" w:sz="0" w:space="0" w:color="auto"/>
        <w:left w:val="none" w:sz="0" w:space="0" w:color="auto"/>
        <w:bottom w:val="none" w:sz="0" w:space="0" w:color="auto"/>
        <w:right w:val="none" w:sz="0" w:space="0" w:color="auto"/>
      </w:divBdr>
    </w:div>
    <w:div w:id="482552582">
      <w:bodyDiv w:val="1"/>
      <w:marLeft w:val="0"/>
      <w:marRight w:val="0"/>
      <w:marTop w:val="0"/>
      <w:marBottom w:val="0"/>
      <w:divBdr>
        <w:top w:val="none" w:sz="0" w:space="0" w:color="auto"/>
        <w:left w:val="none" w:sz="0" w:space="0" w:color="auto"/>
        <w:bottom w:val="none" w:sz="0" w:space="0" w:color="auto"/>
        <w:right w:val="none" w:sz="0" w:space="0" w:color="auto"/>
      </w:divBdr>
    </w:div>
    <w:div w:id="566503280">
      <w:bodyDiv w:val="1"/>
      <w:marLeft w:val="0"/>
      <w:marRight w:val="0"/>
      <w:marTop w:val="0"/>
      <w:marBottom w:val="0"/>
      <w:divBdr>
        <w:top w:val="none" w:sz="0" w:space="0" w:color="auto"/>
        <w:left w:val="none" w:sz="0" w:space="0" w:color="auto"/>
        <w:bottom w:val="none" w:sz="0" w:space="0" w:color="auto"/>
        <w:right w:val="none" w:sz="0" w:space="0" w:color="auto"/>
      </w:divBdr>
    </w:div>
    <w:div w:id="1143161407">
      <w:bodyDiv w:val="1"/>
      <w:marLeft w:val="0"/>
      <w:marRight w:val="0"/>
      <w:marTop w:val="0"/>
      <w:marBottom w:val="0"/>
      <w:divBdr>
        <w:top w:val="none" w:sz="0" w:space="0" w:color="auto"/>
        <w:left w:val="none" w:sz="0" w:space="0" w:color="auto"/>
        <w:bottom w:val="none" w:sz="0" w:space="0" w:color="auto"/>
        <w:right w:val="none" w:sz="0" w:space="0" w:color="auto"/>
      </w:divBdr>
    </w:div>
    <w:div w:id="178134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academicjournals.org/JCBG" TargetMode="External"/><Relationship Id="rId10" Type="http://schemas.openxmlformats.org/officeDocument/2006/relationships/header" Target="header1.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mailto:odquinte@unal.edu.co" TargetMode="External"/><Relationship Id="rId14" Type="http://schemas.openxmlformats.org/officeDocument/2006/relationships/header" Target="header3.xml"/><Relationship Id="rId22" Type="http://schemas.openxmlformats.org/officeDocument/2006/relationships/hyperlink" Target="http://www.statsoft.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5F049-16E0-48E6-B89D-D03C2AFC2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9</Pages>
  <Words>4126</Words>
  <Characters>22493</Characters>
  <Application>Microsoft Office Word</Application>
  <DocSecurity>0</DocSecurity>
  <Lines>624</Lines>
  <Paragraphs>107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RESCATE Y GERMINACIÓN in vitro DE EMBRIONES INMADUROS DE CEDRO NEGRO (Juglans neotropica Diels)</vt:lpstr>
      <vt:lpstr>RESCATE Y GERMINACIÓN in vitro DE EMBRIONES INMADUROS DE CEDRO NEGRO (Juglans neotropica Diels)</vt:lpstr>
    </vt:vector>
  </TitlesOfParts>
  <Company>Universidad Nacional de Colombia</Company>
  <LinksUpToDate>false</LinksUpToDate>
  <CharactersWithSpaces>26512</CharactersWithSpaces>
  <SharedDoc>false</SharedDoc>
  <HLinks>
    <vt:vector size="18" baseType="variant">
      <vt:variant>
        <vt:i4>5046358</vt:i4>
      </vt:variant>
      <vt:variant>
        <vt:i4>6</vt:i4>
      </vt:variant>
      <vt:variant>
        <vt:i4>0</vt:i4>
      </vt:variant>
      <vt:variant>
        <vt:i4>5</vt:i4>
      </vt:variant>
      <vt:variant>
        <vt:lpwstr>http://www.academicjournals.org/JCBG</vt:lpwstr>
      </vt:variant>
      <vt:variant>
        <vt:lpwstr/>
      </vt:variant>
      <vt:variant>
        <vt:i4>4325445</vt:i4>
      </vt:variant>
      <vt:variant>
        <vt:i4>3</vt:i4>
      </vt:variant>
      <vt:variant>
        <vt:i4>0</vt:i4>
      </vt:variant>
      <vt:variant>
        <vt:i4>5</vt:i4>
      </vt:variant>
      <vt:variant>
        <vt:lpwstr>http://www.statsoft.com/</vt:lpwstr>
      </vt:variant>
      <vt:variant>
        <vt:lpwstr/>
      </vt:variant>
      <vt:variant>
        <vt:i4>5242912</vt:i4>
      </vt:variant>
      <vt:variant>
        <vt:i4>0</vt:i4>
      </vt:variant>
      <vt:variant>
        <vt:i4>0</vt:i4>
      </vt:variant>
      <vt:variant>
        <vt:i4>5</vt:i4>
      </vt:variant>
      <vt:variant>
        <vt:lpwstr>mailto:odquinte@unal.edu.co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RESCATE Y GERMINACIÓN in vitro DE EMBRIONES INMADUROS DE CEDRO NEGRO (Juglans neotropica Diels)</dc:title>
  <dc:creator>LLopez</dc:creator>
  <cp:lastModifiedBy>Lorena López-Galvis</cp:lastModifiedBy>
  <cp:revision>12</cp:revision>
  <cp:lastPrinted>2012-05-04T16:42:00Z</cp:lastPrinted>
  <dcterms:created xsi:type="dcterms:W3CDTF">2013-05-19T20:09:00Z</dcterms:created>
  <dcterms:modified xsi:type="dcterms:W3CDTF">2013-05-19T22:43:00Z</dcterms:modified>
</cp:coreProperties>
</file>