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4C4" w:rsidRPr="003D4336" w:rsidRDefault="00E762CF" w:rsidP="003D1034">
      <w:pPr>
        <w:spacing w:line="360" w:lineRule="auto"/>
        <w:jc w:val="center"/>
        <w:rPr>
          <w:b/>
        </w:rPr>
      </w:pPr>
      <w:r w:rsidRPr="00E762CF">
        <w:rPr>
          <w:b/>
        </w:rPr>
        <w:t>Análisis numérico de una prótesis endobronquial utilizada para el tratamiento de cáncer pulmonar</w:t>
      </w:r>
      <w:r w:rsidR="003D4336">
        <w:rPr>
          <w:b/>
        </w:rPr>
        <w:t xml:space="preserve"> </w:t>
      </w:r>
    </w:p>
    <w:p w:rsidR="00AB54C4" w:rsidRPr="003D1034" w:rsidRDefault="00AB54C4" w:rsidP="003D1034">
      <w:pPr>
        <w:spacing w:line="360" w:lineRule="auto"/>
        <w:jc w:val="center"/>
        <w:rPr>
          <w:b/>
        </w:rPr>
      </w:pPr>
    </w:p>
    <w:p w:rsidR="00AB54C4" w:rsidRPr="00571AFB" w:rsidRDefault="00E762CF" w:rsidP="003D1034">
      <w:pPr>
        <w:spacing w:line="360" w:lineRule="auto"/>
        <w:jc w:val="center"/>
        <w:rPr>
          <w:b/>
          <w:color w:val="000000"/>
          <w:lang w:val="en-US"/>
        </w:rPr>
      </w:pPr>
      <w:r w:rsidRPr="00E762CF">
        <w:rPr>
          <w:b/>
          <w:color w:val="000000"/>
          <w:lang w:val="en-US"/>
        </w:rPr>
        <w:t xml:space="preserve">Numerical analysis of </w:t>
      </w:r>
      <w:r w:rsidRPr="00E762CF">
        <w:rPr>
          <w:rFonts w:eastAsia="Batang"/>
          <w:b/>
          <w:lang w:val="en-GB"/>
        </w:rPr>
        <w:t>intrabronchial</w:t>
      </w:r>
      <w:r w:rsidRPr="00E762CF">
        <w:rPr>
          <w:b/>
          <w:color w:val="000000"/>
          <w:lang w:val="en-US"/>
        </w:rPr>
        <w:t xml:space="preserve"> prosthesis used for the treatment of lung cancer</w:t>
      </w:r>
    </w:p>
    <w:p w:rsidR="00AB54C4" w:rsidRPr="00212044" w:rsidRDefault="00AB54C4" w:rsidP="003D1034">
      <w:pPr>
        <w:spacing w:line="360" w:lineRule="auto"/>
        <w:jc w:val="center"/>
        <w:rPr>
          <w:bCs/>
          <w:lang w:val="en-US"/>
        </w:rPr>
      </w:pPr>
    </w:p>
    <w:p w:rsidR="00E762CF" w:rsidRPr="00E762CF" w:rsidRDefault="00E762CF" w:rsidP="00E762CF">
      <w:pPr>
        <w:spacing w:line="360" w:lineRule="auto"/>
        <w:jc w:val="center"/>
        <w:rPr>
          <w:bCs/>
        </w:rPr>
      </w:pPr>
      <w:r w:rsidRPr="00E762CF">
        <w:rPr>
          <w:bCs/>
        </w:rPr>
        <w:t>Christopher René Torres-San-Miguel</w:t>
      </w:r>
      <w:r w:rsidR="009D4169" w:rsidRPr="009D4169">
        <w:rPr>
          <w:rStyle w:val="Refdenotaalpie"/>
          <w:bCs/>
        </w:rPr>
        <w:footnoteReference w:customMarkFollows="1" w:id="2"/>
        <w:sym w:font="Symbol" w:char="F02A"/>
      </w:r>
      <w:r w:rsidRPr="00E762CF">
        <w:rPr>
          <w:bCs/>
        </w:rPr>
        <w:t>, Guillermo Urriolagoitia-Calderón</w:t>
      </w:r>
      <w:r w:rsidR="009D4169" w:rsidRPr="009D4169">
        <w:rPr>
          <w:rStyle w:val="Refdenotaalpie"/>
          <w:bCs/>
        </w:rPr>
        <w:footnoteReference w:customMarkFollows="1" w:id="3"/>
        <w:sym w:font="Symbol" w:char="F02A"/>
      </w:r>
      <w:r w:rsidR="009D4169">
        <w:rPr>
          <w:bCs/>
          <w:vertAlign w:val="superscript"/>
        </w:rPr>
        <w:t>*</w:t>
      </w:r>
      <w:r w:rsidRPr="00E762CF">
        <w:rPr>
          <w:bCs/>
        </w:rPr>
        <w:t>,</w:t>
      </w:r>
    </w:p>
    <w:p w:rsidR="00E762CF" w:rsidRPr="00E762CF" w:rsidRDefault="00E762CF" w:rsidP="00E762CF">
      <w:pPr>
        <w:spacing w:line="360" w:lineRule="auto"/>
        <w:jc w:val="center"/>
        <w:rPr>
          <w:bCs/>
        </w:rPr>
      </w:pPr>
      <w:r w:rsidRPr="00E762CF">
        <w:rPr>
          <w:bCs/>
        </w:rPr>
        <w:t>Guillermo Urriolagoitia-Sosa</w:t>
      </w:r>
      <w:r w:rsidR="009D4169" w:rsidRPr="009D4169">
        <w:rPr>
          <w:rStyle w:val="Refdenotaalpie"/>
          <w:bCs/>
        </w:rPr>
        <w:footnoteReference w:customMarkFollows="1" w:id="4"/>
        <w:sym w:font="Symbol" w:char="F02A"/>
      </w:r>
      <w:r w:rsidR="009D4169">
        <w:rPr>
          <w:rStyle w:val="Refdenotaalpie"/>
          <w:bCs/>
        </w:rPr>
        <w:t>**</w:t>
      </w:r>
      <w:r w:rsidRPr="00E762CF">
        <w:rPr>
          <w:bCs/>
        </w:rPr>
        <w:t>, Luis Héctor Hernández-Gómez</w:t>
      </w:r>
      <w:r w:rsidR="009D4169" w:rsidRPr="009D4169">
        <w:rPr>
          <w:rStyle w:val="Refdenotaalpie"/>
          <w:bCs/>
        </w:rPr>
        <w:footnoteReference w:customMarkFollows="1" w:id="5"/>
        <w:sym w:font="Symbol" w:char="F02A"/>
      </w:r>
      <w:r w:rsidR="003628DD">
        <w:rPr>
          <w:rStyle w:val="Refdenotaalpie"/>
          <w:bCs/>
        </w:rPr>
        <w:t>***</w:t>
      </w:r>
    </w:p>
    <w:p w:rsidR="006B2DE8" w:rsidRDefault="006B2DE8" w:rsidP="003D1034">
      <w:pPr>
        <w:spacing w:line="360" w:lineRule="auto"/>
        <w:rPr>
          <w:bCs/>
        </w:rPr>
      </w:pPr>
    </w:p>
    <w:p w:rsidR="0029497E" w:rsidRPr="00FD3733" w:rsidRDefault="0029497E" w:rsidP="0029497E">
      <w:pPr>
        <w:spacing w:line="480" w:lineRule="auto"/>
        <w:jc w:val="both"/>
        <w:outlineLvl w:val="0"/>
        <w:rPr>
          <w:highlight w:val="cyan"/>
        </w:rPr>
      </w:pPr>
      <w:r w:rsidRPr="00FB7FD7">
        <w:rPr>
          <w:highlight w:val="cyan"/>
        </w:rPr>
        <w:t>Recibido</w:t>
      </w:r>
      <w:r w:rsidRPr="00FD3733">
        <w:rPr>
          <w:highlight w:val="cyan"/>
        </w:rPr>
        <w:t xml:space="preserve">: </w:t>
      </w:r>
      <w:r w:rsidR="00FB7FD7">
        <w:rPr>
          <w:highlight w:val="cyan"/>
        </w:rPr>
        <w:t>junio 18 de 2010</w:t>
      </w:r>
    </w:p>
    <w:p w:rsidR="0029497E" w:rsidRDefault="0029497E" w:rsidP="0029497E">
      <w:pPr>
        <w:spacing w:line="360" w:lineRule="auto"/>
        <w:rPr>
          <w:bCs/>
        </w:rPr>
      </w:pPr>
      <w:r w:rsidRPr="00FD3733">
        <w:rPr>
          <w:highlight w:val="cyan"/>
        </w:rPr>
        <w:t>Aprobado:</w:t>
      </w:r>
      <w:r w:rsidR="00FB7FD7">
        <w:t xml:space="preserve"> noviembre 9 de 2010</w:t>
      </w:r>
    </w:p>
    <w:p w:rsidR="00AB54C4" w:rsidRDefault="00E762CF" w:rsidP="003D1034">
      <w:pPr>
        <w:spacing w:line="360" w:lineRule="auto"/>
        <w:rPr>
          <w:bCs/>
        </w:rPr>
      </w:pPr>
      <w:r w:rsidRPr="00E762CF">
        <w:rPr>
          <w:noProof/>
          <w:lang w:val="es-MX" w:eastAsia="es-MX"/>
        </w:rPr>
        <w:pict>
          <v:shapetype id="_x0000_t32" coordsize="21600,21600" o:spt="32" o:oned="t" path="m,l21600,21600e" filled="f">
            <v:path arrowok="t" fillok="f" o:connecttype="none"/>
            <o:lock v:ext="edit" shapetype="t"/>
          </v:shapetype>
          <v:shape id="_x0000_s1026" type="#_x0000_t32" style="position:absolute;margin-left:-1.15pt;margin-top:-.25pt;width:439.5pt;height:0;z-index:251611648" o:connectortype="straight"/>
        </w:pict>
      </w:r>
    </w:p>
    <w:p w:rsidR="00AB54C4" w:rsidRPr="00617D3F" w:rsidRDefault="00AB54C4" w:rsidP="003D1034">
      <w:pPr>
        <w:spacing w:line="360" w:lineRule="auto"/>
        <w:jc w:val="both"/>
        <w:rPr>
          <w:rFonts w:eastAsia="Batang"/>
          <w:b/>
        </w:rPr>
      </w:pPr>
      <w:r w:rsidRPr="00617D3F">
        <w:rPr>
          <w:rFonts w:eastAsia="Batang"/>
          <w:b/>
        </w:rPr>
        <w:t>Resumen</w:t>
      </w:r>
    </w:p>
    <w:p w:rsidR="00AB54C4" w:rsidRDefault="00AB54C4" w:rsidP="003D1034">
      <w:pPr>
        <w:spacing w:line="360" w:lineRule="auto"/>
        <w:jc w:val="both"/>
        <w:rPr>
          <w:rFonts w:eastAsia="Batang"/>
        </w:rPr>
      </w:pPr>
      <w:r w:rsidRPr="00916EF7">
        <w:rPr>
          <w:rFonts w:eastAsia="Batang"/>
        </w:rPr>
        <w:t>En México, la mortalidad debido a enfermedades bronco-respiratorias se ubica en el sexto lugar según datos estadísticos dados por el Instituto Nacional de En</w:t>
      </w:r>
      <w:r>
        <w:rPr>
          <w:rFonts w:eastAsia="Batang"/>
        </w:rPr>
        <w:t>fermedades Respiratorias (INER).</w:t>
      </w:r>
      <w:r w:rsidRPr="00916EF7">
        <w:rPr>
          <w:rFonts w:eastAsia="Batang"/>
        </w:rPr>
        <w:t xml:space="preserve"> </w:t>
      </w:r>
      <w:r>
        <w:rPr>
          <w:rFonts w:eastAsia="Batang"/>
        </w:rPr>
        <w:t>E</w:t>
      </w:r>
      <w:r w:rsidRPr="00916EF7">
        <w:rPr>
          <w:rFonts w:eastAsia="Batang"/>
        </w:rPr>
        <w:t xml:space="preserve">sto genera la necesidad de incrementar la eficiencia en la aplicación de los tratamientos </w:t>
      </w:r>
      <w:r w:rsidR="004236B0">
        <w:rPr>
          <w:rFonts w:eastAsia="Batang"/>
        </w:rPr>
        <w:t>usados</w:t>
      </w:r>
      <w:r w:rsidRPr="00916EF7">
        <w:rPr>
          <w:rFonts w:eastAsia="Batang"/>
        </w:rPr>
        <w:t xml:space="preserve"> para est</w:t>
      </w:r>
      <w:r>
        <w:rPr>
          <w:rFonts w:eastAsia="Batang"/>
        </w:rPr>
        <w:t>e</w:t>
      </w:r>
      <w:r w:rsidRPr="00916EF7">
        <w:rPr>
          <w:rFonts w:eastAsia="Batang"/>
        </w:rPr>
        <w:t xml:space="preserve"> </w:t>
      </w:r>
      <w:r>
        <w:rPr>
          <w:rFonts w:eastAsia="Batang"/>
        </w:rPr>
        <w:t xml:space="preserve">tipo de </w:t>
      </w:r>
      <w:r w:rsidRPr="00916EF7">
        <w:rPr>
          <w:rFonts w:eastAsia="Batang"/>
        </w:rPr>
        <w:t>patología. Algunos de los métodos utilizados con mayor frecuencia para el tratamiento de estas dolencias hace</w:t>
      </w:r>
      <w:r>
        <w:rPr>
          <w:rFonts w:eastAsia="Batang"/>
        </w:rPr>
        <w:t>n</w:t>
      </w:r>
      <w:r w:rsidRPr="00916EF7">
        <w:rPr>
          <w:rFonts w:eastAsia="Batang"/>
        </w:rPr>
        <w:t xml:space="preserve"> </w:t>
      </w:r>
      <w:r>
        <w:rPr>
          <w:rFonts w:eastAsia="Batang"/>
        </w:rPr>
        <w:t>uso</w:t>
      </w:r>
      <w:r w:rsidRPr="00916EF7">
        <w:rPr>
          <w:rFonts w:eastAsia="Batang"/>
        </w:rPr>
        <w:t xml:space="preserve"> de micro dispositivos, también conocidos como válvulas endobronquiales. Este</w:t>
      </w:r>
      <w:r>
        <w:rPr>
          <w:rFonts w:eastAsia="Batang"/>
        </w:rPr>
        <w:t xml:space="preserve"> es</w:t>
      </w:r>
      <w:r w:rsidRPr="00916EF7">
        <w:rPr>
          <w:rFonts w:eastAsia="Batang"/>
        </w:rPr>
        <w:t xml:space="preserve"> un sistema alternativo que evita cirugías invasivas y logra prolongar e incrementar la calidad de vida de los pacientes. </w:t>
      </w:r>
      <w:r w:rsidR="00E25CC4">
        <w:rPr>
          <w:rFonts w:eastAsia="Batang"/>
        </w:rPr>
        <w:t>E</w:t>
      </w:r>
      <w:r w:rsidRPr="00916EF7">
        <w:rPr>
          <w:rFonts w:eastAsia="Batang"/>
        </w:rPr>
        <w:t>n este trabajo se presenta el análisis del desempeño de la válvula IBV</w:t>
      </w:r>
      <w:r w:rsidRPr="00916EF7">
        <w:rPr>
          <w:rFonts w:eastAsia="Batang"/>
          <w:b/>
          <w:vertAlign w:val="superscript"/>
        </w:rPr>
        <w:t>®</w:t>
      </w:r>
      <w:r w:rsidRPr="00916EF7">
        <w:rPr>
          <w:rFonts w:eastAsia="Batang"/>
        </w:rPr>
        <w:t>. Para el desarrollo del estudio numérico se determin</w:t>
      </w:r>
      <w:r>
        <w:rPr>
          <w:rFonts w:eastAsia="Batang"/>
        </w:rPr>
        <w:t>aron</w:t>
      </w:r>
      <w:r w:rsidRPr="00916EF7">
        <w:rPr>
          <w:rFonts w:eastAsia="Batang"/>
        </w:rPr>
        <w:t xml:space="preserve"> las dimensiones y propiedades mecánicas del modelo a partir de catálogos del fabricante. Se desarrolló un modelo para el cual se consider</w:t>
      </w:r>
      <w:r>
        <w:rPr>
          <w:rFonts w:eastAsia="Batang"/>
        </w:rPr>
        <w:t>aron</w:t>
      </w:r>
      <w:r w:rsidRPr="00916EF7">
        <w:rPr>
          <w:rFonts w:eastAsia="Batang"/>
        </w:rPr>
        <w:t xml:space="preserve"> las propiedades del </w:t>
      </w:r>
      <w:r w:rsidR="00E762CF" w:rsidRPr="00E762CF">
        <w:rPr>
          <w:rFonts w:eastAsia="Batang"/>
        </w:rPr>
        <w:t>Nitinol</w:t>
      </w:r>
      <w:r w:rsidRPr="00916EF7">
        <w:rPr>
          <w:rFonts w:eastAsia="Batang"/>
          <w:b/>
          <w:vertAlign w:val="superscript"/>
        </w:rPr>
        <w:t>®</w:t>
      </w:r>
      <w:r w:rsidRPr="00916EF7">
        <w:rPr>
          <w:rFonts w:eastAsia="Batang"/>
        </w:rPr>
        <w:t xml:space="preserve"> y </w:t>
      </w:r>
      <w:r w:rsidR="00E762CF" w:rsidRPr="00E762CF">
        <w:rPr>
          <w:rFonts w:eastAsia="Batang"/>
        </w:rPr>
        <w:t>Silastic</w:t>
      </w:r>
      <w:r w:rsidRPr="00916EF7">
        <w:rPr>
          <w:rFonts w:eastAsia="Batang"/>
          <w:b/>
          <w:vertAlign w:val="superscript"/>
        </w:rPr>
        <w:t>®</w:t>
      </w:r>
      <w:r w:rsidRPr="00916EF7">
        <w:rPr>
          <w:rFonts w:eastAsia="Batang"/>
        </w:rPr>
        <w:t>. Asimismo, se propusieron dos condiciones de operación para la válvula</w:t>
      </w:r>
      <w:r w:rsidR="0029497E">
        <w:rPr>
          <w:rFonts w:eastAsia="Batang"/>
        </w:rPr>
        <w:t>,</w:t>
      </w:r>
      <w:r w:rsidR="0029497E" w:rsidRPr="00916EF7">
        <w:rPr>
          <w:rFonts w:eastAsia="Batang"/>
        </w:rPr>
        <w:t xml:space="preserve"> </w:t>
      </w:r>
      <w:r w:rsidRPr="00916EF7">
        <w:rPr>
          <w:rFonts w:eastAsia="Batang"/>
        </w:rPr>
        <w:t xml:space="preserve">una anclada en el bronquio y la otra en la condición en la que se encuentra plegada dentro del broncoscopio. Se utilizó el Método </w:t>
      </w:r>
      <w:r w:rsidR="00200DFB" w:rsidRPr="00916EF7">
        <w:rPr>
          <w:rFonts w:eastAsia="Batang"/>
        </w:rPr>
        <w:t>del elemento finit</w:t>
      </w:r>
      <w:r w:rsidRPr="00916EF7">
        <w:rPr>
          <w:rFonts w:eastAsia="Batang"/>
        </w:rPr>
        <w:t xml:space="preserve">o (MEF) para simular las condiciones de trabajo de la válvula. Los resultados </w:t>
      </w:r>
      <w:r w:rsidRPr="00916EF7">
        <w:rPr>
          <w:rFonts w:eastAsia="Batang"/>
        </w:rPr>
        <w:lastRenderedPageBreak/>
        <w:t>encontrados muestran el funcionamiento estructural</w:t>
      </w:r>
      <w:r w:rsidR="00E874BD">
        <w:rPr>
          <w:rFonts w:eastAsia="Batang"/>
        </w:rPr>
        <w:t xml:space="preserve"> y</w:t>
      </w:r>
      <w:r w:rsidRPr="00916EF7">
        <w:rPr>
          <w:rFonts w:eastAsia="Batang"/>
        </w:rPr>
        <w:t xml:space="preserve"> el nivel de los esfuerzos generados en el implante durante el ciclo de respiración forzada del individuo. </w:t>
      </w:r>
      <w:r>
        <w:rPr>
          <w:rFonts w:eastAsia="Batang"/>
        </w:rPr>
        <w:t>Además</w:t>
      </w:r>
      <w:r w:rsidRPr="00916EF7">
        <w:rPr>
          <w:rFonts w:eastAsia="Batang"/>
        </w:rPr>
        <w:t>,</w:t>
      </w:r>
      <w:r>
        <w:rPr>
          <w:rFonts w:eastAsia="Batang"/>
        </w:rPr>
        <w:t xml:space="preserve"> se </w:t>
      </w:r>
      <w:r w:rsidRPr="00916EF7">
        <w:rPr>
          <w:rFonts w:eastAsia="Batang"/>
        </w:rPr>
        <w:t>proporciona</w:t>
      </w:r>
      <w:r>
        <w:rPr>
          <w:rFonts w:eastAsia="Batang"/>
        </w:rPr>
        <w:t>n</w:t>
      </w:r>
      <w:r w:rsidRPr="00916EF7">
        <w:rPr>
          <w:rFonts w:eastAsia="Batang"/>
        </w:rPr>
        <w:t xml:space="preserve"> las bases para generar un nuevo dispositivo que pueda emular el funcionamiento </w:t>
      </w:r>
      <w:r>
        <w:rPr>
          <w:rFonts w:eastAsia="Batang"/>
        </w:rPr>
        <w:t xml:space="preserve">de este tipo de implantes y </w:t>
      </w:r>
      <w:r w:rsidR="008C4913">
        <w:rPr>
          <w:rFonts w:eastAsia="Batang"/>
        </w:rPr>
        <w:t>aumente la eficiencia d</w:t>
      </w:r>
      <w:r>
        <w:rPr>
          <w:rFonts w:eastAsia="Batang"/>
        </w:rPr>
        <w:t>el</w:t>
      </w:r>
      <w:r w:rsidRPr="00916EF7">
        <w:rPr>
          <w:rFonts w:eastAsia="Batang"/>
        </w:rPr>
        <w:t xml:space="preserve"> tratamiento de dicha patología</w:t>
      </w:r>
      <w:r>
        <w:rPr>
          <w:rFonts w:eastAsia="Batang"/>
        </w:rPr>
        <w:t xml:space="preserve">. </w:t>
      </w:r>
    </w:p>
    <w:p w:rsidR="00AB54C4" w:rsidRDefault="00AB54C4" w:rsidP="003D1034">
      <w:pPr>
        <w:spacing w:line="360" w:lineRule="auto"/>
        <w:jc w:val="both"/>
        <w:rPr>
          <w:rStyle w:val="italic"/>
        </w:rPr>
      </w:pPr>
    </w:p>
    <w:p w:rsidR="00AB54C4" w:rsidRPr="00BE44B1" w:rsidRDefault="00AB54C4" w:rsidP="003D1034">
      <w:pPr>
        <w:spacing w:line="360" w:lineRule="auto"/>
        <w:jc w:val="both"/>
      </w:pPr>
      <w:r w:rsidRPr="003916E9">
        <w:rPr>
          <w:b/>
        </w:rPr>
        <w:t xml:space="preserve">Palabras clave: </w:t>
      </w:r>
      <w:r w:rsidR="0029497E">
        <w:t xml:space="preserve">aleaciones </w:t>
      </w:r>
      <w:r w:rsidRPr="00BE44B1">
        <w:t xml:space="preserve">con memoria de forma, cáncer pulmonar, válvulas endobronquiales. </w:t>
      </w:r>
    </w:p>
    <w:p w:rsidR="00AB54C4" w:rsidRPr="00BE44B1" w:rsidRDefault="00AB54C4" w:rsidP="003D1034">
      <w:pPr>
        <w:spacing w:line="360" w:lineRule="auto"/>
        <w:jc w:val="both"/>
        <w:rPr>
          <w:rStyle w:val="italic"/>
        </w:rPr>
      </w:pPr>
    </w:p>
    <w:p w:rsidR="00AB54C4" w:rsidRPr="00617D3F" w:rsidRDefault="00AB54C4" w:rsidP="003D1034">
      <w:pPr>
        <w:spacing w:line="360" w:lineRule="auto"/>
        <w:jc w:val="both"/>
        <w:rPr>
          <w:i/>
          <w:lang w:val="en-GB"/>
        </w:rPr>
      </w:pPr>
      <w:r w:rsidRPr="00617D3F">
        <w:rPr>
          <w:rStyle w:val="italic"/>
          <w:b/>
          <w:i w:val="0"/>
          <w:lang w:val="en-GB"/>
        </w:rPr>
        <w:t>Abstract</w:t>
      </w:r>
    </w:p>
    <w:p w:rsidR="00AB54C4" w:rsidRPr="00D64F3E" w:rsidRDefault="00AB54C4" w:rsidP="003D1034">
      <w:pPr>
        <w:spacing w:line="360" w:lineRule="auto"/>
        <w:jc w:val="both"/>
        <w:rPr>
          <w:rFonts w:eastAsia="Batang"/>
          <w:lang w:val="en-US"/>
        </w:rPr>
      </w:pPr>
      <w:r w:rsidRPr="003916E9">
        <w:rPr>
          <w:rFonts w:eastAsia="Batang"/>
          <w:lang w:val="en-GB"/>
        </w:rPr>
        <w:t>In M</w:t>
      </w:r>
      <w:r>
        <w:rPr>
          <w:rFonts w:eastAsia="Batang"/>
          <w:lang w:val="en-GB"/>
        </w:rPr>
        <w:t>e</w:t>
      </w:r>
      <w:r w:rsidRPr="003916E9">
        <w:rPr>
          <w:rFonts w:eastAsia="Batang"/>
          <w:lang w:val="en-GB"/>
        </w:rPr>
        <w:t xml:space="preserve">xico, </w:t>
      </w:r>
      <w:r>
        <w:rPr>
          <w:rFonts w:eastAsia="Batang"/>
          <w:lang w:val="en-GB"/>
        </w:rPr>
        <w:t xml:space="preserve">the </w:t>
      </w:r>
      <w:r w:rsidRPr="003916E9">
        <w:rPr>
          <w:rFonts w:eastAsia="Batang"/>
          <w:lang w:val="en-GB"/>
        </w:rPr>
        <w:t xml:space="preserve">mortality rate due to bronchial respiratory </w:t>
      </w:r>
      <w:r>
        <w:rPr>
          <w:rFonts w:eastAsia="Batang"/>
          <w:lang w:val="en-GB"/>
        </w:rPr>
        <w:t xml:space="preserve">sickness </w:t>
      </w:r>
      <w:r w:rsidRPr="003916E9">
        <w:rPr>
          <w:rFonts w:eastAsia="Batang"/>
          <w:lang w:val="en-GB"/>
        </w:rPr>
        <w:t xml:space="preserve">is </w:t>
      </w:r>
      <w:r>
        <w:rPr>
          <w:rFonts w:eastAsia="Batang"/>
          <w:lang w:val="en-GB"/>
        </w:rPr>
        <w:t>placed</w:t>
      </w:r>
      <w:r w:rsidRPr="003916E9">
        <w:rPr>
          <w:rFonts w:eastAsia="Batang"/>
          <w:lang w:val="en-GB"/>
        </w:rPr>
        <w:t xml:space="preserve"> in </w:t>
      </w:r>
      <w:r>
        <w:rPr>
          <w:rFonts w:eastAsia="Batang"/>
          <w:lang w:val="en-GB"/>
        </w:rPr>
        <w:t xml:space="preserve">the </w:t>
      </w:r>
      <w:r w:rsidRPr="003916E9">
        <w:rPr>
          <w:rFonts w:eastAsia="Batang"/>
          <w:lang w:val="en-GB"/>
        </w:rPr>
        <w:t>sixth position</w:t>
      </w:r>
      <w:r>
        <w:rPr>
          <w:rFonts w:eastAsia="Batang"/>
          <w:lang w:val="en-GB"/>
        </w:rPr>
        <w:t xml:space="preserve">, </w:t>
      </w:r>
      <w:r w:rsidRPr="003916E9">
        <w:rPr>
          <w:rFonts w:eastAsia="Batang"/>
          <w:lang w:val="en-GB"/>
        </w:rPr>
        <w:t>according</w:t>
      </w:r>
      <w:r>
        <w:rPr>
          <w:rFonts w:eastAsia="Batang"/>
          <w:lang w:val="en-GB"/>
        </w:rPr>
        <w:t xml:space="preserve"> to statistics from the National Institute of Breathing</w:t>
      </w:r>
      <w:r w:rsidRPr="002D6114">
        <w:rPr>
          <w:rFonts w:eastAsia="Batang"/>
          <w:lang w:val="en-GB"/>
        </w:rPr>
        <w:t xml:space="preserve"> </w:t>
      </w:r>
      <w:r>
        <w:rPr>
          <w:rFonts w:eastAsia="Batang"/>
          <w:lang w:val="en-GB"/>
        </w:rPr>
        <w:t>Sickness</w:t>
      </w:r>
      <w:r w:rsidR="00E25CC4">
        <w:rPr>
          <w:rFonts w:eastAsia="Batang"/>
          <w:lang w:val="en-GB"/>
        </w:rPr>
        <w:t xml:space="preserve"> (INER)</w:t>
      </w:r>
      <w:r>
        <w:rPr>
          <w:rFonts w:eastAsia="Batang"/>
          <w:lang w:val="en-GB"/>
        </w:rPr>
        <w:t xml:space="preserve">, so it is convenient to </w:t>
      </w:r>
      <w:r w:rsidRPr="003916E9">
        <w:rPr>
          <w:rFonts w:eastAsia="Batang"/>
          <w:lang w:val="en-GB"/>
        </w:rPr>
        <w:t xml:space="preserve">increment </w:t>
      </w:r>
      <w:r>
        <w:rPr>
          <w:rFonts w:eastAsia="Batang"/>
          <w:lang w:val="en-GB"/>
        </w:rPr>
        <w:t xml:space="preserve">the efficiency of treatments </w:t>
      </w:r>
      <w:r w:rsidRPr="003916E9">
        <w:rPr>
          <w:rFonts w:eastAsia="Batang"/>
          <w:lang w:val="en-GB"/>
        </w:rPr>
        <w:t>f</w:t>
      </w:r>
      <w:r>
        <w:rPr>
          <w:rFonts w:eastAsia="Batang"/>
          <w:lang w:val="en-GB"/>
        </w:rPr>
        <w:t>or</w:t>
      </w:r>
      <w:r w:rsidRPr="003916E9">
        <w:rPr>
          <w:rFonts w:eastAsia="Batang"/>
          <w:lang w:val="en-GB"/>
        </w:rPr>
        <w:t xml:space="preserve"> those pathologies. </w:t>
      </w:r>
      <w:r>
        <w:rPr>
          <w:rFonts w:eastAsia="Batang"/>
          <w:lang w:val="en-GB"/>
        </w:rPr>
        <w:t>T</w:t>
      </w:r>
      <w:r w:rsidRPr="003916E9">
        <w:rPr>
          <w:rFonts w:eastAsia="Batang"/>
          <w:lang w:val="en-GB"/>
        </w:rPr>
        <w:t>he intrabronchial valve is a</w:t>
      </w:r>
      <w:r>
        <w:rPr>
          <w:rFonts w:eastAsia="Batang"/>
          <w:lang w:val="en-GB"/>
        </w:rPr>
        <w:t xml:space="preserve"> recommended </w:t>
      </w:r>
      <w:r w:rsidRPr="003916E9">
        <w:rPr>
          <w:rFonts w:eastAsia="Batang"/>
          <w:lang w:val="en-GB"/>
        </w:rPr>
        <w:t xml:space="preserve">alternative method; </w:t>
      </w:r>
      <w:r>
        <w:rPr>
          <w:rFonts w:eastAsia="Batang"/>
          <w:lang w:val="en-GB"/>
        </w:rPr>
        <w:t xml:space="preserve">being </w:t>
      </w:r>
      <w:r w:rsidR="003757B5">
        <w:rPr>
          <w:rFonts w:eastAsia="Batang"/>
          <w:lang w:val="en-GB"/>
        </w:rPr>
        <w:t>it</w:t>
      </w:r>
      <w:r>
        <w:rPr>
          <w:rFonts w:eastAsia="Batang"/>
          <w:lang w:val="en-GB"/>
        </w:rPr>
        <w:t xml:space="preserve"> main objective</w:t>
      </w:r>
      <w:r w:rsidRPr="003916E9">
        <w:rPr>
          <w:rFonts w:eastAsia="Batang"/>
          <w:lang w:val="en-GB"/>
        </w:rPr>
        <w:t xml:space="preserve"> to avoid invasive surgery</w:t>
      </w:r>
      <w:r>
        <w:rPr>
          <w:rFonts w:eastAsia="Batang"/>
          <w:lang w:val="en-GB"/>
        </w:rPr>
        <w:t xml:space="preserve"> and </w:t>
      </w:r>
      <w:r w:rsidRPr="003916E9">
        <w:rPr>
          <w:rFonts w:eastAsia="Batang"/>
          <w:lang w:val="en-GB"/>
        </w:rPr>
        <w:t xml:space="preserve">increase the time and quality </w:t>
      </w:r>
      <w:r>
        <w:rPr>
          <w:rFonts w:eastAsia="Batang"/>
          <w:lang w:val="en-GB"/>
        </w:rPr>
        <w:t xml:space="preserve">of </w:t>
      </w:r>
      <w:r w:rsidRPr="003916E9">
        <w:rPr>
          <w:rFonts w:eastAsia="Batang"/>
          <w:lang w:val="en-GB"/>
        </w:rPr>
        <w:t>patient</w:t>
      </w:r>
      <w:r>
        <w:rPr>
          <w:rFonts w:eastAsia="Batang"/>
          <w:lang w:val="en-GB"/>
        </w:rPr>
        <w:t>´s</w:t>
      </w:r>
      <w:r w:rsidRPr="003916E9">
        <w:rPr>
          <w:rFonts w:eastAsia="Batang"/>
          <w:lang w:val="en-GB"/>
        </w:rPr>
        <w:t xml:space="preserve"> life.</w:t>
      </w:r>
      <w:r>
        <w:rPr>
          <w:rFonts w:eastAsia="Batang"/>
          <w:lang w:val="en-GB"/>
        </w:rPr>
        <w:t xml:space="preserve"> Within this </w:t>
      </w:r>
      <w:r w:rsidRPr="003916E9">
        <w:rPr>
          <w:rFonts w:eastAsia="Batang"/>
          <w:lang w:val="en-GB"/>
        </w:rPr>
        <w:t>work</w:t>
      </w:r>
      <w:r>
        <w:rPr>
          <w:rFonts w:eastAsia="Batang"/>
          <w:lang w:val="en-GB"/>
        </w:rPr>
        <w:t xml:space="preserve"> a biomechanical analysis of an</w:t>
      </w:r>
      <w:r w:rsidRPr="003916E9">
        <w:rPr>
          <w:rFonts w:eastAsia="Batang"/>
          <w:lang w:val="en-GB"/>
        </w:rPr>
        <w:t xml:space="preserve"> IBV</w:t>
      </w:r>
      <w:r w:rsidRPr="005027CA">
        <w:rPr>
          <w:rFonts w:eastAsia="Batang"/>
          <w:b/>
          <w:vertAlign w:val="superscript"/>
          <w:lang w:val="en-US"/>
        </w:rPr>
        <w:t>®</w:t>
      </w:r>
      <w:r w:rsidRPr="003916E9">
        <w:rPr>
          <w:rFonts w:eastAsia="Batang"/>
          <w:lang w:val="en-GB"/>
        </w:rPr>
        <w:t xml:space="preserve"> valve is carried </w:t>
      </w:r>
      <w:r>
        <w:rPr>
          <w:rFonts w:eastAsia="Batang"/>
          <w:lang w:val="en-GB"/>
        </w:rPr>
        <w:t>out</w:t>
      </w:r>
      <w:r w:rsidRPr="003916E9">
        <w:rPr>
          <w:rFonts w:eastAsia="Batang"/>
          <w:lang w:val="en-GB"/>
        </w:rPr>
        <w:t>.</w:t>
      </w:r>
      <w:r>
        <w:rPr>
          <w:rFonts w:eastAsia="Batang"/>
          <w:lang w:val="en-GB"/>
        </w:rPr>
        <w:t xml:space="preserve"> </w:t>
      </w:r>
      <w:r w:rsidRPr="00D64F3E">
        <w:rPr>
          <w:rFonts w:eastAsia="Batang"/>
          <w:lang w:val="en-US"/>
        </w:rPr>
        <w:t xml:space="preserve">Regarding the numerical analysis, </w:t>
      </w:r>
    </w:p>
    <w:p w:rsidR="00AB54C4" w:rsidRPr="00D64F3E" w:rsidRDefault="00E762CF" w:rsidP="003D1034">
      <w:pPr>
        <w:pStyle w:val="abstract"/>
        <w:spacing w:after="0" w:line="360" w:lineRule="auto"/>
        <w:rPr>
          <w:color w:val="A6A6A6"/>
        </w:rPr>
      </w:pPr>
      <w:r w:rsidRPr="00E762CF">
        <w:rPr>
          <w:noProof/>
          <w:lang w:val="es-MX" w:eastAsia="es-MX"/>
        </w:rPr>
        <w:pict>
          <v:shape id="_x0000_s1027" type="#_x0000_t32" style="position:absolute;left:0;text-align:left;margin-left:-1.15pt;margin-top:9.65pt;width:177.8pt;height:0;z-index:251612672" o:connectortype="straight" strokecolor="#666" strokeweight="1pt">
            <v:shadow type="perspective" color="#7f7f7f" opacity=".5" offset="1pt" offset2="-3pt"/>
          </v:shape>
        </w:pict>
      </w:r>
    </w:p>
    <w:p w:rsidR="00AB54C4" w:rsidRPr="003D1034" w:rsidRDefault="00AB54C4" w:rsidP="003D1034">
      <w:pPr>
        <w:pStyle w:val="Pa27"/>
        <w:spacing w:line="360" w:lineRule="auto"/>
        <w:jc w:val="both"/>
        <w:rPr>
          <w:lang w:val="en-US"/>
        </w:rPr>
        <w:sectPr w:rsidR="00AB54C4" w:rsidRPr="003D1034" w:rsidSect="00BE17FD">
          <w:type w:val="continuous"/>
          <w:pgSz w:w="12240" w:h="15840"/>
          <w:pgMar w:top="1417" w:right="1701" w:bottom="1417" w:left="1701" w:header="720" w:footer="720" w:gutter="0"/>
          <w:lnNumType w:countBy="1" w:restart="continuous"/>
          <w:cols w:space="720"/>
          <w:noEndnote/>
        </w:sectPr>
      </w:pPr>
    </w:p>
    <w:p w:rsidR="00AB54C4" w:rsidRDefault="0070304F" w:rsidP="003D1034">
      <w:pPr>
        <w:spacing w:line="360" w:lineRule="auto"/>
        <w:jc w:val="both"/>
        <w:rPr>
          <w:rFonts w:eastAsia="Batang"/>
          <w:lang w:val="en-GB"/>
        </w:rPr>
      </w:pPr>
      <w:r w:rsidRPr="003916E9">
        <w:rPr>
          <w:rFonts w:eastAsia="Batang"/>
          <w:lang w:val="en-GB"/>
        </w:rPr>
        <w:lastRenderedPageBreak/>
        <w:t xml:space="preserve">the dimensions and mechanical properties of the </w:t>
      </w:r>
      <w:r>
        <w:rPr>
          <w:rFonts w:eastAsia="Batang"/>
          <w:lang w:val="en-GB"/>
        </w:rPr>
        <w:t>valve</w:t>
      </w:r>
      <w:r w:rsidRPr="003916E9">
        <w:rPr>
          <w:rFonts w:eastAsia="Batang"/>
          <w:lang w:val="en-GB"/>
        </w:rPr>
        <w:t xml:space="preserve"> were</w:t>
      </w:r>
      <w:r>
        <w:rPr>
          <w:rFonts w:eastAsia="Batang"/>
          <w:lang w:val="en-GB"/>
        </w:rPr>
        <w:t xml:space="preserve"> proposed based on catalogues</w:t>
      </w:r>
      <w:r w:rsidR="003D1034">
        <w:rPr>
          <w:rFonts w:eastAsia="Batang"/>
          <w:lang w:val="en-GB"/>
        </w:rPr>
        <w:t xml:space="preserve"> </w:t>
      </w:r>
      <w:r w:rsidR="00850957">
        <w:rPr>
          <w:rFonts w:eastAsia="Batang"/>
          <w:lang w:val="en-GB"/>
        </w:rPr>
        <w:t>published by the manufacturer</w:t>
      </w:r>
      <w:r w:rsidR="00AB54C4">
        <w:rPr>
          <w:rFonts w:eastAsia="Batang"/>
          <w:lang w:val="en-GB"/>
        </w:rPr>
        <w:t xml:space="preserve"> as more reliable information was not available i</w:t>
      </w:r>
      <w:r w:rsidR="00AB54C4" w:rsidRPr="003916E9">
        <w:rPr>
          <w:rFonts w:eastAsia="Batang"/>
          <w:lang w:val="en-GB"/>
        </w:rPr>
        <w:t>n the open literature. As a re</w:t>
      </w:r>
      <w:r w:rsidR="00850957">
        <w:rPr>
          <w:rFonts w:eastAsia="Batang"/>
          <w:lang w:val="en-GB"/>
        </w:rPr>
        <w:t>sult, a new model was developed</w:t>
      </w:r>
      <w:r w:rsidR="00AB54C4" w:rsidRPr="003916E9">
        <w:rPr>
          <w:rFonts w:eastAsia="Batang"/>
          <w:lang w:val="en-GB"/>
        </w:rPr>
        <w:t xml:space="preserve"> in which </w:t>
      </w:r>
      <w:r w:rsidR="00AB54C4">
        <w:rPr>
          <w:rFonts w:eastAsia="Batang"/>
          <w:lang w:val="en-GB"/>
        </w:rPr>
        <w:t>both materials</w:t>
      </w:r>
      <w:r w:rsidR="00AB54C4" w:rsidRPr="003916E9">
        <w:rPr>
          <w:rFonts w:eastAsia="Batang"/>
          <w:lang w:val="en-GB"/>
        </w:rPr>
        <w:t xml:space="preserve"> </w:t>
      </w:r>
      <w:r w:rsidR="00E762CF" w:rsidRPr="00E762CF">
        <w:rPr>
          <w:rFonts w:eastAsia="Batang"/>
          <w:lang w:val="en-US"/>
        </w:rPr>
        <w:t>Nitinol</w:t>
      </w:r>
      <w:r w:rsidR="00AF252C" w:rsidRPr="00404114">
        <w:rPr>
          <w:rFonts w:eastAsia="Batang"/>
          <w:b/>
          <w:vertAlign w:val="superscript"/>
          <w:lang w:val="en-US"/>
        </w:rPr>
        <w:t>®</w:t>
      </w:r>
      <w:r w:rsidR="00AF252C" w:rsidRPr="00404114">
        <w:rPr>
          <w:rFonts w:eastAsia="Batang"/>
          <w:lang w:val="en-US"/>
        </w:rPr>
        <w:t xml:space="preserve"> and </w:t>
      </w:r>
      <w:r w:rsidR="00E762CF" w:rsidRPr="00E762CF">
        <w:rPr>
          <w:rFonts w:eastAsia="Batang"/>
          <w:lang w:val="en-US"/>
        </w:rPr>
        <w:t>Silastic</w:t>
      </w:r>
      <w:r w:rsidR="00AF252C" w:rsidRPr="00404114">
        <w:rPr>
          <w:rFonts w:eastAsia="Batang"/>
          <w:b/>
          <w:vertAlign w:val="superscript"/>
          <w:lang w:val="en-US"/>
        </w:rPr>
        <w:t>®</w:t>
      </w:r>
      <w:r w:rsidR="00AF252C" w:rsidRPr="003916E9">
        <w:rPr>
          <w:rFonts w:eastAsia="Batang"/>
          <w:lang w:val="en-GB"/>
        </w:rPr>
        <w:t xml:space="preserve"> </w:t>
      </w:r>
      <w:r w:rsidR="00AB54C4" w:rsidRPr="003916E9">
        <w:rPr>
          <w:rFonts w:eastAsia="Batang"/>
          <w:lang w:val="en-GB"/>
        </w:rPr>
        <w:t>are considered as the main valve materials</w:t>
      </w:r>
      <w:r w:rsidR="00E25CC4" w:rsidRPr="00404114">
        <w:rPr>
          <w:rFonts w:eastAsia="Batang"/>
          <w:lang w:val="en-US"/>
        </w:rPr>
        <w:t>.</w:t>
      </w:r>
      <w:r w:rsidR="00AB54C4">
        <w:rPr>
          <w:rFonts w:eastAsia="Batang"/>
          <w:lang w:val="en-GB"/>
        </w:rPr>
        <w:t xml:space="preserve"> </w:t>
      </w:r>
      <w:r w:rsidR="00AB54C4" w:rsidRPr="003916E9">
        <w:rPr>
          <w:rFonts w:eastAsia="Batang"/>
          <w:lang w:val="en-GB"/>
        </w:rPr>
        <w:t>The proposed working condition</w:t>
      </w:r>
      <w:r w:rsidR="00AB54C4">
        <w:rPr>
          <w:rFonts w:eastAsia="Batang"/>
          <w:lang w:val="en-GB"/>
        </w:rPr>
        <w:t>s</w:t>
      </w:r>
      <w:r w:rsidR="00AB54C4" w:rsidRPr="003916E9">
        <w:rPr>
          <w:rFonts w:eastAsia="Batang"/>
          <w:lang w:val="en-GB"/>
        </w:rPr>
        <w:t xml:space="preserve"> assume that the valve </w:t>
      </w:r>
      <w:r w:rsidR="00AB54C4">
        <w:rPr>
          <w:rFonts w:eastAsia="Batang"/>
          <w:lang w:val="en-GB"/>
        </w:rPr>
        <w:t>is implanted in folded form at the bronchus and then anchored when it is unfolded</w:t>
      </w:r>
      <w:r w:rsidR="00AB54C4" w:rsidRPr="003916E9">
        <w:rPr>
          <w:rFonts w:eastAsia="Batang"/>
          <w:lang w:val="en-GB"/>
        </w:rPr>
        <w:t xml:space="preserve">. Finite Element Method (FEM) was used to simulate the proposed working conditions. </w:t>
      </w:r>
      <w:r w:rsidR="003757B5">
        <w:rPr>
          <w:rFonts w:eastAsia="Batang"/>
          <w:lang w:val="en-GB"/>
        </w:rPr>
        <w:t>R</w:t>
      </w:r>
      <w:r w:rsidR="00BF0108">
        <w:rPr>
          <w:rFonts w:eastAsia="Batang"/>
          <w:lang w:val="en-GB"/>
        </w:rPr>
        <w:t>esults</w:t>
      </w:r>
      <w:r w:rsidR="00AF252C">
        <w:rPr>
          <w:rFonts w:eastAsia="Batang"/>
          <w:lang w:val="en-GB"/>
        </w:rPr>
        <w:t xml:space="preserve"> </w:t>
      </w:r>
      <w:r w:rsidR="003757B5">
        <w:rPr>
          <w:rFonts w:eastAsia="Batang"/>
          <w:lang w:val="en-GB"/>
        </w:rPr>
        <w:t xml:space="preserve">obtained </w:t>
      </w:r>
      <w:r w:rsidR="00AF252C">
        <w:rPr>
          <w:rFonts w:eastAsia="Batang"/>
          <w:lang w:val="en-GB"/>
        </w:rPr>
        <w:t>show</w:t>
      </w:r>
      <w:r w:rsidR="00AF252C" w:rsidRPr="00BF0108">
        <w:rPr>
          <w:rFonts w:eastAsia="Batang"/>
          <w:lang w:val="en-US"/>
        </w:rPr>
        <w:t xml:space="preserve"> </w:t>
      </w:r>
      <w:r w:rsidR="00BF0108" w:rsidRPr="00BF0108">
        <w:rPr>
          <w:rFonts w:eastAsia="Batang"/>
          <w:lang w:val="en-US"/>
        </w:rPr>
        <w:t>the structural</w:t>
      </w:r>
      <w:r w:rsidR="00BF0108" w:rsidRPr="00404114">
        <w:rPr>
          <w:rFonts w:eastAsia="Batang"/>
          <w:lang w:val="en-US"/>
        </w:rPr>
        <w:t xml:space="preserve"> performance and the</w:t>
      </w:r>
      <w:r w:rsidR="00BF0108" w:rsidRPr="00BF0108">
        <w:rPr>
          <w:rFonts w:eastAsia="Batang"/>
          <w:lang w:val="en-US"/>
        </w:rPr>
        <w:t xml:space="preserve"> level</w:t>
      </w:r>
      <w:r w:rsidR="00BF0108" w:rsidRPr="00404114">
        <w:rPr>
          <w:rFonts w:eastAsia="Batang"/>
          <w:lang w:val="en-US"/>
        </w:rPr>
        <w:t xml:space="preserve"> of stress</w:t>
      </w:r>
      <w:r w:rsidR="00BF0108" w:rsidRPr="00BF0108">
        <w:rPr>
          <w:rFonts w:eastAsia="Batang"/>
          <w:lang w:val="en-US"/>
        </w:rPr>
        <w:t xml:space="preserve"> generated</w:t>
      </w:r>
      <w:r w:rsidR="00BF0108" w:rsidRPr="00404114">
        <w:rPr>
          <w:rFonts w:eastAsia="Batang"/>
          <w:lang w:val="en-US"/>
        </w:rPr>
        <w:t xml:space="preserve"> in </w:t>
      </w:r>
      <w:r w:rsidR="00BF0108" w:rsidRPr="00BF0108">
        <w:rPr>
          <w:rFonts w:eastAsia="Batang"/>
          <w:lang w:val="en-US"/>
        </w:rPr>
        <w:t>the</w:t>
      </w:r>
      <w:r w:rsidR="00BF0108" w:rsidRPr="00404114">
        <w:rPr>
          <w:rFonts w:eastAsia="Batang"/>
          <w:lang w:val="en-US"/>
        </w:rPr>
        <w:t xml:space="preserve"> implant during the breathing cycle. In addition, it provides the knowledge to generate a new device that c</w:t>
      </w:r>
      <w:r w:rsidR="00850957">
        <w:rPr>
          <w:rFonts w:eastAsia="Batang"/>
          <w:lang w:val="en-US"/>
        </w:rPr>
        <w:t>ould</w:t>
      </w:r>
      <w:r w:rsidR="00BF0108" w:rsidRPr="00404114">
        <w:rPr>
          <w:rFonts w:eastAsia="Batang"/>
          <w:lang w:val="en-US"/>
        </w:rPr>
        <w:t xml:space="preserve"> emulate the performance of these implants and </w:t>
      </w:r>
      <w:r w:rsidR="00850957">
        <w:rPr>
          <w:rFonts w:eastAsia="Batang"/>
          <w:lang w:val="en-US"/>
        </w:rPr>
        <w:t>develop</w:t>
      </w:r>
      <w:r w:rsidR="00BF0108" w:rsidRPr="00404114">
        <w:rPr>
          <w:rFonts w:eastAsia="Batang"/>
          <w:lang w:val="en-US"/>
        </w:rPr>
        <w:t xml:space="preserve"> </w:t>
      </w:r>
      <w:r w:rsidR="004236B0">
        <w:rPr>
          <w:rFonts w:eastAsia="Batang"/>
          <w:lang w:val="en-US"/>
        </w:rPr>
        <w:t xml:space="preserve">a </w:t>
      </w:r>
      <w:r w:rsidR="003757B5">
        <w:rPr>
          <w:rFonts w:eastAsia="Batang"/>
          <w:lang w:val="en-US"/>
        </w:rPr>
        <w:t xml:space="preserve">more efficient </w:t>
      </w:r>
      <w:r w:rsidR="00BF0108" w:rsidRPr="00404114">
        <w:rPr>
          <w:rFonts w:eastAsia="Batang"/>
          <w:lang w:val="en-US"/>
        </w:rPr>
        <w:t>treatment this disease.</w:t>
      </w:r>
    </w:p>
    <w:p w:rsidR="00AB54C4" w:rsidRDefault="00AB54C4" w:rsidP="003D1034">
      <w:pPr>
        <w:spacing w:line="360" w:lineRule="auto"/>
        <w:jc w:val="both"/>
        <w:rPr>
          <w:rFonts w:eastAsia="Batang"/>
          <w:lang w:val="en-GB"/>
        </w:rPr>
      </w:pPr>
    </w:p>
    <w:p w:rsidR="00AB54C4" w:rsidRDefault="00AB54C4" w:rsidP="003D1034">
      <w:pPr>
        <w:spacing w:line="360" w:lineRule="auto"/>
        <w:jc w:val="both"/>
        <w:rPr>
          <w:lang w:val="en-US"/>
        </w:rPr>
      </w:pPr>
      <w:r w:rsidRPr="00D415E9">
        <w:rPr>
          <w:b/>
          <w:lang w:val="en-US"/>
        </w:rPr>
        <w:t>Key words:</w:t>
      </w:r>
      <w:r w:rsidRPr="008E73CA">
        <w:rPr>
          <w:lang w:val="en-US"/>
        </w:rPr>
        <w:t xml:space="preserve"> </w:t>
      </w:r>
      <w:r>
        <w:rPr>
          <w:lang w:val="en-US"/>
        </w:rPr>
        <w:t xml:space="preserve">Shape </w:t>
      </w:r>
      <w:r w:rsidR="0029497E">
        <w:rPr>
          <w:lang w:val="en-US"/>
        </w:rPr>
        <w:t>memory alloys</w:t>
      </w:r>
      <w:r w:rsidR="0029497E" w:rsidRPr="008E73CA">
        <w:rPr>
          <w:lang w:val="en-US"/>
        </w:rPr>
        <w:t xml:space="preserve">, </w:t>
      </w:r>
      <w:r w:rsidR="0029497E">
        <w:rPr>
          <w:lang w:val="en-US"/>
        </w:rPr>
        <w:t>lung cancer</w:t>
      </w:r>
      <w:r w:rsidR="0029497E" w:rsidRPr="008E73CA">
        <w:rPr>
          <w:lang w:val="en-US"/>
        </w:rPr>
        <w:t xml:space="preserve">, </w:t>
      </w:r>
      <w:r w:rsidR="0029497E" w:rsidRPr="003916E9">
        <w:rPr>
          <w:rFonts w:eastAsia="Batang"/>
          <w:lang w:val="en-GB"/>
        </w:rPr>
        <w:t>intrabronchia</w:t>
      </w:r>
      <w:r w:rsidR="0029497E">
        <w:rPr>
          <w:rFonts w:eastAsia="Batang"/>
          <w:lang w:val="en-GB"/>
        </w:rPr>
        <w:t>l</w:t>
      </w:r>
      <w:r w:rsidR="0029497E">
        <w:rPr>
          <w:lang w:val="en-US"/>
        </w:rPr>
        <w:t xml:space="preserve"> valves</w:t>
      </w:r>
      <w:r>
        <w:rPr>
          <w:lang w:val="en-US"/>
        </w:rPr>
        <w:t>.</w:t>
      </w:r>
    </w:p>
    <w:p w:rsidR="00AB54C4" w:rsidRDefault="00AB54C4" w:rsidP="003D1034">
      <w:pPr>
        <w:spacing w:line="360" w:lineRule="auto"/>
        <w:jc w:val="both"/>
        <w:rPr>
          <w:lang w:val="en-US"/>
        </w:rPr>
      </w:pPr>
    </w:p>
    <w:p w:rsidR="00AB54C4" w:rsidRPr="00995FBE" w:rsidRDefault="0029497E" w:rsidP="003D1034">
      <w:pPr>
        <w:pStyle w:val="heading1"/>
        <w:tabs>
          <w:tab w:val="clear" w:pos="340"/>
          <w:tab w:val="clear" w:pos="680"/>
          <w:tab w:val="left" w:pos="360"/>
          <w:tab w:val="left" w:pos="1440"/>
        </w:tabs>
        <w:spacing w:before="0" w:after="0" w:line="360" w:lineRule="auto"/>
        <w:jc w:val="left"/>
        <w:rPr>
          <w:rFonts w:cs="Times New Roman"/>
          <w:b/>
          <w:sz w:val="24"/>
          <w:szCs w:val="24"/>
          <w:lang w:val="es-ES"/>
        </w:rPr>
      </w:pPr>
      <w:r w:rsidRPr="00995FBE">
        <w:rPr>
          <w:rStyle w:val="initial12"/>
          <w:b/>
          <w:caps w:val="0"/>
          <w:lang w:val="es-ES"/>
        </w:rPr>
        <w:t>I</w:t>
      </w:r>
      <w:r w:rsidRPr="00995FBE">
        <w:rPr>
          <w:rFonts w:cs="Times New Roman"/>
          <w:b/>
          <w:caps w:val="0"/>
          <w:sz w:val="24"/>
          <w:szCs w:val="24"/>
          <w:lang w:val="es-ES"/>
        </w:rPr>
        <w:t xml:space="preserve">ntroducción </w:t>
      </w:r>
    </w:p>
    <w:p w:rsidR="00AB54C4" w:rsidRDefault="00AB54C4" w:rsidP="003D1034">
      <w:pPr>
        <w:spacing w:line="360" w:lineRule="auto"/>
        <w:jc w:val="both"/>
        <w:rPr>
          <w:rFonts w:eastAsia="Batang"/>
        </w:rPr>
      </w:pPr>
    </w:p>
    <w:p w:rsidR="00AB54C4" w:rsidRPr="0062377D" w:rsidRDefault="00AB54C4" w:rsidP="003D1034">
      <w:pPr>
        <w:spacing w:line="360" w:lineRule="auto"/>
        <w:jc w:val="both"/>
        <w:rPr>
          <w:rFonts w:eastAsia="Batang"/>
        </w:rPr>
      </w:pPr>
      <w:r w:rsidRPr="003916E9">
        <w:rPr>
          <w:rFonts w:eastAsia="Batang"/>
        </w:rPr>
        <w:t xml:space="preserve">La </w:t>
      </w:r>
      <w:r w:rsidR="00200DFB" w:rsidRPr="003916E9">
        <w:rPr>
          <w:rFonts w:eastAsia="Batang"/>
        </w:rPr>
        <w:t xml:space="preserve">enfermedad pulmonar obstructiva crónica </w:t>
      </w:r>
      <w:r w:rsidRPr="003916E9">
        <w:rPr>
          <w:rFonts w:eastAsia="Batang"/>
        </w:rPr>
        <w:t>(EPOC) se define com</w:t>
      </w:r>
      <w:r>
        <w:rPr>
          <w:rFonts w:eastAsia="Batang"/>
        </w:rPr>
        <w:t>o el bloqueo de las vías aéreas, es</w:t>
      </w:r>
      <w:r w:rsidRPr="003916E9">
        <w:rPr>
          <w:rFonts w:eastAsia="Batang"/>
        </w:rPr>
        <w:t xml:space="preserve"> usualmente relacionada con el tabaquismo o la contaminación. La EPOC </w:t>
      </w:r>
      <w:r>
        <w:rPr>
          <w:rFonts w:eastAsia="Batang"/>
        </w:rPr>
        <w:t>presenta</w:t>
      </w:r>
      <w:r w:rsidRPr="003916E9">
        <w:rPr>
          <w:rFonts w:eastAsia="Batang"/>
        </w:rPr>
        <w:t xml:space="preserve"> dos </w:t>
      </w:r>
      <w:r>
        <w:rPr>
          <w:rFonts w:eastAsia="Batang"/>
        </w:rPr>
        <w:t>modos de desarrollo;</w:t>
      </w:r>
      <w:r w:rsidRPr="003916E9">
        <w:rPr>
          <w:rFonts w:eastAsia="Batang"/>
        </w:rPr>
        <w:t xml:space="preserve"> </w:t>
      </w:r>
      <w:r w:rsidR="00200DFB">
        <w:rPr>
          <w:rFonts w:eastAsia="Batang"/>
        </w:rPr>
        <w:t>el</w:t>
      </w:r>
      <w:r w:rsidR="00200DFB" w:rsidRPr="003916E9">
        <w:rPr>
          <w:rFonts w:eastAsia="Batang"/>
        </w:rPr>
        <w:t xml:space="preserve"> </w:t>
      </w:r>
      <w:r w:rsidRPr="003916E9">
        <w:rPr>
          <w:rFonts w:eastAsia="Batang"/>
        </w:rPr>
        <w:t>primer</w:t>
      </w:r>
      <w:r>
        <w:rPr>
          <w:rFonts w:eastAsia="Batang"/>
        </w:rPr>
        <w:t>o</w:t>
      </w:r>
      <w:r w:rsidRPr="003916E9">
        <w:rPr>
          <w:rFonts w:eastAsia="Batang"/>
        </w:rPr>
        <w:t xml:space="preserve"> como enfisema</w:t>
      </w:r>
      <w:r>
        <w:rPr>
          <w:rFonts w:eastAsia="Batang"/>
        </w:rPr>
        <w:t>,</w:t>
      </w:r>
      <w:r w:rsidRPr="003916E9">
        <w:rPr>
          <w:rFonts w:eastAsia="Batang"/>
        </w:rPr>
        <w:t xml:space="preserve"> cuya patología es fibrosis en los espacios aéreos di</w:t>
      </w:r>
      <w:r>
        <w:rPr>
          <w:rFonts w:eastAsia="Batang"/>
        </w:rPr>
        <w:t xml:space="preserve">stales de </w:t>
      </w:r>
      <w:r w:rsidRPr="0062377D">
        <w:rPr>
          <w:rFonts w:eastAsia="Batang"/>
        </w:rPr>
        <w:t>los bronquiolos, mientras que el segundo es la bronquitis crónica, en la cual se manifiesta la presencia de secreciones que causan expectoración abundante con duración de días a meses (</w:t>
      </w:r>
      <w:r w:rsidRPr="0062377D">
        <w:rPr>
          <w:rFonts w:eastAsia="Batang"/>
          <w:iCs/>
        </w:rPr>
        <w:t xml:space="preserve">Wanner, </w:t>
      </w:r>
      <w:r w:rsidRPr="0062377D">
        <w:rPr>
          <w:rFonts w:eastAsia="Batang"/>
        </w:rPr>
        <w:t>1990)</w:t>
      </w:r>
      <w:r w:rsidR="00200DFB">
        <w:rPr>
          <w:rFonts w:eastAsia="Batang"/>
        </w:rPr>
        <w:t>, s</w:t>
      </w:r>
      <w:r w:rsidRPr="0062377D">
        <w:rPr>
          <w:rFonts w:eastAsia="Batang"/>
        </w:rPr>
        <w:t>iendo posible que en la EPOC coexistan ambas patologías; la última revisión generada por la</w:t>
      </w:r>
      <w:r w:rsidR="00126CF7" w:rsidRPr="0062377D">
        <w:rPr>
          <w:rFonts w:eastAsia="Batang"/>
        </w:rPr>
        <w:t xml:space="preserve"> Asociación Americana de Tórax,</w:t>
      </w:r>
      <w:r w:rsidRPr="0062377D">
        <w:rPr>
          <w:rFonts w:eastAsia="Batang"/>
        </w:rPr>
        <w:t xml:space="preserve"> concluye que estas dos patologías se pueden unir con el tiempo </w:t>
      </w:r>
      <w:r w:rsidRPr="0062377D">
        <w:t>(</w:t>
      </w:r>
      <w:r w:rsidRPr="0062377D">
        <w:rPr>
          <w:rStyle w:val="Textoennegrita"/>
          <w:rFonts w:eastAsia="Batang"/>
          <w:b w:val="0"/>
        </w:rPr>
        <w:t xml:space="preserve">Brenner </w:t>
      </w:r>
      <w:r w:rsidR="00E762CF" w:rsidRPr="00E762CF">
        <w:rPr>
          <w:rStyle w:val="Textoennegrita"/>
          <w:rFonts w:eastAsia="Batang"/>
          <w:b w:val="0"/>
          <w:i/>
        </w:rPr>
        <w:t>et al</w:t>
      </w:r>
      <w:r w:rsidRPr="0062377D">
        <w:rPr>
          <w:rStyle w:val="Textoennegrita"/>
          <w:rFonts w:eastAsia="Batang"/>
          <w:b w:val="0"/>
        </w:rPr>
        <w:t xml:space="preserve">., </w:t>
      </w:r>
      <w:r w:rsidRPr="0062377D">
        <w:rPr>
          <w:rFonts w:eastAsia="Batang"/>
        </w:rPr>
        <w:t>2002)</w:t>
      </w:r>
      <w:r w:rsidRPr="0062377D">
        <w:rPr>
          <w:rFonts w:eastAsia="Batang"/>
          <w:iCs/>
        </w:rPr>
        <w:t>.</w:t>
      </w:r>
    </w:p>
    <w:p w:rsidR="00AB54C4" w:rsidRPr="0062377D" w:rsidRDefault="00AB54C4" w:rsidP="003D1034">
      <w:pPr>
        <w:spacing w:line="360" w:lineRule="auto"/>
        <w:jc w:val="both"/>
        <w:rPr>
          <w:rFonts w:eastAsia="Batang"/>
        </w:rPr>
      </w:pPr>
    </w:p>
    <w:p w:rsidR="00AB54C4" w:rsidRPr="0062377D" w:rsidRDefault="00AB54C4" w:rsidP="003D1034">
      <w:pPr>
        <w:spacing w:line="360" w:lineRule="auto"/>
        <w:jc w:val="both"/>
        <w:rPr>
          <w:rFonts w:eastAsia="Batang"/>
          <w:iCs/>
        </w:rPr>
      </w:pPr>
      <w:r w:rsidRPr="0062377D">
        <w:rPr>
          <w:rFonts w:eastAsia="Batang"/>
        </w:rPr>
        <w:t>Actualmente, uno de los tratamientos más exitosos para este tipo de enfermedades es el uso de técnicas invasivas. Probablemente una de las más utilizadas es la llamada cirugía de reducción de volumen, que consiste en eliminar el tejido pulmonar que sólo ocasiona infecciones (</w:t>
      </w:r>
      <w:r w:rsidRPr="0062377D">
        <w:rPr>
          <w:rFonts w:eastAsia="Batang"/>
          <w:iCs/>
        </w:rPr>
        <w:t>Maxfield, 2004</w:t>
      </w:r>
      <w:r w:rsidRPr="0062377D">
        <w:rPr>
          <w:rFonts w:eastAsia="Batang"/>
        </w:rPr>
        <w:t>). Además</w:t>
      </w:r>
      <w:r w:rsidR="00200DFB">
        <w:rPr>
          <w:rFonts w:eastAsia="Batang"/>
        </w:rPr>
        <w:t>,</w:t>
      </w:r>
      <w:r w:rsidRPr="0062377D">
        <w:rPr>
          <w:rFonts w:eastAsia="Batang"/>
        </w:rPr>
        <w:t xml:space="preserve"> existe la cirugía de Eloesser, utilizada en fístulas broncopulmonares, </w:t>
      </w:r>
      <w:r w:rsidR="00200DFB">
        <w:rPr>
          <w:rFonts w:eastAsia="Batang"/>
        </w:rPr>
        <w:t xml:space="preserve">la </w:t>
      </w:r>
      <w:r w:rsidR="004236B0">
        <w:rPr>
          <w:rFonts w:eastAsia="Batang"/>
        </w:rPr>
        <w:t xml:space="preserve">cual </w:t>
      </w:r>
      <w:r w:rsidRPr="0062377D">
        <w:rPr>
          <w:rFonts w:eastAsia="Batang"/>
        </w:rPr>
        <w:t xml:space="preserve">consiste en retirar músculos y costillas de la pared del tórax </w:t>
      </w:r>
      <w:r w:rsidRPr="0062377D">
        <w:rPr>
          <w:rFonts w:eastAsia="Batang"/>
        </w:rPr>
        <w:lastRenderedPageBreak/>
        <w:t>(Urbina, 1998). A partir del desarrollo de técnicas broncoscópicas se ha generado una técnica menos invasiva que consiste en el uso de válvulas endobronquiales para la reducción del volumen pulmonar (</w:t>
      </w:r>
      <w:r w:rsidRPr="0062377D">
        <w:t>Cano, 2005)</w:t>
      </w:r>
      <w:r w:rsidR="00200DFB">
        <w:t>.</w:t>
      </w:r>
    </w:p>
    <w:p w:rsidR="00AB54C4" w:rsidRPr="0062377D" w:rsidRDefault="00AB54C4" w:rsidP="003D1034">
      <w:pPr>
        <w:spacing w:line="360" w:lineRule="auto"/>
        <w:jc w:val="both"/>
        <w:rPr>
          <w:rFonts w:eastAsia="Batang"/>
        </w:rPr>
      </w:pPr>
    </w:p>
    <w:p w:rsidR="00AB54C4" w:rsidRPr="0062377D" w:rsidRDefault="00AB54C4" w:rsidP="003D1034">
      <w:pPr>
        <w:spacing w:line="360" w:lineRule="auto"/>
        <w:jc w:val="both"/>
        <w:rPr>
          <w:rFonts w:eastAsia="Batang"/>
        </w:rPr>
      </w:pPr>
      <w:r w:rsidRPr="0062377D">
        <w:rPr>
          <w:rFonts w:eastAsia="Batang"/>
        </w:rPr>
        <w:t>Existen dos tipos de válvulas endobronquiales</w:t>
      </w:r>
      <w:r w:rsidRPr="0062377D">
        <w:rPr>
          <w:rFonts w:eastAsia="Batang"/>
          <w:iCs/>
        </w:rPr>
        <w:t>,</w:t>
      </w:r>
      <w:r w:rsidRPr="0062377D">
        <w:rPr>
          <w:rFonts w:eastAsia="Batang"/>
        </w:rPr>
        <w:t xml:space="preserve"> </w:t>
      </w:r>
      <w:r w:rsidR="004236B0" w:rsidRPr="0062377D">
        <w:rPr>
          <w:rFonts w:eastAsia="Batang"/>
        </w:rPr>
        <w:t>IBV</w:t>
      </w:r>
      <w:r w:rsidR="004236B0" w:rsidRPr="0062377D">
        <w:rPr>
          <w:rFonts w:eastAsia="Batang"/>
          <w:vertAlign w:val="superscript"/>
        </w:rPr>
        <w:t>®</w:t>
      </w:r>
      <w:r w:rsidR="004236B0" w:rsidRPr="0062377D">
        <w:rPr>
          <w:rFonts w:eastAsia="Batang"/>
        </w:rPr>
        <w:t xml:space="preserve"> </w:t>
      </w:r>
      <w:r w:rsidRPr="0062377D">
        <w:rPr>
          <w:rFonts w:eastAsia="Batang"/>
        </w:rPr>
        <w:t xml:space="preserve">y </w:t>
      </w:r>
      <w:r w:rsidR="004236B0" w:rsidRPr="0062377D">
        <w:rPr>
          <w:rFonts w:eastAsia="Batang"/>
        </w:rPr>
        <w:t>EBV</w:t>
      </w:r>
      <w:r w:rsidR="004236B0" w:rsidRPr="0062377D">
        <w:rPr>
          <w:rFonts w:eastAsia="Batang"/>
          <w:vertAlign w:val="superscript"/>
        </w:rPr>
        <w:t>®</w:t>
      </w:r>
      <w:r w:rsidR="004236B0">
        <w:rPr>
          <w:rFonts w:eastAsia="Batang"/>
        </w:rPr>
        <w:t xml:space="preserve">, </w:t>
      </w:r>
      <w:r w:rsidRPr="0062377D">
        <w:rPr>
          <w:rFonts w:eastAsia="Batang"/>
        </w:rPr>
        <w:t>cuya principal función es evitar cirugías invasivas</w:t>
      </w:r>
      <w:r w:rsidR="00126CF7" w:rsidRPr="0062377D">
        <w:rPr>
          <w:rFonts w:eastAsia="Batang"/>
        </w:rPr>
        <w:t xml:space="preserve"> </w:t>
      </w:r>
      <w:r w:rsidRPr="0062377D">
        <w:rPr>
          <w:rFonts w:eastAsia="Batang"/>
        </w:rPr>
        <w:t>(</w:t>
      </w:r>
      <w:r w:rsidRPr="0062377D">
        <w:rPr>
          <w:rFonts w:eastAsia="Batang"/>
          <w:iCs/>
        </w:rPr>
        <w:t>Venuta</w:t>
      </w:r>
      <w:r w:rsidR="00200DFB">
        <w:rPr>
          <w:rFonts w:eastAsia="Batang"/>
          <w:iCs/>
        </w:rPr>
        <w:t xml:space="preserve"> </w:t>
      </w:r>
      <w:r w:rsidR="00E762CF" w:rsidRPr="00E762CF">
        <w:rPr>
          <w:rFonts w:eastAsia="Batang"/>
          <w:i/>
          <w:iCs/>
        </w:rPr>
        <w:t>et al</w:t>
      </w:r>
      <w:r w:rsidRPr="0062377D">
        <w:rPr>
          <w:rFonts w:eastAsia="Batang"/>
          <w:iCs/>
        </w:rPr>
        <w:t>., 2005</w:t>
      </w:r>
      <w:r w:rsidRPr="0062377D">
        <w:rPr>
          <w:rFonts w:eastAsia="Batang"/>
        </w:rPr>
        <w:t>). Las válvula endobronquial IBV</w:t>
      </w:r>
      <w:r w:rsidRPr="0062377D">
        <w:rPr>
          <w:rFonts w:eastAsia="Batang"/>
          <w:vertAlign w:val="superscript"/>
        </w:rPr>
        <w:t xml:space="preserve">® </w:t>
      </w:r>
      <w:r w:rsidRPr="0062377D">
        <w:rPr>
          <w:rFonts w:eastAsia="Batang"/>
        </w:rPr>
        <w:t xml:space="preserve">(figura 1a), inicia su funcionamiento por el pliegue del dispositivo dentro del broncoscopio (figura 1b) y termina en </w:t>
      </w:r>
      <w:r w:rsidRPr="0062377D">
        <w:rPr>
          <w:rFonts w:eastAsia="Batang"/>
          <w:bCs/>
          <w:lang w:val="es-MX" w:eastAsia="es-MX"/>
        </w:rPr>
        <w:t>la liberación del sistema tipo paraguas cuando se ancla al tejido del bronquio</w:t>
      </w:r>
      <w:r w:rsidRPr="0062377D">
        <w:rPr>
          <w:rFonts w:eastAsia="Batang"/>
          <w:iCs/>
        </w:rPr>
        <w:t xml:space="preserve"> </w:t>
      </w:r>
      <w:r w:rsidRPr="0062377D">
        <w:rPr>
          <w:rFonts w:eastAsia="Batang"/>
          <w:bCs/>
          <w:lang w:val="es-MX" w:eastAsia="es-MX"/>
        </w:rPr>
        <w:t>(</w:t>
      </w:r>
      <w:r w:rsidR="00200DFB">
        <w:rPr>
          <w:rFonts w:eastAsia="Batang"/>
          <w:bCs/>
          <w:lang w:val="es-MX" w:eastAsia="es-MX"/>
        </w:rPr>
        <w:t>f</w:t>
      </w:r>
      <w:r w:rsidR="00200DFB" w:rsidRPr="0062377D">
        <w:rPr>
          <w:rFonts w:eastAsia="Batang"/>
          <w:bCs/>
          <w:lang w:val="es-MX" w:eastAsia="es-MX"/>
        </w:rPr>
        <w:t xml:space="preserve">igura </w:t>
      </w:r>
      <w:r w:rsidRPr="0062377D">
        <w:rPr>
          <w:rFonts w:eastAsia="Batang"/>
          <w:bCs/>
          <w:lang w:val="es-MX" w:eastAsia="es-MX"/>
        </w:rPr>
        <w:t xml:space="preserve">1c). </w:t>
      </w:r>
      <w:r w:rsidRPr="0062377D">
        <w:rPr>
          <w:rFonts w:eastAsia="Batang"/>
        </w:rPr>
        <w:t xml:space="preserve">Para el desarrollo del presente trabajo de investigación se plantea una valoración numérica de las condiciones de inserción y de operación de la válvula mediante el uso de un programa de cómputo comercial que utiliza el método de elemento finito. El objetivo principal </w:t>
      </w:r>
      <w:r w:rsidR="00721DAB" w:rsidRPr="0062377D">
        <w:rPr>
          <w:rFonts w:eastAsia="Batang"/>
        </w:rPr>
        <w:t>fue</w:t>
      </w:r>
      <w:r w:rsidRPr="0062377D">
        <w:rPr>
          <w:rFonts w:eastAsia="Batang"/>
        </w:rPr>
        <w:t xml:space="preserve"> analizar el comportamiento estructural ante cargas máximas durante el ciclo respiratorio</w:t>
      </w:r>
      <w:r w:rsidR="00200DFB">
        <w:rPr>
          <w:rFonts w:eastAsia="Batang"/>
        </w:rPr>
        <w:t>,</w:t>
      </w:r>
      <w:r w:rsidRPr="0062377D">
        <w:rPr>
          <w:rFonts w:eastAsia="Batang"/>
        </w:rPr>
        <w:t xml:space="preserve"> y determinar los posibles problemas de comportamiento mecánico que se pudieran presentar en la operación de dicha válvula. </w:t>
      </w:r>
    </w:p>
    <w:p w:rsidR="00AB54C4" w:rsidRPr="0062377D" w:rsidRDefault="00AB54C4" w:rsidP="003D1034">
      <w:pPr>
        <w:spacing w:line="360" w:lineRule="auto"/>
        <w:jc w:val="both"/>
        <w:rPr>
          <w:rFonts w:eastAsia="Batang"/>
        </w:rPr>
      </w:pPr>
    </w:p>
    <w:p w:rsidR="00AB54C4" w:rsidRPr="0062377D" w:rsidRDefault="00AB54C4" w:rsidP="003D1034">
      <w:pPr>
        <w:spacing w:line="360" w:lineRule="auto"/>
        <w:jc w:val="both"/>
        <w:rPr>
          <w:rFonts w:eastAsia="Batang"/>
        </w:rPr>
      </w:pPr>
      <w:r w:rsidRPr="0062377D">
        <w:rPr>
          <w:rFonts w:eastAsia="Batang"/>
        </w:rPr>
        <w:t>Es importante realizar esta evaluación debido a que en la mayoría de los estudios clínicos se menciona que este implante sufre rupturas (</w:t>
      </w:r>
      <w:r w:rsidRPr="0062377D">
        <w:t>EBV</w:t>
      </w:r>
      <w:r w:rsidRPr="0062377D">
        <w:rPr>
          <w:rFonts w:eastAsia="Batang"/>
          <w:b/>
          <w:vertAlign w:val="superscript"/>
        </w:rPr>
        <w:t>®</w:t>
      </w:r>
      <w:r w:rsidRPr="0062377D">
        <w:t>, 2009</w:t>
      </w:r>
      <w:r w:rsidRPr="0062377D">
        <w:rPr>
          <w:rFonts w:eastAsia="Batang"/>
        </w:rPr>
        <w:t>)</w:t>
      </w:r>
      <w:r w:rsidR="00200DFB">
        <w:rPr>
          <w:rFonts w:eastAsia="Batang"/>
        </w:rPr>
        <w:t>;</w:t>
      </w:r>
      <w:r w:rsidR="002F44A0">
        <w:rPr>
          <w:rFonts w:eastAsia="Batang"/>
        </w:rPr>
        <w:t xml:space="preserve"> </w:t>
      </w:r>
      <w:r w:rsidR="00200DFB">
        <w:rPr>
          <w:rFonts w:eastAsia="Batang"/>
        </w:rPr>
        <w:t>se debe</w:t>
      </w:r>
      <w:r w:rsidR="002F44A0">
        <w:rPr>
          <w:rFonts w:eastAsia="Batang"/>
        </w:rPr>
        <w:t xml:space="preserve"> </w:t>
      </w:r>
      <w:r w:rsidRPr="0062377D">
        <w:rPr>
          <w:rFonts w:eastAsia="Batang"/>
        </w:rPr>
        <w:t xml:space="preserve">mencionar que el material utilizado para fabricar la estructura de esta válvula es biocompatible y tiene la propiedad de recuperar su forma con la acción del calor del cuerpo humano. Para el propósito de esta investigación, este material </w:t>
      </w:r>
      <w:r w:rsidR="002F44A0">
        <w:rPr>
          <w:rFonts w:eastAsia="Batang"/>
        </w:rPr>
        <w:t>con</w:t>
      </w:r>
      <w:r w:rsidRPr="0062377D">
        <w:rPr>
          <w:rFonts w:eastAsia="Batang"/>
        </w:rPr>
        <w:t xml:space="preserve"> memoria de forma presenta una ventaja significativa sobre las propiedades de otros materiales comerciales, como aceros y cerámicas que son utilizados en la fabricación de implantes (Shuman</w:t>
      </w:r>
      <w:r w:rsidR="00200DFB" w:rsidRPr="00200DFB">
        <w:rPr>
          <w:rFonts w:eastAsia="Batang"/>
          <w:i/>
          <w:iCs/>
        </w:rPr>
        <w:t xml:space="preserve"> </w:t>
      </w:r>
      <w:r w:rsidR="00200DFB" w:rsidRPr="00FD3733">
        <w:rPr>
          <w:rFonts w:eastAsia="Batang"/>
          <w:i/>
          <w:iCs/>
        </w:rPr>
        <w:t>et al</w:t>
      </w:r>
      <w:r w:rsidR="00200DFB" w:rsidRPr="0062377D">
        <w:rPr>
          <w:rFonts w:eastAsia="Batang"/>
          <w:iCs/>
        </w:rPr>
        <w:t xml:space="preserve">., </w:t>
      </w:r>
      <w:r w:rsidRPr="0062377D">
        <w:rPr>
          <w:rFonts w:eastAsia="Batang"/>
        </w:rPr>
        <w:t>2005).</w:t>
      </w:r>
    </w:p>
    <w:p w:rsidR="00AB54C4" w:rsidRDefault="00AB54C4" w:rsidP="003D1034">
      <w:pPr>
        <w:spacing w:line="360" w:lineRule="auto"/>
        <w:jc w:val="both"/>
        <w:rPr>
          <w:rFonts w:eastAsia="Batang"/>
          <w:b/>
          <w:iCs/>
        </w:rPr>
      </w:pPr>
    </w:p>
    <w:p w:rsidR="00AB54C4" w:rsidRDefault="00E762CF" w:rsidP="003D1034">
      <w:pPr>
        <w:spacing w:line="360" w:lineRule="auto"/>
        <w:jc w:val="both"/>
        <w:rPr>
          <w:rFonts w:eastAsia="Batang"/>
          <w:b/>
          <w:iCs/>
        </w:rPr>
      </w:pPr>
      <w:r w:rsidRPr="00E762CF">
        <w:rPr>
          <w:noProof/>
          <w:lang w:val="es-MX" w:eastAsia="es-MX"/>
        </w:rPr>
        <w:pict>
          <v:group id="_x0000_s1029" style="position:absolute;left:0;text-align:left;margin-left:129.8pt;margin-top:110.35pt;width:316.9pt;height:24.2pt;z-index:251614720" coordorigin="4295,4551" coordsize="6351,570">
            <v:shapetype id="_x0000_t202" coordsize="21600,21600" o:spt="202" path="m,l,21600r21600,l21600,xe">
              <v:stroke joinstyle="miter"/>
              <v:path gradientshapeok="t" o:connecttype="rect"/>
            </v:shapetype>
            <v:shape id="_x0000_s1030" type="#_x0000_t202" style="position:absolute;left:4295;top:4626;width:556;height:495" stroked="f">
              <v:textbox style="mso-next-textbox:#_x0000_s1030;mso-fit-shape-to-text:t">
                <w:txbxContent>
                  <w:p w:rsidR="002D7D2C" w:rsidRDefault="002D7D2C">
                    <w:r>
                      <w:t xml:space="preserve"> a)</w:t>
                    </w:r>
                  </w:p>
                </w:txbxContent>
              </v:textbox>
            </v:shape>
            <v:shape id="_x0000_s1031" type="#_x0000_t202" style="position:absolute;left:6904;top:4611;width:556;height:495" stroked="f">
              <v:textbox style="mso-next-textbox:#_x0000_s1031;mso-fit-shape-to-text:t">
                <w:txbxContent>
                  <w:p w:rsidR="002D7D2C" w:rsidRDefault="002D7D2C" w:rsidP="00AC639D">
                    <w:r>
                      <w:t xml:space="preserve"> b)</w:t>
                    </w:r>
                  </w:p>
                </w:txbxContent>
              </v:textbox>
            </v:shape>
            <v:shape id="_x0000_s1032" type="#_x0000_t202" style="position:absolute;left:10090;top:4551;width:556;height:420" stroked="f">
              <v:textbox style="mso-next-textbox:#_x0000_s1032">
                <w:txbxContent>
                  <w:p w:rsidR="002D7D2C" w:rsidRDefault="002D7D2C" w:rsidP="00AC639D">
                    <w:r>
                      <w:t xml:space="preserve"> c)</w:t>
                    </w:r>
                  </w:p>
                </w:txbxContent>
              </v:textbox>
            </v:shape>
          </v:group>
        </w:pict>
      </w:r>
      <w:r w:rsidR="00404114">
        <w:rPr>
          <w:rFonts w:eastAsia="Batang"/>
          <w:b/>
          <w:iCs/>
          <w:noProof/>
          <w:lang w:val="es-CO" w:eastAsia="es-CO"/>
        </w:rPr>
        <w:drawing>
          <wp:inline distT="0" distB="0" distL="0" distR="0">
            <wp:extent cx="5588635" cy="167513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588635" cy="1675130"/>
                    </a:xfrm>
                    <a:prstGeom prst="rect">
                      <a:avLst/>
                    </a:prstGeom>
                    <a:noFill/>
                    <a:ln w="9525">
                      <a:noFill/>
                      <a:miter lim="800000"/>
                      <a:headEnd/>
                      <a:tailEnd/>
                    </a:ln>
                  </pic:spPr>
                </pic:pic>
              </a:graphicData>
            </a:graphic>
          </wp:inline>
        </w:drawing>
      </w:r>
    </w:p>
    <w:p w:rsidR="00AB54C4" w:rsidRDefault="00AB54C4" w:rsidP="003D1034">
      <w:pPr>
        <w:spacing w:line="360" w:lineRule="auto"/>
        <w:jc w:val="both"/>
        <w:rPr>
          <w:rFonts w:eastAsia="Batang"/>
          <w:b/>
          <w:iCs/>
        </w:rPr>
      </w:pPr>
    </w:p>
    <w:p w:rsidR="00AB54C4" w:rsidRDefault="00AB54C4" w:rsidP="003D1034">
      <w:pPr>
        <w:spacing w:line="360" w:lineRule="auto"/>
        <w:jc w:val="center"/>
        <w:rPr>
          <w:rFonts w:eastAsia="Batang"/>
          <w:iCs/>
        </w:rPr>
      </w:pPr>
      <w:r>
        <w:rPr>
          <w:rFonts w:eastAsia="Batang"/>
          <w:b/>
          <w:iCs/>
        </w:rPr>
        <w:t>Figura 1</w:t>
      </w:r>
      <w:r w:rsidR="00E762CF" w:rsidRPr="00E762CF">
        <w:rPr>
          <w:rFonts w:eastAsia="Batang"/>
          <w:iCs/>
        </w:rPr>
        <w:t>.</w:t>
      </w:r>
      <w:r w:rsidRPr="00EE30CB">
        <w:rPr>
          <w:rFonts w:eastAsia="Batang"/>
          <w:b/>
          <w:iCs/>
        </w:rPr>
        <w:t xml:space="preserve"> </w:t>
      </w:r>
      <w:r>
        <w:rPr>
          <w:rFonts w:eastAsia="Batang"/>
        </w:rPr>
        <w:t xml:space="preserve">a) </w:t>
      </w:r>
      <w:r w:rsidR="008B5A2C">
        <w:rPr>
          <w:rFonts w:eastAsia="Batang"/>
        </w:rPr>
        <w:t>v</w:t>
      </w:r>
      <w:r w:rsidR="008B5A2C" w:rsidRPr="003916E9">
        <w:rPr>
          <w:rFonts w:eastAsia="Batang"/>
        </w:rPr>
        <w:t>álvula</w:t>
      </w:r>
      <w:r w:rsidR="008B5A2C">
        <w:rPr>
          <w:rFonts w:eastAsia="Batang"/>
          <w:vertAlign w:val="superscript"/>
        </w:rPr>
        <w:t xml:space="preserve"> </w:t>
      </w:r>
      <w:r w:rsidRPr="00EE30CB">
        <w:rPr>
          <w:rFonts w:eastAsia="Batang"/>
        </w:rPr>
        <w:t>IBV</w:t>
      </w:r>
      <w:r w:rsidR="008B5A2C" w:rsidRPr="00EE30CB">
        <w:rPr>
          <w:rFonts w:eastAsia="Batang"/>
          <w:vertAlign w:val="superscript"/>
        </w:rPr>
        <w:t>®</w:t>
      </w:r>
      <w:r w:rsidR="008B5A2C">
        <w:rPr>
          <w:rFonts w:eastAsia="Batang"/>
        </w:rPr>
        <w:t xml:space="preserve">, </w:t>
      </w:r>
      <w:r w:rsidRPr="00AC639D">
        <w:rPr>
          <w:rFonts w:eastAsia="Batang"/>
        </w:rPr>
        <w:t>b)</w:t>
      </w:r>
      <w:r w:rsidRPr="00074CDD">
        <w:t xml:space="preserve"> </w:t>
      </w:r>
      <w:r w:rsidR="008B5A2C">
        <w:t xml:space="preserve">válvula </w:t>
      </w:r>
      <w:r>
        <w:t xml:space="preserve">plegada </w:t>
      </w:r>
      <w:r>
        <w:rPr>
          <w:rFonts w:eastAsia="Batang"/>
        </w:rPr>
        <w:t>dentro del broncoscopio</w:t>
      </w:r>
      <w:r w:rsidR="008B5A2C">
        <w:rPr>
          <w:rFonts w:eastAsia="Batang"/>
        </w:rPr>
        <w:t>,</w:t>
      </w:r>
      <w:r w:rsidR="008B5A2C">
        <w:rPr>
          <w:rFonts w:eastAsia="Batang"/>
          <w:iCs/>
        </w:rPr>
        <w:t xml:space="preserve"> </w:t>
      </w:r>
      <w:r w:rsidRPr="00EE30CB">
        <w:rPr>
          <w:rFonts w:eastAsia="Batang"/>
        </w:rPr>
        <w:t>c)</w:t>
      </w:r>
      <w:r w:rsidRPr="00074CDD">
        <w:t xml:space="preserve"> </w:t>
      </w:r>
      <w:r w:rsidR="008B5A2C">
        <w:t xml:space="preserve">válvula </w:t>
      </w:r>
      <w:r>
        <w:rPr>
          <w:rFonts w:eastAsia="Batang"/>
        </w:rPr>
        <w:t>distendida dentro del bronquio</w:t>
      </w:r>
      <w:r w:rsidRPr="0053645E">
        <w:rPr>
          <w:rFonts w:eastAsia="Batang"/>
        </w:rPr>
        <w:t xml:space="preserve"> </w:t>
      </w:r>
      <w:r>
        <w:rPr>
          <w:rFonts w:eastAsia="Batang"/>
        </w:rPr>
        <w:t>(</w:t>
      </w:r>
      <w:r w:rsidRPr="00690F68">
        <w:t>IBV</w:t>
      </w:r>
      <w:r w:rsidRPr="00690F68">
        <w:rPr>
          <w:rFonts w:eastAsia="Batang"/>
          <w:b/>
          <w:vertAlign w:val="superscript"/>
        </w:rPr>
        <w:t>®</w:t>
      </w:r>
      <w:r w:rsidRPr="00690F68">
        <w:t>, 2009</w:t>
      </w:r>
      <w:r>
        <w:t>).</w:t>
      </w:r>
    </w:p>
    <w:p w:rsidR="00AB54C4" w:rsidRDefault="00AB54C4" w:rsidP="003D1034">
      <w:pPr>
        <w:spacing w:line="360" w:lineRule="auto"/>
        <w:jc w:val="both"/>
        <w:rPr>
          <w:rFonts w:eastAsia="Batang"/>
        </w:rPr>
      </w:pPr>
    </w:p>
    <w:p w:rsidR="00AB54C4" w:rsidRPr="00995FBE" w:rsidRDefault="00AB54C4" w:rsidP="003D1034">
      <w:pPr>
        <w:pStyle w:val="heading1"/>
        <w:tabs>
          <w:tab w:val="clear" w:pos="340"/>
          <w:tab w:val="clear" w:pos="680"/>
          <w:tab w:val="left" w:pos="0"/>
        </w:tabs>
        <w:spacing w:before="0" w:after="0" w:line="360" w:lineRule="auto"/>
        <w:jc w:val="left"/>
        <w:rPr>
          <w:rFonts w:cs="Times New Roman"/>
          <w:b/>
          <w:sz w:val="24"/>
          <w:szCs w:val="24"/>
          <w:lang w:val="es-ES"/>
        </w:rPr>
      </w:pPr>
      <w:r w:rsidRPr="00995FBE">
        <w:rPr>
          <w:rStyle w:val="initial12"/>
          <w:b/>
          <w:lang w:val="es-ES"/>
        </w:rPr>
        <w:t>M</w:t>
      </w:r>
      <w:r w:rsidR="00200DFB" w:rsidRPr="00995FBE">
        <w:rPr>
          <w:rFonts w:cs="Times New Roman"/>
          <w:b/>
          <w:caps w:val="0"/>
          <w:sz w:val="24"/>
          <w:szCs w:val="24"/>
          <w:lang w:val="es-ES"/>
        </w:rPr>
        <w:t xml:space="preserve">ateriales y método </w:t>
      </w:r>
    </w:p>
    <w:p w:rsidR="00AB54C4" w:rsidRDefault="00AB54C4" w:rsidP="003D1034">
      <w:pPr>
        <w:spacing w:line="360" w:lineRule="auto"/>
        <w:rPr>
          <w:lang w:eastAsia="en-US"/>
        </w:rPr>
      </w:pPr>
    </w:p>
    <w:p w:rsidR="00AB54C4" w:rsidRDefault="00AB54C4" w:rsidP="003D1034">
      <w:pPr>
        <w:spacing w:line="360" w:lineRule="auto"/>
        <w:rPr>
          <w:b/>
          <w:lang w:eastAsia="en-US"/>
        </w:rPr>
      </w:pPr>
      <w:r>
        <w:rPr>
          <w:b/>
          <w:lang w:eastAsia="en-US"/>
        </w:rPr>
        <w:t>Comportamiento del material con memoria de forma</w:t>
      </w:r>
      <w:r w:rsidR="00200DFB">
        <w:rPr>
          <w:b/>
          <w:lang w:eastAsia="en-US"/>
        </w:rPr>
        <w:t xml:space="preserve"> </w:t>
      </w:r>
    </w:p>
    <w:p w:rsidR="00AB54C4" w:rsidRDefault="00AB54C4" w:rsidP="003D1034">
      <w:pPr>
        <w:autoSpaceDE w:val="0"/>
        <w:autoSpaceDN w:val="0"/>
        <w:adjustRightInd w:val="0"/>
        <w:spacing w:line="360" w:lineRule="auto"/>
        <w:jc w:val="both"/>
        <w:rPr>
          <w:b/>
          <w:lang w:eastAsia="en-US"/>
        </w:rPr>
      </w:pPr>
      <w:r>
        <w:rPr>
          <w:b/>
          <w:lang w:eastAsia="en-US"/>
        </w:rPr>
        <w:t xml:space="preserve"> </w:t>
      </w:r>
    </w:p>
    <w:p w:rsidR="00AB54C4" w:rsidRPr="0062377D" w:rsidRDefault="00AB54C4" w:rsidP="003D1034">
      <w:pPr>
        <w:autoSpaceDE w:val="0"/>
        <w:autoSpaceDN w:val="0"/>
        <w:adjustRightInd w:val="0"/>
        <w:spacing w:line="360" w:lineRule="auto"/>
        <w:jc w:val="both"/>
        <w:rPr>
          <w:rFonts w:eastAsia="Batang"/>
          <w:bCs/>
        </w:rPr>
      </w:pPr>
      <w:r w:rsidRPr="0062377D">
        <w:rPr>
          <w:lang w:eastAsia="en-US"/>
        </w:rPr>
        <w:t xml:space="preserve">Los elementos </w:t>
      </w:r>
      <w:r w:rsidRPr="0062377D">
        <w:rPr>
          <w:rFonts w:eastAsia="Batang"/>
          <w:bCs/>
        </w:rPr>
        <w:t>considerados para la construcción de la válvula son la membrana y el alambre estructural (</w:t>
      </w:r>
      <w:r w:rsidR="00E16327">
        <w:rPr>
          <w:rFonts w:eastAsia="Batang"/>
          <w:bCs/>
        </w:rPr>
        <w:t xml:space="preserve">ambos </w:t>
      </w:r>
      <w:r w:rsidR="00A26F75">
        <w:rPr>
          <w:rFonts w:eastAsia="Batang"/>
          <w:bCs/>
        </w:rPr>
        <w:t>m</w:t>
      </w:r>
      <w:r w:rsidRPr="0062377D">
        <w:rPr>
          <w:rFonts w:eastAsia="Batang"/>
          <w:bCs/>
        </w:rPr>
        <w:t xml:space="preserve">aterial con memoria de forma). </w:t>
      </w:r>
      <w:r w:rsidRPr="0062377D">
        <w:rPr>
          <w:rFonts w:eastAsia="Batang"/>
        </w:rPr>
        <w:t>Tanto las propiedades mecánicas de la aleación con memoria de forma de la estructura, como las condiciones de hiperelasticidad de la membrana, son consideradas para el desarrollo del análisis numérico. El aspecto más importante de estudio en esta investigación es el análisis del funcionamiento mecánico de la válvula</w:t>
      </w:r>
      <w:r w:rsidR="00E16327">
        <w:rPr>
          <w:rFonts w:eastAsia="Batang"/>
        </w:rPr>
        <w:t>,</w:t>
      </w:r>
      <w:r w:rsidRPr="0062377D">
        <w:rPr>
          <w:rFonts w:eastAsia="Batang"/>
        </w:rPr>
        <w:t xml:space="preserve"> </w:t>
      </w:r>
      <w:r w:rsidR="00E16327">
        <w:rPr>
          <w:rFonts w:eastAsia="Batang"/>
        </w:rPr>
        <w:t>y</w:t>
      </w:r>
      <w:r w:rsidRPr="0062377D">
        <w:rPr>
          <w:rFonts w:eastAsia="Batang"/>
        </w:rPr>
        <w:t>a que en la literatura abierta sólo se han encontrado pocos casos de estudio sobre estos dispositivos (</w:t>
      </w:r>
      <w:r w:rsidRPr="00DE7AF6">
        <w:rPr>
          <w:rFonts w:eastAsia="Batang"/>
          <w:iCs/>
        </w:rPr>
        <w:t>Duerig</w:t>
      </w:r>
      <w:r w:rsidR="008B5A2C" w:rsidRPr="00DE7AF6">
        <w:rPr>
          <w:rFonts w:eastAsia="Batang"/>
          <w:i/>
          <w:iCs/>
        </w:rPr>
        <w:t xml:space="preserve"> et al</w:t>
      </w:r>
      <w:r w:rsidR="008B5A2C" w:rsidRPr="00DE7AF6">
        <w:rPr>
          <w:rFonts w:eastAsia="Batang"/>
          <w:iCs/>
        </w:rPr>
        <w:t xml:space="preserve">., </w:t>
      </w:r>
      <w:r w:rsidRPr="00DE7AF6">
        <w:rPr>
          <w:rFonts w:eastAsia="Batang"/>
          <w:iCs/>
        </w:rPr>
        <w:t>1996</w:t>
      </w:r>
      <w:r w:rsidRPr="0062377D">
        <w:rPr>
          <w:rFonts w:eastAsia="Batang"/>
          <w:iCs/>
        </w:rPr>
        <w:t>).</w:t>
      </w:r>
      <w:r w:rsidR="008B5A2C">
        <w:rPr>
          <w:rFonts w:eastAsia="Batang"/>
          <w:iCs/>
        </w:rPr>
        <w:t xml:space="preserve"> </w:t>
      </w:r>
    </w:p>
    <w:p w:rsidR="00AB54C4" w:rsidRPr="0062377D" w:rsidRDefault="00AB54C4" w:rsidP="003D1034">
      <w:pPr>
        <w:autoSpaceDE w:val="0"/>
        <w:autoSpaceDN w:val="0"/>
        <w:adjustRightInd w:val="0"/>
        <w:spacing w:line="360" w:lineRule="auto"/>
        <w:jc w:val="both"/>
        <w:rPr>
          <w:rFonts w:eastAsia="Batang"/>
        </w:rPr>
      </w:pPr>
    </w:p>
    <w:p w:rsidR="00AB54C4" w:rsidRPr="0062377D" w:rsidRDefault="00AB54C4" w:rsidP="003D1034">
      <w:pPr>
        <w:autoSpaceDE w:val="0"/>
        <w:autoSpaceDN w:val="0"/>
        <w:adjustRightInd w:val="0"/>
        <w:spacing w:line="360" w:lineRule="auto"/>
        <w:jc w:val="both"/>
        <w:rPr>
          <w:rFonts w:eastAsia="Batang"/>
          <w:bCs/>
        </w:rPr>
      </w:pPr>
      <w:r w:rsidRPr="0062377D">
        <w:rPr>
          <w:rFonts w:eastAsia="Batang"/>
          <w:bCs/>
        </w:rPr>
        <w:t>El material con el cual está construida la estructura de la válvula es una aleación con memoria de forma</w:t>
      </w:r>
      <w:r w:rsidRPr="0062377D">
        <w:rPr>
          <w:rFonts w:eastAsia="Batang"/>
        </w:rPr>
        <w:t xml:space="preserve"> (De la Flor</w:t>
      </w:r>
      <w:r w:rsidRPr="0062377D">
        <w:rPr>
          <w:rFonts w:eastAsia="Batang"/>
          <w:iCs/>
        </w:rPr>
        <w:t>, 2005</w:t>
      </w:r>
      <w:r w:rsidRPr="0062377D">
        <w:rPr>
          <w:rFonts w:eastAsia="Batang"/>
        </w:rPr>
        <w:t>)</w:t>
      </w:r>
      <w:r w:rsidRPr="0062377D">
        <w:rPr>
          <w:rFonts w:eastAsia="Batang"/>
          <w:bCs/>
        </w:rPr>
        <w:t>. Este material, una vez que se ha deformado permanentemente bajo la acción de una carga, tiene la propiedad de recobrar su forma original a partir de un estímulo producido por una energía externa. La aleación con memoria de forma se compone de dos elementos</w:t>
      </w:r>
      <w:r w:rsidR="008B5A2C">
        <w:rPr>
          <w:rFonts w:eastAsia="Batang"/>
          <w:bCs/>
        </w:rPr>
        <w:t>:</w:t>
      </w:r>
      <w:r w:rsidR="008B5A2C" w:rsidRPr="0062377D">
        <w:rPr>
          <w:rFonts w:eastAsia="Batang"/>
          <w:bCs/>
        </w:rPr>
        <w:t xml:space="preserve"> </w:t>
      </w:r>
      <w:r w:rsidR="008B5A2C">
        <w:rPr>
          <w:rFonts w:eastAsia="Batang"/>
          <w:bCs/>
        </w:rPr>
        <w:t>n</w:t>
      </w:r>
      <w:r w:rsidR="008B5A2C" w:rsidRPr="0062377D">
        <w:rPr>
          <w:rFonts w:eastAsia="Batang"/>
          <w:bCs/>
        </w:rPr>
        <w:t xml:space="preserve">íquel </w:t>
      </w:r>
      <w:r w:rsidRPr="0062377D">
        <w:rPr>
          <w:rFonts w:eastAsia="Batang"/>
          <w:bCs/>
        </w:rPr>
        <w:t xml:space="preserve">y </w:t>
      </w:r>
      <w:r w:rsidR="008B5A2C">
        <w:rPr>
          <w:rFonts w:eastAsia="Batang"/>
          <w:bCs/>
        </w:rPr>
        <w:t>t</w:t>
      </w:r>
      <w:r w:rsidR="008B5A2C" w:rsidRPr="0062377D">
        <w:rPr>
          <w:rFonts w:eastAsia="Batang"/>
          <w:bCs/>
        </w:rPr>
        <w:t>itanio</w:t>
      </w:r>
      <w:r w:rsidRPr="0062377D">
        <w:rPr>
          <w:rFonts w:eastAsia="Batang"/>
          <w:bCs/>
        </w:rPr>
        <w:t>. Su comportamiento se debe a su forma cristalina, en la cual se presentan tres fases de trabajo (</w:t>
      </w:r>
      <w:r w:rsidRPr="0062377D">
        <w:t>Chang</w:t>
      </w:r>
      <w:r w:rsidR="008B5A2C" w:rsidRPr="008B5A2C">
        <w:rPr>
          <w:rFonts w:eastAsia="Batang"/>
          <w:i/>
          <w:iCs/>
        </w:rPr>
        <w:t xml:space="preserve"> </w:t>
      </w:r>
      <w:r w:rsidR="008B5A2C" w:rsidRPr="00FD3733">
        <w:rPr>
          <w:rFonts w:eastAsia="Batang"/>
          <w:i/>
          <w:iCs/>
        </w:rPr>
        <w:t>et al</w:t>
      </w:r>
      <w:r w:rsidR="008B5A2C" w:rsidRPr="0062377D">
        <w:rPr>
          <w:rFonts w:eastAsia="Batang"/>
          <w:iCs/>
        </w:rPr>
        <w:t xml:space="preserve">., </w:t>
      </w:r>
      <w:r w:rsidRPr="0062377D">
        <w:t>2006)</w:t>
      </w:r>
      <w:r w:rsidR="008B5A2C">
        <w:t>.</w:t>
      </w:r>
      <w:r w:rsidRPr="0062377D">
        <w:rPr>
          <w:rFonts w:eastAsia="Batang"/>
          <w:bCs/>
        </w:rPr>
        <w:t xml:space="preserve"> Estas fases de trabajo son martensita maclada, martensita demaclada y austenita. Al aplicar una carga se presenta una deformación plástica primaria en la fase de martensita maclada, la cual se transforma en martensita demaclada. Posteriormente, al aplicar una energía externa, recupera su forma original pasando por la fase austenítica, para finalizar en martensita maclada </w:t>
      </w:r>
      <w:r w:rsidRPr="0062377D">
        <w:rPr>
          <w:rFonts w:eastAsia="Batang"/>
        </w:rPr>
        <w:t>(</w:t>
      </w:r>
      <w:r w:rsidRPr="0062377D">
        <w:rPr>
          <w:rFonts w:eastAsia="Batang"/>
          <w:iCs/>
        </w:rPr>
        <w:t>Strandberg, 2005</w:t>
      </w:r>
      <w:r w:rsidRPr="0062377D">
        <w:rPr>
          <w:rFonts w:eastAsia="Batang"/>
        </w:rPr>
        <w:t xml:space="preserve">). </w:t>
      </w:r>
      <w:r w:rsidRPr="0062377D">
        <w:rPr>
          <w:rFonts w:eastAsia="Batang"/>
          <w:bCs/>
        </w:rPr>
        <w:t>En la figura 2a se muestra el material con memoria</w:t>
      </w:r>
      <w:r w:rsidRPr="00916EF7">
        <w:rPr>
          <w:rFonts w:eastAsia="Batang"/>
          <w:bCs/>
          <w:color w:val="000000"/>
        </w:rPr>
        <w:t xml:space="preserve"> </w:t>
      </w:r>
      <w:r w:rsidRPr="0062377D">
        <w:rPr>
          <w:rFonts w:eastAsia="Batang"/>
          <w:bCs/>
        </w:rPr>
        <w:t xml:space="preserve">de forma en su estado original. Cuando se le aplica una carga capaz de producir un cambio plástico primario, aparece la estructura cristalográfica (figura 2b). Posteriormente, cuando </w:t>
      </w:r>
      <w:r w:rsidRPr="0062377D">
        <w:rPr>
          <w:rFonts w:eastAsia="Batang"/>
          <w:bCs/>
        </w:rPr>
        <w:lastRenderedPageBreak/>
        <w:t>se le aplica un estímulo externo, por ejemplo calor (figura 2c), el resultado es que el material recuper</w:t>
      </w:r>
      <w:r w:rsidR="0070413A">
        <w:rPr>
          <w:rFonts w:eastAsia="Batang"/>
          <w:bCs/>
        </w:rPr>
        <w:t>a</w:t>
      </w:r>
      <w:r w:rsidRPr="0062377D">
        <w:rPr>
          <w:rFonts w:eastAsia="Batang"/>
          <w:bCs/>
        </w:rPr>
        <w:t xml:space="preserve"> su forma original (figura 2d) (Santamarta</w:t>
      </w:r>
      <w:r w:rsidRPr="0062377D">
        <w:rPr>
          <w:rFonts w:eastAsia="Batang"/>
          <w:iCs/>
        </w:rPr>
        <w:t>, 2002</w:t>
      </w:r>
      <w:r w:rsidRPr="0062377D">
        <w:rPr>
          <w:rFonts w:eastAsia="Batang"/>
          <w:bCs/>
        </w:rPr>
        <w:t>).</w:t>
      </w:r>
    </w:p>
    <w:p w:rsidR="00AB54C4" w:rsidRDefault="00AB54C4" w:rsidP="003D1034">
      <w:pPr>
        <w:autoSpaceDE w:val="0"/>
        <w:autoSpaceDN w:val="0"/>
        <w:adjustRightInd w:val="0"/>
        <w:spacing w:line="360" w:lineRule="auto"/>
        <w:jc w:val="both"/>
        <w:rPr>
          <w:rFonts w:eastAsia="Batang"/>
          <w:iCs/>
        </w:rPr>
      </w:pPr>
    </w:p>
    <w:p w:rsidR="00AB54C4" w:rsidRDefault="00E762CF" w:rsidP="003D1034">
      <w:pPr>
        <w:autoSpaceDE w:val="0"/>
        <w:autoSpaceDN w:val="0"/>
        <w:adjustRightInd w:val="0"/>
        <w:spacing w:line="360" w:lineRule="auto"/>
        <w:jc w:val="both"/>
        <w:rPr>
          <w:rFonts w:eastAsia="Batang"/>
          <w:iCs/>
        </w:rPr>
      </w:pPr>
      <w:r w:rsidRPr="00E762CF">
        <w:rPr>
          <w:noProof/>
          <w:lang w:val="es-MX" w:eastAsia="es-MX"/>
        </w:rPr>
        <w:pict>
          <v:group id="_x0000_s1033" style="position:absolute;left:0;text-align:left;margin-left:72.35pt;margin-top:-2.45pt;width:318.55pt;height:263.95pt;z-index:251615744" coordorigin="3530,8836" coordsize="6512,5399">
            <v:group id="_x0000_s1034" style="position:absolute;left:5161;top:8881;width:1247;height:4224" coordorigin="9525,3482" coordsize="1247,4224">
              <v:group id="_x0000_s1035" style="position:absolute;left:9525;top:3966;width:1247;height:3740" coordorigin="8470,4260" coordsize="1247,3740">
                <v:group id="_x0000_s1036" style="position:absolute;left:8771;top:4260;width:868;height:144" coordorigin="8771,4260" coordsize="868,14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7" type="#_x0000_t7" style="position:absolute;left:8771;top:4260;width:263;height:144" fillcolor="#00b050" strokeweight="1pt"/>
                  <v:shape id="_x0000_s1038" type="#_x0000_t7" style="position:absolute;left:8974;top:4260;width:263;height:144" fillcolor="#00b050" strokeweight="1pt"/>
                  <v:shape id="_x0000_s1039" type="#_x0000_t7" style="position:absolute;left:9173;top:4260;width:263;height:144" fillcolor="#00b050" strokeweight="1pt"/>
                  <v:shape id="_x0000_s1040" type="#_x0000_t7" style="position:absolute;left:9376;top:4260;width:263;height:144" fillcolor="#00b050" strokeweight="1pt"/>
                </v:group>
                <v:group id="_x0000_s1041" style="position:absolute;left:8644;top:4690;width:868;height:144" coordorigin="8771,4410" coordsize="868,144">
                  <v:shape id="_x0000_s1042" type="#_x0000_t7" style="position:absolute;left:8771;top:4410;width:263;height:144;flip:y" fillcolor="red" strokeweight="1pt"/>
                  <v:shape id="_x0000_s1043" type="#_x0000_t7" style="position:absolute;left:8974;top:4410;width:263;height:144;flip:y" fillcolor="red" strokeweight="1pt"/>
                  <v:shape id="_x0000_s1044" type="#_x0000_t7" style="position:absolute;left:9173;top:4410;width:263;height:144;flip:y" fillcolor="red" strokeweight="1pt"/>
                  <v:shape id="_x0000_s1045" type="#_x0000_t7" style="position:absolute;left:9376;top:4410;width:263;height:144;flip:y" fillcolor="red" strokeweight="1pt"/>
                </v:group>
                <v:group id="_x0000_s1046" style="position:absolute;left:8708;top:4402;width:868;height:144" coordorigin="8771,4260" coordsize="868,144">
                  <v:shape id="_x0000_s1047" type="#_x0000_t7" style="position:absolute;left:8771;top:4260;width:263;height:144" fillcolor="#00b050" strokeweight="1pt"/>
                  <v:shape id="_x0000_s1048" type="#_x0000_t7" style="position:absolute;left:8974;top:4260;width:263;height:144" fillcolor="#00b050" strokeweight="1pt"/>
                  <v:shape id="_x0000_s1049" type="#_x0000_t7" style="position:absolute;left:9173;top:4260;width:263;height:144" fillcolor="#00b050" strokeweight="1pt"/>
                  <v:shape id="_x0000_s1050" type="#_x0000_t7" style="position:absolute;left:9376;top:4260;width:263;height:144" fillcolor="#00b050" strokeweight="1pt"/>
                </v:group>
                <v:group id="_x0000_s1051" style="position:absolute;left:8644;top:4548;width:868;height:144" coordorigin="8771,4260" coordsize="868,144">
                  <v:shape id="_x0000_s1052" type="#_x0000_t7" style="position:absolute;left:8771;top:4260;width:263;height:144" fillcolor="#00b050" strokeweight="1pt"/>
                  <v:shape id="_x0000_s1053" type="#_x0000_t7" style="position:absolute;left:8974;top:4260;width:263;height:144" fillcolor="#00b050" strokeweight="1pt"/>
                  <v:shape id="_x0000_s1054" type="#_x0000_t7" style="position:absolute;left:9173;top:4260;width:263;height:144" fillcolor="#00b050" strokeweight="1pt"/>
                  <v:shape id="_x0000_s1055" type="#_x0000_t7" style="position:absolute;left:9376;top:4260;width:263;height:144" fillcolor="#00b050" strokeweight="1pt"/>
                </v:group>
                <v:group id="_x0000_s1056" style="position:absolute;left:8643;top:4834;width:868;height:144" coordorigin="8771,4260" coordsize="868,144">
                  <v:shape id="_x0000_s1057" type="#_x0000_t7" style="position:absolute;left:8771;top:4260;width:263;height:144" fillcolor="#00b050" strokeweight="1pt"/>
                  <v:shape id="_x0000_s1058" type="#_x0000_t7" style="position:absolute;left:8974;top:4260;width:263;height:144" fillcolor="#00b050" strokeweight="1pt"/>
                  <v:shape id="_x0000_s1059" type="#_x0000_t7" style="position:absolute;left:9173;top:4260;width:263;height:144" fillcolor="#00b050" strokeweight="1pt"/>
                  <v:shape id="_x0000_s1060" type="#_x0000_t7" style="position:absolute;left:9376;top:4260;width:263;height:144" fillcolor="#00b050" strokeweight="1pt"/>
                </v:group>
                <v:group id="_x0000_s1061" style="position:absolute;left:8580;top:4976;width:868;height:144" coordorigin="8771,4260" coordsize="868,144">
                  <v:shape id="_x0000_s1062" type="#_x0000_t7" style="position:absolute;left:8771;top:4260;width:263;height:144" fillcolor="#00b050" strokeweight="1pt"/>
                  <v:shape id="_x0000_s1063" type="#_x0000_t7" style="position:absolute;left:8974;top:4260;width:263;height:144" fillcolor="#00b050" strokeweight="1pt"/>
                  <v:shape id="_x0000_s1064" type="#_x0000_t7" style="position:absolute;left:9173;top:4260;width:263;height:144" fillcolor="#00b050" strokeweight="1pt"/>
                  <v:shape id="_x0000_s1065" type="#_x0000_t7" style="position:absolute;left:9376;top:4260;width:263;height:144" fillcolor="#00b050" strokeweight="1pt"/>
                </v:group>
                <v:group id="_x0000_s1066" style="position:absolute;left:8580;top:5124;width:868;height:144" coordorigin="8771,4410" coordsize="868,144">
                  <v:shape id="_x0000_s1067" type="#_x0000_t7" style="position:absolute;left:8771;top:4410;width:263;height:144;flip:y" fillcolor="red" strokeweight="1pt"/>
                  <v:shape id="_x0000_s1068" type="#_x0000_t7" style="position:absolute;left:8974;top:4410;width:263;height:144;flip:y" fillcolor="red" strokeweight="1pt"/>
                  <v:shape id="_x0000_s1069" type="#_x0000_t7" style="position:absolute;left:9173;top:4410;width:263;height:144;flip:y" fillcolor="red" strokeweight="1pt"/>
                  <v:shape id="_x0000_s1070" type="#_x0000_t7" style="position:absolute;left:9376;top:4410;width:263;height:144;flip:y" fillcolor="red" strokeweight="1pt"/>
                </v:group>
                <v:group id="_x0000_s1071" style="position:absolute;left:8576;top:5268;width:868;height:144" coordorigin="8771,4260" coordsize="868,144">
                  <v:shape id="_x0000_s1072" type="#_x0000_t7" style="position:absolute;left:8771;top:4260;width:263;height:144" fillcolor="#00b050" strokeweight="1pt"/>
                  <v:shape id="_x0000_s1073" type="#_x0000_t7" style="position:absolute;left:8974;top:4260;width:263;height:144" fillcolor="#00b050" strokeweight="1pt"/>
                  <v:shape id="_x0000_s1074" type="#_x0000_t7" style="position:absolute;left:9173;top:4260;width:263;height:144" fillcolor="#00b050" strokeweight="1pt"/>
                  <v:shape id="_x0000_s1075" type="#_x0000_t7" style="position:absolute;left:9376;top:4260;width:263;height:144" fillcolor="#00b050" strokeweight="1pt"/>
                </v:group>
                <v:group id="_x0000_s1076" style="position:absolute;left:8571;top:5412;width:868;height:144" coordorigin="8771,4410" coordsize="868,144">
                  <v:shape id="_x0000_s1077" type="#_x0000_t7" style="position:absolute;left:8771;top:4410;width:263;height:144;flip:y" fillcolor="red" strokeweight="1pt"/>
                  <v:shape id="_x0000_s1078" type="#_x0000_t7" style="position:absolute;left:8974;top:4410;width:263;height:144;flip:y" fillcolor="red" strokeweight="1pt"/>
                  <v:shape id="_x0000_s1079" type="#_x0000_t7" style="position:absolute;left:9173;top:4410;width:263;height:144;flip:y" fillcolor="red" strokeweight="1pt"/>
                  <v:shape id="_x0000_s1080" type="#_x0000_t7" style="position:absolute;left:9376;top:4410;width:263;height:144;flip:y" fillcolor="red" strokeweight="1pt"/>
                </v:group>
                <v:group id="_x0000_s1081" style="position:absolute;left:8641;top:5556;width:868;height:144" coordorigin="8771,4410" coordsize="868,144">
                  <v:shape id="_x0000_s1082" type="#_x0000_t7" style="position:absolute;left:8771;top:4410;width:263;height:144;flip:y" fillcolor="red" strokeweight="1pt"/>
                  <v:shape id="_x0000_s1083" type="#_x0000_t7" style="position:absolute;left:8974;top:4410;width:263;height:144;flip:y" fillcolor="red" strokeweight="1pt"/>
                  <v:shape id="_x0000_s1084" type="#_x0000_t7" style="position:absolute;left:9173;top:4410;width:263;height:144;flip:y" fillcolor="red" strokeweight="1pt"/>
                  <v:shape id="_x0000_s1085" type="#_x0000_t7" style="position:absolute;left:9376;top:4410;width:263;height:144;flip:y" fillcolor="red" strokeweight="1pt"/>
                </v:group>
                <v:group id="_x0000_s1086" style="position:absolute;left:8709;top:5696;width:868;height:144" coordorigin="8771,4410" coordsize="868,144">
                  <v:shape id="_x0000_s1087" type="#_x0000_t7" style="position:absolute;left:8771;top:4410;width:263;height:144;flip:y" fillcolor="red" strokeweight="1pt"/>
                  <v:shape id="_x0000_s1088" type="#_x0000_t7" style="position:absolute;left:8974;top:4410;width:263;height:144;flip:y" fillcolor="red" strokeweight="1pt"/>
                  <v:shape id="_x0000_s1089" type="#_x0000_t7" style="position:absolute;left:9173;top:4410;width:263;height:144;flip:y" fillcolor="red" strokeweight="1pt"/>
                  <v:shape id="_x0000_s1090" type="#_x0000_t7" style="position:absolute;left:9376;top:4410;width:263;height:144;flip:y" fillcolor="red" strokeweight="1pt"/>
                </v:group>
                <v:group id="_x0000_s1091" style="position:absolute;left:8779;top:5840;width:868;height:144" coordorigin="8771,4410" coordsize="868,144">
                  <v:shape id="_x0000_s1092" type="#_x0000_t7" style="position:absolute;left:8771;top:4410;width:263;height:144;flip:y" fillcolor="red" strokeweight="1pt"/>
                  <v:shape id="_x0000_s1093" type="#_x0000_t7" style="position:absolute;left:8974;top:4410;width:263;height:144;flip:y" fillcolor="red" strokeweight="1pt"/>
                  <v:shape id="_x0000_s1094" type="#_x0000_t7" style="position:absolute;left:9173;top:4410;width:263;height:144;flip:y" fillcolor="red" strokeweight="1pt"/>
                  <v:shape id="_x0000_s1095" type="#_x0000_t7" style="position:absolute;left:9376;top:4410;width:263;height:144;flip:y" fillcolor="red" strokeweight="1pt"/>
                </v:group>
                <v:group id="_x0000_s1096" style="position:absolute;left:8783;top:5984;width:868;height:144" coordorigin="8771,4260" coordsize="868,144">
                  <v:shape id="_x0000_s1097" type="#_x0000_t7" style="position:absolute;left:8771;top:4260;width:263;height:144" fillcolor="#00b050" strokeweight="1pt"/>
                  <v:shape id="_x0000_s1098" type="#_x0000_t7" style="position:absolute;left:8974;top:4260;width:263;height:144" fillcolor="#00b050" strokeweight="1pt"/>
                  <v:shape id="_x0000_s1099" type="#_x0000_t7" style="position:absolute;left:9173;top:4260;width:263;height:144" fillcolor="#00b050" strokeweight="1pt"/>
                  <v:shape id="_x0000_s1100" type="#_x0000_t7" style="position:absolute;left:9376;top:4260;width:263;height:144" fillcolor="#00b050" strokeweight="1pt"/>
                </v:group>
                <v:group id="_x0000_s1101" style="position:absolute;left:8779;top:6128;width:868;height:144" coordorigin="8771,4410" coordsize="868,144">
                  <v:shape id="_x0000_s1102" type="#_x0000_t7" style="position:absolute;left:8771;top:4410;width:263;height:144;flip:y" fillcolor="red" strokeweight="1pt"/>
                  <v:shape id="_x0000_s1103" type="#_x0000_t7" style="position:absolute;left:8974;top:4410;width:263;height:144;flip:y" fillcolor="red" strokeweight="1pt"/>
                  <v:shape id="_x0000_s1104" type="#_x0000_t7" style="position:absolute;left:9173;top:4410;width:263;height:144;flip:y" fillcolor="red" strokeweight="1pt"/>
                  <v:shape id="_x0000_s1105" type="#_x0000_t7" style="position:absolute;left:9376;top:4410;width:263;height:144;flip:y" fillcolor="red" strokeweight="1pt"/>
                </v:group>
                <v:group id="_x0000_s1106" style="position:absolute;left:8849;top:6272;width:868;height:144" coordorigin="8771,4410" coordsize="868,144">
                  <v:shape id="_x0000_s1107" type="#_x0000_t7" style="position:absolute;left:8771;top:4410;width:263;height:144;flip:y" fillcolor="red" strokeweight="1pt"/>
                  <v:shape id="_x0000_s1108" type="#_x0000_t7" style="position:absolute;left:8974;top:4410;width:263;height:144;flip:y" fillcolor="red" strokeweight="1pt"/>
                  <v:shape id="_x0000_s1109" type="#_x0000_t7" style="position:absolute;left:9173;top:4410;width:263;height:144;flip:y" fillcolor="red" strokeweight="1pt"/>
                  <v:shape id="_x0000_s1110" type="#_x0000_t7" style="position:absolute;left:9376;top:4410;width:263;height:144;flip:y" fillcolor="red" strokeweight="1pt"/>
                </v:group>
                <v:group id="_x0000_s1111" style="position:absolute;left:8849;top:6416;width:868;height:144" coordorigin="8771,4260" coordsize="868,144">
                  <v:shape id="_x0000_s1112" type="#_x0000_t7" style="position:absolute;left:8771;top:4260;width:263;height:144" fillcolor="#00b050" strokeweight="1pt"/>
                  <v:shape id="_x0000_s1113" type="#_x0000_t7" style="position:absolute;left:8974;top:4260;width:263;height:144" fillcolor="#00b050" strokeweight="1pt"/>
                  <v:shape id="_x0000_s1114" type="#_x0000_t7" style="position:absolute;left:9173;top:4260;width:263;height:144" fillcolor="#00b050" strokeweight="1pt"/>
                  <v:shape id="_x0000_s1115" type="#_x0000_t7" style="position:absolute;left:9376;top:4260;width:263;height:144" fillcolor="#00b050" strokeweight="1pt"/>
                </v:group>
                <v:group id="_x0000_s1116" style="position:absolute;left:8842;top:6560;width:868;height:144" coordorigin="8771,4410" coordsize="868,144">
                  <v:shape id="_x0000_s1117" type="#_x0000_t7" style="position:absolute;left:8771;top:4410;width:263;height:144;flip:y" fillcolor="red" strokeweight="1pt"/>
                  <v:shape id="_x0000_s1118" type="#_x0000_t7" style="position:absolute;left:8974;top:4410;width:263;height:144;flip:y" fillcolor="red" strokeweight="1pt"/>
                  <v:shape id="_x0000_s1119" type="#_x0000_t7" style="position:absolute;left:9173;top:4410;width:263;height:144;flip:y" fillcolor="red" strokeweight="1pt"/>
                  <v:shape id="_x0000_s1120" type="#_x0000_t7" style="position:absolute;left:9376;top:4410;width:263;height:144;flip:y" fillcolor="red" strokeweight="1pt"/>
                </v:group>
                <v:group id="_x0000_s1121" style="position:absolute;left:8847;top:6704;width:868;height:144" coordorigin="8771,4260" coordsize="868,144">
                  <v:shape id="_x0000_s1122" type="#_x0000_t7" style="position:absolute;left:8771;top:4260;width:263;height:144" fillcolor="#00b050" strokeweight="1pt"/>
                  <v:shape id="_x0000_s1123" type="#_x0000_t7" style="position:absolute;left:8974;top:4260;width:263;height:144" fillcolor="#00b050" strokeweight="1pt"/>
                  <v:shape id="_x0000_s1124" type="#_x0000_t7" style="position:absolute;left:9173;top:4260;width:263;height:144" fillcolor="#00b050" strokeweight="1pt"/>
                  <v:shape id="_x0000_s1125" type="#_x0000_t7" style="position:absolute;left:9376;top:4260;width:263;height:144" fillcolor="#00b050" strokeweight="1pt"/>
                </v:group>
                <v:group id="_x0000_s1126" style="position:absolute;left:8784;top:6846;width:868;height:144" coordorigin="8771,4260" coordsize="868,144">
                  <v:shape id="_x0000_s1127" type="#_x0000_t7" style="position:absolute;left:8771;top:4260;width:263;height:144" fillcolor="#00b050" strokeweight="1pt"/>
                  <v:shape id="_x0000_s1128" type="#_x0000_t7" style="position:absolute;left:8974;top:4260;width:263;height:144" fillcolor="#00b050" strokeweight="1pt"/>
                  <v:shape id="_x0000_s1129" type="#_x0000_t7" style="position:absolute;left:9173;top:4260;width:263;height:144" fillcolor="#00b050" strokeweight="1pt"/>
                  <v:shape id="_x0000_s1130" type="#_x0000_t7" style="position:absolute;left:9376;top:4260;width:263;height:144" fillcolor="#00b050" strokeweight="1pt"/>
                </v:group>
                <v:group id="_x0000_s1131" style="position:absolute;left:8720;top:6992;width:868;height:144" coordorigin="8771,4260" coordsize="868,144">
                  <v:shape id="_x0000_s1132" type="#_x0000_t7" style="position:absolute;left:8771;top:4260;width:263;height:144" fillcolor="#00b050" strokeweight="1pt"/>
                  <v:shape id="_x0000_s1133" type="#_x0000_t7" style="position:absolute;left:8974;top:4260;width:263;height:144" fillcolor="#00b050" strokeweight="1pt"/>
                  <v:shape id="_x0000_s1134" type="#_x0000_t7" style="position:absolute;left:9173;top:4260;width:263;height:144" fillcolor="#00b050" strokeweight="1pt"/>
                  <v:shape id="_x0000_s1135" type="#_x0000_t7" style="position:absolute;left:9376;top:4260;width:263;height:144" fillcolor="#00b050" strokeweight="1pt"/>
                </v:group>
                <v:group id="_x0000_s1136" style="position:absolute;left:8657;top:7136;width:868;height:144" coordorigin="8771,4260" coordsize="868,144">
                  <v:shape id="_x0000_s1137" type="#_x0000_t7" style="position:absolute;left:8771;top:4260;width:263;height:144" fillcolor="#00b050" strokeweight="1pt"/>
                  <v:shape id="_x0000_s1138" type="#_x0000_t7" style="position:absolute;left:8974;top:4260;width:263;height:144" fillcolor="#00b050" strokeweight="1pt"/>
                  <v:shape id="_x0000_s1139" type="#_x0000_t7" style="position:absolute;left:9173;top:4260;width:263;height:144" fillcolor="#00b050" strokeweight="1pt"/>
                  <v:shape id="_x0000_s1140" type="#_x0000_t7" style="position:absolute;left:9376;top:4260;width:263;height:144" fillcolor="#00b050" strokeweight="1pt"/>
                </v:group>
                <v:group id="_x0000_s1141" style="position:absolute;left:8594;top:7278;width:868;height:144" coordorigin="8771,4260" coordsize="868,144">
                  <v:shape id="_x0000_s1142" type="#_x0000_t7" style="position:absolute;left:8771;top:4260;width:263;height:144" fillcolor="#00b050" strokeweight="1pt"/>
                  <v:shape id="_x0000_s1143" type="#_x0000_t7" style="position:absolute;left:8974;top:4260;width:263;height:144" fillcolor="#00b050" strokeweight="1pt"/>
                  <v:shape id="_x0000_s1144" type="#_x0000_t7" style="position:absolute;left:9173;top:4260;width:263;height:144" fillcolor="#00b050" strokeweight="1pt"/>
                  <v:shape id="_x0000_s1145" type="#_x0000_t7" style="position:absolute;left:9376;top:4260;width:263;height:144" fillcolor="#00b050" strokeweight="1pt"/>
                </v:group>
                <v:group id="_x0000_s1146" style="position:absolute;left:8530;top:7424;width:868;height:144" coordorigin="8771,4260" coordsize="868,144">
                  <v:shape id="_x0000_s1147" type="#_x0000_t7" style="position:absolute;left:8771;top:4260;width:263;height:144" fillcolor="#00b050" strokeweight="1pt"/>
                  <v:shape id="_x0000_s1148" type="#_x0000_t7" style="position:absolute;left:8974;top:4260;width:263;height:144" fillcolor="#00b050" strokeweight="1pt"/>
                  <v:shape id="_x0000_s1149" type="#_x0000_t7" style="position:absolute;left:9173;top:4260;width:263;height:144" fillcolor="#00b050" strokeweight="1pt"/>
                  <v:shape id="_x0000_s1150" type="#_x0000_t7" style="position:absolute;left:9376;top:4260;width:263;height:144" fillcolor="#00b050" strokeweight="1pt"/>
                </v:group>
                <v:group id="_x0000_s1151" style="position:absolute;left:8470;top:7568;width:868;height:144" coordorigin="8771,4260" coordsize="868,144">
                  <v:shape id="_x0000_s1152" type="#_x0000_t7" style="position:absolute;left:8771;top:4260;width:263;height:144" fillcolor="#00b050" strokeweight="1pt"/>
                  <v:shape id="_x0000_s1153" type="#_x0000_t7" style="position:absolute;left:8974;top:4260;width:263;height:144" fillcolor="#00b050" strokeweight="1pt"/>
                  <v:shape id="_x0000_s1154" type="#_x0000_t7" style="position:absolute;left:9173;top:4260;width:263;height:144" fillcolor="#00b050" strokeweight="1pt"/>
                  <v:shape id="_x0000_s1155" type="#_x0000_t7" style="position:absolute;left:9376;top:4260;width:263;height:144" fillcolor="#00b050" strokeweight="1pt"/>
                </v:group>
                <v:group id="_x0000_s1156" style="position:absolute;left:8471;top:7712;width:868;height:144" coordorigin="8771,4410" coordsize="868,144">
                  <v:shape id="_x0000_s1157" type="#_x0000_t7" style="position:absolute;left:8771;top:4410;width:263;height:144;flip:y" fillcolor="red" strokeweight="1pt"/>
                  <v:shape id="_x0000_s1158" type="#_x0000_t7" style="position:absolute;left:8974;top:4410;width:263;height:144;flip:y" fillcolor="red" strokeweight="1pt"/>
                  <v:shape id="_x0000_s1159" type="#_x0000_t7" style="position:absolute;left:9173;top:4410;width:263;height:144;flip:y" fillcolor="red" strokeweight="1pt"/>
                  <v:shape id="_x0000_s1160" type="#_x0000_t7" style="position:absolute;left:9376;top:4410;width:263;height:144;flip:y" fillcolor="red" strokeweight="1pt"/>
                </v:group>
                <v:group id="_x0000_s1161" style="position:absolute;left:8471;top:7856;width:868;height:144" coordorigin="8771,4260" coordsize="868,144">
                  <v:shape id="_x0000_s1162" type="#_x0000_t7" style="position:absolute;left:8771;top:4260;width:263;height:144" fillcolor="#00b050" strokeweight="1pt"/>
                  <v:shape id="_x0000_s1163" type="#_x0000_t7" style="position:absolute;left:8974;top:4260;width:263;height:144" fillcolor="#00b050" strokeweight="1pt"/>
                  <v:shape id="_x0000_s1164" type="#_x0000_t7" style="position:absolute;left:9173;top:4260;width:263;height:144" fillcolor="#00b050" strokeweight="1pt"/>
                  <v:shape id="_x0000_s1165" type="#_x0000_t7" style="position:absolute;left:9376;top:4260;width:263;height:144" fillcolor="#00b050" strokeweight="1pt"/>
                </v:group>
              </v:group>
              <v:shape id="_x0000_s1166" type="#_x0000_t202" style="position:absolute;left:9884;top:3482;width:465;height:420" stroked="f">
                <v:textbox style="mso-next-textbox:#_x0000_s1166">
                  <w:txbxContent>
                    <w:p w:rsidR="002D7D2C" w:rsidRPr="00F60B56" w:rsidRDefault="002D7D2C" w:rsidP="00F60B56">
                      <w:pPr>
                        <w:rPr>
                          <w:lang w:val="es-MX"/>
                        </w:rPr>
                      </w:pPr>
                      <w:r>
                        <w:rPr>
                          <w:lang w:val="es-MX"/>
                        </w:rPr>
                        <w:t>b</w:t>
                      </w:r>
                    </w:p>
                  </w:txbxContent>
                </v:textbox>
              </v:shape>
            </v:group>
            <v:group id="_x0000_s1167" style="position:absolute;left:8630;top:8837;width:870;height:4313" coordorigin="2271,3181" coordsize="870,4313">
              <v:group id="_x0000_s1168" style="position:absolute;left:2273;top:3672;width:868;height:294" coordorigin="2273,3948" coordsize="868,294">
                <v:shape id="_x0000_s1169" type="#_x0000_t7" style="position:absolute;left:2273;top:3948;width:263;height:144" fillcolor="#00b050" strokeweight="1pt"/>
                <v:shape id="_x0000_s1170" type="#_x0000_t7" style="position:absolute;left:2476;top:3948;width:263;height:144" fillcolor="#00b050" strokeweight="1pt"/>
                <v:shape id="_x0000_s1171" type="#_x0000_t7" style="position:absolute;left:2675;top:3948;width:263;height:144" fillcolor="#00b050" strokeweight="1pt"/>
                <v:shape id="_x0000_s1172" type="#_x0000_t7" style="position:absolute;left:2878;top:3948;width:263;height:144" fillcolor="#00b050" strokeweight="1pt"/>
                <v:shape id="_x0000_s1173" type="#_x0000_t7" style="position:absolute;left:2273;top:4098;width:263;height:144;flip:y" fillcolor="red" strokeweight="1pt"/>
                <v:shape id="_x0000_s1174" type="#_x0000_t7" style="position:absolute;left:2476;top:4098;width:263;height:144;flip:y" fillcolor="red" strokeweight="1pt"/>
                <v:shape id="_x0000_s1175" type="#_x0000_t7" style="position:absolute;left:2675;top:4098;width:263;height:144;flip:y" fillcolor="red" strokeweight="1pt"/>
                <v:shape id="_x0000_s1176" type="#_x0000_t7" style="position:absolute;left:2878;top:4098;width:263;height:144;flip:y" fillcolor="red" strokeweight="1pt"/>
              </v:group>
              <v:group id="_x0000_s1177" style="position:absolute;left:2273;top:3966;width:868;height:294" coordorigin="2273,3948" coordsize="868,294">
                <v:shape id="_x0000_s1178" type="#_x0000_t7" style="position:absolute;left:2273;top:3948;width:263;height:144" fillcolor="#00b050" strokeweight="1pt"/>
                <v:shape id="_x0000_s1179" type="#_x0000_t7" style="position:absolute;left:2476;top:3948;width:263;height:144" fillcolor="#00b050" strokeweight="1pt"/>
                <v:shape id="_x0000_s1180" type="#_x0000_t7" style="position:absolute;left:2675;top:3948;width:263;height:144" fillcolor="#00b050" strokeweight="1pt"/>
                <v:shape id="_x0000_s1181" type="#_x0000_t7" style="position:absolute;left:2878;top:3948;width:263;height:144" fillcolor="#00b050" strokeweight="1pt"/>
                <v:shape id="_x0000_s1182" type="#_x0000_t7" style="position:absolute;left:2273;top:4098;width:263;height:144;flip:y" fillcolor="red" strokeweight="1pt"/>
                <v:shape id="_x0000_s1183" type="#_x0000_t7" style="position:absolute;left:2476;top:4098;width:263;height:144;flip:y" fillcolor="red" strokeweight="1pt"/>
                <v:shape id="_x0000_s1184" type="#_x0000_t7" style="position:absolute;left:2675;top:4098;width:263;height:144;flip:y" fillcolor="red" strokeweight="1pt"/>
                <v:shape id="_x0000_s1185" type="#_x0000_t7" style="position:absolute;left:2878;top:4098;width:263;height:144;flip:y" fillcolor="red" strokeweight="1pt"/>
              </v:group>
              <v:group id="_x0000_s1186" style="position:absolute;left:2273;top:4260;width:868;height:294" coordorigin="2273,3948" coordsize="868,294">
                <v:shape id="_x0000_s1187" type="#_x0000_t7" style="position:absolute;left:2273;top:3948;width:263;height:144" fillcolor="#00b050" strokeweight="1pt"/>
                <v:shape id="_x0000_s1188" type="#_x0000_t7" style="position:absolute;left:2476;top:3948;width:263;height:144" fillcolor="#00b050" strokeweight="1pt"/>
                <v:shape id="_x0000_s1189" type="#_x0000_t7" style="position:absolute;left:2675;top:3948;width:263;height:144" fillcolor="#00b050" strokeweight="1pt"/>
                <v:shape id="_x0000_s1190" type="#_x0000_t7" style="position:absolute;left:2878;top:3948;width:263;height:144" fillcolor="#00b050" strokeweight="1pt"/>
                <v:shape id="_x0000_s1191" type="#_x0000_t7" style="position:absolute;left:2273;top:4098;width:263;height:144;flip:y" fillcolor="red" strokeweight="1pt"/>
                <v:shape id="_x0000_s1192" type="#_x0000_t7" style="position:absolute;left:2476;top:4098;width:263;height:144;flip:y" fillcolor="red" strokeweight="1pt"/>
                <v:shape id="_x0000_s1193" type="#_x0000_t7" style="position:absolute;left:2675;top:4098;width:263;height:144;flip:y" fillcolor="red" strokeweight="1pt"/>
                <v:shape id="_x0000_s1194" type="#_x0000_t7" style="position:absolute;left:2878;top:4098;width:263;height:144;flip:y" fillcolor="red" strokeweight="1pt"/>
              </v:group>
              <v:group id="_x0000_s1195" style="position:absolute;left:2273;top:4554;width:868;height:294" coordorigin="2273,3948" coordsize="868,294">
                <v:shape id="_x0000_s1196" type="#_x0000_t7" style="position:absolute;left:2273;top:3948;width:263;height:144" fillcolor="#00b050" strokeweight="1pt"/>
                <v:shape id="_x0000_s1197" type="#_x0000_t7" style="position:absolute;left:2476;top:3948;width:263;height:144" fillcolor="#00b050" strokeweight="1pt"/>
                <v:shape id="_x0000_s1198" type="#_x0000_t7" style="position:absolute;left:2675;top:3948;width:263;height:144" fillcolor="#00b050" strokeweight="1pt"/>
                <v:shape id="_x0000_s1199" type="#_x0000_t7" style="position:absolute;left:2878;top:3948;width:263;height:144" fillcolor="#00b050" strokeweight="1pt"/>
                <v:shape id="_x0000_s1200" type="#_x0000_t7" style="position:absolute;left:2273;top:4098;width:263;height:144;flip:y" fillcolor="red" strokeweight="1pt"/>
                <v:shape id="_x0000_s1201" type="#_x0000_t7" style="position:absolute;left:2476;top:4098;width:263;height:144;flip:y" fillcolor="red" strokeweight="1pt"/>
                <v:shape id="_x0000_s1202" type="#_x0000_t7" style="position:absolute;left:2675;top:4098;width:263;height:144;flip:y" fillcolor="red" strokeweight="1pt"/>
                <v:shape id="_x0000_s1203" type="#_x0000_t7" style="position:absolute;left:2878;top:4098;width:263;height:144;flip:y" fillcolor="red" strokeweight="1pt"/>
              </v:group>
              <v:group id="_x0000_s1204" style="position:absolute;left:2272;top:4848;width:868;height:294" coordorigin="2273,3948" coordsize="868,294">
                <v:shape id="_x0000_s1205" type="#_x0000_t7" style="position:absolute;left:2273;top:3948;width:263;height:144" fillcolor="#00b050" strokeweight="1pt"/>
                <v:shape id="_x0000_s1206" type="#_x0000_t7" style="position:absolute;left:2476;top:3948;width:263;height:144" fillcolor="#00b050" strokeweight="1pt"/>
                <v:shape id="_x0000_s1207" type="#_x0000_t7" style="position:absolute;left:2675;top:3948;width:263;height:144" fillcolor="#00b050" strokeweight="1pt"/>
                <v:shape id="_x0000_s1208" type="#_x0000_t7" style="position:absolute;left:2878;top:3948;width:263;height:144" fillcolor="#00b050" strokeweight="1pt"/>
                <v:shape id="_x0000_s1209" type="#_x0000_t7" style="position:absolute;left:2273;top:4098;width:263;height:144;flip:y" fillcolor="red" strokeweight="1pt"/>
                <v:shape id="_x0000_s1210" type="#_x0000_t7" style="position:absolute;left:2476;top:4098;width:263;height:144;flip:y" fillcolor="red" strokeweight="1pt"/>
                <v:shape id="_x0000_s1211" type="#_x0000_t7" style="position:absolute;left:2675;top:4098;width:263;height:144;flip:y" fillcolor="red" strokeweight="1pt"/>
                <v:shape id="_x0000_s1212" type="#_x0000_t7" style="position:absolute;left:2878;top:4098;width:263;height:144;flip:y" fillcolor="red" strokeweight="1pt"/>
              </v:group>
              <v:group id="_x0000_s1213" style="position:absolute;left:2272;top:5142;width:868;height:294" coordorigin="2273,3948" coordsize="868,294">
                <v:shape id="_x0000_s1214" type="#_x0000_t7" style="position:absolute;left:2273;top:3948;width:263;height:144" fillcolor="#00b050" strokeweight="1pt"/>
                <v:shape id="_x0000_s1215" type="#_x0000_t7" style="position:absolute;left:2476;top:3948;width:263;height:144" fillcolor="#00b050" strokeweight="1pt"/>
                <v:shape id="_x0000_s1216" type="#_x0000_t7" style="position:absolute;left:2675;top:3948;width:263;height:144" fillcolor="#00b050" strokeweight="1pt"/>
                <v:shape id="_x0000_s1217" type="#_x0000_t7" style="position:absolute;left:2878;top:3948;width:263;height:144" fillcolor="#00b050" strokeweight="1pt"/>
                <v:shape id="_x0000_s1218" type="#_x0000_t7" style="position:absolute;left:2273;top:4098;width:263;height:144;flip:y" fillcolor="red" strokeweight="1pt"/>
                <v:shape id="_x0000_s1219" type="#_x0000_t7" style="position:absolute;left:2476;top:4098;width:263;height:144;flip:y" fillcolor="red" strokeweight="1pt"/>
                <v:shape id="_x0000_s1220" type="#_x0000_t7" style="position:absolute;left:2675;top:4098;width:263;height:144;flip:y" fillcolor="red" strokeweight="1pt"/>
                <v:shape id="_x0000_s1221" type="#_x0000_t7" style="position:absolute;left:2878;top:4098;width:263;height:144;flip:y" fillcolor="red" strokeweight="1pt"/>
              </v:group>
              <v:group id="_x0000_s1222" style="position:absolute;left:2272;top:5436;width:868;height:294" coordorigin="2273,3948" coordsize="868,294">
                <v:shape id="_x0000_s1223" type="#_x0000_t7" style="position:absolute;left:2273;top:3948;width:263;height:144" fillcolor="#00b050" strokeweight="1pt"/>
                <v:shape id="_x0000_s1224" type="#_x0000_t7" style="position:absolute;left:2476;top:3948;width:263;height:144" fillcolor="#00b050" strokeweight="1pt"/>
                <v:shape id="_x0000_s1225" type="#_x0000_t7" style="position:absolute;left:2675;top:3948;width:263;height:144" fillcolor="#00b050" strokeweight="1pt"/>
                <v:shape id="_x0000_s1226" type="#_x0000_t7" style="position:absolute;left:2878;top:3948;width:263;height:144" fillcolor="#00b050" strokeweight="1pt"/>
                <v:shape id="_x0000_s1227" type="#_x0000_t7" style="position:absolute;left:2273;top:4098;width:263;height:144;flip:y" fillcolor="red" strokeweight="1pt"/>
                <v:shape id="_x0000_s1228" type="#_x0000_t7" style="position:absolute;left:2476;top:4098;width:263;height:144;flip:y" fillcolor="red" strokeweight="1pt"/>
                <v:shape id="_x0000_s1229" type="#_x0000_t7" style="position:absolute;left:2675;top:4098;width:263;height:144;flip:y" fillcolor="red" strokeweight="1pt"/>
                <v:shape id="_x0000_s1230" type="#_x0000_t7" style="position:absolute;left:2878;top:4098;width:263;height:144;flip:y" fillcolor="red" strokeweight="1pt"/>
              </v:group>
              <v:group id="_x0000_s1231" style="position:absolute;left:2272;top:5730;width:868;height:294" coordorigin="2273,3948" coordsize="868,294">
                <v:shape id="_x0000_s1232" type="#_x0000_t7" style="position:absolute;left:2273;top:3948;width:263;height:144" fillcolor="#00b050" strokeweight="1pt"/>
                <v:shape id="_x0000_s1233" type="#_x0000_t7" style="position:absolute;left:2476;top:3948;width:263;height:144" fillcolor="#00b050" strokeweight="1pt"/>
                <v:shape id="_x0000_s1234" type="#_x0000_t7" style="position:absolute;left:2675;top:3948;width:263;height:144" fillcolor="#00b050" strokeweight="1pt"/>
                <v:shape id="_x0000_s1235" type="#_x0000_t7" style="position:absolute;left:2878;top:3948;width:263;height:144" fillcolor="#00b050" strokeweight="1pt"/>
                <v:shape id="_x0000_s1236" type="#_x0000_t7" style="position:absolute;left:2273;top:4098;width:263;height:144;flip:y" fillcolor="red" strokeweight="1pt"/>
                <v:shape id="_x0000_s1237" type="#_x0000_t7" style="position:absolute;left:2476;top:4098;width:263;height:144;flip:y" fillcolor="red" strokeweight="1pt"/>
                <v:shape id="_x0000_s1238" type="#_x0000_t7" style="position:absolute;left:2675;top:4098;width:263;height:144;flip:y" fillcolor="red" strokeweight="1pt"/>
                <v:shape id="_x0000_s1239" type="#_x0000_t7" style="position:absolute;left:2878;top:4098;width:263;height:144;flip:y" fillcolor="red" strokeweight="1pt"/>
              </v:group>
              <v:group id="_x0000_s1240" style="position:absolute;left:2272;top:6024;width:868;height:294" coordorigin="2273,3948" coordsize="868,294">
                <v:shape id="_x0000_s1241" type="#_x0000_t7" style="position:absolute;left:2273;top:3948;width:263;height:144" fillcolor="#00b050" strokeweight="1pt"/>
                <v:shape id="_x0000_s1242" type="#_x0000_t7" style="position:absolute;left:2476;top:3948;width:263;height:144" fillcolor="#00b050" strokeweight="1pt"/>
                <v:shape id="_x0000_s1243" type="#_x0000_t7" style="position:absolute;left:2675;top:3948;width:263;height:144" fillcolor="#00b050" strokeweight="1pt"/>
                <v:shape id="_x0000_s1244" type="#_x0000_t7" style="position:absolute;left:2878;top:3948;width:263;height:144" fillcolor="#00b050" strokeweight="1pt"/>
                <v:shape id="_x0000_s1245" type="#_x0000_t7" style="position:absolute;left:2273;top:4098;width:263;height:144;flip:y" fillcolor="red" strokeweight="1pt"/>
                <v:shape id="_x0000_s1246" type="#_x0000_t7" style="position:absolute;left:2476;top:4098;width:263;height:144;flip:y" fillcolor="red" strokeweight="1pt"/>
                <v:shape id="_x0000_s1247" type="#_x0000_t7" style="position:absolute;left:2675;top:4098;width:263;height:144;flip:y" fillcolor="red" strokeweight="1pt"/>
                <v:shape id="_x0000_s1248" type="#_x0000_t7" style="position:absolute;left:2878;top:4098;width:263;height:144;flip:y" fillcolor="red" strokeweight="1pt"/>
              </v:group>
              <v:group id="_x0000_s1249" style="position:absolute;left:2272;top:6318;width:868;height:294" coordorigin="2273,3948" coordsize="868,294">
                <v:shape id="_x0000_s1250" type="#_x0000_t7" style="position:absolute;left:2273;top:3948;width:263;height:144" fillcolor="#00b050" strokeweight="1pt"/>
                <v:shape id="_x0000_s1251" type="#_x0000_t7" style="position:absolute;left:2476;top:3948;width:263;height:144" fillcolor="#00b050" strokeweight="1pt"/>
                <v:shape id="_x0000_s1252" type="#_x0000_t7" style="position:absolute;left:2675;top:3948;width:263;height:144" fillcolor="#00b050" strokeweight="1pt"/>
                <v:shape id="_x0000_s1253" type="#_x0000_t7" style="position:absolute;left:2878;top:3948;width:263;height:144" fillcolor="#00b050" strokeweight="1pt"/>
                <v:shape id="_x0000_s1254" type="#_x0000_t7" style="position:absolute;left:2273;top:4098;width:263;height:144;flip:y" fillcolor="red" strokeweight="1pt"/>
                <v:shape id="_x0000_s1255" type="#_x0000_t7" style="position:absolute;left:2476;top:4098;width:263;height:144;flip:y" fillcolor="red" strokeweight="1pt"/>
                <v:shape id="_x0000_s1256" type="#_x0000_t7" style="position:absolute;left:2675;top:4098;width:263;height:144;flip:y" fillcolor="red" strokeweight="1pt"/>
                <v:shape id="_x0000_s1257" type="#_x0000_t7" style="position:absolute;left:2878;top:4098;width:263;height:144;flip:y" fillcolor="red" strokeweight="1pt"/>
              </v:group>
              <v:group id="_x0000_s1258" style="position:absolute;left:2272;top:6612;width:868;height:294" coordorigin="2273,3948" coordsize="868,294">
                <v:shape id="_x0000_s1259" type="#_x0000_t7" style="position:absolute;left:2273;top:3948;width:263;height:144" fillcolor="#00b050" strokeweight="1pt"/>
                <v:shape id="_x0000_s1260" type="#_x0000_t7" style="position:absolute;left:2476;top:3948;width:263;height:144" fillcolor="#00b050" strokeweight="1pt"/>
                <v:shape id="_x0000_s1261" type="#_x0000_t7" style="position:absolute;left:2675;top:3948;width:263;height:144" fillcolor="#00b050" strokeweight="1pt"/>
                <v:shape id="_x0000_s1262" type="#_x0000_t7" style="position:absolute;left:2878;top:3948;width:263;height:144" fillcolor="#00b050" strokeweight="1pt"/>
                <v:shape id="_x0000_s1263" type="#_x0000_t7" style="position:absolute;left:2273;top:4098;width:263;height:144;flip:y" fillcolor="red" strokeweight="1pt"/>
                <v:shape id="_x0000_s1264" type="#_x0000_t7" style="position:absolute;left:2476;top:4098;width:263;height:144;flip:y" fillcolor="red" strokeweight="1pt"/>
                <v:shape id="_x0000_s1265" type="#_x0000_t7" style="position:absolute;left:2675;top:4098;width:263;height:144;flip:y" fillcolor="red" strokeweight="1pt"/>
                <v:shape id="_x0000_s1266" type="#_x0000_t7" style="position:absolute;left:2878;top:4098;width:263;height:144;flip:y" fillcolor="red" strokeweight="1pt"/>
              </v:group>
              <v:group id="_x0000_s1267" style="position:absolute;left:2272;top:6906;width:868;height:294" coordorigin="2273,3948" coordsize="868,294">
                <v:shape id="_x0000_s1268" type="#_x0000_t7" style="position:absolute;left:2273;top:3948;width:263;height:144" fillcolor="#00b050" strokeweight="1pt"/>
                <v:shape id="_x0000_s1269" type="#_x0000_t7" style="position:absolute;left:2476;top:3948;width:263;height:144" fillcolor="#00b050" strokeweight="1pt"/>
                <v:shape id="_x0000_s1270" type="#_x0000_t7" style="position:absolute;left:2675;top:3948;width:263;height:144" fillcolor="#00b050" strokeweight="1pt"/>
                <v:shape id="_x0000_s1271" type="#_x0000_t7" style="position:absolute;left:2878;top:3948;width:263;height:144" fillcolor="#00b050" strokeweight="1pt"/>
                <v:shape id="_x0000_s1272" type="#_x0000_t7" style="position:absolute;left:2273;top:4098;width:263;height:144;flip:y" fillcolor="red" strokeweight="1pt"/>
                <v:shape id="_x0000_s1273" type="#_x0000_t7" style="position:absolute;left:2476;top:4098;width:263;height:144;flip:y" fillcolor="red" strokeweight="1pt"/>
                <v:shape id="_x0000_s1274" type="#_x0000_t7" style="position:absolute;left:2675;top:4098;width:263;height:144;flip:y" fillcolor="red" strokeweight="1pt"/>
                <v:shape id="_x0000_s1275" type="#_x0000_t7" style="position:absolute;left:2878;top:4098;width:263;height:144;flip:y" fillcolor="red" strokeweight="1pt"/>
              </v:group>
              <v:group id="_x0000_s1276" style="position:absolute;left:2271;top:7200;width:868;height:294" coordorigin="2273,3948" coordsize="868,294">
                <v:shape id="_x0000_s1277" type="#_x0000_t7" style="position:absolute;left:2273;top:3948;width:263;height:144" fillcolor="#00b050" strokeweight="1pt"/>
                <v:shape id="_x0000_s1278" type="#_x0000_t7" style="position:absolute;left:2476;top:3948;width:263;height:144" fillcolor="#00b050" strokeweight="1pt"/>
                <v:shape id="_x0000_s1279" type="#_x0000_t7" style="position:absolute;left:2675;top:3948;width:263;height:144" fillcolor="#00b050" strokeweight="1pt"/>
                <v:shape id="_x0000_s1280" type="#_x0000_t7" style="position:absolute;left:2878;top:3948;width:263;height:144" fillcolor="#00b050" strokeweight="1pt"/>
                <v:shape id="_x0000_s1281" type="#_x0000_t7" style="position:absolute;left:2273;top:4098;width:263;height:144;flip:y" fillcolor="red" strokeweight="1pt"/>
                <v:shape id="_x0000_s1282" type="#_x0000_t7" style="position:absolute;left:2476;top:4098;width:263;height:144;flip:y" fillcolor="red" strokeweight="1pt"/>
                <v:shape id="_x0000_s1283" type="#_x0000_t7" style="position:absolute;left:2675;top:4098;width:263;height:144;flip:y" fillcolor="red" strokeweight="1pt"/>
                <v:shape id="_x0000_s1284" type="#_x0000_t7" style="position:absolute;left:2878;top:4098;width:263;height:144;flip:y" fillcolor="red" strokeweight="1pt"/>
              </v:group>
              <v:shape id="_x0000_s1285" type="#_x0000_t202" style="position:absolute;left:2476;top:3181;width:465;height:420" stroked="f">
                <v:textbox style="mso-next-textbox:#_x0000_s1285">
                  <w:txbxContent>
                    <w:p w:rsidR="002D7D2C" w:rsidRPr="00F60B56" w:rsidRDefault="002D7D2C" w:rsidP="00F60B56">
                      <w:pPr>
                        <w:rPr>
                          <w:lang w:val="es-MX"/>
                        </w:rPr>
                      </w:pPr>
                      <w:r>
                        <w:rPr>
                          <w:lang w:val="es-MX"/>
                        </w:rPr>
                        <w:t>d</w:t>
                      </w:r>
                    </w:p>
                  </w:txbxContent>
                </v:textbox>
              </v:shape>
            </v:group>
            <v:shape id="_x0000_s1286" type="#_x0000_t202" style="position:absolute;left:7296;top:8911;width:465;height:420" stroked="f">
              <v:textbox style="mso-next-textbox:#_x0000_s1286">
                <w:txbxContent>
                  <w:p w:rsidR="002D7D2C" w:rsidRPr="00F60B56" w:rsidRDefault="002D7D2C" w:rsidP="007B5511">
                    <w:pPr>
                      <w:rPr>
                        <w:lang w:val="es-MX"/>
                      </w:rPr>
                    </w:pPr>
                    <w:r>
                      <w:rPr>
                        <w:lang w:val="es-MX"/>
                      </w:rPr>
                      <w:t>c</w:t>
                    </w:r>
                  </w:p>
                </w:txbxContent>
              </v:textbox>
            </v:shape>
            <v:shape id="_x0000_s1287" type="#_x0000_t202" style="position:absolute;left:5970;top:10842;width:1621;height:420" filled="f" stroked="f">
              <v:textbox style="mso-next-textbox:#_x0000_s1287">
                <w:txbxContent>
                  <w:p w:rsidR="002D7D2C" w:rsidRPr="00F60B56" w:rsidRDefault="002D7D2C" w:rsidP="007B5511">
                    <w:pPr>
                      <w:jc w:val="center"/>
                      <w:rPr>
                        <w:lang w:val="es-MX"/>
                      </w:rPr>
                    </w:pPr>
                    <w:r>
                      <w:rPr>
                        <w:lang w:val="es-MX"/>
                      </w:rPr>
                      <w:t>Calor</w:t>
                    </w:r>
                  </w:p>
                </w:txbxContent>
              </v:textbox>
            </v:shape>
            <v:shape id="_x0000_s1288" type="#_x0000_t202" style="position:absolute;left:4049;top:10842;width:1621;height:420" filled="f" stroked="f">
              <v:textbox style="mso-next-textbox:#_x0000_s1288">
                <w:txbxContent>
                  <w:p w:rsidR="002D7D2C" w:rsidRPr="00F60B56" w:rsidRDefault="002D7D2C" w:rsidP="007B5511">
                    <w:pPr>
                      <w:jc w:val="center"/>
                      <w:rPr>
                        <w:lang w:val="es-MX"/>
                      </w:rPr>
                    </w:pPr>
                    <w:r>
                      <w:rPr>
                        <w:lang w:val="es-MX"/>
                      </w:rPr>
                      <w:t>Doblez</w:t>
                    </w:r>
                  </w:p>
                </w:txbxContent>
              </v:textbox>
            </v:shape>
            <v:shape id="_x0000_s1289" type="#_x0000_t202" style="position:absolute;left:7402;top:10836;width:1621;height:420" filled="f" stroked="f">
              <v:textbox style="mso-next-textbox:#_x0000_s1289">
                <w:txbxContent>
                  <w:p w:rsidR="002D7D2C" w:rsidRPr="00F60B56" w:rsidRDefault="002D7D2C" w:rsidP="007B5511">
                    <w:pPr>
                      <w:jc w:val="center"/>
                      <w:rPr>
                        <w:lang w:val="es-MX"/>
                      </w:rPr>
                    </w:pPr>
                    <w:r>
                      <w:rPr>
                        <w:lang w:val="es-MX"/>
                      </w:rPr>
                      <w:t>Frío</w:t>
                    </w:r>
                  </w:p>
                </w:txbxContent>
              </v:textbox>
            </v:shape>
            <v:group id="_x0000_s1290" style="position:absolute;left:3532;top:9327;width:868;height:294" coordorigin="2273,3948" coordsize="868,294">
              <v:shape id="_x0000_s1291" type="#_x0000_t7" style="position:absolute;left:2273;top:3948;width:263;height:144" fillcolor="#00b050" strokeweight="1pt"/>
              <v:shape id="_x0000_s1292" type="#_x0000_t7" style="position:absolute;left:2476;top:3948;width:263;height:144" fillcolor="#00b050" strokeweight="1pt"/>
              <v:shape id="_x0000_s1293" type="#_x0000_t7" style="position:absolute;left:2675;top:3948;width:263;height:144" fillcolor="#00b050" strokeweight="1pt"/>
              <v:shape id="_x0000_s1294" type="#_x0000_t7" style="position:absolute;left:2878;top:3948;width:263;height:144" fillcolor="#00b050" strokeweight="1pt"/>
              <v:shape id="_x0000_s1295" type="#_x0000_t7" style="position:absolute;left:2273;top:4098;width:263;height:144;flip:y" fillcolor="red" strokeweight="1pt"/>
              <v:shape id="_x0000_s1296" type="#_x0000_t7" style="position:absolute;left:2476;top:4098;width:263;height:144;flip:y" fillcolor="red" strokeweight="1pt"/>
              <v:shape id="_x0000_s1297" type="#_x0000_t7" style="position:absolute;left:2675;top:4098;width:263;height:144;flip:y" fillcolor="red" strokeweight="1pt"/>
              <v:shape id="_x0000_s1298" type="#_x0000_t7" style="position:absolute;left:2878;top:4098;width:263;height:144;flip:y" fillcolor="red" strokeweight="1pt"/>
            </v:group>
            <v:group id="_x0000_s1299" style="position:absolute;left:3532;top:9621;width:868;height:294" coordorigin="2273,3948" coordsize="868,294">
              <v:shape id="_x0000_s1300" type="#_x0000_t7" style="position:absolute;left:2273;top:3948;width:263;height:144" fillcolor="#00b050" strokeweight="1pt"/>
              <v:shape id="_x0000_s1301" type="#_x0000_t7" style="position:absolute;left:2476;top:3948;width:263;height:144" fillcolor="#00b050" strokeweight="1pt"/>
              <v:shape id="_x0000_s1302" type="#_x0000_t7" style="position:absolute;left:2675;top:3948;width:263;height:144" fillcolor="#00b050" strokeweight="1pt"/>
              <v:shape id="_x0000_s1303" type="#_x0000_t7" style="position:absolute;left:2878;top:3948;width:263;height:144" fillcolor="#00b050" strokeweight="1pt"/>
              <v:shape id="_x0000_s1304" type="#_x0000_t7" style="position:absolute;left:2273;top:4098;width:263;height:144;flip:y" fillcolor="red" strokeweight="1pt"/>
              <v:shape id="_x0000_s1305" type="#_x0000_t7" style="position:absolute;left:2476;top:4098;width:263;height:144;flip:y" fillcolor="red" strokeweight="1pt"/>
              <v:shape id="_x0000_s1306" type="#_x0000_t7" style="position:absolute;left:2675;top:4098;width:263;height:144;flip:y" fillcolor="red" strokeweight="1pt"/>
              <v:shape id="_x0000_s1307" type="#_x0000_t7" style="position:absolute;left:2878;top:4098;width:263;height:144;flip:y" fillcolor="red" strokeweight="1pt"/>
            </v:group>
            <v:group id="_x0000_s1308" style="position:absolute;left:3532;top:9915;width:868;height:294" coordorigin="2273,3948" coordsize="868,294">
              <v:shape id="_x0000_s1309" type="#_x0000_t7" style="position:absolute;left:2273;top:3948;width:263;height:144" fillcolor="#00b050" strokeweight="1pt"/>
              <v:shape id="_x0000_s1310" type="#_x0000_t7" style="position:absolute;left:2476;top:3948;width:263;height:144" fillcolor="#00b050" strokeweight="1pt"/>
              <v:shape id="_x0000_s1311" type="#_x0000_t7" style="position:absolute;left:2675;top:3948;width:263;height:144" fillcolor="#00b050" strokeweight="1pt"/>
              <v:shape id="_x0000_s1312" type="#_x0000_t7" style="position:absolute;left:2878;top:3948;width:263;height:144" fillcolor="#00b050" strokeweight="1pt"/>
              <v:shape id="_x0000_s1313" type="#_x0000_t7" style="position:absolute;left:2273;top:4098;width:263;height:144;flip:y" fillcolor="red" strokeweight="1pt"/>
              <v:shape id="_x0000_s1314" type="#_x0000_t7" style="position:absolute;left:2476;top:4098;width:263;height:144;flip:y" fillcolor="red" strokeweight="1pt"/>
              <v:shape id="_x0000_s1315" type="#_x0000_t7" style="position:absolute;left:2675;top:4098;width:263;height:144;flip:y" fillcolor="red" strokeweight="1pt"/>
              <v:shape id="_x0000_s1316" type="#_x0000_t7" style="position:absolute;left:2878;top:4098;width:263;height:144;flip:y" fillcolor="red" strokeweight="1pt"/>
            </v:group>
            <v:group id="_x0000_s1317" style="position:absolute;left:3532;top:10209;width:868;height:294" coordorigin="2273,3948" coordsize="868,294">
              <v:shape id="_x0000_s1318" type="#_x0000_t7" style="position:absolute;left:2273;top:3948;width:263;height:144" fillcolor="#00b050" strokeweight="1pt"/>
              <v:shape id="_x0000_s1319" type="#_x0000_t7" style="position:absolute;left:2476;top:3948;width:263;height:144" fillcolor="#00b050" strokeweight="1pt"/>
              <v:shape id="_x0000_s1320" type="#_x0000_t7" style="position:absolute;left:2675;top:3948;width:263;height:144" fillcolor="#00b050" strokeweight="1pt"/>
              <v:shape id="_x0000_s1321" type="#_x0000_t7" style="position:absolute;left:2878;top:3948;width:263;height:144" fillcolor="#00b050" strokeweight="1pt"/>
              <v:shape id="_x0000_s1322" type="#_x0000_t7" style="position:absolute;left:2273;top:4098;width:263;height:144;flip:y" fillcolor="red" strokeweight="1pt"/>
              <v:shape id="_x0000_s1323" type="#_x0000_t7" style="position:absolute;left:2476;top:4098;width:263;height:144;flip:y" fillcolor="red" strokeweight="1pt"/>
              <v:shape id="_x0000_s1324" type="#_x0000_t7" style="position:absolute;left:2675;top:4098;width:263;height:144;flip:y" fillcolor="red" strokeweight="1pt"/>
              <v:shape id="_x0000_s1325" type="#_x0000_t7" style="position:absolute;left:2878;top:4098;width:263;height:144;flip:y" fillcolor="red" strokeweight="1pt"/>
            </v:group>
            <v:group id="_x0000_s1326" style="position:absolute;left:3531;top:10503;width:868;height:294" coordorigin="2273,3948" coordsize="868,294">
              <v:shape id="_x0000_s1327" type="#_x0000_t7" style="position:absolute;left:2273;top:3948;width:263;height:144" fillcolor="#00b050" strokeweight="1pt"/>
              <v:shape id="_x0000_s1328" type="#_x0000_t7" style="position:absolute;left:2476;top:3948;width:263;height:144" fillcolor="#00b050" strokeweight="1pt"/>
              <v:shape id="_x0000_s1329" type="#_x0000_t7" style="position:absolute;left:2675;top:3948;width:263;height:144" fillcolor="#00b050" strokeweight="1pt"/>
              <v:shape id="_x0000_s1330" type="#_x0000_t7" style="position:absolute;left:2878;top:3948;width:263;height:144" fillcolor="#00b050" strokeweight="1pt"/>
              <v:shape id="_x0000_s1331" type="#_x0000_t7" style="position:absolute;left:2273;top:4098;width:263;height:144;flip:y" fillcolor="red" strokeweight="1pt"/>
              <v:shape id="_x0000_s1332" type="#_x0000_t7" style="position:absolute;left:2476;top:4098;width:263;height:144;flip:y" fillcolor="red" strokeweight="1pt"/>
              <v:shape id="_x0000_s1333" type="#_x0000_t7" style="position:absolute;left:2675;top:4098;width:263;height:144;flip:y" fillcolor="red" strokeweight="1pt"/>
              <v:shape id="_x0000_s1334" type="#_x0000_t7" style="position:absolute;left:2878;top:4098;width:263;height:144;flip:y" fillcolor="red" strokeweight="1pt"/>
            </v:group>
            <v:group id="_x0000_s1335" style="position:absolute;left:3531;top:10797;width:868;height:294" coordorigin="2273,3948" coordsize="868,294">
              <v:shape id="_x0000_s1336" type="#_x0000_t7" style="position:absolute;left:2273;top:3948;width:263;height:144" fillcolor="#00b050" strokeweight="1pt"/>
              <v:shape id="_x0000_s1337" type="#_x0000_t7" style="position:absolute;left:2476;top:3948;width:263;height:144" fillcolor="#00b050" strokeweight="1pt"/>
              <v:shape id="_x0000_s1338" type="#_x0000_t7" style="position:absolute;left:2675;top:3948;width:263;height:144" fillcolor="#00b050" strokeweight="1pt"/>
              <v:shape id="_x0000_s1339" type="#_x0000_t7" style="position:absolute;left:2878;top:3948;width:263;height:144" fillcolor="#00b050" strokeweight="1pt"/>
              <v:shape id="_x0000_s1340" type="#_x0000_t7" style="position:absolute;left:2273;top:4098;width:263;height:144;flip:y" fillcolor="red" strokeweight="1pt"/>
              <v:shape id="_x0000_s1341" type="#_x0000_t7" style="position:absolute;left:2476;top:4098;width:263;height:144;flip:y" fillcolor="red" strokeweight="1pt"/>
              <v:shape id="_x0000_s1342" type="#_x0000_t7" style="position:absolute;left:2675;top:4098;width:263;height:144;flip:y" fillcolor="red" strokeweight="1pt"/>
              <v:shape id="_x0000_s1343" type="#_x0000_t7" style="position:absolute;left:2878;top:4098;width:263;height:144;flip:y" fillcolor="red" strokeweight="1pt"/>
            </v:group>
            <v:group id="_x0000_s1344" style="position:absolute;left:3531;top:11091;width:868;height:294" coordorigin="2273,3948" coordsize="868,294">
              <v:shape id="_x0000_s1345" type="#_x0000_t7" style="position:absolute;left:2273;top:3948;width:263;height:144" fillcolor="#00b050" strokeweight="1pt"/>
              <v:shape id="_x0000_s1346" type="#_x0000_t7" style="position:absolute;left:2476;top:3948;width:263;height:144" fillcolor="#00b050" strokeweight="1pt"/>
              <v:shape id="_x0000_s1347" type="#_x0000_t7" style="position:absolute;left:2675;top:3948;width:263;height:144" fillcolor="#00b050" strokeweight="1pt"/>
              <v:shape id="_x0000_s1348" type="#_x0000_t7" style="position:absolute;left:2878;top:3948;width:263;height:144" fillcolor="#00b050" strokeweight="1pt"/>
              <v:shape id="_x0000_s1349" type="#_x0000_t7" style="position:absolute;left:2273;top:4098;width:263;height:144;flip:y" fillcolor="red" strokeweight="1pt"/>
              <v:shape id="_x0000_s1350" type="#_x0000_t7" style="position:absolute;left:2476;top:4098;width:263;height:144;flip:y" fillcolor="red" strokeweight="1pt"/>
              <v:shape id="_x0000_s1351" type="#_x0000_t7" style="position:absolute;left:2675;top:4098;width:263;height:144;flip:y" fillcolor="red" strokeweight="1pt"/>
              <v:shape id="_x0000_s1352" type="#_x0000_t7" style="position:absolute;left:2878;top:4098;width:263;height:144;flip:y" fillcolor="red" strokeweight="1pt"/>
            </v:group>
            <v:group id="_x0000_s1353" style="position:absolute;left:3531;top:11385;width:868;height:294" coordorigin="2273,3948" coordsize="868,294">
              <v:shape id="_x0000_s1354" type="#_x0000_t7" style="position:absolute;left:2273;top:3948;width:263;height:144" fillcolor="#00b050" strokeweight="1pt"/>
              <v:shape id="_x0000_s1355" type="#_x0000_t7" style="position:absolute;left:2476;top:3948;width:263;height:144" fillcolor="#00b050" strokeweight="1pt"/>
              <v:shape id="_x0000_s1356" type="#_x0000_t7" style="position:absolute;left:2675;top:3948;width:263;height:144" fillcolor="#00b050" strokeweight="1pt"/>
              <v:shape id="_x0000_s1357" type="#_x0000_t7" style="position:absolute;left:2878;top:3948;width:263;height:144" fillcolor="#00b050" strokeweight="1pt"/>
              <v:shape id="_x0000_s1358" type="#_x0000_t7" style="position:absolute;left:2273;top:4098;width:263;height:144;flip:y" fillcolor="red" strokeweight="1pt"/>
              <v:shape id="_x0000_s1359" type="#_x0000_t7" style="position:absolute;left:2476;top:4098;width:263;height:144;flip:y" fillcolor="red" strokeweight="1pt"/>
              <v:shape id="_x0000_s1360" type="#_x0000_t7" style="position:absolute;left:2675;top:4098;width:263;height:144;flip:y" fillcolor="red" strokeweight="1pt"/>
              <v:shape id="_x0000_s1361" type="#_x0000_t7" style="position:absolute;left:2878;top:4098;width:263;height:144;flip:y" fillcolor="red" strokeweight="1pt"/>
            </v:group>
            <v:group id="_x0000_s1362" style="position:absolute;left:3531;top:11679;width:868;height:294" coordorigin="2273,3948" coordsize="868,294">
              <v:shape id="_x0000_s1363" type="#_x0000_t7" style="position:absolute;left:2273;top:3948;width:263;height:144" fillcolor="#00b050" strokeweight="1pt"/>
              <v:shape id="_x0000_s1364" type="#_x0000_t7" style="position:absolute;left:2476;top:3948;width:263;height:144" fillcolor="#00b050" strokeweight="1pt"/>
              <v:shape id="_x0000_s1365" type="#_x0000_t7" style="position:absolute;left:2675;top:3948;width:263;height:144" fillcolor="#00b050" strokeweight="1pt"/>
              <v:shape id="_x0000_s1366" type="#_x0000_t7" style="position:absolute;left:2878;top:3948;width:263;height:144" fillcolor="#00b050" strokeweight="1pt"/>
              <v:shape id="_x0000_s1367" type="#_x0000_t7" style="position:absolute;left:2273;top:4098;width:263;height:144;flip:y" fillcolor="red" strokeweight="1pt"/>
              <v:shape id="_x0000_s1368" type="#_x0000_t7" style="position:absolute;left:2476;top:4098;width:263;height:144;flip:y" fillcolor="red" strokeweight="1pt"/>
              <v:shape id="_x0000_s1369" type="#_x0000_t7" style="position:absolute;left:2675;top:4098;width:263;height:144;flip:y" fillcolor="red" strokeweight="1pt"/>
              <v:shape id="_x0000_s1370" type="#_x0000_t7" style="position:absolute;left:2878;top:4098;width:263;height:144;flip:y" fillcolor="red" strokeweight="1pt"/>
            </v:group>
            <v:group id="_x0000_s1371" style="position:absolute;left:3531;top:11973;width:868;height:294" coordorigin="2273,3948" coordsize="868,294">
              <v:shape id="_x0000_s1372" type="#_x0000_t7" style="position:absolute;left:2273;top:3948;width:263;height:144" fillcolor="#00b050" strokeweight="1pt"/>
              <v:shape id="_x0000_s1373" type="#_x0000_t7" style="position:absolute;left:2476;top:3948;width:263;height:144" fillcolor="#00b050" strokeweight="1pt"/>
              <v:shape id="_x0000_s1374" type="#_x0000_t7" style="position:absolute;left:2675;top:3948;width:263;height:144" fillcolor="#00b050" strokeweight="1pt"/>
              <v:shape id="_x0000_s1375" type="#_x0000_t7" style="position:absolute;left:2878;top:3948;width:263;height:144" fillcolor="#00b050" strokeweight="1pt"/>
              <v:shape id="_x0000_s1376" type="#_x0000_t7" style="position:absolute;left:2273;top:4098;width:263;height:144;flip:y" fillcolor="red" strokeweight="1pt"/>
              <v:shape id="_x0000_s1377" type="#_x0000_t7" style="position:absolute;left:2476;top:4098;width:263;height:144;flip:y" fillcolor="red" strokeweight="1pt"/>
              <v:shape id="_x0000_s1378" type="#_x0000_t7" style="position:absolute;left:2675;top:4098;width:263;height:144;flip:y" fillcolor="red" strokeweight="1pt"/>
              <v:shape id="_x0000_s1379" type="#_x0000_t7" style="position:absolute;left:2878;top:4098;width:263;height:144;flip:y" fillcolor="red" strokeweight="1pt"/>
            </v:group>
            <v:group id="_x0000_s1380" style="position:absolute;left:3531;top:12267;width:868;height:294" coordorigin="2273,3948" coordsize="868,294">
              <v:shape id="_x0000_s1381" type="#_x0000_t7" style="position:absolute;left:2273;top:3948;width:263;height:144" fillcolor="#00b050" strokeweight="1pt"/>
              <v:shape id="_x0000_s1382" type="#_x0000_t7" style="position:absolute;left:2476;top:3948;width:263;height:144" fillcolor="#00b050" strokeweight="1pt"/>
              <v:shape id="_x0000_s1383" type="#_x0000_t7" style="position:absolute;left:2675;top:3948;width:263;height:144" fillcolor="#00b050" strokeweight="1pt"/>
              <v:shape id="_x0000_s1384" type="#_x0000_t7" style="position:absolute;left:2878;top:3948;width:263;height:144" fillcolor="#00b050" strokeweight="1pt"/>
              <v:shape id="_x0000_s1385" type="#_x0000_t7" style="position:absolute;left:2273;top:4098;width:263;height:144;flip:y" fillcolor="red" strokeweight="1pt"/>
              <v:shape id="_x0000_s1386" type="#_x0000_t7" style="position:absolute;left:2476;top:4098;width:263;height:144;flip:y" fillcolor="red" strokeweight="1pt"/>
              <v:shape id="_x0000_s1387" type="#_x0000_t7" style="position:absolute;left:2675;top:4098;width:263;height:144;flip:y" fillcolor="red" strokeweight="1pt"/>
              <v:shape id="_x0000_s1388" type="#_x0000_t7" style="position:absolute;left:2878;top:4098;width:263;height:144;flip:y" fillcolor="red" strokeweight="1pt"/>
            </v:group>
            <v:group id="_x0000_s1389" style="position:absolute;left:3531;top:12561;width:868;height:294" coordorigin="2273,3948" coordsize="868,294">
              <v:shape id="_x0000_s1390" type="#_x0000_t7" style="position:absolute;left:2273;top:3948;width:263;height:144" fillcolor="#00b050" strokeweight="1pt"/>
              <v:shape id="_x0000_s1391" type="#_x0000_t7" style="position:absolute;left:2476;top:3948;width:263;height:144" fillcolor="#00b050" strokeweight="1pt"/>
              <v:shape id="_x0000_s1392" type="#_x0000_t7" style="position:absolute;left:2675;top:3948;width:263;height:144" fillcolor="#00b050" strokeweight="1pt"/>
              <v:shape id="_x0000_s1393" type="#_x0000_t7" style="position:absolute;left:2878;top:3948;width:263;height:144" fillcolor="#00b050" strokeweight="1pt"/>
              <v:shape id="_x0000_s1394" type="#_x0000_t7" style="position:absolute;left:2273;top:4098;width:263;height:144;flip:y" fillcolor="red" strokeweight="1pt"/>
              <v:shape id="_x0000_s1395" type="#_x0000_t7" style="position:absolute;left:2476;top:4098;width:263;height:144;flip:y" fillcolor="red" strokeweight="1pt"/>
              <v:shape id="_x0000_s1396" type="#_x0000_t7" style="position:absolute;left:2675;top:4098;width:263;height:144;flip:y" fillcolor="red" strokeweight="1pt"/>
              <v:shape id="_x0000_s1397" type="#_x0000_t7" style="position:absolute;left:2878;top:4098;width:263;height:144;flip:y" fillcolor="red" strokeweight="1pt"/>
            </v:group>
            <v:group id="_x0000_s1398" style="position:absolute;left:3530;top:12855;width:868;height:294" coordorigin="2273,3948" coordsize="868,294">
              <v:shape id="_x0000_s1399" type="#_x0000_t7" style="position:absolute;left:2273;top:3948;width:263;height:144" fillcolor="#00b050" strokeweight="1pt"/>
              <v:shape id="_x0000_s1400" type="#_x0000_t7" style="position:absolute;left:2476;top:3948;width:263;height:144" fillcolor="#00b050" strokeweight="1pt"/>
              <v:shape id="_x0000_s1401" type="#_x0000_t7" style="position:absolute;left:2675;top:3948;width:263;height:144" fillcolor="#00b050" strokeweight="1pt"/>
              <v:shape id="_x0000_s1402" type="#_x0000_t7" style="position:absolute;left:2878;top:3948;width:263;height:144" fillcolor="#00b050" strokeweight="1pt"/>
              <v:shape id="_x0000_s1403" type="#_x0000_t7" style="position:absolute;left:2273;top:4098;width:263;height:144;flip:y" fillcolor="red" strokeweight="1pt"/>
              <v:shape id="_x0000_s1404" type="#_x0000_t7" style="position:absolute;left:2476;top:4098;width:263;height:144;flip:y" fillcolor="red" strokeweight="1pt"/>
              <v:shape id="_x0000_s1405" type="#_x0000_t7" style="position:absolute;left:2675;top:4098;width:263;height:144;flip:y" fillcolor="red" strokeweight="1pt"/>
              <v:shape id="_x0000_s1406" type="#_x0000_t7" style="position:absolute;left:2878;top:4098;width:263;height:144;flip:y" fillcolor="red" strokeweight="1pt"/>
            </v:group>
            <v:shape id="_x0000_s1407" type="#_x0000_t202" style="position:absolute;left:3735;top:8836;width:465;height:420" stroked="f">
              <v:textbox style="mso-next-textbox:#_x0000_s1407">
                <w:txbxContent>
                  <w:p w:rsidR="002D7D2C" w:rsidRDefault="002D7D2C">
                    <w:r>
                      <w:t>a</w:t>
                    </w:r>
                  </w:p>
                </w:txbxContent>
              </v:textbox>
            </v:shape>
            <v:group id="_x0000_s1408" style="position:absolute;left:7251;top:9331;width:572;height:1138" coordorigin="8577,4078" coordsize="572,1138">
              <v:group id="_x0000_s1409" style="position:absolute;left:8577;top:4078;width:572;height:570" coordorigin="8577,4078" coordsize="572,570">
                <v:group id="_x0000_s1410" style="position:absolute;left:8577;top:4078;width:572;height:145" coordorigin="8577,4078" coordsize="572,145">
                  <v:rect id="_x0000_s1411" style="position:absolute;left:8577;top:4078;width:143;height:143" fillcolor="yellow" strokeweight="1pt"/>
                  <v:rect id="_x0000_s1412" style="position:absolute;left:8720;top:4079;width:143;height:143" fillcolor="yellow" strokeweight="1pt"/>
                  <v:rect id="_x0000_s1413" style="position:absolute;left:8863;top:4079;width:143;height:143" fillcolor="yellow" strokeweight="1pt"/>
                  <v:rect id="_x0000_s1414" style="position:absolute;left:9006;top:4080;width:143;height:143" fillcolor="yellow" strokeweight="1pt"/>
                </v:group>
                <v:group id="_x0000_s1415" style="position:absolute;left:8577;top:4218;width:572;height:145" coordorigin="8577,4078" coordsize="572,145">
                  <v:rect id="_x0000_s1416" style="position:absolute;left:8577;top:4078;width:143;height:143" fillcolor="yellow" strokeweight="1pt"/>
                  <v:rect id="_x0000_s1417" style="position:absolute;left:8720;top:4079;width:143;height:143" fillcolor="yellow" strokeweight="1pt"/>
                  <v:rect id="_x0000_s1418" style="position:absolute;left:8863;top:4079;width:143;height:143" fillcolor="yellow" strokeweight="1pt"/>
                  <v:rect id="_x0000_s1419" style="position:absolute;left:9006;top:4080;width:143;height:143" fillcolor="yellow" strokeweight="1pt"/>
                </v:group>
                <v:group id="_x0000_s1420" style="position:absolute;left:8577;top:4363;width:572;height:145" coordorigin="8577,4078" coordsize="572,145">
                  <v:rect id="_x0000_s1421" style="position:absolute;left:8577;top:4078;width:143;height:143" fillcolor="yellow" strokeweight="1pt"/>
                  <v:rect id="_x0000_s1422" style="position:absolute;left:8720;top:4079;width:143;height:143" fillcolor="yellow" strokeweight="1pt"/>
                  <v:rect id="_x0000_s1423" style="position:absolute;left:8863;top:4079;width:143;height:143" fillcolor="yellow" strokeweight="1pt"/>
                  <v:rect id="_x0000_s1424" style="position:absolute;left:9006;top:4080;width:143;height:143" fillcolor="yellow" strokeweight="1pt"/>
                </v:group>
                <v:group id="_x0000_s1425" style="position:absolute;left:8577;top:4503;width:572;height:145" coordorigin="8577,4078" coordsize="572,145">
                  <v:rect id="_x0000_s1426" style="position:absolute;left:8577;top:4078;width:143;height:143" fillcolor="yellow" strokeweight="1pt"/>
                  <v:rect id="_x0000_s1427" style="position:absolute;left:8720;top:4079;width:143;height:143" fillcolor="yellow" strokeweight="1pt"/>
                  <v:rect id="_x0000_s1428" style="position:absolute;left:8863;top:4079;width:143;height:143" fillcolor="yellow" strokeweight="1pt"/>
                  <v:rect id="_x0000_s1429" style="position:absolute;left:9006;top:4080;width:143;height:143" fillcolor="yellow" strokeweight="1pt"/>
                </v:group>
              </v:group>
              <v:group id="_x0000_s1430" style="position:absolute;left:8577;top:4646;width:572;height:570" coordorigin="8577,4078" coordsize="572,570">
                <v:group id="_x0000_s1431" style="position:absolute;left:8577;top:4078;width:572;height:145" coordorigin="8577,4078" coordsize="572,145">
                  <v:rect id="_x0000_s1432" style="position:absolute;left:8577;top:4078;width:143;height:143" fillcolor="yellow" strokeweight="1pt"/>
                  <v:rect id="_x0000_s1433" style="position:absolute;left:8720;top:4079;width:143;height:143" fillcolor="yellow" strokeweight="1pt"/>
                  <v:rect id="_x0000_s1434" style="position:absolute;left:8863;top:4079;width:143;height:143" fillcolor="yellow" strokeweight="1pt"/>
                  <v:rect id="_x0000_s1435" style="position:absolute;left:9006;top:4080;width:143;height:143" fillcolor="yellow" strokeweight="1pt"/>
                </v:group>
                <v:group id="_x0000_s1436" style="position:absolute;left:8577;top:4218;width:572;height:145" coordorigin="8577,4078" coordsize="572,145">
                  <v:rect id="_x0000_s1437" style="position:absolute;left:8577;top:4078;width:143;height:143" fillcolor="yellow" strokeweight="1pt"/>
                  <v:rect id="_x0000_s1438" style="position:absolute;left:8720;top:4079;width:143;height:143" fillcolor="yellow" strokeweight="1pt"/>
                  <v:rect id="_x0000_s1439" style="position:absolute;left:8863;top:4079;width:143;height:143" fillcolor="yellow" strokeweight="1pt"/>
                  <v:rect id="_x0000_s1440" style="position:absolute;left:9006;top:4080;width:143;height:143" fillcolor="yellow" strokeweight="1pt"/>
                </v:group>
                <v:group id="_x0000_s1441" style="position:absolute;left:8577;top:4363;width:572;height:145" coordorigin="8577,4078" coordsize="572,145">
                  <v:rect id="_x0000_s1442" style="position:absolute;left:8577;top:4078;width:143;height:143" fillcolor="yellow" strokeweight="1pt"/>
                  <v:rect id="_x0000_s1443" style="position:absolute;left:8720;top:4079;width:143;height:143" fillcolor="yellow" strokeweight="1pt"/>
                  <v:rect id="_x0000_s1444" style="position:absolute;left:8863;top:4079;width:143;height:143" fillcolor="yellow" strokeweight="1pt"/>
                  <v:rect id="_x0000_s1445" style="position:absolute;left:9006;top:4080;width:143;height:143" fillcolor="yellow" strokeweight="1pt"/>
                </v:group>
                <v:group id="_x0000_s1446" style="position:absolute;left:8577;top:4503;width:572;height:145" coordorigin="8577,4078" coordsize="572,145">
                  <v:rect id="_x0000_s1447" style="position:absolute;left:8577;top:4078;width:143;height:143" fillcolor="yellow" strokeweight="1pt"/>
                  <v:rect id="_x0000_s1448" style="position:absolute;left:8720;top:4079;width:143;height:143" fillcolor="yellow" strokeweight="1pt"/>
                  <v:rect id="_x0000_s1449" style="position:absolute;left:8863;top:4079;width:143;height:143" fillcolor="yellow" strokeweight="1pt"/>
                  <v:rect id="_x0000_s1450" style="position:absolute;left:9006;top:4080;width:143;height:143" fillcolor="yellow" strokeweight="1pt"/>
                </v:group>
              </v:group>
            </v:group>
            <v:group id="_x0000_s1451" style="position:absolute;left:7251;top:10467;width:572;height:1138" coordorigin="8577,4078" coordsize="572,1138">
              <v:group id="_x0000_s1452" style="position:absolute;left:8577;top:4078;width:572;height:570" coordorigin="8577,4078" coordsize="572,570">
                <v:group id="_x0000_s1453" style="position:absolute;left:8577;top:4078;width:572;height:145" coordorigin="8577,4078" coordsize="572,145">
                  <v:rect id="_x0000_s1454" style="position:absolute;left:8577;top:4078;width:143;height:143" fillcolor="yellow" strokeweight="1pt"/>
                  <v:rect id="_x0000_s1455" style="position:absolute;left:8720;top:4079;width:143;height:143" fillcolor="yellow" strokeweight="1pt"/>
                  <v:rect id="_x0000_s1456" style="position:absolute;left:8863;top:4079;width:143;height:143" fillcolor="yellow" strokeweight="1pt"/>
                  <v:rect id="_x0000_s1457" style="position:absolute;left:9006;top:4080;width:143;height:143" fillcolor="yellow" strokeweight="1pt"/>
                </v:group>
                <v:group id="_x0000_s1458" style="position:absolute;left:8577;top:4218;width:572;height:145" coordorigin="8577,4078" coordsize="572,145">
                  <v:rect id="_x0000_s1459" style="position:absolute;left:8577;top:4078;width:143;height:143" fillcolor="yellow" strokeweight="1pt"/>
                  <v:rect id="_x0000_s1460" style="position:absolute;left:8720;top:4079;width:143;height:143" fillcolor="yellow" strokeweight="1pt"/>
                  <v:rect id="_x0000_s1461" style="position:absolute;left:8863;top:4079;width:143;height:143" fillcolor="yellow" strokeweight="1pt"/>
                  <v:rect id="_x0000_s1462" style="position:absolute;left:9006;top:4080;width:143;height:143" fillcolor="yellow" strokeweight="1pt"/>
                </v:group>
                <v:group id="_x0000_s1463" style="position:absolute;left:8577;top:4363;width:572;height:145" coordorigin="8577,4078" coordsize="572,145">
                  <v:rect id="_x0000_s1464" style="position:absolute;left:8577;top:4078;width:143;height:143" fillcolor="yellow" strokeweight="1pt"/>
                  <v:rect id="_x0000_s1465" style="position:absolute;left:8720;top:4079;width:143;height:143" fillcolor="yellow" strokeweight="1pt"/>
                  <v:rect id="_x0000_s1466" style="position:absolute;left:8863;top:4079;width:143;height:143" fillcolor="yellow" strokeweight="1pt"/>
                  <v:rect id="_x0000_s1467" style="position:absolute;left:9006;top:4080;width:143;height:143" fillcolor="yellow" strokeweight="1pt"/>
                </v:group>
                <v:group id="_x0000_s1468" style="position:absolute;left:8577;top:4503;width:572;height:145" coordorigin="8577,4078" coordsize="572,145">
                  <v:rect id="_x0000_s1469" style="position:absolute;left:8577;top:4078;width:143;height:143" fillcolor="yellow" strokeweight="1pt"/>
                  <v:rect id="_x0000_s1470" style="position:absolute;left:8720;top:4079;width:143;height:143" fillcolor="yellow" strokeweight="1pt"/>
                  <v:rect id="_x0000_s1471" style="position:absolute;left:8863;top:4079;width:143;height:143" fillcolor="yellow" strokeweight="1pt"/>
                  <v:rect id="_x0000_s1472" style="position:absolute;left:9006;top:4080;width:143;height:143" fillcolor="yellow" strokeweight="1pt"/>
                </v:group>
              </v:group>
              <v:group id="_x0000_s1473" style="position:absolute;left:8577;top:4646;width:572;height:570" coordorigin="8577,4078" coordsize="572,570">
                <v:group id="_x0000_s1474" style="position:absolute;left:8577;top:4078;width:572;height:145" coordorigin="8577,4078" coordsize="572,145">
                  <v:rect id="_x0000_s1475" style="position:absolute;left:8577;top:4078;width:143;height:143" fillcolor="yellow" strokeweight="1pt"/>
                  <v:rect id="_x0000_s1476" style="position:absolute;left:8720;top:4079;width:143;height:143" fillcolor="yellow" strokeweight="1pt"/>
                  <v:rect id="_x0000_s1477" style="position:absolute;left:8863;top:4079;width:143;height:143" fillcolor="yellow" strokeweight="1pt"/>
                  <v:rect id="_x0000_s1478" style="position:absolute;left:9006;top:4080;width:143;height:143" fillcolor="yellow" strokeweight="1pt"/>
                </v:group>
                <v:group id="_x0000_s1479" style="position:absolute;left:8577;top:4218;width:572;height:145" coordorigin="8577,4078" coordsize="572,145">
                  <v:rect id="_x0000_s1480" style="position:absolute;left:8577;top:4078;width:143;height:143" fillcolor="yellow" strokeweight="1pt"/>
                  <v:rect id="_x0000_s1481" style="position:absolute;left:8720;top:4079;width:143;height:143" fillcolor="yellow" strokeweight="1pt"/>
                  <v:rect id="_x0000_s1482" style="position:absolute;left:8863;top:4079;width:143;height:143" fillcolor="yellow" strokeweight="1pt"/>
                  <v:rect id="_x0000_s1483" style="position:absolute;left:9006;top:4080;width:143;height:143" fillcolor="yellow" strokeweight="1pt"/>
                </v:group>
                <v:group id="_x0000_s1484" style="position:absolute;left:8577;top:4363;width:572;height:145" coordorigin="8577,4078" coordsize="572,145">
                  <v:rect id="_x0000_s1485" style="position:absolute;left:8577;top:4078;width:143;height:143" fillcolor="yellow" strokeweight="1pt"/>
                  <v:rect id="_x0000_s1486" style="position:absolute;left:8720;top:4079;width:143;height:143" fillcolor="yellow" strokeweight="1pt"/>
                  <v:rect id="_x0000_s1487" style="position:absolute;left:8863;top:4079;width:143;height:143" fillcolor="yellow" strokeweight="1pt"/>
                  <v:rect id="_x0000_s1488" style="position:absolute;left:9006;top:4080;width:143;height:143" fillcolor="yellow" strokeweight="1pt"/>
                </v:group>
                <v:group id="_x0000_s1489" style="position:absolute;left:8577;top:4503;width:572;height:145" coordorigin="8577,4078" coordsize="572,145">
                  <v:rect id="_x0000_s1490" style="position:absolute;left:8577;top:4078;width:143;height:143" fillcolor="yellow" strokeweight="1pt"/>
                  <v:rect id="_x0000_s1491" style="position:absolute;left:8720;top:4079;width:143;height:143" fillcolor="yellow" strokeweight="1pt"/>
                  <v:rect id="_x0000_s1492" style="position:absolute;left:8863;top:4079;width:143;height:143" fillcolor="yellow" strokeweight="1pt"/>
                  <v:rect id="_x0000_s1493" style="position:absolute;left:9006;top:4080;width:143;height:143" fillcolor="yellow" strokeweight="1pt"/>
                </v:group>
              </v:group>
            </v:group>
            <v:group id="_x0000_s1494" style="position:absolute;left:7251;top:11601;width:572;height:1138" coordorigin="8577,4078" coordsize="572,1138">
              <v:group id="_x0000_s1495" style="position:absolute;left:8577;top:4078;width:572;height:570" coordorigin="8577,4078" coordsize="572,570">
                <v:group id="_x0000_s1496" style="position:absolute;left:8577;top:4078;width:572;height:145" coordorigin="8577,4078" coordsize="572,145">
                  <v:rect id="_x0000_s1497" style="position:absolute;left:8577;top:4078;width:143;height:143" fillcolor="yellow" strokeweight="1pt"/>
                  <v:rect id="_x0000_s1498" style="position:absolute;left:8720;top:4079;width:143;height:143" fillcolor="yellow" strokeweight="1pt"/>
                  <v:rect id="_x0000_s1499" style="position:absolute;left:8863;top:4079;width:143;height:143" fillcolor="yellow" strokeweight="1pt"/>
                  <v:rect id="_x0000_s1500" style="position:absolute;left:9006;top:4080;width:143;height:143" fillcolor="yellow" strokeweight="1pt"/>
                </v:group>
                <v:group id="_x0000_s1501" style="position:absolute;left:8577;top:4218;width:572;height:145" coordorigin="8577,4078" coordsize="572,145">
                  <v:rect id="_x0000_s1502" style="position:absolute;left:8577;top:4078;width:143;height:143" fillcolor="yellow" strokeweight="1pt"/>
                  <v:rect id="_x0000_s1503" style="position:absolute;left:8720;top:4079;width:143;height:143" fillcolor="yellow" strokeweight="1pt"/>
                  <v:rect id="_x0000_s1504" style="position:absolute;left:8863;top:4079;width:143;height:143" fillcolor="yellow" strokeweight="1pt"/>
                  <v:rect id="_x0000_s1505" style="position:absolute;left:9006;top:4080;width:143;height:143" fillcolor="yellow" strokeweight="1pt"/>
                </v:group>
                <v:group id="_x0000_s1506" style="position:absolute;left:8577;top:4363;width:572;height:145" coordorigin="8577,4078" coordsize="572,145">
                  <v:rect id="_x0000_s1507" style="position:absolute;left:8577;top:4078;width:143;height:143" fillcolor="yellow" strokeweight="1pt"/>
                  <v:rect id="_x0000_s1508" style="position:absolute;left:8720;top:4079;width:143;height:143" fillcolor="yellow" strokeweight="1pt"/>
                  <v:rect id="_x0000_s1509" style="position:absolute;left:8863;top:4079;width:143;height:143" fillcolor="yellow" strokeweight="1pt"/>
                  <v:rect id="_x0000_s1510" style="position:absolute;left:9006;top:4080;width:143;height:143" fillcolor="yellow" strokeweight="1pt"/>
                </v:group>
                <v:group id="_x0000_s1511" style="position:absolute;left:8577;top:4503;width:572;height:145" coordorigin="8577,4078" coordsize="572,145">
                  <v:rect id="_x0000_s1512" style="position:absolute;left:8577;top:4078;width:143;height:143" fillcolor="yellow" strokeweight="1pt"/>
                  <v:rect id="_x0000_s1513" style="position:absolute;left:8720;top:4079;width:143;height:143" fillcolor="yellow" strokeweight="1pt"/>
                  <v:rect id="_x0000_s1514" style="position:absolute;left:8863;top:4079;width:143;height:143" fillcolor="yellow" strokeweight="1pt"/>
                  <v:rect id="_x0000_s1515" style="position:absolute;left:9006;top:4080;width:143;height:143" fillcolor="yellow" strokeweight="1pt"/>
                </v:group>
              </v:group>
              <v:group id="_x0000_s1516" style="position:absolute;left:8577;top:4646;width:572;height:570" coordorigin="8577,4078" coordsize="572,570">
                <v:group id="_x0000_s1517" style="position:absolute;left:8577;top:4078;width:572;height:145" coordorigin="8577,4078" coordsize="572,145">
                  <v:rect id="_x0000_s1518" style="position:absolute;left:8577;top:4078;width:143;height:143" fillcolor="yellow" strokeweight="1pt"/>
                  <v:rect id="_x0000_s1519" style="position:absolute;left:8720;top:4079;width:143;height:143" fillcolor="yellow" strokeweight="1pt"/>
                  <v:rect id="_x0000_s1520" style="position:absolute;left:8863;top:4079;width:143;height:143" fillcolor="yellow" strokeweight="1pt"/>
                  <v:rect id="_x0000_s1521" style="position:absolute;left:9006;top:4080;width:143;height:143" fillcolor="yellow" strokeweight="1pt"/>
                </v:group>
                <v:group id="_x0000_s1522" style="position:absolute;left:8577;top:4218;width:572;height:145" coordorigin="8577,4078" coordsize="572,145">
                  <v:rect id="_x0000_s1523" style="position:absolute;left:8577;top:4078;width:143;height:143" fillcolor="yellow" strokeweight="1pt"/>
                  <v:rect id="_x0000_s1524" style="position:absolute;left:8720;top:4079;width:143;height:143" fillcolor="yellow" strokeweight="1pt"/>
                  <v:rect id="_x0000_s1525" style="position:absolute;left:8863;top:4079;width:143;height:143" fillcolor="yellow" strokeweight="1pt"/>
                  <v:rect id="_x0000_s1526" style="position:absolute;left:9006;top:4080;width:143;height:143" fillcolor="yellow" strokeweight="1pt"/>
                </v:group>
                <v:group id="_x0000_s1527" style="position:absolute;left:8577;top:4363;width:572;height:145" coordorigin="8577,4078" coordsize="572,145">
                  <v:rect id="_x0000_s1528" style="position:absolute;left:8577;top:4078;width:143;height:143" fillcolor="yellow" strokeweight="1pt"/>
                  <v:rect id="_x0000_s1529" style="position:absolute;left:8720;top:4079;width:143;height:143" fillcolor="yellow" strokeweight="1pt"/>
                  <v:rect id="_x0000_s1530" style="position:absolute;left:8863;top:4079;width:143;height:143" fillcolor="yellow" strokeweight="1pt"/>
                  <v:rect id="_x0000_s1531" style="position:absolute;left:9006;top:4080;width:143;height:143" fillcolor="yellow" strokeweight="1pt"/>
                </v:group>
                <v:group id="_x0000_s1532" style="position:absolute;left:8577;top:4503;width:572;height:145" coordorigin="8577,4078" coordsize="572,145">
                  <v:rect id="_x0000_s1533" style="position:absolute;left:8577;top:4078;width:143;height:143" fillcolor="yellow" strokeweight="1pt"/>
                  <v:rect id="_x0000_s1534" style="position:absolute;left:8720;top:4079;width:143;height:143" fillcolor="yellow" strokeweight="1pt"/>
                  <v:rect id="_x0000_s1535" style="position:absolute;left:8863;top:4079;width:143;height:143" fillcolor="yellow" strokeweight="1pt"/>
                  <v:rect id="_x0000_s1536" style="position:absolute;left:9006;top:4080;width:143;height:143" fillcolor="yellow" strokeweight="1pt"/>
                </v:group>
              </v:group>
            </v:group>
            <v:group id="_x0000_s1537" style="position:absolute;left:7251;top:12737;width:572;height:145" coordorigin="8577,4078" coordsize="572,145">
              <v:rect id="_x0000_s1538" style="position:absolute;left:8577;top:4078;width:143;height:143" fillcolor="yellow" strokeweight="1pt"/>
              <v:rect id="_x0000_s1539" style="position:absolute;left:8720;top:4079;width:143;height:143" fillcolor="yellow" strokeweight="1pt"/>
              <v:rect id="_x0000_s1540" style="position:absolute;left:8863;top:4079;width:143;height:143" fillcolor="yellow" strokeweight="1pt"/>
              <v:rect id="_x0000_s1541" style="position:absolute;left:9006;top:4080;width:143;height:143" fillcolor="yellow" strokeweight="1pt"/>
            </v:group>
            <v:group id="_x0000_s1542" style="position:absolute;left:7251;top:12877;width:572;height:145" coordorigin="8577,4078" coordsize="572,145">
              <v:rect id="_x0000_s1543" style="position:absolute;left:8577;top:4078;width:143;height:143" fillcolor="yellow" strokeweight="1pt"/>
              <v:rect id="_x0000_s1544" style="position:absolute;left:8720;top:4079;width:143;height:143" fillcolor="yellow" strokeweight="1pt"/>
              <v:rect id="_x0000_s1545" style="position:absolute;left:8863;top:4079;width:143;height:143" fillcolor="yellow" strokeweight="1pt"/>
              <v:rect id="_x0000_s1546" style="position:absolute;left:9006;top:4080;width:143;height:143" fillcolor="yellow" strokeweight="1pt"/>
            </v:group>
            <v:group id="_x0000_s1547" style="position:absolute;left:7251;top:13022;width:572;height:145" coordorigin="8577,4078" coordsize="572,145">
              <v:rect id="_x0000_s1548" style="position:absolute;left:8577;top:4078;width:143;height:143" fillcolor="yellow" strokeweight="1pt"/>
              <v:rect id="_x0000_s1549" style="position:absolute;left:8720;top:4079;width:143;height:143" fillcolor="yellow" strokeweight="1pt"/>
              <v:rect id="_x0000_s1550" style="position:absolute;left:8863;top:4079;width:143;height:143" fillcolor="yellow" strokeweight="1pt"/>
              <v:rect id="_x0000_s1551" style="position:absolute;left:9006;top:4080;width:143;height:143" fillcolor="yellow" strokeweight="1pt"/>
            </v:group>
            <v:group id="_x0000_s1552" style="position:absolute;left:3735;top:13440;width:6307;height:795" coordorigin="3735,13440" coordsize="6307,795">
              <v:shape id="_x0000_s1553" type="#_x0000_t202" style="position:absolute;left:6635;top:13440;width:3407;height:765" filled="f" stroked="f">
                <v:textbox style="mso-next-textbox:#_x0000_s1553">
                  <w:txbxContent>
                    <w:p w:rsidR="002D7D2C" w:rsidRDefault="002D7D2C" w:rsidP="007B5511">
                      <w:pPr>
                        <w:jc w:val="center"/>
                        <w:rPr>
                          <w:lang w:val="es-MX"/>
                        </w:rPr>
                      </w:pPr>
                      <w:r>
                        <w:rPr>
                          <w:lang w:val="es-MX"/>
                        </w:rPr>
                        <w:t>Dominio maclados</w:t>
                      </w:r>
                    </w:p>
                    <w:p w:rsidR="002D7D2C" w:rsidRPr="00F60B56" w:rsidRDefault="002D7D2C" w:rsidP="007B5511">
                      <w:pPr>
                        <w:jc w:val="center"/>
                        <w:rPr>
                          <w:lang w:val="es-MX"/>
                        </w:rPr>
                      </w:pPr>
                      <w:r>
                        <w:rPr>
                          <w:lang w:val="es-MX"/>
                        </w:rPr>
                        <w:t>de fase martensítica</w:t>
                      </w:r>
                    </w:p>
                  </w:txbxContent>
                </v:textbox>
              </v:shape>
              <v:group id="_x0000_s1554" style="position:absolute;left:6383;top:13635;width:868;height:294" coordorigin="2273,3948" coordsize="868,294">
                <v:shape id="_x0000_s1555" type="#_x0000_t7" style="position:absolute;left:2273;top:3948;width:263;height:144" fillcolor="#00b050" strokeweight="1pt"/>
                <v:shape id="_x0000_s1556" type="#_x0000_t7" style="position:absolute;left:2476;top:3948;width:263;height:144" fillcolor="#00b050" strokeweight="1pt"/>
                <v:shape id="_x0000_s1557" type="#_x0000_t7" style="position:absolute;left:2675;top:3948;width:263;height:144" fillcolor="#00b050" strokeweight="1pt"/>
                <v:shape id="_x0000_s1558" type="#_x0000_t7" style="position:absolute;left:2878;top:3948;width:263;height:144" fillcolor="#00b050" strokeweight="1pt"/>
                <v:shape id="_x0000_s1559" type="#_x0000_t7" style="position:absolute;left:2273;top:4098;width:263;height:144;flip:y" fillcolor="red" strokeweight="1pt"/>
                <v:shape id="_x0000_s1560" type="#_x0000_t7" style="position:absolute;left:2476;top:4098;width:263;height:144;flip:y" fillcolor="red" strokeweight="1pt"/>
                <v:shape id="_x0000_s1561" type="#_x0000_t7" style="position:absolute;left:2675;top:4098;width:263;height:144;flip:y" fillcolor="red" strokeweight="1pt"/>
                <v:shape id="_x0000_s1562" type="#_x0000_t7" style="position:absolute;left:2878;top:4098;width:263;height:144;flip:y" fillcolor="red" strokeweight="1pt"/>
              </v:group>
              <v:group id="_x0000_s1563" style="position:absolute;left:3735;top:13640;width:572;height:290" coordorigin="3735,13640" coordsize="572,290">
                <v:group id="_x0000_s1564" style="position:absolute;left:3735;top:13640;width:572;height:145" coordorigin="8577,4078" coordsize="572,145">
                  <v:rect id="_x0000_s1565" style="position:absolute;left:8577;top:4078;width:143;height:143" fillcolor="yellow" strokeweight="1pt"/>
                  <v:rect id="_x0000_s1566" style="position:absolute;left:8720;top:4079;width:143;height:143" fillcolor="yellow" strokeweight="1pt"/>
                  <v:rect id="_x0000_s1567" style="position:absolute;left:8863;top:4079;width:143;height:143" fillcolor="yellow" strokeweight="1pt"/>
                  <v:rect id="_x0000_s1568" style="position:absolute;left:9006;top:4080;width:143;height:143" fillcolor="yellow" strokeweight="1pt"/>
                </v:group>
                <v:group id="_x0000_s1569" style="position:absolute;left:3735;top:13785;width:572;height:145" coordorigin="8577,4078" coordsize="572,145">
                  <v:rect id="_x0000_s1570" style="position:absolute;left:8577;top:4078;width:143;height:143" fillcolor="yellow" strokeweight="1pt"/>
                  <v:rect id="_x0000_s1571" style="position:absolute;left:8720;top:4079;width:143;height:143" fillcolor="yellow" strokeweight="1pt"/>
                  <v:rect id="_x0000_s1572" style="position:absolute;left:8863;top:4079;width:143;height:143" fillcolor="yellow" strokeweight="1pt"/>
                  <v:rect id="_x0000_s1573" style="position:absolute;left:9006;top:4080;width:143;height:143" fillcolor="yellow" strokeweight="1pt"/>
                </v:group>
              </v:group>
              <v:shape id="_x0000_s1574" type="#_x0000_t202" style="position:absolute;left:4187;top:13470;width:1380;height:765" filled="f" stroked="f">
                <v:textbox style="mso-next-textbox:#_x0000_s1574">
                  <w:txbxContent>
                    <w:p w:rsidR="002D7D2C" w:rsidRDefault="002D7D2C" w:rsidP="007B5511">
                      <w:pPr>
                        <w:jc w:val="center"/>
                        <w:rPr>
                          <w:lang w:val="es-MX"/>
                        </w:rPr>
                      </w:pPr>
                      <w:r>
                        <w:rPr>
                          <w:lang w:val="es-MX"/>
                        </w:rPr>
                        <w:t>Fase</w:t>
                      </w:r>
                    </w:p>
                    <w:p w:rsidR="002D7D2C" w:rsidRPr="00F60B56" w:rsidRDefault="002D7D2C" w:rsidP="007B5511">
                      <w:pPr>
                        <w:jc w:val="center"/>
                        <w:rPr>
                          <w:lang w:val="es-MX"/>
                        </w:rPr>
                      </w:pPr>
                      <w:r>
                        <w:rPr>
                          <w:lang w:val="es-MX"/>
                        </w:rPr>
                        <w:t>austenítica</w:t>
                      </w:r>
                    </w:p>
                  </w:txbxContent>
                </v:textbox>
              </v:shape>
            </v:group>
            <v:shape id="_x0000_s1575" type="#_x0000_t32" style="position:absolute;left:4591;top:11322;width:630;height:1" o:connectortype="straight">
              <v:stroke endarrow="block" endarrowwidth="wide" endarrowlength="long"/>
            </v:shape>
            <v:shape id="_x0000_s1576" type="#_x0000_t32" style="position:absolute;left:6535;top:11323;width:630;height:1" o:connectortype="straight">
              <v:stroke endarrow="block" endarrowwidth="wide" endarrowlength="long"/>
            </v:shape>
            <v:shape id="_x0000_s1577" type="#_x0000_t32" style="position:absolute;left:7936;top:11324;width:630;height:1" o:connectortype="straight">
              <v:stroke endarrow="block" endarrowwidth="wide" endarrowlength="long"/>
            </v:shape>
          </v:group>
        </w:pict>
      </w: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Pr="0062377D" w:rsidRDefault="00AB54C4" w:rsidP="003D1034">
      <w:pPr>
        <w:spacing w:line="360" w:lineRule="auto"/>
        <w:jc w:val="center"/>
        <w:rPr>
          <w:rFonts w:eastAsia="Batang"/>
          <w:iCs/>
        </w:rPr>
      </w:pPr>
      <w:r w:rsidRPr="0062377D">
        <w:rPr>
          <w:b/>
        </w:rPr>
        <w:t>Figura 2</w:t>
      </w:r>
      <w:r w:rsidRPr="0062377D">
        <w:t xml:space="preserve">. Material con memoria de forma. a) </w:t>
      </w:r>
      <w:r w:rsidRPr="0062377D">
        <w:rPr>
          <w:rFonts w:eastAsia="Batang"/>
          <w:bCs/>
        </w:rPr>
        <w:t>Martensita maclada, b) Martensita demaclada c) Austenita</w:t>
      </w:r>
      <w:r w:rsidR="00BE17FD" w:rsidRPr="0062377D">
        <w:rPr>
          <w:rFonts w:eastAsia="Batang"/>
          <w:bCs/>
        </w:rPr>
        <w:t>, c) Recuperación de la memoria</w:t>
      </w:r>
      <w:r w:rsidRPr="0062377D">
        <w:rPr>
          <w:rFonts w:eastAsia="Batang"/>
          <w:bCs/>
        </w:rPr>
        <w:t xml:space="preserve"> del material</w:t>
      </w:r>
      <w:r w:rsidRPr="0062377D">
        <w:rPr>
          <w:rFonts w:eastAsia="Batang"/>
        </w:rPr>
        <w:t xml:space="preserve"> (</w:t>
      </w:r>
      <w:r w:rsidRPr="0062377D">
        <w:t>Chang</w:t>
      </w:r>
      <w:r w:rsidR="008B5A2C" w:rsidRPr="008B5A2C">
        <w:rPr>
          <w:rFonts w:eastAsia="Batang"/>
          <w:i/>
          <w:iCs/>
        </w:rPr>
        <w:t xml:space="preserve"> </w:t>
      </w:r>
      <w:r w:rsidR="008B5A2C" w:rsidRPr="00FD3733">
        <w:rPr>
          <w:rFonts w:eastAsia="Batang"/>
          <w:i/>
          <w:iCs/>
        </w:rPr>
        <w:t>et al</w:t>
      </w:r>
      <w:r w:rsidR="008B5A2C" w:rsidRPr="0062377D">
        <w:rPr>
          <w:rFonts w:eastAsia="Batang"/>
          <w:iCs/>
        </w:rPr>
        <w:t xml:space="preserve">., </w:t>
      </w:r>
      <w:r w:rsidRPr="0062377D">
        <w:t>2006</w:t>
      </w:r>
      <w:r w:rsidRPr="0062377D">
        <w:rPr>
          <w:rFonts w:eastAsia="Batang"/>
          <w:iCs/>
        </w:rPr>
        <w:t>)</w:t>
      </w:r>
      <w:r w:rsidR="008B5A2C">
        <w:rPr>
          <w:rFonts w:eastAsia="Batang"/>
          <w:iCs/>
        </w:rPr>
        <w:t>.</w:t>
      </w:r>
    </w:p>
    <w:p w:rsidR="00AB54C4" w:rsidRPr="0062377D" w:rsidRDefault="00AB54C4" w:rsidP="003D1034">
      <w:pPr>
        <w:autoSpaceDE w:val="0"/>
        <w:autoSpaceDN w:val="0"/>
        <w:adjustRightInd w:val="0"/>
        <w:spacing w:line="360" w:lineRule="auto"/>
        <w:jc w:val="both"/>
        <w:rPr>
          <w:rFonts w:eastAsia="Batang"/>
          <w:iCs/>
        </w:rPr>
      </w:pPr>
    </w:p>
    <w:p w:rsidR="00AB54C4" w:rsidRPr="0062377D" w:rsidRDefault="00AB54C4" w:rsidP="003D1034">
      <w:pPr>
        <w:spacing w:line="360" w:lineRule="auto"/>
        <w:jc w:val="both"/>
        <w:rPr>
          <w:rFonts w:eastAsia="Batang"/>
        </w:rPr>
      </w:pPr>
      <w:r w:rsidRPr="0062377D">
        <w:t xml:space="preserve">Las consideraciones técnicas para el desarrollo de este trabajo </w:t>
      </w:r>
      <w:r w:rsidR="0070413A">
        <w:t>implican</w:t>
      </w:r>
      <w:r w:rsidRPr="0062377D">
        <w:rPr>
          <w:lang w:val="es-MX"/>
        </w:rPr>
        <w:t xml:space="preserve"> utilizar las propiedades de un estudio previo en el que se recurrió a parámetros físicos similares de un armazón de lentes</w:t>
      </w:r>
      <w:r w:rsidRPr="0062377D">
        <w:rPr>
          <w:rFonts w:eastAsia="Batang"/>
          <w:bCs/>
        </w:rPr>
        <w:t xml:space="preserve"> fabricados con aleaciones Ni-Ti</w:t>
      </w:r>
      <w:r w:rsidRPr="0062377D">
        <w:rPr>
          <w:lang w:val="es-MX"/>
        </w:rPr>
        <w:t xml:space="preserve"> </w:t>
      </w:r>
      <w:r w:rsidRPr="0062377D">
        <w:rPr>
          <w:rFonts w:eastAsia="Batang"/>
          <w:bCs/>
        </w:rPr>
        <w:t>con un diámetro de 0</w:t>
      </w:r>
      <w:r w:rsidR="008B5A2C">
        <w:rPr>
          <w:rFonts w:eastAsia="Batang"/>
          <w:bCs/>
        </w:rPr>
        <w:t>,</w:t>
      </w:r>
      <w:r w:rsidRPr="0062377D">
        <w:rPr>
          <w:rFonts w:eastAsia="Batang"/>
          <w:bCs/>
        </w:rPr>
        <w:t>5</w:t>
      </w:r>
      <w:r w:rsidR="008B5A2C">
        <w:rPr>
          <w:rFonts w:eastAsia="Batang"/>
          <w:bCs/>
        </w:rPr>
        <w:t xml:space="preserve"> </w:t>
      </w:r>
      <w:r w:rsidRPr="0062377D">
        <w:rPr>
          <w:rFonts w:eastAsia="Batang"/>
          <w:bCs/>
        </w:rPr>
        <w:t>mm (Barrett</w:t>
      </w:r>
      <w:r w:rsidR="008B5A2C" w:rsidRPr="008B5A2C">
        <w:rPr>
          <w:rFonts w:eastAsia="Batang"/>
          <w:i/>
          <w:iCs/>
        </w:rPr>
        <w:t xml:space="preserve"> </w:t>
      </w:r>
      <w:r w:rsidR="00E762CF" w:rsidRPr="00E762CF">
        <w:rPr>
          <w:rFonts w:eastAsia="Batang"/>
          <w:iCs/>
        </w:rPr>
        <w:t xml:space="preserve">y </w:t>
      </w:r>
      <w:r w:rsidR="00E762CF" w:rsidRPr="00E762CF">
        <w:rPr>
          <w:rFonts w:eastAsia="Batang"/>
          <w:bCs/>
          <w:lang w:val="es-CO"/>
        </w:rPr>
        <w:t>Cunningham</w:t>
      </w:r>
      <w:r w:rsidR="008B5A2C">
        <w:rPr>
          <w:rFonts w:eastAsia="Batang"/>
          <w:iCs/>
        </w:rPr>
        <w:t>,</w:t>
      </w:r>
      <w:r w:rsidR="008B5A2C" w:rsidRPr="0062377D">
        <w:rPr>
          <w:rFonts w:eastAsia="Batang"/>
          <w:iCs/>
        </w:rPr>
        <w:t xml:space="preserve"> </w:t>
      </w:r>
      <w:r w:rsidRPr="0062377D">
        <w:rPr>
          <w:rFonts w:eastAsia="Batang"/>
          <w:bCs/>
        </w:rPr>
        <w:t>2004)</w:t>
      </w:r>
      <w:r w:rsidRPr="0062377D">
        <w:rPr>
          <w:lang w:val="es-MX"/>
        </w:rPr>
        <w:t xml:space="preserve">. Se insertaron estos valores en la curva esfuerzo-deformación (figura 3). Además, se identificaron los criterios para la aplicación de los materiales con memoria </w:t>
      </w:r>
      <w:r w:rsidRPr="0062377D">
        <w:rPr>
          <w:lang w:val="es-MX"/>
        </w:rPr>
        <w:lastRenderedPageBreak/>
        <w:t xml:space="preserve">de forma y las condiciones de frontera de elastómeros de silicona. Así, las características de estos materiales se introdujeron en el programa computacional de elementos finitos. </w:t>
      </w:r>
      <w:r w:rsidRPr="0062377D">
        <w:t xml:space="preserve">Con respecto al material de la membrana, esta es fabricada con un elastómero de silicona, el cual tiene propiedad de hiperelasticidad. Esto quiere decir, que el grado de deformación alcanzado en este tipo de materiales se puede ubicar entre </w:t>
      </w:r>
      <w:r w:rsidR="008B5A2C">
        <w:t xml:space="preserve">el </w:t>
      </w:r>
      <w:r w:rsidRPr="0062377D">
        <w:t>60 y 80% de la dimensión de inicio</w:t>
      </w:r>
      <w:r w:rsidR="008B5A2C">
        <w:t>,</w:t>
      </w:r>
      <w:r w:rsidRPr="0062377D">
        <w:t xml:space="preserve"> y es capaz de recuperar su forma original </w:t>
      </w:r>
      <w:r w:rsidRPr="0062377D">
        <w:rPr>
          <w:rFonts w:eastAsia="Batang"/>
        </w:rPr>
        <w:t>(</w:t>
      </w:r>
      <w:r w:rsidRPr="0062377D">
        <w:rPr>
          <w:rFonts w:eastAsia="Batang"/>
          <w:iCs/>
        </w:rPr>
        <w:t>Podnos</w:t>
      </w:r>
      <w:r w:rsidR="008B5A2C" w:rsidRPr="008B5A2C">
        <w:rPr>
          <w:rFonts w:eastAsia="Batang"/>
          <w:i/>
          <w:iCs/>
        </w:rPr>
        <w:t xml:space="preserve"> </w:t>
      </w:r>
      <w:r w:rsidR="008B5A2C" w:rsidRPr="00FD3733">
        <w:rPr>
          <w:rFonts w:eastAsia="Batang"/>
          <w:i/>
          <w:iCs/>
        </w:rPr>
        <w:t>et al</w:t>
      </w:r>
      <w:r w:rsidR="008B5A2C" w:rsidRPr="0062377D">
        <w:rPr>
          <w:rFonts w:eastAsia="Batang"/>
          <w:iCs/>
        </w:rPr>
        <w:t xml:space="preserve">., </w:t>
      </w:r>
      <w:r w:rsidRPr="0062377D">
        <w:rPr>
          <w:rFonts w:eastAsia="Batang"/>
          <w:iCs/>
        </w:rPr>
        <w:t>2006</w:t>
      </w:r>
      <w:r w:rsidRPr="0062377D">
        <w:rPr>
          <w:rFonts w:eastAsia="Batang"/>
        </w:rPr>
        <w:t>).</w:t>
      </w:r>
    </w:p>
    <w:p w:rsidR="00AB54C4" w:rsidRPr="0062377D" w:rsidRDefault="00AB54C4" w:rsidP="003D1034">
      <w:pPr>
        <w:spacing w:line="360" w:lineRule="auto"/>
        <w:jc w:val="both"/>
        <w:rPr>
          <w:rFonts w:eastAsia="Batang"/>
        </w:rPr>
      </w:pPr>
    </w:p>
    <w:p w:rsidR="00AB54C4" w:rsidRDefault="00AB54C4" w:rsidP="003D1034">
      <w:pPr>
        <w:spacing w:line="360" w:lineRule="auto"/>
        <w:jc w:val="both"/>
        <w:rPr>
          <w:rFonts w:eastAsia="Batang"/>
        </w:rPr>
      </w:pPr>
      <w:r w:rsidRPr="0062377D">
        <w:t>Utilizando la teoría Money-Rivlin (aplicada a un ensayo sobre caucho), se consideran los siguientes</w:t>
      </w:r>
      <w:r w:rsidRPr="0062377D">
        <w:rPr>
          <w:u w:color="000000"/>
        </w:rPr>
        <w:t xml:space="preserve"> </w:t>
      </w:r>
      <w:r w:rsidRPr="0062377D">
        <w:t>parámetros</w:t>
      </w:r>
      <w:r w:rsidRPr="0062377D">
        <w:rPr>
          <w:u w:color="000000"/>
        </w:rPr>
        <w:t xml:space="preserve"> significativos que son los utilizados para la simulación numérica, C</w:t>
      </w:r>
      <w:r w:rsidRPr="0062377D">
        <w:rPr>
          <w:u w:color="000000"/>
          <w:vertAlign w:val="subscript"/>
        </w:rPr>
        <w:t>1</w:t>
      </w:r>
      <w:r w:rsidRPr="0062377D">
        <w:rPr>
          <w:u w:color="000000"/>
        </w:rPr>
        <w:t xml:space="preserve"> =</w:t>
      </w:r>
      <w:r w:rsidR="00794381">
        <w:rPr>
          <w:u w:color="000000"/>
        </w:rPr>
        <w:t xml:space="preserve"> </w:t>
      </w:r>
      <w:r w:rsidRPr="0062377D">
        <w:rPr>
          <w:u w:color="000000"/>
        </w:rPr>
        <w:t>500 MPa, C</w:t>
      </w:r>
      <w:r w:rsidRPr="0062377D">
        <w:rPr>
          <w:u w:color="000000"/>
          <w:vertAlign w:val="subscript"/>
        </w:rPr>
        <w:t>2</w:t>
      </w:r>
      <w:r w:rsidRPr="0062377D">
        <w:rPr>
          <w:u w:color="000000"/>
        </w:rPr>
        <w:t xml:space="preserve"> =</w:t>
      </w:r>
      <w:r w:rsidR="00794381">
        <w:rPr>
          <w:u w:color="000000"/>
        </w:rPr>
        <w:t xml:space="preserve"> </w:t>
      </w:r>
      <w:r w:rsidRPr="0062377D">
        <w:rPr>
          <w:u w:color="000000"/>
        </w:rPr>
        <w:t>100 MPa y D</w:t>
      </w:r>
      <w:r w:rsidR="00794381">
        <w:rPr>
          <w:u w:color="000000"/>
        </w:rPr>
        <w:t xml:space="preserve"> </w:t>
      </w:r>
      <w:r w:rsidRPr="0062377D">
        <w:rPr>
          <w:u w:color="000000"/>
        </w:rPr>
        <w:t>=</w:t>
      </w:r>
      <w:r w:rsidR="00794381">
        <w:rPr>
          <w:u w:color="000000"/>
        </w:rPr>
        <w:t xml:space="preserve"> </w:t>
      </w:r>
      <w:r w:rsidRPr="0062377D">
        <w:rPr>
          <w:u w:color="000000"/>
        </w:rPr>
        <w:t>2</w:t>
      </w:r>
      <w:r w:rsidR="00794381">
        <w:rPr>
          <w:u w:color="000000"/>
        </w:rPr>
        <w:t>,</w:t>
      </w:r>
      <w:r w:rsidRPr="0062377D">
        <w:rPr>
          <w:u w:color="000000"/>
        </w:rPr>
        <w:t>5.</w:t>
      </w:r>
      <w:r w:rsidRPr="0062377D">
        <w:rPr>
          <w:rFonts w:eastAsia="Batang"/>
        </w:rPr>
        <w:t xml:space="preserve"> </w:t>
      </w:r>
      <w:r w:rsidR="008202FA">
        <w:rPr>
          <w:rFonts w:eastAsia="Batang"/>
        </w:rPr>
        <w:t>Los valores de estos parámetros</w:t>
      </w:r>
      <w:r w:rsidR="008202FA" w:rsidRPr="0062377D">
        <w:rPr>
          <w:rFonts w:eastAsia="Batang"/>
        </w:rPr>
        <w:t xml:space="preserve"> </w:t>
      </w:r>
      <w:r w:rsidR="008202FA">
        <w:rPr>
          <w:rFonts w:eastAsia="Batang"/>
        </w:rPr>
        <w:t xml:space="preserve">son utilizados en la </w:t>
      </w:r>
      <w:r w:rsidRPr="0062377D">
        <w:rPr>
          <w:rFonts w:eastAsia="Batang"/>
        </w:rPr>
        <w:t>evaluación bajo distintas condiciones de deformación homogénea. Para ello, se supone que el elastómero de silicona es un material isotrópico y</w:t>
      </w:r>
      <w:r w:rsidR="00794381">
        <w:rPr>
          <w:rFonts w:eastAsia="Batang"/>
        </w:rPr>
        <w:t>,</w:t>
      </w:r>
      <w:r w:rsidRPr="0062377D">
        <w:rPr>
          <w:rFonts w:eastAsia="Batang"/>
        </w:rPr>
        <w:t xml:space="preserve"> por tanto</w:t>
      </w:r>
      <w:r w:rsidR="00794381">
        <w:rPr>
          <w:rFonts w:eastAsia="Batang"/>
        </w:rPr>
        <w:t>,</w:t>
      </w:r>
      <w:r w:rsidRPr="0062377D">
        <w:rPr>
          <w:rFonts w:eastAsia="Batang"/>
        </w:rPr>
        <w:t xml:space="preserve"> se puede definir</w:t>
      </w:r>
      <w:r w:rsidRPr="001939CF">
        <w:rPr>
          <w:rFonts w:eastAsia="Batang"/>
        </w:rPr>
        <w:t xml:space="preserve"> la función de den</w:t>
      </w:r>
      <w:r w:rsidR="008202FA">
        <w:rPr>
          <w:rFonts w:eastAsia="Batang"/>
        </w:rPr>
        <w:t>sidad de energía de deformación</w:t>
      </w:r>
      <w:r w:rsidR="00794381">
        <w:rPr>
          <w:rFonts w:eastAsia="Batang"/>
        </w:rPr>
        <w:t>;</w:t>
      </w:r>
      <w:r w:rsidR="00794381" w:rsidRPr="001939CF">
        <w:rPr>
          <w:rFonts w:eastAsia="Batang"/>
        </w:rPr>
        <w:t xml:space="preserve"> </w:t>
      </w:r>
      <w:r w:rsidR="008202FA">
        <w:rPr>
          <w:rFonts w:eastAsia="Batang"/>
        </w:rPr>
        <w:t>e</w:t>
      </w:r>
      <w:r w:rsidRPr="001939CF">
        <w:rPr>
          <w:rFonts w:eastAsia="Batang"/>
        </w:rPr>
        <w:t>n esta función únicamente se tienen en cuenta los efectos elásticos (puramen</w:t>
      </w:r>
      <w:r>
        <w:rPr>
          <w:rFonts w:eastAsia="Batang"/>
        </w:rPr>
        <w:t>te reversibles) y no se incluye</w:t>
      </w:r>
      <w:r w:rsidRPr="001939CF">
        <w:rPr>
          <w:rFonts w:eastAsia="Batang"/>
        </w:rPr>
        <w:t xml:space="preserve"> ningún efecto de histéresis</w:t>
      </w:r>
      <w:r>
        <w:rPr>
          <w:rFonts w:eastAsia="Batang"/>
        </w:rPr>
        <w:t>,</w:t>
      </w:r>
      <w:r w:rsidRPr="001939CF">
        <w:rPr>
          <w:rFonts w:eastAsia="Batang"/>
        </w:rPr>
        <w:t xml:space="preserve"> que dependiendo de los diferentes componentes que tenga el </w:t>
      </w:r>
      <w:r>
        <w:rPr>
          <w:rFonts w:eastAsia="Batang"/>
        </w:rPr>
        <w:t>elastómero de silicona,</w:t>
      </w:r>
      <w:r w:rsidRPr="001939CF">
        <w:rPr>
          <w:rFonts w:eastAsia="Batang"/>
        </w:rPr>
        <w:t xml:space="preserve"> podrían ser mayores o menores.</w:t>
      </w:r>
    </w:p>
    <w:p w:rsidR="00AB54C4" w:rsidRDefault="00AB54C4" w:rsidP="003D1034">
      <w:pPr>
        <w:spacing w:line="360" w:lineRule="auto"/>
        <w:jc w:val="both"/>
        <w:rPr>
          <w:rFonts w:eastAsia="Batang"/>
          <w:bCs/>
          <w:color w:val="000000"/>
        </w:rPr>
      </w:pPr>
    </w:p>
    <w:p w:rsidR="00811D32" w:rsidRDefault="00811D32"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E9656C" w:rsidRDefault="00E9656C" w:rsidP="003D1034">
      <w:pPr>
        <w:spacing w:line="360" w:lineRule="auto"/>
        <w:jc w:val="both"/>
        <w:rPr>
          <w:rFonts w:eastAsia="Batang"/>
          <w:bCs/>
          <w:color w:val="000000"/>
        </w:rPr>
      </w:pPr>
    </w:p>
    <w:p w:rsidR="00811D32" w:rsidRDefault="00811D32" w:rsidP="003D1034">
      <w:pPr>
        <w:spacing w:line="360" w:lineRule="auto"/>
        <w:jc w:val="both"/>
        <w:rPr>
          <w:rFonts w:eastAsia="Batang"/>
          <w:bCs/>
          <w:color w:val="000000"/>
        </w:rPr>
      </w:pPr>
    </w:p>
    <w:p w:rsidR="00811D32" w:rsidRDefault="00811D32" w:rsidP="003D1034">
      <w:pPr>
        <w:spacing w:line="360" w:lineRule="auto"/>
        <w:jc w:val="both"/>
        <w:rPr>
          <w:rFonts w:eastAsia="Batang"/>
          <w:bCs/>
          <w:color w:val="000000"/>
        </w:rPr>
      </w:pPr>
    </w:p>
    <w:p w:rsidR="00811D32" w:rsidRDefault="00811D32" w:rsidP="003D1034">
      <w:pPr>
        <w:spacing w:line="360" w:lineRule="auto"/>
        <w:jc w:val="both"/>
        <w:rPr>
          <w:rFonts w:eastAsia="Batang"/>
          <w:bCs/>
          <w:color w:val="000000"/>
        </w:rPr>
      </w:pPr>
    </w:p>
    <w:p w:rsidR="00811D32" w:rsidRDefault="00811D32" w:rsidP="003D1034">
      <w:pPr>
        <w:spacing w:line="360" w:lineRule="auto"/>
        <w:jc w:val="both"/>
        <w:rPr>
          <w:rFonts w:eastAsia="Batang"/>
          <w:bCs/>
          <w:color w:val="000000"/>
        </w:rPr>
      </w:pPr>
    </w:p>
    <w:p w:rsidR="00811D32" w:rsidRDefault="00811D32" w:rsidP="003D1034">
      <w:pPr>
        <w:spacing w:line="360" w:lineRule="auto"/>
        <w:jc w:val="both"/>
        <w:rPr>
          <w:rFonts w:eastAsia="Batang"/>
          <w:bCs/>
          <w:color w:val="000000"/>
        </w:rPr>
      </w:pPr>
    </w:p>
    <w:p w:rsidR="00AB54C4" w:rsidRDefault="00AB54C4" w:rsidP="003D1034">
      <w:pPr>
        <w:spacing w:line="360" w:lineRule="auto"/>
        <w:jc w:val="both"/>
        <w:rPr>
          <w:rFonts w:eastAsia="Batang"/>
          <w:bCs/>
          <w:color w:val="000000"/>
        </w:rPr>
      </w:pPr>
    </w:p>
    <w:p w:rsidR="00AB54C4" w:rsidRDefault="00E762CF" w:rsidP="003D1034">
      <w:pPr>
        <w:spacing w:line="360" w:lineRule="auto"/>
        <w:jc w:val="both"/>
        <w:rPr>
          <w:rFonts w:eastAsia="Batang"/>
          <w:bCs/>
          <w:color w:val="000000"/>
        </w:rPr>
      </w:pPr>
      <w:r w:rsidRPr="00E762CF">
        <w:rPr>
          <w:noProof/>
          <w:lang w:val="es-MX" w:eastAsia="es-MX"/>
        </w:rPr>
        <w:pict>
          <v:shape id="_x0000_s1578" type="#_x0000_t202" style="position:absolute;left:0;text-align:left;margin-left:197.4pt;margin-top:-1.55pt;width:48.85pt;height:22.85pt;z-index:251682304" filled="f" stroked="f" strokecolor="white">
            <v:textbox style="mso-next-textbox:#_x0000_s1578">
              <w:txbxContent>
                <w:p w:rsidR="002D7D2C" w:rsidRPr="00420206" w:rsidRDefault="002D7D2C" w:rsidP="00567759">
                  <w:pPr>
                    <w:jc w:val="center"/>
                    <w:rPr>
                      <w:i/>
                      <w:iCs/>
                    </w:rPr>
                  </w:pPr>
                  <w:r w:rsidRPr="00420206">
                    <w:rPr>
                      <w:i/>
                      <w:iCs/>
                    </w:rPr>
                    <w:t>σ</w:t>
                  </w:r>
                </w:p>
                <w:p w:rsidR="002D7D2C" w:rsidRDefault="002D7D2C" w:rsidP="00567759">
                  <w:pPr>
                    <w:jc w:val="center"/>
                  </w:pPr>
                </w:p>
              </w:txbxContent>
            </v:textbox>
          </v:shape>
        </w:pict>
      </w:r>
      <w:r w:rsidRPr="00E762CF">
        <w:rPr>
          <w:noProof/>
          <w:lang w:val="es-MX" w:eastAsia="es-MX"/>
        </w:rPr>
        <w:pict>
          <v:shape id="_x0000_s1579" type="#_x0000_t32" style="position:absolute;left:0;text-align:left;margin-left:234.1pt;margin-top:8.4pt;width:0;height:234.75pt;z-index:251677184" o:connectortype="straight">
            <v:stroke startarrow="block" endarrow="block"/>
          </v:shape>
        </w:pict>
      </w:r>
    </w:p>
    <w:p w:rsidR="00AB54C4" w:rsidRPr="003916E9" w:rsidRDefault="00E762CF" w:rsidP="003D1034">
      <w:pPr>
        <w:autoSpaceDE w:val="0"/>
        <w:autoSpaceDN w:val="0"/>
        <w:adjustRightInd w:val="0"/>
        <w:spacing w:line="360" w:lineRule="auto"/>
        <w:jc w:val="center"/>
        <w:rPr>
          <w:lang w:val="es-MX"/>
        </w:rPr>
      </w:pPr>
      <w:r w:rsidRPr="00E762CF">
        <w:rPr>
          <w:noProof/>
          <w:lang w:val="es-MX" w:eastAsia="es-MX"/>
        </w:rPr>
        <w:pict>
          <v:shape id="_x0000_s1580" type="#_x0000_t32" style="position:absolute;left:0;text-align:left;margin-left:313.6pt;margin-top:6.6pt;width:13.9pt;height:77.6pt;flip:x;z-index:251691520" o:connectortype="straight" strokeweight="1.5pt"/>
        </w:pict>
      </w:r>
      <w:r w:rsidRPr="00E762CF">
        <w:rPr>
          <w:noProof/>
          <w:lang w:val="es-MX" w:eastAsia="es-MX"/>
        </w:rPr>
        <w:pict>
          <v:shape id="_x0000_s1581" type="#_x0000_t202" style="position:absolute;left:0;text-align:left;margin-left:77.05pt;margin-top:3.6pt;width:140pt;height:105pt;z-index:251675136" filled="f" stroked="f" strokecolor="white">
            <v:textbox style="mso-next-textbox:#_x0000_s1581">
              <w:txbxContent>
                <w:p w:rsidR="002D7D2C" w:rsidRPr="00FD13AD" w:rsidRDefault="002D7D2C" w:rsidP="00FD13AD">
                  <w:pPr>
                    <w:jc w:val="center"/>
                    <w:rPr>
                      <w:i/>
                      <w:iCs/>
                    </w:rPr>
                  </w:pPr>
                  <w:r w:rsidRPr="00FD13AD">
                    <w:rPr>
                      <w:i/>
                      <w:iCs/>
                      <w:sz w:val="32"/>
                      <w:szCs w:val="32"/>
                    </w:rPr>
                    <w:t>σ</w:t>
                  </w:r>
                  <w:r w:rsidRPr="00FD13AD">
                    <w:rPr>
                      <w:i/>
                      <w:iCs/>
                    </w:rPr>
                    <w:t>FSA = 200 MPa</w:t>
                  </w:r>
                </w:p>
                <w:p w:rsidR="002D7D2C" w:rsidRPr="00FD13AD" w:rsidRDefault="002D7D2C" w:rsidP="00FD13AD">
                  <w:pPr>
                    <w:jc w:val="center"/>
                    <w:rPr>
                      <w:i/>
                      <w:iCs/>
                    </w:rPr>
                  </w:pPr>
                  <w:r w:rsidRPr="00FD13AD">
                    <w:rPr>
                      <w:i/>
                      <w:iCs/>
                      <w:sz w:val="32"/>
                      <w:szCs w:val="32"/>
                    </w:rPr>
                    <w:t>σ</w:t>
                  </w:r>
                  <w:r w:rsidRPr="00FD13AD">
                    <w:rPr>
                      <w:i/>
                      <w:iCs/>
                    </w:rPr>
                    <w:t>SAS = 300 MPa</w:t>
                  </w:r>
                </w:p>
                <w:p w:rsidR="002D7D2C" w:rsidRPr="00FD13AD" w:rsidRDefault="002D7D2C" w:rsidP="00FD13AD">
                  <w:pPr>
                    <w:jc w:val="center"/>
                    <w:rPr>
                      <w:i/>
                      <w:iCs/>
                    </w:rPr>
                  </w:pPr>
                  <w:r w:rsidRPr="00FD13AD">
                    <w:rPr>
                      <w:i/>
                      <w:iCs/>
                      <w:sz w:val="32"/>
                      <w:szCs w:val="32"/>
                    </w:rPr>
                    <w:t>σ</w:t>
                  </w:r>
                  <w:r w:rsidRPr="00FD13AD">
                    <w:rPr>
                      <w:i/>
                      <w:iCs/>
                    </w:rPr>
                    <w:t>FAS = 560 MPa</w:t>
                  </w:r>
                </w:p>
                <w:p w:rsidR="002D7D2C" w:rsidRPr="00FD13AD" w:rsidRDefault="002D7D2C" w:rsidP="00FD13AD">
                  <w:pPr>
                    <w:jc w:val="center"/>
                    <w:rPr>
                      <w:i/>
                      <w:iCs/>
                    </w:rPr>
                  </w:pPr>
                  <w:r w:rsidRPr="00FD13AD">
                    <w:rPr>
                      <w:i/>
                      <w:iCs/>
                      <w:sz w:val="32"/>
                      <w:szCs w:val="32"/>
                    </w:rPr>
                    <w:t>σ</w:t>
                  </w:r>
                  <w:r w:rsidRPr="00FD13AD">
                    <w:rPr>
                      <w:i/>
                      <w:iCs/>
                    </w:rPr>
                    <w:t>SSA = 480 MPa</w:t>
                  </w:r>
                </w:p>
                <w:p w:rsidR="002D7D2C" w:rsidRDefault="002D7D2C" w:rsidP="00FD13AD">
                  <w:pPr>
                    <w:jc w:val="center"/>
                  </w:pPr>
                </w:p>
              </w:txbxContent>
            </v:textbox>
          </v:shape>
        </w:pict>
      </w:r>
    </w:p>
    <w:p w:rsidR="00AB54C4" w:rsidRDefault="00AB54C4" w:rsidP="003D1034">
      <w:pPr>
        <w:spacing w:line="360" w:lineRule="auto"/>
        <w:jc w:val="center"/>
        <w:rPr>
          <w:b/>
          <w:lang w:val="es-MX"/>
        </w:rPr>
      </w:pPr>
    </w:p>
    <w:p w:rsidR="00AB54C4" w:rsidRDefault="00E762CF" w:rsidP="003D1034">
      <w:pPr>
        <w:spacing w:line="360" w:lineRule="auto"/>
        <w:jc w:val="center"/>
        <w:rPr>
          <w:b/>
          <w:lang w:val="es-MX"/>
        </w:rPr>
      </w:pPr>
      <w:r w:rsidRPr="00E762CF">
        <w:rPr>
          <w:noProof/>
          <w:lang w:val="es-MX" w:eastAsia="es-MX"/>
        </w:rPr>
        <w:pict>
          <v:oval id="_x0000_s1582" style="position:absolute;left:0;text-align:left;margin-left:317.3pt;margin-top:12.95pt;width:7.15pt;height:7.15pt;z-index:251699712" fillcolor="black"/>
        </w:pict>
      </w:r>
      <w:r w:rsidRPr="00E762CF">
        <w:rPr>
          <w:noProof/>
          <w:lang w:val="es-MX" w:eastAsia="es-MX"/>
        </w:rPr>
        <w:pict>
          <v:shape id="_x0000_s1583" type="#_x0000_t202" style="position:absolute;left:0;text-align:left;margin-left:316.45pt;margin-top:2.65pt;width:48.5pt;height:21.9pt;z-index:251684352" filled="f" stroked="f" strokecolor="white">
            <v:textbox style="mso-next-textbox:#_x0000_s1583">
              <w:txbxContent>
                <w:p w:rsidR="002D7D2C" w:rsidRPr="00420206" w:rsidRDefault="002D7D2C" w:rsidP="00567759">
                  <w:pPr>
                    <w:jc w:val="center"/>
                    <w:rPr>
                      <w:i/>
                      <w:iCs/>
                    </w:rPr>
                  </w:pPr>
                  <w:r w:rsidRPr="00420206">
                    <w:rPr>
                      <w:i/>
                      <w:iCs/>
                    </w:rPr>
                    <w:t xml:space="preserve">σFAS </w:t>
                  </w:r>
                </w:p>
                <w:p w:rsidR="002D7D2C" w:rsidRDefault="002D7D2C" w:rsidP="00567759">
                  <w:pPr>
                    <w:jc w:val="center"/>
                  </w:pPr>
                </w:p>
              </w:txbxContent>
            </v:textbox>
          </v:shape>
        </w:pict>
      </w:r>
    </w:p>
    <w:p w:rsidR="00AB54C4" w:rsidRDefault="00E762CF" w:rsidP="003D1034">
      <w:pPr>
        <w:spacing w:line="360" w:lineRule="auto"/>
        <w:jc w:val="center"/>
        <w:rPr>
          <w:b/>
          <w:lang w:val="es-MX"/>
        </w:rPr>
      </w:pPr>
      <w:r w:rsidRPr="00E762CF">
        <w:rPr>
          <w:noProof/>
          <w:lang w:val="es-MX" w:eastAsia="es-MX"/>
        </w:rPr>
        <w:pict>
          <v:shape id="_x0000_s1584" type="#_x0000_t32" style="position:absolute;left:0;text-align:left;margin-left:234.1pt;margin-top:2.95pt;width:85.95pt;height:0;flip:x;z-index:251693568" o:connectortype="straight">
            <v:stroke dashstyle="dash"/>
          </v:shape>
        </w:pict>
      </w:r>
      <w:r w:rsidRPr="00E762CF">
        <w:rPr>
          <w:noProof/>
          <w:lang w:val="es-MX" w:eastAsia="es-MX"/>
        </w:rPr>
        <w:pict>
          <v:shape id="_x0000_s1585" type="#_x0000_t32" style="position:absolute;left:0;text-align:left;margin-left:289.55pt;margin-top:2.95pt;width:30.5pt;height:70.25pt;flip:x;z-index:251692544" o:connectortype="straight">
            <v:stroke dashstyle="dash"/>
          </v:shape>
        </w:pict>
      </w:r>
      <w:r w:rsidRPr="00E762CF">
        <w:rPr>
          <w:noProof/>
          <w:lang w:val="es-MX" w:eastAsia="es-MX"/>
        </w:rPr>
        <w:pict>
          <v:shape id="_x0000_s1586" type="#_x0000_t32" style="position:absolute;left:0;text-align:left;margin-left:256.2pt;margin-top:2.95pt;width:64.95pt;height:17.9pt;flip:x;z-index:251689472" o:connectortype="straight" strokeweight="1.5pt"/>
        </w:pict>
      </w:r>
    </w:p>
    <w:p w:rsidR="00AB54C4" w:rsidRDefault="00E762CF" w:rsidP="003D1034">
      <w:pPr>
        <w:spacing w:line="360" w:lineRule="auto"/>
        <w:jc w:val="center"/>
        <w:rPr>
          <w:b/>
          <w:lang w:val="es-MX"/>
        </w:rPr>
      </w:pPr>
      <w:r w:rsidRPr="00E762CF">
        <w:rPr>
          <w:noProof/>
          <w:lang w:val="es-MX" w:eastAsia="es-MX"/>
        </w:rPr>
        <w:pict>
          <v:oval id="_x0000_s1587" style="position:absolute;left:0;text-align:left;margin-left:252.9pt;margin-top:3.4pt;width:7.15pt;height:7.15pt;z-index:251698688" fillcolor="black"/>
        </w:pict>
      </w:r>
      <w:r w:rsidRPr="00E762CF">
        <w:rPr>
          <w:noProof/>
          <w:lang w:val="es-MX" w:eastAsia="es-MX"/>
        </w:rPr>
        <w:pict>
          <v:shape id="_x0000_s1588" type="#_x0000_t32" style="position:absolute;left:0;text-align:left;margin-left:234.1pt;margin-top:6.65pt;width:22.1pt;height:0;flip:x;z-index:251695616" o:connectortype="straight">
            <v:stroke dashstyle="dash"/>
          </v:shape>
        </w:pict>
      </w:r>
      <w:r w:rsidRPr="00E762CF">
        <w:rPr>
          <w:noProof/>
          <w:lang w:val="es-MX" w:eastAsia="es-MX"/>
        </w:rPr>
        <w:pict>
          <v:shape id="_x0000_s1589" type="#_x0000_t32" style="position:absolute;left:0;text-align:left;margin-left:233.7pt;margin-top:6.65pt;width:22.9pt;height:52.75pt;flip:x;z-index:251688448" o:connectortype="straight" strokeweight="1.5pt"/>
        </w:pict>
      </w:r>
      <w:r w:rsidRPr="00E762CF">
        <w:rPr>
          <w:noProof/>
          <w:lang w:val="es-MX" w:eastAsia="es-MX"/>
        </w:rPr>
        <w:pict>
          <v:shape id="_x0000_s1590" type="#_x0000_t202" style="position:absolute;left:0;text-align:left;margin-left:247.75pt;margin-top:1.3pt;width:48.5pt;height:21.9pt;z-index:251686400" filled="f" stroked="f" strokecolor="white">
            <v:textbox style="mso-next-textbox:#_x0000_s1590">
              <w:txbxContent>
                <w:p w:rsidR="002D7D2C" w:rsidRPr="00420206" w:rsidRDefault="002D7D2C" w:rsidP="00567759">
                  <w:pPr>
                    <w:jc w:val="center"/>
                  </w:pPr>
                  <w:r w:rsidRPr="00420206">
                    <w:rPr>
                      <w:i/>
                      <w:iCs/>
                    </w:rPr>
                    <w:t>σSAS</w:t>
                  </w:r>
                </w:p>
              </w:txbxContent>
            </v:textbox>
          </v:shape>
        </w:pict>
      </w:r>
    </w:p>
    <w:p w:rsidR="00AB54C4" w:rsidRDefault="00E762CF" w:rsidP="003D1034">
      <w:pPr>
        <w:spacing w:line="360" w:lineRule="auto"/>
        <w:jc w:val="center"/>
        <w:rPr>
          <w:b/>
          <w:lang w:val="es-MX"/>
        </w:rPr>
      </w:pPr>
      <w:r w:rsidRPr="00E762CF">
        <w:rPr>
          <w:noProof/>
          <w:lang w:val="es-MX" w:eastAsia="es-MX"/>
        </w:rPr>
        <w:pict>
          <v:shape id="_x0000_s1591" type="#_x0000_t202" style="position:absolute;left:0;text-align:left;margin-left:192.1pt;margin-top:5.85pt;width:48.5pt;height:21.9pt;z-index:251687424" filled="f" stroked="f" strokecolor="white">
            <v:textbox style="mso-next-textbox:#_x0000_s1591">
              <w:txbxContent>
                <w:p w:rsidR="002D7D2C" w:rsidRPr="00420206" w:rsidRDefault="002D7D2C" w:rsidP="00567759">
                  <w:pPr>
                    <w:jc w:val="center"/>
                    <w:rPr>
                      <w:i/>
                      <w:iCs/>
                    </w:rPr>
                  </w:pPr>
                  <w:r w:rsidRPr="00420206">
                    <w:rPr>
                      <w:i/>
                      <w:iCs/>
                    </w:rPr>
                    <w:t>σFSA</w:t>
                  </w:r>
                </w:p>
                <w:p w:rsidR="002D7D2C" w:rsidRDefault="002D7D2C" w:rsidP="00567759">
                  <w:pPr>
                    <w:jc w:val="center"/>
                  </w:pPr>
                </w:p>
              </w:txbxContent>
            </v:textbox>
          </v:shape>
        </w:pict>
      </w:r>
      <w:r w:rsidRPr="00E762CF">
        <w:rPr>
          <w:noProof/>
          <w:lang w:val="es-MX" w:eastAsia="es-MX"/>
        </w:rPr>
        <w:pict>
          <v:oval id="_x0000_s1592" style="position:absolute;left:0;text-align:left;margin-left:310.55pt;margin-top:11.3pt;width:7.15pt;height:7.15pt;z-index:251697664" fillcolor="black"/>
        </w:pict>
      </w:r>
      <w:r w:rsidRPr="00E762CF">
        <w:rPr>
          <w:noProof/>
          <w:lang w:val="es-MX" w:eastAsia="es-MX"/>
        </w:rPr>
        <w:pict>
          <v:shape id="_x0000_s1593" type="#_x0000_t202" style="position:absolute;left:0;text-align:left;margin-left:305.35pt;margin-top:7.9pt;width:48.5pt;height:21.9pt;z-index:251685376" filled="f" stroked="f" strokecolor="white">
            <v:textbox style="mso-next-textbox:#_x0000_s1593">
              <w:txbxContent>
                <w:p w:rsidR="002D7D2C" w:rsidRPr="00420206" w:rsidRDefault="002D7D2C" w:rsidP="00567759">
                  <w:pPr>
                    <w:jc w:val="center"/>
                    <w:rPr>
                      <w:i/>
                      <w:iCs/>
                    </w:rPr>
                  </w:pPr>
                  <w:r w:rsidRPr="00420206">
                    <w:rPr>
                      <w:i/>
                      <w:iCs/>
                    </w:rPr>
                    <w:t xml:space="preserve">σSSA </w:t>
                  </w:r>
                </w:p>
                <w:p w:rsidR="002D7D2C" w:rsidRDefault="002D7D2C" w:rsidP="00567759">
                  <w:pPr>
                    <w:jc w:val="center"/>
                  </w:pPr>
                </w:p>
              </w:txbxContent>
            </v:textbox>
          </v:shape>
        </w:pict>
      </w:r>
    </w:p>
    <w:p w:rsidR="00AB54C4" w:rsidRDefault="00E762CF" w:rsidP="003D1034">
      <w:pPr>
        <w:spacing w:line="360" w:lineRule="auto"/>
        <w:jc w:val="center"/>
        <w:rPr>
          <w:b/>
          <w:lang w:val="es-MX"/>
        </w:rPr>
      </w:pPr>
      <w:r w:rsidRPr="00E762CF">
        <w:rPr>
          <w:noProof/>
          <w:lang w:val="es-MX" w:eastAsia="es-MX"/>
        </w:rPr>
        <w:pict>
          <v:shape id="_x0000_s1594" type="#_x0000_t32" style="position:absolute;left:0;text-align:left;margin-left:240.6pt;margin-top:1.4pt;width:73pt;height:12.55pt;flip:x;z-index:251690496" o:connectortype="straight" strokeweight="1.5pt"/>
        </w:pict>
      </w:r>
      <w:r w:rsidRPr="00E762CF">
        <w:rPr>
          <w:noProof/>
          <w:lang w:val="es-MX" w:eastAsia="es-MX"/>
        </w:rPr>
        <w:pict>
          <v:oval id="_x0000_s1595" style="position:absolute;left:0;text-align:left;margin-left:240.6pt;margin-top:8.85pt;width:7.15pt;height:7.15pt;z-index:251696640" fillcolor="black"/>
        </w:pict>
      </w:r>
      <w:r w:rsidRPr="00E762CF">
        <w:rPr>
          <w:noProof/>
          <w:lang w:val="es-MX" w:eastAsia="es-MX"/>
        </w:rPr>
        <w:pict>
          <v:shape id="_x0000_s1596" type="#_x0000_t32" style="position:absolute;left:0;text-align:left;margin-left:234.1pt;margin-top:1pt;width:79.5pt;height:0;flip:x;z-index:251694592" o:connectortype="straight">
            <v:stroke dashstyle="dash"/>
          </v:shape>
        </w:pict>
      </w:r>
    </w:p>
    <w:p w:rsidR="00AB54C4" w:rsidRDefault="00E762CF" w:rsidP="003D1034">
      <w:pPr>
        <w:spacing w:line="360" w:lineRule="auto"/>
        <w:jc w:val="center"/>
        <w:rPr>
          <w:b/>
          <w:lang w:val="es-MX"/>
        </w:rPr>
      </w:pPr>
      <w:r w:rsidRPr="00E762CF">
        <w:rPr>
          <w:noProof/>
          <w:lang w:val="es-MX" w:eastAsia="es-MX"/>
        </w:rPr>
        <w:pict>
          <v:shape id="_x0000_s1598" type="#_x0000_t202" style="position:absolute;left:0;text-align:left;margin-left:235.05pt;margin-top:12.4pt;width:48.85pt;height:26.65pt;z-index:251700736" filled="f" stroked="f" strokecolor="white">
            <v:textbox style="mso-next-textbox:#_x0000_s1598">
              <w:txbxContent>
                <w:p w:rsidR="002D7D2C" w:rsidRPr="00420206" w:rsidRDefault="002D7D2C" w:rsidP="00633E28">
                  <w:pPr>
                    <w:jc w:val="center"/>
                  </w:pPr>
                  <w:r w:rsidRPr="00420206">
                    <w:rPr>
                      <w:i/>
                      <w:iCs/>
                    </w:rPr>
                    <w:sym w:font="Symbol" w:char="F065"/>
                  </w:r>
                  <w:r w:rsidRPr="00420206">
                    <w:rPr>
                      <w:i/>
                      <w:iCs/>
                    </w:rPr>
                    <w:t>l</w:t>
                  </w:r>
                </w:p>
              </w:txbxContent>
            </v:textbox>
          </v:shape>
        </w:pict>
      </w:r>
      <w:r w:rsidRPr="00E762CF">
        <w:rPr>
          <w:noProof/>
          <w:lang w:val="es-MX" w:eastAsia="es-MX"/>
        </w:rPr>
        <w:pict>
          <v:shape id="_x0000_s1599" type="#_x0000_t202" style="position:absolute;left:0;text-align:left;margin-left:313.6pt;margin-top:11.1pt;width:48.85pt;height:26.75pt;z-index:251683328" filled="f" stroked="f" strokecolor="white">
            <v:textbox style="mso-next-textbox:#_x0000_s1599">
              <w:txbxContent>
                <w:p w:rsidR="002D7D2C" w:rsidRPr="00420206" w:rsidRDefault="002D7D2C" w:rsidP="00567759">
                  <w:pPr>
                    <w:jc w:val="center"/>
                  </w:pPr>
                  <w:r w:rsidRPr="00420206">
                    <w:rPr>
                      <w:i/>
                      <w:iCs/>
                    </w:rPr>
                    <w:sym w:font="Symbol" w:char="F065"/>
                  </w:r>
                </w:p>
              </w:txbxContent>
            </v:textbox>
          </v:shape>
        </w:pict>
      </w:r>
    </w:p>
    <w:p w:rsidR="00AB54C4" w:rsidRDefault="00E762CF" w:rsidP="003D1034">
      <w:pPr>
        <w:spacing w:line="360" w:lineRule="auto"/>
        <w:jc w:val="center"/>
        <w:rPr>
          <w:b/>
          <w:lang w:val="es-MX"/>
        </w:rPr>
      </w:pPr>
      <w:r w:rsidRPr="00E762CF">
        <w:rPr>
          <w:noProof/>
          <w:lang w:val="es-MX" w:eastAsia="es-MX"/>
        </w:rPr>
        <w:pict>
          <v:shape id="_x0000_s1600" type="#_x0000_t32" style="position:absolute;left:0;text-align:left;margin-left:289.55pt;margin-top:6.1pt;width:0;height:19.15pt;z-index:251701760" o:connectortype="straight"/>
        </w:pict>
      </w:r>
      <w:r w:rsidRPr="00E762CF">
        <w:rPr>
          <w:noProof/>
          <w:lang w:val="es-MX" w:eastAsia="es-MX"/>
        </w:rPr>
        <w:pict>
          <v:shape id="_x0000_s1601" type="#_x0000_t32" style="position:absolute;left:0;text-align:left;margin-left:210.8pt;margin-top:4.2pt;width:22.9pt;height:52.75pt;flip:y;z-index:251678208" o:connectortype="straight" strokeweight="1.5pt"/>
        </w:pict>
      </w:r>
      <w:r w:rsidRPr="00E762CF">
        <w:rPr>
          <w:noProof/>
          <w:lang w:val="es-MX" w:eastAsia="es-MX"/>
        </w:rPr>
        <w:pict>
          <v:shape id="_x0000_s1602" type="#_x0000_t32" style="position:absolute;left:0;text-align:left;margin-left:124.25pt;margin-top:4.2pt;width:219pt;height:0;z-index:251676160" o:connectortype="straight">
            <v:stroke startarrow="block" endarrow="block"/>
          </v:shape>
        </w:pict>
      </w:r>
    </w:p>
    <w:p w:rsidR="00AB54C4" w:rsidRDefault="00E762CF" w:rsidP="003D1034">
      <w:pPr>
        <w:spacing w:line="360" w:lineRule="auto"/>
        <w:jc w:val="center"/>
        <w:rPr>
          <w:b/>
          <w:lang w:val="es-MX"/>
        </w:rPr>
      </w:pPr>
      <w:r w:rsidRPr="00E762CF">
        <w:rPr>
          <w:noProof/>
          <w:lang w:val="es-MX" w:eastAsia="es-MX"/>
        </w:rPr>
        <w:pict>
          <v:shape id="_x0000_s1603" type="#_x0000_t32" style="position:absolute;left:0;text-align:left;margin-left:234.1pt;margin-top:9.5pt;width:55.45pt;height:0;z-index:251702784" o:connectortype="straight">
            <v:stroke startarrow="block" endarrow="block"/>
          </v:shape>
        </w:pict>
      </w:r>
      <w:r w:rsidRPr="00E762CF">
        <w:rPr>
          <w:noProof/>
          <w:lang w:val="es-MX" w:eastAsia="es-MX"/>
        </w:rPr>
        <w:pict>
          <v:shape id="_x0000_s1604" type="#_x0000_t32" style="position:absolute;left:0;text-align:left;margin-left:153.8pt;margin-top:9.5pt;width:71.6pt;height:11.3pt;flip:y;z-index:251680256" o:connectortype="straight" strokeweight="1.5pt"/>
        </w:pict>
      </w:r>
    </w:p>
    <w:p w:rsidR="00AB54C4" w:rsidRDefault="00E762CF" w:rsidP="003D1034">
      <w:pPr>
        <w:spacing w:line="360" w:lineRule="auto"/>
        <w:jc w:val="center"/>
        <w:rPr>
          <w:b/>
          <w:lang w:val="es-MX"/>
        </w:rPr>
      </w:pPr>
      <w:r w:rsidRPr="00E762CF">
        <w:rPr>
          <w:noProof/>
          <w:lang w:val="es-MX" w:eastAsia="es-MX"/>
        </w:rPr>
        <w:pict>
          <v:shape id="_x0000_s1605" type="#_x0000_t32" style="position:absolute;left:0;text-align:left;margin-left:139.9pt;margin-top:7pt;width:13.9pt;height:77.6pt;flip:y;z-index:251681280" o:connectortype="straight" strokeweight="1.5pt"/>
        </w:pict>
      </w:r>
    </w:p>
    <w:p w:rsidR="00AB54C4" w:rsidRDefault="00AB54C4" w:rsidP="003D1034">
      <w:pPr>
        <w:spacing w:line="360" w:lineRule="auto"/>
        <w:jc w:val="center"/>
        <w:rPr>
          <w:b/>
          <w:lang w:val="es-MX"/>
        </w:rPr>
      </w:pPr>
    </w:p>
    <w:p w:rsidR="00AB54C4" w:rsidRDefault="00E762CF" w:rsidP="003D1034">
      <w:pPr>
        <w:spacing w:line="360" w:lineRule="auto"/>
        <w:jc w:val="center"/>
        <w:rPr>
          <w:b/>
          <w:lang w:val="es-MX"/>
        </w:rPr>
      </w:pPr>
      <w:r w:rsidRPr="00E762CF">
        <w:rPr>
          <w:noProof/>
          <w:lang w:val="es-MX" w:eastAsia="es-MX"/>
        </w:rPr>
        <w:pict>
          <v:shape id="_x0000_s1606" type="#_x0000_t32" style="position:absolute;left:0;text-align:left;margin-left:146.25pt;margin-top:1.35pt;width:64.95pt;height:17.9pt;flip:y;z-index:251679232" o:connectortype="straight" strokeweight="1.5pt"/>
        </w:pict>
      </w:r>
    </w:p>
    <w:p w:rsidR="00AB54C4" w:rsidRDefault="00AB54C4" w:rsidP="003D1034">
      <w:pPr>
        <w:spacing w:line="360" w:lineRule="auto"/>
        <w:jc w:val="center"/>
        <w:rPr>
          <w:b/>
          <w:lang w:val="es-MX"/>
        </w:rPr>
      </w:pPr>
    </w:p>
    <w:p w:rsidR="00AB54C4" w:rsidRDefault="00AB54C4" w:rsidP="003D1034">
      <w:pPr>
        <w:spacing w:line="360" w:lineRule="auto"/>
        <w:jc w:val="center"/>
        <w:rPr>
          <w:b/>
          <w:lang w:val="es-MX"/>
        </w:rPr>
      </w:pPr>
    </w:p>
    <w:p w:rsidR="00AB54C4" w:rsidRDefault="00AB54C4" w:rsidP="003D1034">
      <w:pPr>
        <w:spacing w:line="360" w:lineRule="auto"/>
        <w:jc w:val="center"/>
        <w:rPr>
          <w:b/>
          <w:lang w:val="es-MX"/>
        </w:rPr>
      </w:pPr>
    </w:p>
    <w:p w:rsidR="00AB54C4" w:rsidRDefault="00AB54C4" w:rsidP="003D1034">
      <w:pPr>
        <w:spacing w:line="360" w:lineRule="auto"/>
        <w:jc w:val="center"/>
        <w:rPr>
          <w:b/>
          <w:lang w:val="es-MX"/>
        </w:rPr>
      </w:pPr>
    </w:p>
    <w:p w:rsidR="001809D0" w:rsidRDefault="00AB54C4" w:rsidP="003D1034">
      <w:pPr>
        <w:spacing w:line="360" w:lineRule="auto"/>
        <w:jc w:val="center"/>
        <w:rPr>
          <w:rFonts w:eastAsia="Batang"/>
          <w:iCs/>
        </w:rPr>
      </w:pPr>
      <w:r w:rsidRPr="0062377D">
        <w:rPr>
          <w:b/>
          <w:lang w:val="es-MX"/>
        </w:rPr>
        <w:t>Figura 3</w:t>
      </w:r>
      <w:r w:rsidRPr="0062377D">
        <w:rPr>
          <w:lang w:val="es-MX"/>
        </w:rPr>
        <w:t>. Curva esfuerzo-def</w:t>
      </w:r>
      <w:r w:rsidR="001809D0">
        <w:rPr>
          <w:lang w:val="es-MX"/>
        </w:rPr>
        <w:t>ormación de la aleación</w:t>
      </w:r>
      <w:r w:rsidR="003D1034">
        <w:rPr>
          <w:lang w:val="es-MX"/>
        </w:rPr>
        <w:t xml:space="preserve"> </w:t>
      </w:r>
      <w:r w:rsidR="001809D0">
        <w:rPr>
          <w:lang w:val="es-MX"/>
        </w:rPr>
        <w:t xml:space="preserve">Ni-Ti, </w:t>
      </w:r>
      <w:r w:rsidRPr="0062377D">
        <w:rPr>
          <w:rFonts w:eastAsia="Batang"/>
          <w:iCs/>
        </w:rPr>
        <w:t>ANSYS</w:t>
      </w:r>
      <w:r w:rsidR="001809D0">
        <w:rPr>
          <w:rFonts w:eastAsia="Batang"/>
          <w:iCs/>
        </w:rPr>
        <w:t xml:space="preserve"> versión 11</w:t>
      </w:r>
    </w:p>
    <w:p w:rsidR="00AB54C4" w:rsidRPr="003D1034" w:rsidRDefault="001809D0" w:rsidP="003D1034">
      <w:pPr>
        <w:spacing w:line="360" w:lineRule="auto"/>
        <w:jc w:val="center"/>
        <w:rPr>
          <w:rFonts w:eastAsia="Batang"/>
          <w:iCs/>
          <w:lang w:val="en-US"/>
        </w:rPr>
      </w:pPr>
      <w:r w:rsidRPr="003D1034">
        <w:rPr>
          <w:rFonts w:eastAsia="Batang"/>
          <w:iCs/>
          <w:lang w:val="en-US"/>
        </w:rPr>
        <w:t>(</w:t>
      </w:r>
      <w:r w:rsidR="00333B04" w:rsidRPr="003D1034">
        <w:rPr>
          <w:rFonts w:eastAsia="Batang"/>
          <w:iCs/>
          <w:lang w:val="en-US"/>
        </w:rPr>
        <w:t xml:space="preserve">ANSYS </w:t>
      </w:r>
      <w:r w:rsidRPr="003D1034">
        <w:rPr>
          <w:rFonts w:eastAsia="Batang"/>
          <w:iCs/>
          <w:lang w:val="en-US"/>
        </w:rPr>
        <w:t xml:space="preserve">Inc. </w:t>
      </w:r>
      <w:r w:rsidRPr="003D1034">
        <w:rPr>
          <w:color w:val="333333"/>
          <w:lang w:val="en-US"/>
        </w:rPr>
        <w:t>Canonsburg, PA, EUA)</w:t>
      </w:r>
      <w:r w:rsidR="00FC355F">
        <w:rPr>
          <w:color w:val="333333"/>
          <w:lang w:val="en-US"/>
        </w:rPr>
        <w:t>.</w:t>
      </w:r>
    </w:p>
    <w:p w:rsidR="00AB54C4" w:rsidRPr="003D1034" w:rsidRDefault="00AB54C4" w:rsidP="003D1034">
      <w:pPr>
        <w:spacing w:line="360" w:lineRule="auto"/>
        <w:jc w:val="center"/>
        <w:rPr>
          <w:rFonts w:eastAsia="Batang"/>
          <w:iCs/>
          <w:lang w:val="en-US"/>
        </w:rPr>
      </w:pPr>
    </w:p>
    <w:p w:rsidR="00AB54C4" w:rsidRDefault="00AB54C4" w:rsidP="003D1034">
      <w:pPr>
        <w:spacing w:line="360" w:lineRule="auto"/>
        <w:jc w:val="both"/>
        <w:rPr>
          <w:u w:color="000000"/>
        </w:rPr>
      </w:pPr>
      <w:r w:rsidRPr="0062377D">
        <w:t>Un comportamiento hiperelástico significa que los enlaces atómicos están ubicados cerca del punto de ruptura (figura 4).</w:t>
      </w:r>
      <w:r w:rsidR="003D1034">
        <w:t xml:space="preserve"> </w:t>
      </w:r>
      <w:r w:rsidR="008202FA">
        <w:t>Asimismo, C</w:t>
      </w:r>
      <w:r w:rsidR="009C6189">
        <w:rPr>
          <w:vertAlign w:val="subscript"/>
        </w:rPr>
        <w:t>1</w:t>
      </w:r>
      <w:r w:rsidR="008202FA">
        <w:t>, C</w:t>
      </w:r>
      <w:r w:rsidR="008202FA" w:rsidRPr="008202FA">
        <w:rPr>
          <w:vertAlign w:val="subscript"/>
        </w:rPr>
        <w:t>2</w:t>
      </w:r>
      <w:r w:rsidR="008202FA">
        <w:t xml:space="preserve"> y D</w:t>
      </w:r>
      <w:r w:rsidRPr="0062377D">
        <w:rPr>
          <w:u w:color="000000"/>
        </w:rPr>
        <w:t xml:space="preserve"> son los parámetros significativos </w:t>
      </w:r>
      <w:r w:rsidR="00FC355F">
        <w:rPr>
          <w:u w:color="000000"/>
        </w:rPr>
        <w:t>por</w:t>
      </w:r>
      <w:r w:rsidR="00FC355F" w:rsidRPr="0062377D">
        <w:rPr>
          <w:u w:color="000000"/>
        </w:rPr>
        <w:t xml:space="preserve"> </w:t>
      </w:r>
      <w:r w:rsidRPr="0062377D">
        <w:rPr>
          <w:u w:color="000000"/>
        </w:rPr>
        <w:t>condicionar en cuant</w:t>
      </w:r>
      <w:r w:rsidR="008202FA">
        <w:rPr>
          <w:u w:color="000000"/>
        </w:rPr>
        <w:t>o</w:t>
      </w:r>
      <w:r w:rsidRPr="0062377D">
        <w:rPr>
          <w:u w:color="000000"/>
        </w:rPr>
        <w:t xml:space="preserve"> a la aplicación de h</w:t>
      </w:r>
      <w:r w:rsidR="00FC355F">
        <w:rPr>
          <w:u w:color="000000"/>
        </w:rPr>
        <w:t>i</w:t>
      </w:r>
      <w:r w:rsidRPr="0062377D">
        <w:rPr>
          <w:u w:color="000000"/>
        </w:rPr>
        <w:t>perelasticidad.</w:t>
      </w:r>
    </w:p>
    <w:p w:rsidR="00811D32" w:rsidRDefault="00811D32" w:rsidP="003D1034">
      <w:pPr>
        <w:spacing w:line="360" w:lineRule="auto"/>
        <w:jc w:val="both"/>
        <w:rPr>
          <w:u w:color="000000"/>
        </w:rPr>
      </w:pPr>
    </w:p>
    <w:p w:rsidR="00811D32" w:rsidRDefault="00811D32" w:rsidP="003D1034">
      <w:pPr>
        <w:spacing w:line="360" w:lineRule="auto"/>
        <w:jc w:val="both"/>
        <w:rPr>
          <w:u w:color="000000"/>
        </w:rPr>
      </w:pPr>
    </w:p>
    <w:p w:rsidR="00811D32" w:rsidRDefault="00811D32" w:rsidP="003D1034">
      <w:pPr>
        <w:spacing w:line="360" w:lineRule="auto"/>
        <w:jc w:val="both"/>
        <w:rPr>
          <w:u w:color="000000"/>
        </w:rPr>
      </w:pPr>
    </w:p>
    <w:p w:rsidR="00811D32" w:rsidRDefault="00811D32" w:rsidP="003D1034">
      <w:pPr>
        <w:spacing w:line="360" w:lineRule="auto"/>
        <w:jc w:val="both"/>
        <w:rPr>
          <w:u w:color="000000"/>
        </w:rPr>
      </w:pPr>
    </w:p>
    <w:p w:rsidR="00811D32" w:rsidRPr="0062377D" w:rsidRDefault="00811D32" w:rsidP="003D1034">
      <w:pPr>
        <w:spacing w:line="360" w:lineRule="auto"/>
        <w:jc w:val="both"/>
        <w:rPr>
          <w:u w:color="000000"/>
        </w:rPr>
      </w:pPr>
    </w:p>
    <w:p w:rsidR="00AB54C4" w:rsidRPr="0062377D" w:rsidRDefault="00E762CF" w:rsidP="003D1034">
      <w:pPr>
        <w:spacing w:line="360" w:lineRule="auto"/>
        <w:jc w:val="both"/>
        <w:rPr>
          <w:u w:color="000000"/>
        </w:rPr>
      </w:pPr>
      <w:r w:rsidRPr="00E762CF">
        <w:rPr>
          <w:noProof/>
        </w:rPr>
        <w:pict>
          <v:group id="_x0000_s1772" style="position:absolute;left:0;text-align:left;margin-left:91.9pt;margin-top:4.15pt;width:258.2pt;height:179.9pt;z-index:251716096" coordorigin="3539,9787" coordsize="5164,3598">
            <v:shape id="_x0000_s1608" type="#_x0000_t32" style="position:absolute;left:4652;top:12981;width:3667;height:0" o:connectortype="straight">
              <v:stroke endarrow="block"/>
            </v:shape>
            <v:shape id="_x0000_s1609" type="#_x0000_t32" style="position:absolute;left:4651;top:10000;width:0;height:2981;flip:y" o:connectortype="straight">
              <v:stroke endarrow="block"/>
            </v:shape>
            <v:shape id="_x0000_s1610" type="#_x0000_t202" style="position:absolute;left:7726;top:12850;width:977;height:535" filled="f" stroked="f" strokecolor="white">
              <v:textbox style="mso-next-textbox:#_x0000_s1610">
                <w:txbxContent>
                  <w:p w:rsidR="002D7D2C" w:rsidRDefault="002D7D2C" w:rsidP="00633E28">
                    <w:pPr>
                      <w:jc w:val="center"/>
                    </w:pPr>
                    <w:r>
                      <w:rPr>
                        <w:i/>
                        <w:iCs/>
                        <w:sz w:val="32"/>
                        <w:szCs w:val="32"/>
                      </w:rPr>
                      <w:sym w:font="Symbol" w:char="F065"/>
                    </w:r>
                  </w:p>
                </w:txbxContent>
              </v:textbox>
            </v:shape>
            <v:shape id="_x0000_s1611" type="#_x0000_t202" style="position:absolute;left:3539;top:9787;width:1197;height:593" filled="f" stroked="f" strokecolor="white">
              <v:textbox style="mso-next-textbox:#_x0000_s1611">
                <w:txbxContent>
                  <w:p w:rsidR="002D7D2C" w:rsidRPr="00633E28" w:rsidRDefault="002D7D2C" w:rsidP="00633E28">
                    <w:pPr>
                      <w:jc w:val="center"/>
                      <w:rPr>
                        <w:iCs/>
                      </w:rPr>
                    </w:pPr>
                    <w:r w:rsidRPr="00FD13AD">
                      <w:rPr>
                        <w:i/>
                        <w:iCs/>
                        <w:sz w:val="32"/>
                        <w:szCs w:val="32"/>
                      </w:rPr>
                      <w:t>σ</w:t>
                    </w:r>
                    <w:r>
                      <w:rPr>
                        <w:iCs/>
                        <w:sz w:val="32"/>
                        <w:szCs w:val="32"/>
                      </w:rPr>
                      <w:t xml:space="preserve"> </w:t>
                    </w:r>
                    <w:r w:rsidRPr="00633E28">
                      <w:rPr>
                        <w:iCs/>
                      </w:rPr>
                      <w:t>(MPa)</w:t>
                    </w:r>
                  </w:p>
                  <w:p w:rsidR="002D7D2C" w:rsidRDefault="002D7D2C" w:rsidP="00633E28">
                    <w:pPr>
                      <w:jc w:val="center"/>
                    </w:pPr>
                  </w:p>
                </w:txbxContent>
              </v:textbox>
            </v:shape>
            <v:group id="_x0000_s1612" style="position:absolute;left:4636;top:11071;width:3394;height:1910" coordorigin="1846,9503" coordsize="3675,2373">
              <v:shape id="_x0000_s1613" style="position:absolute;left:1870;top:9503;width:3651;height:2373" coordsize="3574,2373" path="m,2373c13,2130,26,1887,154,1740,282,1593,323,1586,769,1492v446,-94,1596,-66,2063,-315c3299,928,3450,196,3574,e" filled="f" strokeweight="1.5pt">
                <v:path arrowok="t"/>
              </v:shape>
              <v:oval id="_x0000_s1614" style="position:absolute;left:1846;top:11538;width:104;height:104" fillcolor="black"/>
              <v:oval id="_x0000_s1615" style="position:absolute;left:5037;top:10330;width:104;height:104" fillcolor="black"/>
            </v:group>
            <v:shape id="_x0000_s1616" type="#_x0000_t32" style="position:absolute;left:4588;top:12686;width:96;height:1;flip:x" o:connectortype="straight"/>
            <v:shape id="_x0000_s1617" type="#_x0000_t32" style="position:absolute;left:4604;top:12393;width:96;height:1;flip:x" o:connectortype="straight"/>
            <v:shape id="_x0000_s1618" type="#_x0000_t32" style="position:absolute;left:4604;top:11800;width:96;height:1;flip:x" o:connectortype="straight"/>
            <v:shape id="_x0000_s1619" type="#_x0000_t32" style="position:absolute;left:4604;top:11207;width:96;height:1;flip:x" o:connectortype="straight"/>
            <v:shape id="_x0000_s1620" type="#_x0000_t32" style="position:absolute;left:4604;top:10615;width:96;height:1;flip:x" o:connectortype="straight"/>
            <v:shape id="_x0000_s1621" type="#_x0000_t202" style="position:absolute;left:3894;top:12188;width:977;height:535" filled="f" stroked="f" strokecolor="white">
              <v:textbox style="mso-next-textbox:#_x0000_s1621">
                <w:txbxContent>
                  <w:p w:rsidR="002D7D2C" w:rsidRPr="004F6E5F" w:rsidRDefault="002D7D2C" w:rsidP="004F6E5F">
                    <w:pPr>
                      <w:jc w:val="center"/>
                      <w:rPr>
                        <w:lang w:val="es-MX"/>
                      </w:rPr>
                    </w:pPr>
                    <w:r>
                      <w:rPr>
                        <w:iCs/>
                        <w:lang w:val="es-MX"/>
                      </w:rPr>
                      <w:t>200</w:t>
                    </w:r>
                  </w:p>
                </w:txbxContent>
              </v:textbox>
            </v:shape>
            <v:shape id="_x0000_s1622" type="#_x0000_t202" style="position:absolute;left:3900;top:11598;width:977;height:535" filled="f" stroked="f" strokecolor="white">
              <v:textbox style="mso-next-textbox:#_x0000_s1622">
                <w:txbxContent>
                  <w:p w:rsidR="002D7D2C" w:rsidRPr="004F6E5F" w:rsidRDefault="002D7D2C" w:rsidP="004F6E5F">
                    <w:pPr>
                      <w:jc w:val="center"/>
                      <w:rPr>
                        <w:lang w:val="es-MX"/>
                      </w:rPr>
                    </w:pPr>
                    <w:r>
                      <w:rPr>
                        <w:iCs/>
                        <w:lang w:val="es-MX"/>
                      </w:rPr>
                      <w:t>400</w:t>
                    </w:r>
                  </w:p>
                </w:txbxContent>
              </v:textbox>
            </v:shape>
            <v:shape id="_x0000_s1623" type="#_x0000_t202" style="position:absolute;left:3886;top:11004;width:977;height:535" filled="f" stroked="f" strokecolor="white">
              <v:textbox style="mso-next-textbox:#_x0000_s1623">
                <w:txbxContent>
                  <w:p w:rsidR="002D7D2C" w:rsidRPr="004F6E5F" w:rsidRDefault="002D7D2C" w:rsidP="004F6E5F">
                    <w:pPr>
                      <w:jc w:val="center"/>
                      <w:rPr>
                        <w:lang w:val="es-MX"/>
                      </w:rPr>
                    </w:pPr>
                    <w:r>
                      <w:rPr>
                        <w:iCs/>
                        <w:lang w:val="es-MX"/>
                      </w:rPr>
                      <w:t>600</w:t>
                    </w:r>
                  </w:p>
                </w:txbxContent>
              </v:textbox>
            </v:shape>
            <v:shape id="_x0000_s1624" type="#_x0000_t202" style="position:absolute;left:3902;top:10412;width:977;height:535" filled="f" stroked="f" strokecolor="white">
              <v:textbox style="mso-next-textbox:#_x0000_s1624">
                <w:txbxContent>
                  <w:p w:rsidR="002D7D2C" w:rsidRPr="004F6E5F" w:rsidRDefault="002D7D2C" w:rsidP="004F6E5F">
                    <w:pPr>
                      <w:jc w:val="center"/>
                      <w:rPr>
                        <w:lang w:val="es-MX"/>
                      </w:rPr>
                    </w:pPr>
                    <w:r>
                      <w:rPr>
                        <w:iCs/>
                        <w:lang w:val="es-MX"/>
                      </w:rPr>
                      <w:t>800</w:t>
                    </w:r>
                  </w:p>
                </w:txbxContent>
              </v:textbox>
            </v:shape>
            <v:shape id="_x0000_s1625" type="#_x0000_t202" style="position:absolute;left:3553;top:12479;width:1166;height:405" filled="f" stroked="f" strokecolor="white">
              <v:textbox style="mso-next-textbox:#_x0000_s1625">
                <w:txbxContent>
                  <w:p w:rsidR="002D7D2C" w:rsidRPr="004F6E5F" w:rsidRDefault="002D7D2C" w:rsidP="004F6E5F">
                    <w:pPr>
                      <w:jc w:val="center"/>
                      <w:rPr>
                        <w:lang w:val="es-MX"/>
                      </w:rPr>
                    </w:pPr>
                    <w:r>
                      <w:rPr>
                        <w:iCs/>
                        <w:lang w:val="es-MX"/>
                      </w:rPr>
                      <w:t>C</w:t>
                    </w:r>
                    <w:r w:rsidRPr="004F6E5F">
                      <w:rPr>
                        <w:iCs/>
                        <w:vertAlign w:val="subscript"/>
                        <w:lang w:val="es-MX"/>
                      </w:rPr>
                      <w:t>2</w:t>
                    </w:r>
                    <w:r>
                      <w:rPr>
                        <w:iCs/>
                        <w:lang w:val="es-MX"/>
                      </w:rPr>
                      <w:t xml:space="preserve"> = 100</w:t>
                    </w:r>
                  </w:p>
                </w:txbxContent>
              </v:textbox>
            </v:shape>
            <v:shape id="_x0000_s1626" type="#_x0000_t202" style="position:absolute;left:6725;top:11278;width:1166;height:405" filled="f" stroked="f" strokecolor="white">
              <v:textbox style="mso-next-textbox:#_x0000_s1626">
                <w:txbxContent>
                  <w:p w:rsidR="002D7D2C" w:rsidRPr="004F6E5F" w:rsidRDefault="002D7D2C" w:rsidP="004F6E5F">
                    <w:pPr>
                      <w:jc w:val="center"/>
                      <w:rPr>
                        <w:lang w:val="es-MX"/>
                      </w:rPr>
                    </w:pPr>
                    <w:r>
                      <w:rPr>
                        <w:iCs/>
                        <w:lang w:val="es-MX"/>
                      </w:rPr>
                      <w:t>C</w:t>
                    </w:r>
                    <w:r>
                      <w:rPr>
                        <w:iCs/>
                        <w:vertAlign w:val="subscript"/>
                        <w:lang w:val="es-MX"/>
                      </w:rPr>
                      <w:t>1</w:t>
                    </w:r>
                    <w:r>
                      <w:rPr>
                        <w:iCs/>
                        <w:lang w:val="es-MX"/>
                      </w:rPr>
                      <w:t xml:space="preserve"> = 500</w:t>
                    </w:r>
                  </w:p>
                </w:txbxContent>
              </v:textbox>
            </v:shape>
            <v:shape id="_x0000_s1627" type="#_x0000_t32" style="position:absolute;left:5094;top:12980;width:96;height:1;rotation:-90;flip:x" o:connectortype="straight"/>
            <v:shape id="_x0000_s1628" type="#_x0000_t32" style="position:absolute;left:5576;top:12980;width:96;height:1;rotation:-90;flip:x" o:connectortype="straight"/>
            <v:shape id="_x0000_s1629" type="#_x0000_t32" style="position:absolute;left:6058;top:12980;width:96;height:1;rotation:-90;flip:x" o:connectortype="straight"/>
            <v:shape id="_x0000_s1630" type="#_x0000_t32" style="position:absolute;left:6540;top:12980;width:96;height:1;rotation:-90;flip:x" o:connectortype="straight"/>
            <v:shape id="_x0000_s1631" type="#_x0000_t32" style="position:absolute;left:7022;top:12980;width:96;height:1;rotation:-90;flip:x" o:connectortype="straight"/>
            <v:shape id="_x0000_s1632" type="#_x0000_t32" style="position:absolute;left:7504;top:12980;width:96;height:1;rotation:-90;flip:x" o:connectortype="straight"/>
            <v:shape id="_x0000_s1633" type="#_x0000_t32" style="position:absolute;left:7986;top:12980;width:96;height:1;rotation:-90;flip:x" o:connectortype="straight"/>
            <v:shape id="_x0000_s1634" type="#_x0000_t202" style="position:absolute;left:4705;top:13029;width:3535;height:356" filled="f" stroked="f" strokecolor="white">
              <v:textbox style="mso-next-textbox:#_x0000_s1634">
                <w:txbxContent>
                  <w:p w:rsidR="002D7D2C" w:rsidRPr="004F6E5F" w:rsidRDefault="002D7D2C" w:rsidP="00455551">
                    <w:pPr>
                      <w:rPr>
                        <w:lang w:val="es-MX"/>
                      </w:rPr>
                    </w:pPr>
                    <w:r>
                      <w:rPr>
                        <w:iCs/>
                        <w:lang w:val="es-MX"/>
                      </w:rPr>
                      <w:t xml:space="preserve"> 1 2 3 4 5 6 7</w:t>
                    </w:r>
                  </w:p>
                </w:txbxContent>
              </v:textbox>
            </v:shape>
          </v:group>
        </w:pict>
      </w:r>
    </w:p>
    <w:p w:rsidR="00AB54C4" w:rsidRDefault="00E762CF" w:rsidP="003D1034">
      <w:pPr>
        <w:spacing w:line="360" w:lineRule="auto"/>
        <w:jc w:val="center"/>
        <w:rPr>
          <w:b/>
        </w:rPr>
      </w:pPr>
      <w:r w:rsidRPr="00E762CF">
        <w:rPr>
          <w:rFonts w:eastAsia="Batang"/>
          <w:iCs/>
          <w:noProof/>
        </w:rPr>
        <w:pict>
          <v:shape id="_x0000_s1756" type="#_x0000_t202" style="position:absolute;left:0;text-align:left;margin-left:225.4pt;margin-top:8.45pt;width:108.9pt;height:39.9pt;z-index:251732480" filled="f" stroked="f" strokecolor="white">
            <v:textbox style="mso-next-textbox:#_x0000_s1756">
              <w:txbxContent>
                <w:p w:rsidR="002D7D2C" w:rsidRPr="004F6E5F" w:rsidRDefault="002D7D2C" w:rsidP="003505C9">
                  <w:pPr>
                    <w:jc w:val="center"/>
                    <w:rPr>
                      <w:lang w:val="es-MX"/>
                    </w:rPr>
                  </w:pPr>
                  <w:r>
                    <w:rPr>
                      <w:iCs/>
                      <w:lang w:val="es-MX"/>
                    </w:rPr>
                    <w:t>Punto de ruptura</w:t>
                  </w:r>
                </w:p>
              </w:txbxContent>
            </v:textbox>
          </v:shape>
        </w:pict>
      </w:r>
    </w:p>
    <w:p w:rsidR="00AB54C4" w:rsidRDefault="00E762CF" w:rsidP="003D1034">
      <w:pPr>
        <w:spacing w:line="360" w:lineRule="auto"/>
        <w:jc w:val="center"/>
        <w:rPr>
          <w:b/>
        </w:rPr>
      </w:pPr>
      <w:r w:rsidRPr="00E762CF">
        <w:rPr>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61" type="#_x0000_t120" style="position:absolute;left:0;text-align:left;margin-left:330.3pt;margin-top:5pt;width:5.35pt;height:4.6pt;z-index:251733504" fillcolor="black [3213]"/>
        </w:pict>
      </w:r>
      <w:r w:rsidRPr="00E762CF">
        <w:rPr>
          <w:b/>
          <w:noProof/>
        </w:rPr>
        <w:pict>
          <v:shape id="_x0000_s1753" style="position:absolute;left:0;text-align:left;margin-left:317.7pt;margin-top:6.2pt;width:16.6pt;height:28.35pt;z-index:251729408" coordsize="332,567" path="m,567c40,448,80,330,135,236,190,142,247,62,332,e" filled="f" strokeweight="1.5pt">
            <v:path arrowok="t"/>
          </v:shape>
        </w:pict>
      </w:r>
    </w:p>
    <w:p w:rsidR="00AB54C4" w:rsidRDefault="00AB54C4" w:rsidP="003D1034">
      <w:pPr>
        <w:spacing w:line="360" w:lineRule="auto"/>
        <w:jc w:val="center"/>
        <w:rPr>
          <w:b/>
        </w:rPr>
      </w:pPr>
    </w:p>
    <w:p w:rsidR="00AB54C4" w:rsidRDefault="00E762CF" w:rsidP="003D1034">
      <w:pPr>
        <w:spacing w:line="360" w:lineRule="auto"/>
        <w:jc w:val="center"/>
        <w:rPr>
          <w:b/>
        </w:rPr>
      </w:pPr>
      <w:r w:rsidRPr="00E762CF">
        <w:rPr>
          <w:b/>
          <w:noProof/>
        </w:rPr>
        <w:pict>
          <v:shape id="_x0000_s1754" type="#_x0000_t32" style="position:absolute;left:0;text-align:left;margin-left:311.15pt;margin-top:7.55pt;width:10.6pt;height:6.2pt;z-index:251730432" o:connectortype="straight"/>
        </w:pict>
      </w:r>
      <w:r w:rsidRPr="00E762CF">
        <w:rPr>
          <w:b/>
          <w:noProof/>
        </w:rPr>
        <w:pict>
          <v:shape id="_x0000_s1755" type="#_x0000_t32" style="position:absolute;left:0;text-align:left;margin-left:312.05pt;margin-top:5.15pt;width:10.6pt;height:6.2pt;z-index:251731456" o:connectortype="straight"/>
        </w:pict>
      </w: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b/>
        </w:rPr>
      </w:pPr>
    </w:p>
    <w:p w:rsidR="00AB54C4" w:rsidRDefault="00AB54C4" w:rsidP="003D1034">
      <w:pPr>
        <w:spacing w:line="360" w:lineRule="auto"/>
        <w:jc w:val="center"/>
        <w:rPr>
          <w:rFonts w:eastAsia="Batang"/>
          <w:iCs/>
        </w:rPr>
      </w:pPr>
      <w:r w:rsidRPr="0062377D">
        <w:rPr>
          <w:b/>
        </w:rPr>
        <w:t>Figura 4</w:t>
      </w:r>
      <w:r w:rsidR="00E762CF" w:rsidRPr="00E762CF">
        <w:t>.</w:t>
      </w:r>
      <w:r w:rsidRPr="0062377D">
        <w:t xml:space="preserve"> </w:t>
      </w:r>
      <w:r w:rsidRPr="0062377D">
        <w:rPr>
          <w:rFonts w:eastAsia="Batang"/>
        </w:rPr>
        <w:t>Curva esfuerzo deformación unitaria de elastómero de silicona (</w:t>
      </w:r>
      <w:r w:rsidRPr="0062377D">
        <w:rPr>
          <w:rFonts w:eastAsia="Batang"/>
          <w:iCs/>
        </w:rPr>
        <w:t>Podnos</w:t>
      </w:r>
      <w:r w:rsidR="00FC355F" w:rsidRPr="00FC355F">
        <w:rPr>
          <w:rFonts w:eastAsia="Batang"/>
          <w:i/>
          <w:iCs/>
        </w:rPr>
        <w:t xml:space="preserve"> </w:t>
      </w:r>
      <w:r w:rsidR="00FC355F" w:rsidRPr="00FD3733">
        <w:rPr>
          <w:rFonts w:eastAsia="Batang"/>
          <w:i/>
          <w:iCs/>
        </w:rPr>
        <w:t>et al</w:t>
      </w:r>
      <w:r w:rsidR="00FC355F">
        <w:rPr>
          <w:rFonts w:eastAsia="Batang"/>
          <w:iCs/>
        </w:rPr>
        <w:t xml:space="preserve">., </w:t>
      </w:r>
      <w:r w:rsidRPr="0062377D">
        <w:rPr>
          <w:rFonts w:eastAsia="Batang"/>
          <w:iCs/>
        </w:rPr>
        <w:t>2006)</w:t>
      </w:r>
      <w:r w:rsidR="00FC355F">
        <w:rPr>
          <w:rFonts w:eastAsia="Batang"/>
          <w:iCs/>
        </w:rPr>
        <w:t>.</w:t>
      </w:r>
    </w:p>
    <w:p w:rsidR="00EF5357" w:rsidRPr="0062377D" w:rsidRDefault="00EF5357" w:rsidP="003D1034">
      <w:pPr>
        <w:spacing w:line="360" w:lineRule="auto"/>
        <w:jc w:val="center"/>
        <w:rPr>
          <w:rFonts w:eastAsia="Batang"/>
          <w:iCs/>
        </w:rPr>
      </w:pPr>
    </w:p>
    <w:p w:rsidR="00AB54C4" w:rsidRDefault="00AB54C4" w:rsidP="003D1034">
      <w:pPr>
        <w:spacing w:line="360" w:lineRule="auto"/>
        <w:rPr>
          <w:b/>
        </w:rPr>
      </w:pPr>
      <w:r w:rsidRPr="003916E9">
        <w:rPr>
          <w:b/>
        </w:rPr>
        <w:t xml:space="preserve">Análisis numérico con </w:t>
      </w:r>
      <w:r>
        <w:rPr>
          <w:b/>
        </w:rPr>
        <w:t xml:space="preserve">el </w:t>
      </w:r>
      <w:r w:rsidRPr="003916E9">
        <w:rPr>
          <w:b/>
        </w:rPr>
        <w:t>M</w:t>
      </w:r>
      <w:r>
        <w:rPr>
          <w:b/>
        </w:rPr>
        <w:t xml:space="preserve">étodo del </w:t>
      </w:r>
      <w:r w:rsidR="00FC355F">
        <w:rPr>
          <w:b/>
        </w:rPr>
        <w:t xml:space="preserve">elemento finito </w:t>
      </w:r>
      <w:r>
        <w:rPr>
          <w:b/>
        </w:rPr>
        <w:t>(MEF)</w:t>
      </w:r>
      <w:r w:rsidR="00FC355F">
        <w:rPr>
          <w:b/>
        </w:rPr>
        <w:t xml:space="preserve"> </w:t>
      </w:r>
    </w:p>
    <w:p w:rsidR="00EF5357" w:rsidRPr="003916E9" w:rsidRDefault="00EF5357" w:rsidP="003D1034">
      <w:pPr>
        <w:spacing w:line="360" w:lineRule="auto"/>
        <w:rPr>
          <w:b/>
        </w:rPr>
      </w:pPr>
    </w:p>
    <w:p w:rsidR="00AB54C4" w:rsidRDefault="00AB54C4" w:rsidP="003D1034">
      <w:pPr>
        <w:autoSpaceDE w:val="0"/>
        <w:autoSpaceDN w:val="0"/>
        <w:adjustRightInd w:val="0"/>
        <w:spacing w:line="360" w:lineRule="auto"/>
        <w:jc w:val="both"/>
        <w:rPr>
          <w:rFonts w:eastAsia="Batang"/>
          <w:iCs/>
        </w:rPr>
      </w:pPr>
      <w:r w:rsidRPr="00916EF7">
        <w:rPr>
          <w:rFonts w:eastAsia="Batang"/>
          <w:iCs/>
        </w:rPr>
        <w:t xml:space="preserve">Para el modelado de la válvula se utilizaron técnicas que se han aplicado para la simulación </w:t>
      </w:r>
      <w:r>
        <w:rPr>
          <w:rFonts w:eastAsia="Batang"/>
          <w:iCs/>
        </w:rPr>
        <w:t xml:space="preserve">numérica </w:t>
      </w:r>
      <w:r w:rsidRPr="00916EF7">
        <w:rPr>
          <w:rFonts w:eastAsia="Batang"/>
          <w:iCs/>
        </w:rPr>
        <w:t xml:space="preserve">del comportamiento de órganos, secciones de huesos </w:t>
      </w:r>
      <w:r w:rsidR="001830BC">
        <w:rPr>
          <w:rFonts w:eastAsia="Batang"/>
          <w:iCs/>
        </w:rPr>
        <w:t xml:space="preserve">de </w:t>
      </w:r>
      <w:r w:rsidRPr="00916EF7">
        <w:rPr>
          <w:rFonts w:eastAsia="Batang"/>
          <w:iCs/>
        </w:rPr>
        <w:t>extremidades humanas</w:t>
      </w:r>
      <w:r>
        <w:rPr>
          <w:rFonts w:eastAsia="Batang"/>
          <w:iCs/>
        </w:rPr>
        <w:t>.</w:t>
      </w:r>
      <w:r w:rsidRPr="00916EF7">
        <w:rPr>
          <w:rFonts w:eastAsia="Batang"/>
          <w:iCs/>
        </w:rPr>
        <w:t xml:space="preserve"> </w:t>
      </w:r>
      <w:r>
        <w:rPr>
          <w:rFonts w:eastAsia="Batang"/>
          <w:iCs/>
        </w:rPr>
        <w:t>La aplicación</w:t>
      </w:r>
      <w:r w:rsidRPr="00916EF7">
        <w:rPr>
          <w:rFonts w:eastAsia="Batang"/>
          <w:iCs/>
        </w:rPr>
        <w:t xml:space="preserve"> </w:t>
      </w:r>
      <w:r>
        <w:rPr>
          <w:rFonts w:eastAsia="Batang"/>
          <w:iCs/>
        </w:rPr>
        <w:t>d</w:t>
      </w:r>
      <w:r w:rsidRPr="00916EF7">
        <w:rPr>
          <w:rFonts w:eastAsia="Batang"/>
          <w:iCs/>
        </w:rPr>
        <w:t xml:space="preserve">el MEF ha proporcionado aproximaciones </w:t>
      </w:r>
      <w:r w:rsidRPr="00916EF7">
        <w:t xml:space="preserve">de solución a </w:t>
      </w:r>
      <w:r>
        <w:rPr>
          <w:color w:val="000000"/>
        </w:rPr>
        <w:t xml:space="preserve">diversos problemas biomecánicos, </w:t>
      </w:r>
      <w:r w:rsidRPr="00916EF7">
        <w:rPr>
          <w:color w:val="000000"/>
        </w:rPr>
        <w:t>tales como los presentados por Carbajal</w:t>
      </w:r>
      <w:r>
        <w:rPr>
          <w:color w:val="000000"/>
        </w:rPr>
        <w:t>-Romero</w:t>
      </w:r>
      <w:r w:rsidR="00FB569D" w:rsidRPr="00FB569D">
        <w:rPr>
          <w:rFonts w:eastAsia="Batang"/>
          <w:i/>
          <w:iCs/>
        </w:rPr>
        <w:t xml:space="preserve"> </w:t>
      </w:r>
      <w:r w:rsidR="00FB569D" w:rsidRPr="00FD3733">
        <w:rPr>
          <w:rFonts w:eastAsia="Batang"/>
          <w:i/>
          <w:iCs/>
        </w:rPr>
        <w:t>et al</w:t>
      </w:r>
      <w:r w:rsidR="00FB569D">
        <w:rPr>
          <w:rFonts w:eastAsia="Batang"/>
          <w:iCs/>
        </w:rPr>
        <w:t>.</w:t>
      </w:r>
      <w:r>
        <w:rPr>
          <w:color w:val="000000"/>
        </w:rPr>
        <w:t xml:space="preserve"> (</w:t>
      </w:r>
      <w:r w:rsidRPr="000418B6">
        <w:rPr>
          <w:color w:val="000000"/>
        </w:rPr>
        <w:t>2000</w:t>
      </w:r>
      <w:r w:rsidR="00FB569D">
        <w:rPr>
          <w:color w:val="000000"/>
        </w:rPr>
        <w:t>)</w:t>
      </w:r>
      <w:r w:rsidR="00FB569D" w:rsidRPr="000418B6">
        <w:rPr>
          <w:color w:val="000000"/>
        </w:rPr>
        <w:t xml:space="preserve"> </w:t>
      </w:r>
      <w:r w:rsidRPr="000418B6">
        <w:rPr>
          <w:color w:val="000000"/>
        </w:rPr>
        <w:t>Carbajal</w:t>
      </w:r>
      <w:r w:rsidR="00FB569D" w:rsidRPr="00FB569D">
        <w:rPr>
          <w:rFonts w:eastAsia="Batang"/>
          <w:i/>
          <w:iCs/>
        </w:rPr>
        <w:t xml:space="preserve"> </w:t>
      </w:r>
      <w:r w:rsidR="00FB569D" w:rsidRPr="00FD3733">
        <w:rPr>
          <w:rFonts w:eastAsia="Batang"/>
          <w:i/>
          <w:iCs/>
        </w:rPr>
        <w:t>et al</w:t>
      </w:r>
      <w:r w:rsidR="00FB569D">
        <w:rPr>
          <w:rFonts w:eastAsia="Batang"/>
          <w:iCs/>
        </w:rPr>
        <w:t>.</w:t>
      </w:r>
      <w:r w:rsidR="00FB569D" w:rsidRPr="0062377D">
        <w:rPr>
          <w:rFonts w:eastAsia="Batang"/>
          <w:iCs/>
        </w:rPr>
        <w:t xml:space="preserve"> </w:t>
      </w:r>
      <w:r w:rsidR="00FB569D">
        <w:rPr>
          <w:rFonts w:eastAsia="Batang"/>
          <w:iCs/>
        </w:rPr>
        <w:t>(</w:t>
      </w:r>
      <w:r w:rsidRPr="000418B6">
        <w:rPr>
          <w:color w:val="000000"/>
        </w:rPr>
        <w:t>2005)</w:t>
      </w:r>
      <w:r w:rsidR="00FB569D">
        <w:rPr>
          <w:color w:val="000000"/>
        </w:rPr>
        <w:t>,</w:t>
      </w:r>
      <w:r w:rsidRPr="000418B6">
        <w:rPr>
          <w:rFonts w:eastAsia="Batang"/>
        </w:rPr>
        <w:t xml:space="preserve"> </w:t>
      </w:r>
      <w:r w:rsidRPr="000418B6">
        <w:rPr>
          <w:rFonts w:eastAsia="Batang"/>
          <w:iCs/>
        </w:rPr>
        <w:t xml:space="preserve">Beltrán-Fernández </w:t>
      </w:r>
      <w:r w:rsidR="00FB569D" w:rsidRPr="00FD3733">
        <w:rPr>
          <w:rFonts w:eastAsia="Batang"/>
          <w:i/>
          <w:iCs/>
        </w:rPr>
        <w:t>et al</w:t>
      </w:r>
      <w:r w:rsidR="00FB569D">
        <w:rPr>
          <w:rFonts w:eastAsia="Batang"/>
          <w:iCs/>
        </w:rPr>
        <w:t>.</w:t>
      </w:r>
      <w:r w:rsidR="00FB569D" w:rsidRPr="0062377D">
        <w:rPr>
          <w:rFonts w:eastAsia="Batang"/>
          <w:iCs/>
        </w:rPr>
        <w:t xml:space="preserve"> </w:t>
      </w:r>
      <w:r w:rsidR="00FB569D">
        <w:rPr>
          <w:rFonts w:eastAsia="Batang"/>
          <w:iCs/>
        </w:rPr>
        <w:t>(</w:t>
      </w:r>
      <w:r w:rsidRPr="00B95A96">
        <w:rPr>
          <w:rFonts w:eastAsia="Batang"/>
          <w:iCs/>
        </w:rPr>
        <w:t>2008</w:t>
      </w:r>
      <w:r w:rsidR="00FB569D">
        <w:rPr>
          <w:rFonts w:eastAsia="Batang"/>
          <w:iCs/>
        </w:rPr>
        <w:t>) y</w:t>
      </w:r>
      <w:r w:rsidR="00FB569D" w:rsidRPr="00B95A96">
        <w:rPr>
          <w:rFonts w:eastAsia="Batang"/>
          <w:iCs/>
        </w:rPr>
        <w:t xml:space="preserve"> </w:t>
      </w:r>
      <w:r w:rsidRPr="00B95A96">
        <w:rPr>
          <w:rFonts w:eastAsia="Batang"/>
          <w:iCs/>
        </w:rPr>
        <w:t>Beltrán</w:t>
      </w:r>
      <w:r w:rsidR="00FB569D" w:rsidRPr="00FB569D">
        <w:rPr>
          <w:rFonts w:eastAsia="Batang"/>
          <w:i/>
          <w:iCs/>
        </w:rPr>
        <w:t xml:space="preserve"> </w:t>
      </w:r>
      <w:r w:rsidR="00FB569D" w:rsidRPr="00FD3733">
        <w:rPr>
          <w:rFonts w:eastAsia="Batang"/>
          <w:i/>
          <w:iCs/>
        </w:rPr>
        <w:t>et al</w:t>
      </w:r>
      <w:r w:rsidR="00FB569D">
        <w:rPr>
          <w:rFonts w:eastAsia="Batang"/>
          <w:iCs/>
        </w:rPr>
        <w:t>.</w:t>
      </w:r>
      <w:r w:rsidR="00FB569D" w:rsidRPr="0062377D">
        <w:rPr>
          <w:rFonts w:eastAsia="Batang"/>
          <w:iCs/>
        </w:rPr>
        <w:t xml:space="preserve"> </w:t>
      </w:r>
      <w:r w:rsidR="00FB569D">
        <w:rPr>
          <w:rFonts w:eastAsia="Batang"/>
          <w:iCs/>
        </w:rPr>
        <w:t>(</w:t>
      </w:r>
      <w:r w:rsidRPr="00B95A96">
        <w:rPr>
          <w:rFonts w:eastAsia="Batang"/>
          <w:iCs/>
        </w:rPr>
        <w:t>2009</w:t>
      </w:r>
      <w:r>
        <w:rPr>
          <w:rFonts w:eastAsia="Batang"/>
          <w:iCs/>
        </w:rPr>
        <w:t>)</w:t>
      </w:r>
      <w:r w:rsidRPr="00916EF7">
        <w:rPr>
          <w:rFonts w:eastAsia="Batang"/>
          <w:iCs/>
        </w:rPr>
        <w:t>.</w:t>
      </w:r>
    </w:p>
    <w:p w:rsidR="00AB54C4" w:rsidRDefault="00AB54C4" w:rsidP="003D1034">
      <w:pPr>
        <w:autoSpaceDE w:val="0"/>
        <w:autoSpaceDN w:val="0"/>
        <w:adjustRightInd w:val="0"/>
        <w:spacing w:line="360" w:lineRule="auto"/>
        <w:jc w:val="both"/>
        <w:rPr>
          <w:rFonts w:eastAsia="Batang"/>
          <w:iCs/>
        </w:rPr>
      </w:pPr>
    </w:p>
    <w:p w:rsidR="00AB54C4" w:rsidRDefault="00AB54C4" w:rsidP="003D1034">
      <w:pPr>
        <w:spacing w:line="360" w:lineRule="auto"/>
        <w:jc w:val="both"/>
        <w:rPr>
          <w:u w:color="000000"/>
        </w:rPr>
      </w:pPr>
      <w:r>
        <w:rPr>
          <w:u w:color="000000"/>
        </w:rPr>
        <w:t xml:space="preserve">El cuerpo de la válvula está constituido por tres conjuntos de elementos </w:t>
      </w:r>
      <w:r w:rsidR="00FB569D">
        <w:rPr>
          <w:u w:color="000000"/>
        </w:rPr>
        <w:t>como se observa</w:t>
      </w:r>
      <w:r>
        <w:rPr>
          <w:u w:color="000000"/>
        </w:rPr>
        <w:t xml:space="preserve"> en la figura 5:</w:t>
      </w:r>
    </w:p>
    <w:p w:rsidR="00AB54C4" w:rsidRDefault="00AB54C4" w:rsidP="003D1034">
      <w:pPr>
        <w:spacing w:line="360" w:lineRule="auto"/>
        <w:jc w:val="both"/>
        <w:rPr>
          <w:u w:color="000000"/>
        </w:rPr>
      </w:pPr>
    </w:p>
    <w:p w:rsidR="00AB54C4" w:rsidRPr="00544433" w:rsidRDefault="00FB569D" w:rsidP="003D1034">
      <w:pPr>
        <w:pStyle w:val="Prrafodelista"/>
        <w:numPr>
          <w:ilvl w:val="0"/>
          <w:numId w:val="17"/>
        </w:numPr>
        <w:spacing w:line="360" w:lineRule="auto"/>
        <w:jc w:val="both"/>
        <w:rPr>
          <w:u w:color="000000"/>
        </w:rPr>
      </w:pPr>
      <w:r>
        <w:rPr>
          <w:u w:color="000000"/>
        </w:rPr>
        <w:lastRenderedPageBreak/>
        <w:t>Seis</w:t>
      </w:r>
      <w:r w:rsidRPr="00544433">
        <w:rPr>
          <w:u w:color="000000"/>
        </w:rPr>
        <w:t xml:space="preserve"> </w:t>
      </w:r>
      <w:r w:rsidR="00AB54C4" w:rsidRPr="00544433">
        <w:rPr>
          <w:u w:color="000000"/>
        </w:rPr>
        <w:t>alambres en forma de “s” que actúan como estr</w:t>
      </w:r>
      <w:r w:rsidR="00AB54C4">
        <w:rPr>
          <w:u w:color="000000"/>
        </w:rPr>
        <w:t>ucturas de apoyo de la membrana</w:t>
      </w:r>
      <w:r w:rsidR="00AB54C4" w:rsidRPr="00544433">
        <w:rPr>
          <w:u w:color="000000"/>
        </w:rPr>
        <w:t>.</w:t>
      </w:r>
    </w:p>
    <w:p w:rsidR="00AB54C4" w:rsidRDefault="00FB569D" w:rsidP="003D1034">
      <w:pPr>
        <w:numPr>
          <w:ilvl w:val="0"/>
          <w:numId w:val="17"/>
        </w:numPr>
        <w:spacing w:line="360" w:lineRule="auto"/>
        <w:jc w:val="both"/>
        <w:rPr>
          <w:u w:color="000000"/>
        </w:rPr>
      </w:pPr>
      <w:r>
        <w:rPr>
          <w:u w:color="000000"/>
        </w:rPr>
        <w:t xml:space="preserve">Una </w:t>
      </w:r>
      <w:r w:rsidR="00AB54C4">
        <w:rPr>
          <w:u w:color="000000"/>
        </w:rPr>
        <w:t>membrana de elastómero que sirve para la retención del aire hacia el interior del pulmón.</w:t>
      </w:r>
    </w:p>
    <w:p w:rsidR="00AB54C4" w:rsidRDefault="00FB569D" w:rsidP="003D1034">
      <w:pPr>
        <w:numPr>
          <w:ilvl w:val="0"/>
          <w:numId w:val="17"/>
        </w:numPr>
        <w:spacing w:line="360" w:lineRule="auto"/>
        <w:jc w:val="both"/>
        <w:rPr>
          <w:u w:color="000000"/>
        </w:rPr>
      </w:pPr>
      <w:r>
        <w:rPr>
          <w:u w:color="000000"/>
        </w:rPr>
        <w:t xml:space="preserve">Un </w:t>
      </w:r>
      <w:r w:rsidR="00AB54C4">
        <w:rPr>
          <w:u w:color="000000"/>
        </w:rPr>
        <w:t xml:space="preserve">alambre central para controlar </w:t>
      </w:r>
      <w:r w:rsidR="00420206">
        <w:rPr>
          <w:u w:color="000000"/>
        </w:rPr>
        <w:t>el</w:t>
      </w:r>
      <w:r w:rsidR="00AB54C4">
        <w:rPr>
          <w:u w:color="000000"/>
        </w:rPr>
        <w:t xml:space="preserve"> posicionamiento de la válvula plegándola para colocarla en posición mediante el broncoscopio.</w:t>
      </w:r>
    </w:p>
    <w:p w:rsidR="00AB54C4" w:rsidRDefault="002A6B49" w:rsidP="003D1034">
      <w:pPr>
        <w:autoSpaceDE w:val="0"/>
        <w:autoSpaceDN w:val="0"/>
        <w:adjustRightInd w:val="0"/>
        <w:spacing w:line="360" w:lineRule="auto"/>
        <w:jc w:val="both"/>
        <w:rPr>
          <w:rFonts w:eastAsia="Batang"/>
          <w:bCs/>
          <w:color w:val="000000"/>
        </w:rPr>
      </w:pPr>
      <w:r>
        <w:rPr>
          <w:rFonts w:eastAsia="Batang"/>
          <w:bCs/>
          <w:noProof/>
          <w:color w:val="000000"/>
          <w:lang w:val="es-CO" w:eastAsia="es-CO"/>
        </w:rPr>
        <w:drawing>
          <wp:anchor distT="0" distB="0" distL="114300" distR="114300" simplePos="0" relativeHeight="251620864" behindDoc="0" locked="0" layoutInCell="1" allowOverlap="1">
            <wp:simplePos x="0" y="0"/>
            <wp:positionH relativeFrom="column">
              <wp:posOffset>716280</wp:posOffset>
            </wp:positionH>
            <wp:positionV relativeFrom="paragraph">
              <wp:posOffset>109220</wp:posOffset>
            </wp:positionV>
            <wp:extent cx="4216400" cy="2399030"/>
            <wp:effectExtent l="19050" t="0" r="0" b="0"/>
            <wp:wrapNone/>
            <wp:docPr id="6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srcRect/>
                    <a:stretch>
                      <a:fillRect/>
                    </a:stretch>
                  </pic:blipFill>
                  <pic:spPr bwMode="auto">
                    <a:xfrm>
                      <a:off x="0" y="0"/>
                      <a:ext cx="4216400" cy="2399030"/>
                    </a:xfrm>
                    <a:prstGeom prst="rect">
                      <a:avLst/>
                    </a:prstGeom>
                    <a:noFill/>
                  </pic:spPr>
                </pic:pic>
              </a:graphicData>
            </a:graphic>
          </wp:anchor>
        </w:drawing>
      </w:r>
    </w:p>
    <w:p w:rsidR="00D633F2" w:rsidRDefault="00D633F2"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FD7E1D" w:rsidRDefault="00FD7E1D"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Pr="00FB569D" w:rsidRDefault="00AB54C4" w:rsidP="003D1034">
      <w:pPr>
        <w:autoSpaceDE w:val="0"/>
        <w:autoSpaceDN w:val="0"/>
        <w:adjustRightInd w:val="0"/>
        <w:spacing w:line="360" w:lineRule="auto"/>
        <w:jc w:val="center"/>
        <w:rPr>
          <w:rFonts w:eastAsia="Batang"/>
        </w:rPr>
      </w:pPr>
      <w:r>
        <w:rPr>
          <w:rFonts w:eastAsia="Batang"/>
          <w:b/>
          <w:bCs/>
          <w:color w:val="000000"/>
        </w:rPr>
        <w:t>Figura 5</w:t>
      </w:r>
      <w:r w:rsidR="00E762CF" w:rsidRPr="00E762CF">
        <w:rPr>
          <w:rFonts w:eastAsia="Batang"/>
          <w:bCs/>
          <w:color w:val="000000"/>
        </w:rPr>
        <w:t>.</w:t>
      </w:r>
      <w:r w:rsidRPr="00CE7FEA">
        <w:rPr>
          <w:rFonts w:eastAsia="Batang"/>
          <w:b/>
          <w:bCs/>
          <w:color w:val="000000"/>
        </w:rPr>
        <w:t xml:space="preserve"> </w:t>
      </w:r>
      <w:r w:rsidRPr="0087569F">
        <w:rPr>
          <w:rFonts w:eastAsia="Batang"/>
          <w:bCs/>
          <w:color w:val="000000"/>
        </w:rPr>
        <w:t xml:space="preserve">Modelo de la válvula </w:t>
      </w:r>
      <w:r w:rsidRPr="0087569F">
        <w:rPr>
          <w:rFonts w:eastAsia="Batang"/>
        </w:rPr>
        <w:t>IBV</w:t>
      </w:r>
      <w:r w:rsidRPr="00544433">
        <w:rPr>
          <w:rFonts w:eastAsia="Batang"/>
          <w:vertAlign w:val="superscript"/>
        </w:rPr>
        <w:t>®</w:t>
      </w:r>
      <w:r w:rsidR="00FB569D">
        <w:rPr>
          <w:rFonts w:eastAsia="Batang"/>
        </w:rPr>
        <w:t>.</w:t>
      </w:r>
    </w:p>
    <w:p w:rsidR="00AB54C4" w:rsidRDefault="00AB54C4" w:rsidP="003D1034">
      <w:pPr>
        <w:autoSpaceDE w:val="0"/>
        <w:autoSpaceDN w:val="0"/>
        <w:adjustRightInd w:val="0"/>
        <w:spacing w:line="360" w:lineRule="auto"/>
        <w:jc w:val="both"/>
        <w:rPr>
          <w:rFonts w:eastAsia="Batang"/>
          <w:bCs/>
          <w:color w:val="000000"/>
          <w:lang w:eastAsia="es-MX"/>
        </w:rPr>
      </w:pPr>
    </w:p>
    <w:p w:rsidR="00AB54C4" w:rsidRDefault="00AB54C4" w:rsidP="003D1034">
      <w:pPr>
        <w:autoSpaceDE w:val="0"/>
        <w:autoSpaceDN w:val="0"/>
        <w:adjustRightInd w:val="0"/>
        <w:spacing w:line="360" w:lineRule="auto"/>
        <w:jc w:val="both"/>
      </w:pPr>
      <w:r w:rsidRPr="00596360">
        <w:rPr>
          <w:rFonts w:eastAsia="Batang"/>
          <w:bCs/>
          <w:lang w:eastAsia="es-MX"/>
        </w:rPr>
        <w:t>En estudios sobre las bifurcaciones bronquiales (</w:t>
      </w:r>
      <w:r w:rsidRPr="00596360">
        <w:rPr>
          <w:rFonts w:eastAsia="Batang"/>
          <w:bCs/>
          <w:lang w:val="es-MX" w:eastAsia="es-MX"/>
        </w:rPr>
        <w:t>figura 6) se indica</w:t>
      </w:r>
      <w:r w:rsidR="00FB569D">
        <w:rPr>
          <w:rFonts w:eastAsia="Batang"/>
          <w:bCs/>
          <w:lang w:val="es-MX" w:eastAsia="es-MX"/>
        </w:rPr>
        <w:t>,</w:t>
      </w:r>
      <w:r w:rsidRPr="00596360">
        <w:rPr>
          <w:rFonts w:eastAsia="Batang"/>
          <w:bCs/>
          <w:lang w:val="es-MX" w:eastAsia="es-MX"/>
        </w:rPr>
        <w:t xml:space="preserve"> mediante la</w:t>
      </w:r>
      <w:r w:rsidR="001F3B08">
        <w:rPr>
          <w:rFonts w:eastAsia="Batang"/>
          <w:bCs/>
          <w:lang w:val="es-MX" w:eastAsia="es-MX"/>
        </w:rPr>
        <w:t>s</w:t>
      </w:r>
      <w:r w:rsidRPr="00596360">
        <w:rPr>
          <w:rFonts w:eastAsia="Batang"/>
          <w:bCs/>
          <w:lang w:val="es-MX" w:eastAsia="es-MX"/>
        </w:rPr>
        <w:t xml:space="preserve"> flecha</w:t>
      </w:r>
      <w:r w:rsidR="001F3B08">
        <w:rPr>
          <w:rFonts w:eastAsia="Batang"/>
          <w:bCs/>
          <w:lang w:val="es-MX" w:eastAsia="es-MX"/>
        </w:rPr>
        <w:t>s</w:t>
      </w:r>
      <w:r w:rsidRPr="00596360">
        <w:rPr>
          <w:rFonts w:eastAsia="Batang"/>
          <w:bCs/>
          <w:lang w:val="es-MX" w:eastAsia="es-MX"/>
        </w:rPr>
        <w:t xml:space="preserve"> “A” la representac</w:t>
      </w:r>
      <w:r w:rsidR="00127089">
        <w:rPr>
          <w:rFonts w:eastAsia="Batang"/>
          <w:bCs/>
          <w:lang w:val="es-MX" w:eastAsia="es-MX"/>
        </w:rPr>
        <w:t>ión de la presión alveolar del d</w:t>
      </w:r>
      <w:r w:rsidRPr="00596360">
        <w:rPr>
          <w:rFonts w:eastAsia="Batang"/>
          <w:bCs/>
          <w:lang w:val="es-MX" w:eastAsia="es-MX"/>
        </w:rPr>
        <w:t xml:space="preserve">ióxido de </w:t>
      </w:r>
      <w:r w:rsidR="00FB569D">
        <w:rPr>
          <w:rFonts w:eastAsia="Batang"/>
          <w:bCs/>
          <w:lang w:val="es-MX" w:eastAsia="es-MX"/>
        </w:rPr>
        <w:t>c</w:t>
      </w:r>
      <w:r w:rsidR="00FB569D" w:rsidRPr="00596360">
        <w:rPr>
          <w:rFonts w:eastAsia="Batang"/>
          <w:bCs/>
          <w:lang w:val="es-MX" w:eastAsia="es-MX"/>
        </w:rPr>
        <w:t>arb</w:t>
      </w:r>
      <w:r w:rsidR="00FB569D">
        <w:rPr>
          <w:rFonts w:eastAsia="Batang"/>
          <w:bCs/>
          <w:lang w:val="es-MX" w:eastAsia="es-MX"/>
        </w:rPr>
        <w:t>o</w:t>
      </w:r>
      <w:r w:rsidR="00FB569D" w:rsidRPr="00596360">
        <w:rPr>
          <w:rFonts w:eastAsia="Batang"/>
          <w:bCs/>
          <w:lang w:val="es-MX" w:eastAsia="es-MX"/>
        </w:rPr>
        <w:t>n</w:t>
      </w:r>
      <w:r w:rsidR="00FB569D">
        <w:rPr>
          <w:rFonts w:eastAsia="Batang"/>
          <w:bCs/>
          <w:lang w:val="es-MX" w:eastAsia="es-MX"/>
        </w:rPr>
        <w:t xml:space="preserve">o </w:t>
      </w:r>
      <w:r w:rsidR="001F3B08">
        <w:rPr>
          <w:rFonts w:eastAsia="Batang"/>
          <w:bCs/>
          <w:lang w:val="es-MX" w:eastAsia="es-MX"/>
        </w:rPr>
        <w:t>que existiría entre la válvula y el bronquio en el ciclo respiratorio del individuo</w:t>
      </w:r>
      <w:r w:rsidR="00FB569D">
        <w:rPr>
          <w:rFonts w:eastAsia="Batang"/>
          <w:bCs/>
          <w:lang w:val="es-MX" w:eastAsia="es-MX"/>
        </w:rPr>
        <w:t xml:space="preserve">; </w:t>
      </w:r>
      <w:r w:rsidR="001F3B08">
        <w:rPr>
          <w:rFonts w:eastAsia="Batang"/>
          <w:bCs/>
          <w:lang w:val="es-MX" w:eastAsia="es-MX"/>
        </w:rPr>
        <w:t>sin embargo, siendo este un efecto patológico de la enfermedad</w:t>
      </w:r>
      <w:r w:rsidR="00FB569D">
        <w:rPr>
          <w:rFonts w:eastAsia="Batang"/>
          <w:bCs/>
          <w:lang w:val="es-MX" w:eastAsia="es-MX"/>
        </w:rPr>
        <w:t>,</w:t>
      </w:r>
      <w:r w:rsidRPr="00596360">
        <w:rPr>
          <w:rFonts w:eastAsia="Batang"/>
          <w:bCs/>
          <w:lang w:val="es-MX" w:eastAsia="es-MX"/>
        </w:rPr>
        <w:t xml:space="preserve"> </w:t>
      </w:r>
      <w:r w:rsidR="00FB569D">
        <w:rPr>
          <w:rFonts w:eastAsia="Batang"/>
          <w:bCs/>
          <w:lang w:val="es-MX" w:eastAsia="es-MX"/>
        </w:rPr>
        <w:t>este</w:t>
      </w:r>
      <w:r w:rsidR="00FB569D" w:rsidRPr="00596360">
        <w:rPr>
          <w:rFonts w:eastAsia="Batang"/>
          <w:bCs/>
          <w:lang w:val="es-MX" w:eastAsia="es-MX"/>
        </w:rPr>
        <w:t xml:space="preserve"> </w:t>
      </w:r>
      <w:r w:rsidRPr="00596360">
        <w:rPr>
          <w:rFonts w:eastAsia="Batang"/>
          <w:bCs/>
          <w:lang w:val="es-MX" w:eastAsia="es-MX"/>
        </w:rPr>
        <w:t xml:space="preserve">ya no realiza el intercambio gaseoso, por lo que esta </w:t>
      </w:r>
      <w:r w:rsidR="00296105" w:rsidRPr="00596360">
        <w:rPr>
          <w:rFonts w:eastAsia="Batang"/>
          <w:bCs/>
          <w:lang w:val="es-MX" w:eastAsia="es-MX"/>
        </w:rPr>
        <w:t>presión</w:t>
      </w:r>
      <w:r w:rsidRPr="00596360">
        <w:rPr>
          <w:rFonts w:eastAsia="Batang"/>
          <w:bCs/>
          <w:lang w:val="es-MX" w:eastAsia="es-MX"/>
        </w:rPr>
        <w:t xml:space="preserve"> es tomada como cero. La</w:t>
      </w:r>
      <w:r w:rsidR="00155182">
        <w:rPr>
          <w:rFonts w:eastAsia="Batang"/>
          <w:bCs/>
          <w:lang w:val="es-MX" w:eastAsia="es-MX"/>
        </w:rPr>
        <w:t>s</w:t>
      </w:r>
      <w:r w:rsidRPr="00596360">
        <w:rPr>
          <w:rFonts w:eastAsia="Batang"/>
          <w:bCs/>
          <w:lang w:val="es-MX" w:eastAsia="es-MX"/>
        </w:rPr>
        <w:t xml:space="preserve"> flecha</w:t>
      </w:r>
      <w:r w:rsidR="00155182">
        <w:rPr>
          <w:rFonts w:eastAsia="Batang"/>
          <w:bCs/>
          <w:lang w:val="es-MX" w:eastAsia="es-MX"/>
        </w:rPr>
        <w:t>s</w:t>
      </w:r>
      <w:r w:rsidRPr="00596360">
        <w:rPr>
          <w:rFonts w:eastAsia="Batang"/>
          <w:bCs/>
          <w:lang w:val="es-MX" w:eastAsia="es-MX"/>
        </w:rPr>
        <w:t xml:space="preserve"> “B” representan la presión que ejerce el bronquio sobre el implante y esta es de -11 cm columna de agua, </w:t>
      </w:r>
      <w:r w:rsidR="00155182">
        <w:rPr>
          <w:rFonts w:eastAsia="Batang"/>
          <w:bCs/>
          <w:lang w:val="es-MX" w:eastAsia="es-MX"/>
        </w:rPr>
        <w:t xml:space="preserve">antes de que </w:t>
      </w:r>
      <w:r w:rsidR="00FB569D">
        <w:rPr>
          <w:rFonts w:eastAsia="Batang"/>
          <w:bCs/>
          <w:lang w:val="es-MX" w:eastAsia="es-MX"/>
        </w:rPr>
        <w:t xml:space="preserve">este </w:t>
      </w:r>
      <w:r w:rsidR="00155182">
        <w:rPr>
          <w:rFonts w:eastAsia="Batang"/>
          <w:bCs/>
          <w:lang w:val="es-MX" w:eastAsia="es-MX"/>
        </w:rPr>
        <w:t>colapse, esta presión</w:t>
      </w:r>
      <w:r w:rsidRPr="00596360">
        <w:rPr>
          <w:rFonts w:eastAsia="Batang"/>
          <w:bCs/>
          <w:lang w:val="es-MX" w:eastAsia="es-MX"/>
        </w:rPr>
        <w:t xml:space="preserve"> a 37</w:t>
      </w:r>
      <w:r w:rsidR="00155182">
        <w:rPr>
          <w:rFonts w:eastAsia="Batang"/>
          <w:bCs/>
          <w:lang w:val="es-MX" w:eastAsia="es-MX"/>
        </w:rPr>
        <w:t xml:space="preserve"> </w:t>
      </w:r>
      <w:r w:rsidRPr="00596360">
        <w:rPr>
          <w:rFonts w:eastAsia="Batang"/>
          <w:bCs/>
          <w:lang w:val="es-MX" w:eastAsia="es-MX"/>
        </w:rPr>
        <w:t>°C es 1</w:t>
      </w:r>
      <w:r w:rsidR="00FB569D">
        <w:rPr>
          <w:rFonts w:eastAsia="Batang"/>
          <w:bCs/>
          <w:lang w:val="es-MX" w:eastAsia="es-MX"/>
        </w:rPr>
        <w:t>,</w:t>
      </w:r>
      <w:r w:rsidRPr="00596360">
        <w:rPr>
          <w:rFonts w:eastAsia="Batang"/>
          <w:bCs/>
          <w:lang w:val="es-MX" w:eastAsia="es-MX"/>
        </w:rPr>
        <w:t>0725 kPa.</w:t>
      </w:r>
      <w:r w:rsidRPr="00596360">
        <w:t xml:space="preserve"> (McFawn</w:t>
      </w:r>
      <w:r w:rsidR="00FB569D" w:rsidRPr="00FB569D">
        <w:rPr>
          <w:rFonts w:eastAsia="Batang"/>
          <w:i/>
          <w:iCs/>
        </w:rPr>
        <w:t xml:space="preserve"> </w:t>
      </w:r>
      <w:r w:rsidR="00FB569D" w:rsidRPr="00FD3733">
        <w:rPr>
          <w:rFonts w:eastAsia="Batang"/>
          <w:i/>
          <w:iCs/>
        </w:rPr>
        <w:t>et al</w:t>
      </w:r>
      <w:r w:rsidR="00FB569D" w:rsidRPr="0062377D">
        <w:rPr>
          <w:rFonts w:eastAsia="Batang"/>
          <w:iCs/>
        </w:rPr>
        <w:t xml:space="preserve">., </w:t>
      </w:r>
      <w:r w:rsidRPr="00596360">
        <w:t>1995).</w:t>
      </w:r>
      <w:r w:rsidRPr="00596360">
        <w:rPr>
          <w:rFonts w:eastAsia="Batang"/>
          <w:bCs/>
          <w:lang w:val="es-MX" w:eastAsia="es-MX"/>
        </w:rPr>
        <w:t xml:space="preserve"> Por último, la</w:t>
      </w:r>
      <w:r w:rsidR="00155182">
        <w:rPr>
          <w:rFonts w:eastAsia="Batang"/>
          <w:bCs/>
          <w:lang w:val="es-MX" w:eastAsia="es-MX"/>
        </w:rPr>
        <w:t>s</w:t>
      </w:r>
      <w:r w:rsidRPr="00596360">
        <w:rPr>
          <w:rFonts w:eastAsia="Batang"/>
          <w:bCs/>
          <w:lang w:val="es-MX" w:eastAsia="es-MX"/>
        </w:rPr>
        <w:t xml:space="preserve"> flecha</w:t>
      </w:r>
      <w:r w:rsidR="00155182">
        <w:rPr>
          <w:rFonts w:eastAsia="Batang"/>
          <w:bCs/>
          <w:lang w:val="es-MX" w:eastAsia="es-MX"/>
        </w:rPr>
        <w:t>s</w:t>
      </w:r>
      <w:r w:rsidRPr="00596360">
        <w:rPr>
          <w:rFonts w:eastAsia="Batang"/>
          <w:bCs/>
          <w:lang w:val="es-MX" w:eastAsia="es-MX"/>
        </w:rPr>
        <w:t xml:space="preserve"> “C” </w:t>
      </w:r>
      <w:r w:rsidR="00FB569D" w:rsidRPr="00596360">
        <w:rPr>
          <w:rFonts w:eastAsia="Batang"/>
          <w:bCs/>
          <w:lang w:val="es-MX" w:eastAsia="es-MX"/>
        </w:rPr>
        <w:lastRenderedPageBreak/>
        <w:t>represent</w:t>
      </w:r>
      <w:r w:rsidR="00FB569D">
        <w:rPr>
          <w:rFonts w:eastAsia="Batang"/>
          <w:bCs/>
          <w:lang w:val="es-MX" w:eastAsia="es-MX"/>
        </w:rPr>
        <w:t>an</w:t>
      </w:r>
      <w:r w:rsidR="00FB569D" w:rsidRPr="00596360">
        <w:rPr>
          <w:rFonts w:eastAsia="Batang"/>
          <w:bCs/>
          <w:lang w:val="es-MX" w:eastAsia="es-MX"/>
        </w:rPr>
        <w:t xml:space="preserve"> </w:t>
      </w:r>
      <w:r w:rsidRPr="00596360">
        <w:rPr>
          <w:rFonts w:eastAsia="Batang"/>
          <w:bCs/>
          <w:lang w:val="es-MX" w:eastAsia="es-MX"/>
        </w:rPr>
        <w:t xml:space="preserve">el aire que </w:t>
      </w:r>
      <w:r w:rsidR="00296105" w:rsidRPr="00596360">
        <w:rPr>
          <w:rFonts w:eastAsia="Batang"/>
          <w:bCs/>
          <w:lang w:val="es-MX" w:eastAsia="es-MX"/>
        </w:rPr>
        <w:t>circula</w:t>
      </w:r>
      <w:r w:rsidRPr="00596360">
        <w:rPr>
          <w:rFonts w:eastAsia="Batang"/>
          <w:bCs/>
          <w:lang w:val="es-MX" w:eastAsia="es-MX"/>
        </w:rPr>
        <w:t xml:space="preserve"> en el bronquio</w:t>
      </w:r>
      <w:r w:rsidR="00FB569D">
        <w:rPr>
          <w:rFonts w:eastAsia="Batang"/>
          <w:bCs/>
          <w:lang w:val="es-MX" w:eastAsia="es-MX"/>
        </w:rPr>
        <w:t>;</w:t>
      </w:r>
      <w:r w:rsidR="00FB569D" w:rsidRPr="00596360">
        <w:rPr>
          <w:rFonts w:eastAsia="Batang"/>
          <w:bCs/>
          <w:lang w:val="es-MX" w:eastAsia="es-MX"/>
        </w:rPr>
        <w:t xml:space="preserve"> </w:t>
      </w:r>
      <w:r w:rsidRPr="00596360">
        <w:rPr>
          <w:rFonts w:eastAsia="Batang"/>
          <w:bCs/>
          <w:lang w:val="es-MX" w:eastAsia="es-MX"/>
        </w:rPr>
        <w:t>la cantidad de aire que entra en una generación bronquial es de 0</w:t>
      </w:r>
      <w:r w:rsidR="00FB569D">
        <w:rPr>
          <w:rFonts w:eastAsia="Batang"/>
          <w:bCs/>
          <w:lang w:val="es-MX" w:eastAsia="es-MX"/>
        </w:rPr>
        <w:t>,</w:t>
      </w:r>
      <w:r w:rsidRPr="00596360">
        <w:rPr>
          <w:rFonts w:eastAsia="Batang"/>
          <w:bCs/>
          <w:lang w:val="es-MX" w:eastAsia="es-MX"/>
        </w:rPr>
        <w:t>005 l/min, lo que equivale a 8</w:t>
      </w:r>
      <w:r w:rsidR="00FB569D">
        <w:rPr>
          <w:rFonts w:eastAsia="Batang"/>
          <w:bCs/>
          <w:lang w:val="es-MX" w:eastAsia="es-MX"/>
        </w:rPr>
        <w:t>,</w:t>
      </w:r>
      <w:r w:rsidRPr="00596360">
        <w:rPr>
          <w:rFonts w:eastAsia="Batang"/>
          <w:bCs/>
          <w:lang w:val="es-MX" w:eastAsia="es-MX"/>
        </w:rPr>
        <w:t>33x10</w:t>
      </w:r>
      <w:r w:rsidRPr="00596360">
        <w:rPr>
          <w:rFonts w:eastAsia="Batang"/>
          <w:bCs/>
          <w:vertAlign w:val="superscript"/>
          <w:lang w:val="es-MX" w:eastAsia="es-MX"/>
        </w:rPr>
        <w:t>-8</w:t>
      </w:r>
      <w:r w:rsidRPr="00596360">
        <w:rPr>
          <w:rFonts w:eastAsia="Batang"/>
          <w:bCs/>
          <w:lang w:val="es-MX" w:eastAsia="es-MX"/>
        </w:rPr>
        <w:t xml:space="preserve"> m</w:t>
      </w:r>
      <w:r w:rsidRPr="00596360">
        <w:rPr>
          <w:rFonts w:eastAsia="Batang"/>
          <w:bCs/>
          <w:vertAlign w:val="superscript"/>
          <w:lang w:val="es-MX" w:eastAsia="es-MX"/>
        </w:rPr>
        <w:t>3</w:t>
      </w:r>
      <w:r w:rsidRPr="00596360">
        <w:rPr>
          <w:rFonts w:eastAsia="Batang"/>
          <w:bCs/>
          <w:lang w:val="es-MX" w:eastAsia="es-MX"/>
        </w:rPr>
        <w:t>/s</w:t>
      </w:r>
      <w:r w:rsidRPr="00596360">
        <w:t xml:space="preserve"> (Heistracher y Hofmann, 1995)</w:t>
      </w:r>
      <w:r w:rsidR="00155182">
        <w:t xml:space="preserve">. Con lo anterior, es posible establecer las condiciones </w:t>
      </w:r>
      <w:r w:rsidR="00AE3355">
        <w:t xml:space="preserve">de </w:t>
      </w:r>
      <w:r w:rsidR="00155182">
        <w:t xml:space="preserve">frontera para el análisis por MEF. </w:t>
      </w:r>
    </w:p>
    <w:p w:rsidR="00155182" w:rsidRPr="00596360" w:rsidRDefault="005763B7" w:rsidP="003D1034">
      <w:pPr>
        <w:autoSpaceDE w:val="0"/>
        <w:autoSpaceDN w:val="0"/>
        <w:adjustRightInd w:val="0"/>
        <w:spacing w:line="360" w:lineRule="auto"/>
        <w:jc w:val="both"/>
      </w:pPr>
      <w:r>
        <w:rPr>
          <w:noProof/>
          <w:lang w:val="es-CO" w:eastAsia="es-CO"/>
        </w:rPr>
        <w:drawing>
          <wp:anchor distT="0" distB="0" distL="114300" distR="114300" simplePos="0" relativeHeight="251734528" behindDoc="0" locked="0" layoutInCell="1" allowOverlap="1">
            <wp:simplePos x="0" y="0"/>
            <wp:positionH relativeFrom="column">
              <wp:posOffset>943280</wp:posOffset>
            </wp:positionH>
            <wp:positionV relativeFrom="paragraph">
              <wp:posOffset>105842</wp:posOffset>
            </wp:positionV>
            <wp:extent cx="3821125" cy="2845613"/>
            <wp:effectExtent l="19050" t="0" r="7925"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821125" cy="2845613"/>
                    </a:xfrm>
                    <a:prstGeom prst="rect">
                      <a:avLst/>
                    </a:prstGeom>
                    <a:noFill/>
                    <a:ln w="9525">
                      <a:noFill/>
                      <a:miter lim="800000"/>
                      <a:headEnd/>
                      <a:tailEnd/>
                    </a:ln>
                  </pic:spPr>
                </pic:pic>
              </a:graphicData>
            </a:graphic>
          </wp:anchor>
        </w:drawing>
      </w:r>
    </w:p>
    <w:p w:rsidR="00AB54C4" w:rsidRDefault="00AB54C4" w:rsidP="003D1034">
      <w:pPr>
        <w:autoSpaceDE w:val="0"/>
        <w:autoSpaceDN w:val="0"/>
        <w:adjustRightInd w:val="0"/>
        <w:spacing w:line="360" w:lineRule="auto"/>
        <w:jc w:val="both"/>
      </w:pPr>
    </w:p>
    <w:p w:rsidR="00AB54C4" w:rsidRDefault="00AB54C4" w:rsidP="003D1034">
      <w:pPr>
        <w:autoSpaceDE w:val="0"/>
        <w:autoSpaceDN w:val="0"/>
        <w:adjustRightInd w:val="0"/>
        <w:spacing w:line="360" w:lineRule="auto"/>
        <w:jc w:val="both"/>
        <w:rPr>
          <w:rFonts w:eastAsia="Batang"/>
        </w:rPr>
      </w:pPr>
    </w:p>
    <w:p w:rsidR="00AB54C4" w:rsidRDefault="00AB54C4" w:rsidP="003D1034">
      <w:pPr>
        <w:autoSpaceDE w:val="0"/>
        <w:autoSpaceDN w:val="0"/>
        <w:adjustRightInd w:val="0"/>
        <w:spacing w:line="360" w:lineRule="auto"/>
        <w:jc w:val="both"/>
        <w:rPr>
          <w:rFonts w:eastAsia="Batang"/>
        </w:rPr>
      </w:pPr>
    </w:p>
    <w:p w:rsidR="00D633F2" w:rsidRDefault="00D633F2" w:rsidP="003D1034">
      <w:pPr>
        <w:autoSpaceDE w:val="0"/>
        <w:autoSpaceDN w:val="0"/>
        <w:adjustRightInd w:val="0"/>
        <w:spacing w:line="360" w:lineRule="auto"/>
        <w:jc w:val="both"/>
        <w:rPr>
          <w:rFonts w:eastAsia="Batang"/>
        </w:rPr>
      </w:pPr>
    </w:p>
    <w:p w:rsidR="00D633F2" w:rsidRDefault="00D633F2"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FD7E1D" w:rsidRDefault="00FD7E1D" w:rsidP="003D1034">
      <w:pPr>
        <w:autoSpaceDE w:val="0"/>
        <w:autoSpaceDN w:val="0"/>
        <w:adjustRightInd w:val="0"/>
        <w:spacing w:line="360" w:lineRule="auto"/>
        <w:jc w:val="both"/>
        <w:rPr>
          <w:rFonts w:eastAsia="Batang"/>
        </w:rPr>
      </w:pPr>
    </w:p>
    <w:p w:rsidR="00D633F2" w:rsidRDefault="00D633F2" w:rsidP="003D1034">
      <w:pPr>
        <w:autoSpaceDE w:val="0"/>
        <w:autoSpaceDN w:val="0"/>
        <w:adjustRightInd w:val="0"/>
        <w:spacing w:line="360" w:lineRule="auto"/>
        <w:jc w:val="both"/>
        <w:rPr>
          <w:rFonts w:eastAsia="Batang"/>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pPr>
      <w:r w:rsidRPr="00596360">
        <w:rPr>
          <w:rFonts w:eastAsia="Batang"/>
          <w:b/>
          <w:bCs/>
        </w:rPr>
        <w:t>Figura 6</w:t>
      </w:r>
      <w:r w:rsidR="00E762CF" w:rsidRPr="00E762CF">
        <w:rPr>
          <w:rFonts w:eastAsia="Batang"/>
          <w:bCs/>
        </w:rPr>
        <w:t>.</w:t>
      </w:r>
      <w:r w:rsidRPr="00596360">
        <w:rPr>
          <w:rFonts w:eastAsia="Batang"/>
          <w:b/>
          <w:bCs/>
        </w:rPr>
        <w:t xml:space="preserve"> </w:t>
      </w:r>
      <w:r w:rsidRPr="00596360">
        <w:rPr>
          <w:rFonts w:eastAsia="Batang"/>
          <w:bCs/>
        </w:rPr>
        <w:t>Condiciones frontera del sistema</w:t>
      </w:r>
      <w:r w:rsidRPr="00596360">
        <w:t xml:space="preserve"> (IBV</w:t>
      </w:r>
      <w:r w:rsidRPr="00596360">
        <w:rPr>
          <w:rFonts w:eastAsia="Batang"/>
          <w:b/>
          <w:vertAlign w:val="superscript"/>
        </w:rPr>
        <w:t>®</w:t>
      </w:r>
      <w:r w:rsidRPr="00596360">
        <w:t>, 2009)</w:t>
      </w:r>
      <w:r w:rsidR="00FB569D">
        <w:t>.</w:t>
      </w:r>
    </w:p>
    <w:p w:rsidR="00FD7E1D" w:rsidRPr="00596360" w:rsidRDefault="00FD7E1D" w:rsidP="003D1034">
      <w:pPr>
        <w:autoSpaceDE w:val="0"/>
        <w:autoSpaceDN w:val="0"/>
        <w:adjustRightInd w:val="0"/>
        <w:spacing w:line="360" w:lineRule="auto"/>
        <w:jc w:val="center"/>
      </w:pPr>
    </w:p>
    <w:p w:rsidR="00AB54C4" w:rsidRDefault="00AB54C4" w:rsidP="003D1034">
      <w:pPr>
        <w:pStyle w:val="NormalWeb"/>
        <w:spacing w:before="0" w:beforeAutospacing="0" w:after="0" w:afterAutospacing="0" w:line="360" w:lineRule="auto"/>
        <w:jc w:val="both"/>
        <w:rPr>
          <w:rFonts w:ascii="Times New Roman" w:eastAsia="Batang" w:hAnsi="Times New Roman" w:cs="Times New Roman"/>
          <w:bCs/>
          <w:color w:val="000000"/>
        </w:rPr>
      </w:pPr>
      <w:r w:rsidRPr="00596360">
        <w:rPr>
          <w:rFonts w:ascii="Times New Roman" w:eastAsia="Batang" w:hAnsi="Times New Roman" w:cs="Times New Roman"/>
          <w:bCs/>
        </w:rPr>
        <w:t xml:space="preserve">Algunas consideraciones que se toman para iniciar el análisis por medio del MEF, es que la válvula ha sufrido una deformación mecánica previa y se encuentra en transición en la zona de la memoria del material. </w:t>
      </w:r>
      <w:r w:rsidRPr="00596360">
        <w:rPr>
          <w:rFonts w:ascii="Times New Roman" w:eastAsia="Batang" w:hAnsi="Times New Roman" w:cs="Times New Roman"/>
          <w:bCs/>
          <w:lang w:val="es-MX" w:eastAsia="es-MX"/>
        </w:rPr>
        <w:t xml:space="preserve">El tipo de elemento seleccionado para la simulación de los materiales de la válvula es </w:t>
      </w:r>
      <w:r w:rsidR="00AF4469">
        <w:rPr>
          <w:rFonts w:ascii="Times New Roman" w:eastAsia="Batang" w:hAnsi="Times New Roman" w:cs="Times New Roman"/>
          <w:bCs/>
          <w:lang w:val="es-MX" w:eastAsia="es-MX"/>
        </w:rPr>
        <w:t xml:space="preserve">el </w:t>
      </w:r>
      <w:r w:rsidRPr="00596360">
        <w:rPr>
          <w:rFonts w:ascii="Times New Roman" w:eastAsia="Batang" w:hAnsi="Times New Roman" w:cs="Times New Roman"/>
          <w:bCs/>
          <w:lang w:val="es-MX" w:eastAsia="es-MX"/>
        </w:rPr>
        <w:t>elemento 2D con 8 nodos cuadrilátero</w:t>
      </w:r>
      <w:r w:rsidRPr="00596360">
        <w:rPr>
          <w:rFonts w:ascii="Times New Roman" w:eastAsia="Batang" w:hAnsi="Times New Roman" w:cs="Times New Roman"/>
          <w:bCs/>
        </w:rPr>
        <w:t xml:space="preserve"> (</w:t>
      </w:r>
      <w:r w:rsidRPr="00596360">
        <w:rPr>
          <w:rFonts w:ascii="Times New Roman" w:eastAsia="Batang" w:hAnsi="Times New Roman" w:cs="Times New Roman"/>
        </w:rPr>
        <w:t>Gong</w:t>
      </w:r>
      <w:r w:rsidR="00AD7F26" w:rsidRPr="00AD7F26">
        <w:rPr>
          <w:rFonts w:eastAsia="Batang"/>
          <w:i/>
          <w:iCs/>
        </w:rPr>
        <w:t xml:space="preserve"> </w:t>
      </w:r>
      <w:r w:rsidR="00AD7F26" w:rsidRPr="00AD7F26">
        <w:rPr>
          <w:rFonts w:ascii="Times New Roman" w:eastAsia="Batang" w:hAnsi="Times New Roman" w:cs="Times New Roman"/>
          <w:i/>
          <w:iCs/>
        </w:rPr>
        <w:t>et al</w:t>
      </w:r>
      <w:r w:rsidR="00AD7F26" w:rsidRPr="00AD7F26">
        <w:rPr>
          <w:rFonts w:ascii="Times New Roman" w:eastAsia="Batang" w:hAnsi="Times New Roman" w:cs="Times New Roman"/>
          <w:iCs/>
        </w:rPr>
        <w:t>.,</w:t>
      </w:r>
      <w:r w:rsidR="00AD7F26" w:rsidRPr="0062377D">
        <w:rPr>
          <w:rFonts w:eastAsia="Batang"/>
          <w:iCs/>
        </w:rPr>
        <w:t xml:space="preserve"> </w:t>
      </w:r>
      <w:r w:rsidRPr="00596360">
        <w:rPr>
          <w:rFonts w:ascii="Times New Roman" w:eastAsia="Batang" w:hAnsi="Times New Roman" w:cs="Times New Roman"/>
        </w:rPr>
        <w:t>2003</w:t>
      </w:r>
      <w:r w:rsidRPr="00596360">
        <w:rPr>
          <w:rFonts w:ascii="Times New Roman" w:eastAsia="Batang" w:hAnsi="Times New Roman" w:cs="Times New Roman"/>
          <w:bCs/>
        </w:rPr>
        <w:t>)</w:t>
      </w:r>
      <w:r w:rsidRPr="00596360">
        <w:rPr>
          <w:rFonts w:ascii="Times New Roman" w:eastAsia="Batang" w:hAnsi="Times New Roman" w:cs="Times New Roman"/>
          <w:iCs/>
        </w:rPr>
        <w:t>. Asimismo, en la figura 7, se muestra el tipo de malla que se utilizó para modelar las dos geometrías. S</w:t>
      </w:r>
      <w:r w:rsidRPr="00596360">
        <w:rPr>
          <w:rFonts w:ascii="Times New Roman" w:eastAsia="Batang" w:hAnsi="Times New Roman" w:cs="Times New Roman"/>
          <w:bCs/>
        </w:rPr>
        <w:t xml:space="preserve">e trabaja con un mallado libre para la estructura, por las condiciones </w:t>
      </w:r>
      <w:r w:rsidRPr="00596360">
        <w:rPr>
          <w:rFonts w:ascii="Times New Roman" w:eastAsia="Batang" w:hAnsi="Times New Roman" w:cs="Times New Roman"/>
          <w:bCs/>
        </w:rPr>
        <w:lastRenderedPageBreak/>
        <w:t>geométricas que presenta el modelo</w:t>
      </w:r>
      <w:r w:rsidR="00AD7F26">
        <w:rPr>
          <w:rFonts w:ascii="Times New Roman" w:eastAsia="Batang" w:hAnsi="Times New Roman" w:cs="Times New Roman"/>
          <w:bCs/>
        </w:rPr>
        <w:t>,</w:t>
      </w:r>
      <w:r w:rsidRPr="00596360">
        <w:rPr>
          <w:rFonts w:ascii="Times New Roman" w:eastAsia="Batang" w:hAnsi="Times New Roman" w:cs="Times New Roman"/>
          <w:bCs/>
        </w:rPr>
        <w:t xml:space="preserve"> y para la membrana se realiza un mallado de tipo</w:t>
      </w:r>
      <w:r w:rsidRPr="00916EF7">
        <w:rPr>
          <w:rFonts w:ascii="Times New Roman" w:eastAsia="Batang" w:hAnsi="Times New Roman" w:cs="Times New Roman"/>
          <w:bCs/>
          <w:color w:val="000000"/>
        </w:rPr>
        <w:t xml:space="preserve"> barrido.</w:t>
      </w:r>
    </w:p>
    <w:p w:rsidR="00FD7E1D" w:rsidRDefault="00AF4469" w:rsidP="003D1034">
      <w:pPr>
        <w:pStyle w:val="NormalWeb"/>
        <w:spacing w:before="0" w:beforeAutospacing="0" w:after="0" w:afterAutospacing="0" w:line="360" w:lineRule="auto"/>
        <w:jc w:val="both"/>
        <w:rPr>
          <w:rFonts w:ascii="Times New Roman" w:eastAsia="Batang" w:hAnsi="Times New Roman" w:cs="Times New Roman"/>
          <w:bCs/>
          <w:color w:val="000000"/>
        </w:rPr>
      </w:pPr>
      <w:r>
        <w:rPr>
          <w:rFonts w:ascii="Times New Roman" w:eastAsia="Batang" w:hAnsi="Times New Roman" w:cs="Times New Roman"/>
          <w:bCs/>
          <w:noProof/>
          <w:color w:val="000000"/>
          <w:lang w:val="es-CO" w:eastAsia="es-CO"/>
        </w:rPr>
        <w:drawing>
          <wp:anchor distT="0" distB="0" distL="114300" distR="114300" simplePos="0" relativeHeight="251616768" behindDoc="0" locked="0" layoutInCell="1" allowOverlap="1">
            <wp:simplePos x="0" y="0"/>
            <wp:positionH relativeFrom="column">
              <wp:posOffset>1312693</wp:posOffset>
            </wp:positionH>
            <wp:positionV relativeFrom="paragraph">
              <wp:posOffset>26924</wp:posOffset>
            </wp:positionV>
            <wp:extent cx="3159104" cy="2311603"/>
            <wp:effectExtent l="19050" t="0" r="3196" b="0"/>
            <wp:wrapNone/>
            <wp:docPr id="6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srcRect/>
                    <a:stretch>
                      <a:fillRect/>
                    </a:stretch>
                  </pic:blipFill>
                  <pic:spPr bwMode="auto">
                    <a:xfrm>
                      <a:off x="0" y="0"/>
                      <a:ext cx="3159104" cy="2311603"/>
                    </a:xfrm>
                    <a:prstGeom prst="rect">
                      <a:avLst/>
                    </a:prstGeom>
                    <a:noFill/>
                  </pic:spPr>
                </pic:pic>
              </a:graphicData>
            </a:graphic>
          </wp:anchor>
        </w:drawing>
      </w:r>
    </w:p>
    <w:p w:rsidR="00FD7E1D" w:rsidRDefault="00FD7E1D" w:rsidP="003D1034">
      <w:pPr>
        <w:autoSpaceDE w:val="0"/>
        <w:autoSpaceDN w:val="0"/>
        <w:adjustRightInd w:val="0"/>
        <w:spacing w:line="360" w:lineRule="auto"/>
        <w:jc w:val="center"/>
      </w:pPr>
    </w:p>
    <w:p w:rsidR="00FD7E1D" w:rsidRDefault="00FD7E1D" w:rsidP="003D1034">
      <w:pPr>
        <w:autoSpaceDE w:val="0"/>
        <w:autoSpaceDN w:val="0"/>
        <w:adjustRightInd w:val="0"/>
        <w:spacing w:line="360" w:lineRule="auto"/>
        <w:jc w:val="center"/>
      </w:pPr>
    </w:p>
    <w:p w:rsidR="00FD7E1D" w:rsidRDefault="00FD7E1D" w:rsidP="003D1034">
      <w:pPr>
        <w:autoSpaceDE w:val="0"/>
        <w:autoSpaceDN w:val="0"/>
        <w:adjustRightInd w:val="0"/>
        <w:spacing w:line="360" w:lineRule="auto"/>
        <w:jc w:val="center"/>
      </w:pPr>
    </w:p>
    <w:p w:rsidR="00FD7E1D" w:rsidRDefault="00FD7E1D" w:rsidP="003D1034">
      <w:pPr>
        <w:autoSpaceDE w:val="0"/>
        <w:autoSpaceDN w:val="0"/>
        <w:adjustRightInd w:val="0"/>
        <w:spacing w:line="360" w:lineRule="auto"/>
        <w:jc w:val="center"/>
      </w:pPr>
    </w:p>
    <w:p w:rsidR="00AB54C4" w:rsidRDefault="00AB54C4" w:rsidP="003D1034">
      <w:pPr>
        <w:autoSpaceDE w:val="0"/>
        <w:autoSpaceDN w:val="0"/>
        <w:adjustRightInd w:val="0"/>
        <w:spacing w:line="360" w:lineRule="auto"/>
        <w:jc w:val="center"/>
      </w:pPr>
    </w:p>
    <w:p w:rsidR="00AB54C4" w:rsidRDefault="00AB54C4" w:rsidP="003D1034">
      <w:pPr>
        <w:autoSpaceDE w:val="0"/>
        <w:autoSpaceDN w:val="0"/>
        <w:adjustRightInd w:val="0"/>
        <w:spacing w:line="360" w:lineRule="auto"/>
        <w:jc w:val="center"/>
      </w:pPr>
    </w:p>
    <w:p w:rsidR="00AB54C4" w:rsidRDefault="00AB54C4" w:rsidP="003D1034">
      <w:pPr>
        <w:autoSpaceDE w:val="0"/>
        <w:autoSpaceDN w:val="0"/>
        <w:adjustRightInd w:val="0"/>
        <w:spacing w:line="360" w:lineRule="auto"/>
        <w:jc w:val="center"/>
        <w:rPr>
          <w:rFonts w:eastAsia="Batang"/>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EF5357" w:rsidRDefault="00AB54C4" w:rsidP="003D1034">
      <w:pPr>
        <w:autoSpaceDE w:val="0"/>
        <w:autoSpaceDN w:val="0"/>
        <w:adjustRightInd w:val="0"/>
        <w:spacing w:line="360" w:lineRule="auto"/>
        <w:jc w:val="center"/>
        <w:rPr>
          <w:rFonts w:eastAsia="Batang"/>
          <w:bCs/>
          <w:color w:val="000000"/>
        </w:rPr>
      </w:pPr>
      <w:r w:rsidRPr="00CE7FEA">
        <w:rPr>
          <w:rFonts w:eastAsia="Batang"/>
          <w:b/>
          <w:bCs/>
          <w:color w:val="000000"/>
        </w:rPr>
        <w:t xml:space="preserve">Figura </w:t>
      </w:r>
      <w:r>
        <w:rPr>
          <w:rFonts w:eastAsia="Batang"/>
          <w:b/>
          <w:bCs/>
          <w:color w:val="000000"/>
        </w:rPr>
        <w:t>7</w:t>
      </w:r>
      <w:r w:rsidR="00E762CF" w:rsidRPr="00E762CF">
        <w:rPr>
          <w:rFonts w:eastAsia="Batang"/>
          <w:bCs/>
          <w:color w:val="000000"/>
        </w:rPr>
        <w:t>.</w:t>
      </w:r>
      <w:r>
        <w:rPr>
          <w:rFonts w:eastAsia="Batang"/>
          <w:b/>
          <w:bCs/>
          <w:color w:val="000000"/>
        </w:rPr>
        <w:t xml:space="preserve"> </w:t>
      </w:r>
      <w:r>
        <w:rPr>
          <w:rFonts w:eastAsia="Batang"/>
          <w:bCs/>
          <w:color w:val="000000"/>
        </w:rPr>
        <w:t>Malla de 1/6 del modelo total</w:t>
      </w:r>
      <w:r w:rsidR="00AD7F26">
        <w:rPr>
          <w:rFonts w:eastAsia="Batang"/>
          <w:bCs/>
          <w:color w:val="000000"/>
        </w:rPr>
        <w:t>.</w:t>
      </w:r>
    </w:p>
    <w:p w:rsidR="00EF5357" w:rsidRDefault="00EF5357"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both"/>
        <w:rPr>
          <w:u w:color="000000"/>
        </w:rPr>
      </w:pPr>
      <w:r w:rsidRPr="00C145C5">
        <w:rPr>
          <w:u w:color="000000"/>
        </w:rPr>
        <w:t>Para el posicionamiento de la válvula en el bronquio se requiere primero colocarla dentro del broncoscopio, el cual tiene forma cilíndrica con un diámetro de 2</w:t>
      </w:r>
      <w:r w:rsidR="002D7D2C">
        <w:rPr>
          <w:u w:color="000000"/>
        </w:rPr>
        <w:t>,</w:t>
      </w:r>
      <w:r w:rsidRPr="00C145C5">
        <w:rPr>
          <w:u w:color="000000"/>
        </w:rPr>
        <w:t>5</w:t>
      </w:r>
      <w:r w:rsidR="002D7D2C">
        <w:rPr>
          <w:u w:color="000000"/>
        </w:rPr>
        <w:t xml:space="preserve"> </w:t>
      </w:r>
      <w:r w:rsidRPr="00C145C5">
        <w:rPr>
          <w:u w:color="000000"/>
        </w:rPr>
        <w:t>mm. Mientras que la válvula en su forma desplegada tiene un diámetro de 5</w:t>
      </w:r>
      <w:r w:rsidR="002D7D2C">
        <w:rPr>
          <w:u w:color="000000"/>
        </w:rPr>
        <w:t>,</w:t>
      </w:r>
      <w:r w:rsidRPr="00C145C5">
        <w:rPr>
          <w:u w:color="000000"/>
        </w:rPr>
        <w:t>5</w:t>
      </w:r>
      <w:r w:rsidR="002D7D2C">
        <w:rPr>
          <w:u w:color="000000"/>
        </w:rPr>
        <w:t xml:space="preserve"> </w:t>
      </w:r>
      <w:r w:rsidRPr="00C145C5">
        <w:rPr>
          <w:u w:color="000000"/>
        </w:rPr>
        <w:t xml:space="preserve">mm </w:t>
      </w:r>
      <w:r>
        <w:rPr>
          <w:u w:color="000000"/>
        </w:rPr>
        <w:t>(</w:t>
      </w:r>
      <w:r w:rsidRPr="00C145C5">
        <w:rPr>
          <w:u w:color="000000"/>
        </w:rPr>
        <w:t>figura 8 en la que se muestra</w:t>
      </w:r>
      <w:r>
        <w:rPr>
          <w:u w:color="000000"/>
        </w:rPr>
        <w:t xml:space="preserve"> la representación en 2D de la válvula desplegada).</w:t>
      </w:r>
      <w:r w:rsidRPr="00C145C5">
        <w:rPr>
          <w:u w:color="000000"/>
        </w:rPr>
        <w:t xml:space="preserve"> Al introducir la válvula en el broncoscopio, la estructura se deforma y la membrana se pliega, quedando alojada en la cabeza cilíndrica de este.</w:t>
      </w:r>
    </w:p>
    <w:p w:rsidR="00811D32" w:rsidRDefault="00811D32" w:rsidP="003D1034">
      <w:pPr>
        <w:autoSpaceDE w:val="0"/>
        <w:autoSpaceDN w:val="0"/>
        <w:adjustRightInd w:val="0"/>
        <w:spacing w:line="360" w:lineRule="auto"/>
        <w:jc w:val="both"/>
        <w:rPr>
          <w:u w:color="000000"/>
        </w:rPr>
      </w:pPr>
    </w:p>
    <w:p w:rsidR="00811D32" w:rsidRDefault="00811D32" w:rsidP="003D1034">
      <w:pPr>
        <w:autoSpaceDE w:val="0"/>
        <w:autoSpaceDN w:val="0"/>
        <w:adjustRightInd w:val="0"/>
        <w:spacing w:line="360" w:lineRule="auto"/>
        <w:jc w:val="both"/>
        <w:rPr>
          <w:u w:color="000000"/>
        </w:rPr>
      </w:pPr>
    </w:p>
    <w:p w:rsidR="00811D32" w:rsidRDefault="00811D32" w:rsidP="003D1034">
      <w:pPr>
        <w:autoSpaceDE w:val="0"/>
        <w:autoSpaceDN w:val="0"/>
        <w:adjustRightInd w:val="0"/>
        <w:spacing w:line="360" w:lineRule="auto"/>
        <w:jc w:val="both"/>
        <w:rPr>
          <w:u w:color="000000"/>
        </w:rPr>
      </w:pPr>
    </w:p>
    <w:p w:rsidR="00811D32" w:rsidRDefault="00811D32" w:rsidP="003D1034">
      <w:pPr>
        <w:autoSpaceDE w:val="0"/>
        <w:autoSpaceDN w:val="0"/>
        <w:adjustRightInd w:val="0"/>
        <w:spacing w:line="360" w:lineRule="auto"/>
        <w:jc w:val="both"/>
        <w:rPr>
          <w:u w:color="000000"/>
        </w:rPr>
      </w:pPr>
    </w:p>
    <w:p w:rsidR="00811D32" w:rsidRDefault="00811D32" w:rsidP="003D1034">
      <w:pPr>
        <w:autoSpaceDE w:val="0"/>
        <w:autoSpaceDN w:val="0"/>
        <w:adjustRightInd w:val="0"/>
        <w:spacing w:line="360" w:lineRule="auto"/>
        <w:jc w:val="both"/>
        <w:rPr>
          <w:u w:color="000000"/>
        </w:rPr>
      </w:pPr>
    </w:p>
    <w:p w:rsidR="00811D32" w:rsidRDefault="00811D32" w:rsidP="003D1034">
      <w:pPr>
        <w:autoSpaceDE w:val="0"/>
        <w:autoSpaceDN w:val="0"/>
        <w:adjustRightInd w:val="0"/>
        <w:spacing w:line="360" w:lineRule="auto"/>
        <w:jc w:val="both"/>
        <w:rPr>
          <w:u w:color="000000"/>
        </w:rPr>
      </w:pPr>
    </w:p>
    <w:p w:rsidR="00AB54C4" w:rsidRDefault="00AB54C4" w:rsidP="003D1034">
      <w:pPr>
        <w:spacing w:line="360" w:lineRule="auto"/>
        <w:jc w:val="both"/>
        <w:rPr>
          <w:u w:color="000000"/>
        </w:rPr>
      </w:pPr>
    </w:p>
    <w:p w:rsidR="00AB54C4" w:rsidRDefault="00E762CF" w:rsidP="003D1034">
      <w:pPr>
        <w:tabs>
          <w:tab w:val="center" w:pos="4420"/>
          <w:tab w:val="left" w:pos="6882"/>
        </w:tabs>
        <w:autoSpaceDE w:val="0"/>
        <w:autoSpaceDN w:val="0"/>
        <w:adjustRightInd w:val="0"/>
        <w:spacing w:line="360" w:lineRule="auto"/>
        <w:rPr>
          <w:rFonts w:eastAsia="Batang"/>
          <w:bCs/>
          <w:color w:val="000000"/>
        </w:rPr>
      </w:pPr>
      <w:r w:rsidRPr="00E762CF">
        <w:rPr>
          <w:noProof/>
          <w:lang w:val="es-MX" w:eastAsia="es-MX"/>
        </w:rPr>
        <w:pict>
          <v:group id="_x0000_s1638" style="position:absolute;margin-left:41.65pt;margin-top:-7.45pt;width:358.7pt;height:188.5pt;z-index:251617792" coordorigin="137,9055" coordsize="7174,3770">
            <v:shape id="_x0000_s1639" style="position:absolute;left:1838;top:9835;width:3716;height:1200;mso-position-vertical:absolute" coordsize="3716,1200" path="m,95c74,80,285,10,442,5,599,,770,9,945,65v175,56,372,156,547,278c1667,465,1845,669,1995,800v150,131,253,265,398,330c2538,1195,2711,1187,2865,1190v154,3,320,10,450,-45c3445,1090,3580,985,3645,860v65,-125,49,-326,60,-465c3716,256,3711,104,3712,28e" filled="f" strokecolor="#009" strokeweight="2.5pt">
              <v:path arrowok="t"/>
            </v:shape>
            <v:shape id="_x0000_s1640" style="position:absolute;left:1838;top:11213;width:3716;height:1200;flip:y" coordsize="3716,1200" path="m,95c74,80,285,10,442,5,599,,770,9,945,65v175,56,372,156,547,278c1667,465,1845,669,1995,800v150,131,253,265,398,330c2538,1195,2711,1187,2865,1190v154,3,320,10,450,-45c3445,1090,3580,985,3645,860v65,-125,49,-326,60,-465c3716,256,3711,104,3712,28e" filled="f" strokecolor="#009" strokeweight="2.5pt">
              <v:path arrowok="t"/>
            </v:shape>
            <v:shape id="_x0000_s1641" type="#_x0000_t32" style="position:absolute;left:840;top:11112;width:5460;height:1" o:connectortype="straight">
              <v:stroke dashstyle="dash"/>
            </v:shape>
            <v:shape id="_x0000_s1642" type="#_x0000_t32" style="position:absolute;left:4733;top:9674;width:1;height:2896;flip:y" o:connectortype="straight">
              <v:stroke dashstyle="dash"/>
            </v:shape>
            <v:shape id="_x0000_s1643" type="#_x0000_t32" style="position:absolute;left:1838;top:9323;width:0;height:512;flip:y" o:connectortype="straight"/>
            <v:shape id="_x0000_s1644" type="#_x0000_t32" style="position:absolute;left:3435;top:9323;width:8;height:855;flip:x y" o:connectortype="straight"/>
            <v:shape id="_x0000_s1645" type="#_x0000_t32" style="position:absolute;left:4463;top:9323;width:7;height:1605;flip:y" o:connectortype="straight"/>
            <v:shape id="_x0000_s1646" type="#_x0000_t32" style="position:absolute;left:4988;top:9323;width:0;height:1605;flip:y" o:connectortype="straight"/>
            <v:shape id="_x0000_s1647" type="#_x0000_t32" style="position:absolute;left:5554;top:9323;width:0;height:450;flip:y" o:connectortype="straight"/>
            <v:shape id="_x0000_s1648" type="#_x0000_t32" style="position:absolute;left:5633;top:9835;width:1110;height:0" o:connectortype="straight"/>
            <v:shape id="_x0000_s1649" type="#_x0000_t32" style="position:absolute;left:5633;top:10515;width:667;height:0" o:connectortype="straight"/>
            <v:shape id="_x0000_s1650" type="#_x0000_t32" style="position:absolute;left:5633;top:12389;width:1110;height:0" o:connectortype="straight"/>
            <v:shape id="_x0000_s1651" type="#_x0000_t32" style="position:absolute;left:5546;top:12457;width:0;height:360" o:connectortype="straight"/>
            <v:shape id="_x0000_s1652" type="#_x0000_t32" style="position:absolute;left:1838;top:12397;width:0;height:428" o:connectortype="straight"/>
            <v:shape id="_x0000_s1653" type="#_x0000_t32" style="position:absolute;left:473;top:12293;width:1297;height:0;flip:x" o:connectortype="straight"/>
            <v:shape id="_x0000_s1654" type="#_x0000_t32" style="position:absolute;left:1545;top:11019;width:2678;height:0" o:connectortype="straight"/>
            <v:shape id="_x0000_s1655" type="#_x0000_t32" style="position:absolute;left:1275;top:10260;width:2078;height:8" o:connectortype="straight"/>
            <v:shape id="_x0000_s1656" type="#_x0000_t32" style="position:absolute;left:473;top:9938;width:1305;height:0;flip:x" o:connectortype="straight"/>
            <v:shape id="_x0000_s1657" type="#_x0000_t32" style="position:absolute;left:548;top:9938;width:0;height:2355" o:connectortype="straight">
              <v:stroke startarrow="block" endarrow="block"/>
            </v:shape>
            <v:shape id="_x0000_s1658" type="#_x0000_t32" style="position:absolute;left:908;top:9938;width:0;height:1175" o:connectortype="straight">
              <v:stroke startarrow="block" endarrow="block"/>
            </v:shape>
            <v:shape id="_x0000_s1659" type="#_x0000_t32" style="position:absolute;left:1343;top:10268;width:0;height:845" o:connectortype="straight">
              <v:stroke startarrow="block" endarrow="block"/>
            </v:shape>
            <v:shape id="_x0000_s1660" type="#_x0000_t32" style="position:absolute;left:1589;top:10507;width:15;height:504" o:connectortype="straight">
              <v:stroke endarrow="block"/>
            </v:shape>
            <v:shape id="_x0000_s1661" type="#_x0000_t32" style="position:absolute;left:1604;top:11113;width:0;height:790;flip:y" o:connectortype="straight">
              <v:stroke endarrow="block"/>
            </v:shape>
            <v:group id="_x0000_s1662" style="position:absolute;left:1905;top:11768;width:945;height:525" coordorigin="1905,11768" coordsize="945,525">
              <v:shape id="_x0000_s1663" type="#_x0000_t32" style="position:absolute;left:2423;top:11768;width:427;height:525" o:connectortype="straight">
                <v:stroke endarrow="block"/>
              </v:shape>
              <v:shape id="_x0000_s1664" type="#_x0000_t32" style="position:absolute;left:1905;top:11768;width:518;height:0;flip:x" o:connectortype="straight"/>
            </v:group>
            <v:group id="_x0000_s1665" style="position:absolute;left:3833;top:11310;width:795;height:885" coordorigin="3833,11310" coordsize="795,885">
              <v:shape id="_x0000_s1666" type="#_x0000_t32" style="position:absolute;left:4223;top:11310;width:405;height:885;flip:x y" o:connectortype="straight">
                <v:stroke endarrow="block"/>
              </v:shape>
              <v:shape id="_x0000_s1667" type="#_x0000_t32" style="position:absolute;left:3833;top:12195;width:795;height:0;flip:x" o:connectortype="straight"/>
            </v:group>
            <v:group id="_x0000_s1668" style="position:absolute;left:4943;top:11303;width:510;height:682" coordorigin="4943,11303" coordsize="510,682">
              <v:shape id="_x0000_s1669" type="#_x0000_t32" style="position:absolute;left:4943;top:11303;width:262;height:682;flip:y" o:connectortype="straight">
                <v:stroke endarrow="block"/>
              </v:shape>
              <v:shape id="_x0000_s1670" type="#_x0000_t32" style="position:absolute;left:4943;top:11985;width:510;height:0" o:connectortype="straight"/>
            </v:group>
            <v:shape id="_x0000_s1671" type="#_x0000_t32" style="position:absolute;left:1838;top:9390;width:1605;height:0" o:connectortype="straight">
              <v:stroke startarrow="block" endarrow="block"/>
            </v:shape>
            <v:shape id="_x0000_s1672" type="#_x0000_t32" style="position:absolute;left:3443;top:9390;width:1020;height:0" o:connectortype="straight">
              <v:stroke startarrow="block" endarrow="block"/>
            </v:shape>
            <v:shape id="_x0000_s1673" type="#_x0000_t32" style="position:absolute;left:4463;top:9390;width:525;height:0" o:connectortype="straight">
              <v:stroke startarrow="block" endarrow="block"/>
            </v:shape>
            <v:shape id="_x0000_s1674" type="#_x0000_t32" style="position:absolute;left:4988;top:9398;width:566;height:0" o:connectortype="straight">
              <v:stroke startarrow="block" endarrow="block"/>
            </v:shape>
            <v:shape id="_x0000_s1675" type="#_x0000_t32" style="position:absolute;left:5610;top:10515;width:690;height:0" o:connectortype="straight"/>
            <v:shape id="_x0000_s1676" type="#_x0000_t32" style="position:absolute;left:6225;top:10515;width:0;height:598" o:connectortype="straight">
              <v:stroke startarrow="block" endarrow="block"/>
            </v:shape>
            <v:shape id="_x0000_s1677" type="#_x0000_t32" style="position:absolute;left:6668;top:9835;width:7;height:2554;flip:x" o:connectortype="straight">
              <v:stroke startarrow="block" endarrow="block"/>
            </v:shape>
            <v:shape id="_x0000_s1678" type="#_x0000_t32" style="position:absolute;left:1838;top:12793;width:3708;height:0" o:connectortype="straight">
              <v:stroke startarrow="block" endarrow="block"/>
            </v:shape>
            <v:shape id="_x0000_s1679" type="#_x0000_t202" style="position:absolute;left:2299;top:9058;width:660;height:375" filled="f" stroked="f" strokecolor="white">
              <v:textbox style="mso-next-textbox:#_x0000_s1679">
                <w:txbxContent>
                  <w:p w:rsidR="002D7D2C" w:rsidRPr="00265B2B" w:rsidRDefault="002D7D2C" w:rsidP="00265B2B">
                    <w:pPr>
                      <w:jc w:val="center"/>
                      <w:rPr>
                        <w:lang w:val="es-MX"/>
                      </w:rPr>
                    </w:pPr>
                    <w:r w:rsidRPr="00265B2B">
                      <w:rPr>
                        <w:iCs/>
                        <w:lang w:val="es-MX"/>
                      </w:rPr>
                      <w:t>4.2</w:t>
                    </w:r>
                  </w:p>
                </w:txbxContent>
              </v:textbox>
            </v:shape>
            <v:shape id="_x0000_s1680" type="#_x0000_t202" style="position:absolute;left:3633;top:9055;width:660;height:375" filled="f" stroked="f" strokecolor="white">
              <v:textbox style="mso-next-textbox:#_x0000_s1680">
                <w:txbxContent>
                  <w:p w:rsidR="002D7D2C" w:rsidRPr="00265B2B" w:rsidRDefault="002D7D2C" w:rsidP="00265B2B">
                    <w:pPr>
                      <w:jc w:val="center"/>
                      <w:rPr>
                        <w:lang w:val="es-MX"/>
                      </w:rPr>
                    </w:pPr>
                    <w:r>
                      <w:rPr>
                        <w:iCs/>
                        <w:lang w:val="es-MX"/>
                      </w:rPr>
                      <w:t>2.9</w:t>
                    </w:r>
                  </w:p>
                </w:txbxContent>
              </v:textbox>
            </v:shape>
            <v:shape id="_x0000_s1681" type="#_x0000_t202" style="position:absolute;left:4418;top:9066;width:660;height:375" filled="f" stroked="f" strokecolor="white">
              <v:textbox style="mso-next-textbox:#_x0000_s1681">
                <w:txbxContent>
                  <w:p w:rsidR="002D7D2C" w:rsidRPr="00265B2B" w:rsidRDefault="002D7D2C" w:rsidP="00265B2B">
                    <w:pPr>
                      <w:jc w:val="center"/>
                      <w:rPr>
                        <w:lang w:val="es-MX"/>
                      </w:rPr>
                    </w:pPr>
                    <w:r>
                      <w:rPr>
                        <w:iCs/>
                        <w:lang w:val="es-MX"/>
                      </w:rPr>
                      <w:t>1.4</w:t>
                    </w:r>
                  </w:p>
                </w:txbxContent>
              </v:textbox>
            </v:shape>
            <v:shape id="_x0000_s1682" type="#_x0000_t202" style="position:absolute;left:4942;top:9058;width:660;height:375" filled="f" stroked="f" strokecolor="white">
              <v:textbox style="mso-next-textbox:#_x0000_s1682">
                <w:txbxContent>
                  <w:p w:rsidR="002D7D2C" w:rsidRPr="00265B2B" w:rsidRDefault="002D7D2C" w:rsidP="00265B2B">
                    <w:pPr>
                      <w:jc w:val="center"/>
                      <w:rPr>
                        <w:lang w:val="es-MX"/>
                      </w:rPr>
                    </w:pPr>
                    <w:r>
                      <w:rPr>
                        <w:iCs/>
                        <w:lang w:val="es-MX"/>
                      </w:rPr>
                      <w:t>1.5</w:t>
                    </w:r>
                  </w:p>
                </w:txbxContent>
              </v:textbox>
            </v:shape>
            <v:shape id="_x0000_s1683" type="#_x0000_t202" style="position:absolute;left:3370;top:12413;width:660;height:375" filled="f" stroked="f" strokecolor="white">
              <v:textbox style="mso-next-textbox:#_x0000_s1683">
                <w:txbxContent>
                  <w:p w:rsidR="002D7D2C" w:rsidRPr="00265B2B" w:rsidRDefault="002D7D2C" w:rsidP="00265B2B">
                    <w:pPr>
                      <w:jc w:val="center"/>
                      <w:rPr>
                        <w:lang w:val="es-MX"/>
                      </w:rPr>
                    </w:pPr>
                    <w:r>
                      <w:rPr>
                        <w:iCs/>
                        <w:lang w:val="es-MX"/>
                      </w:rPr>
                      <w:t>10</w:t>
                    </w:r>
                  </w:p>
                </w:txbxContent>
              </v:textbox>
            </v:shape>
            <v:shape id="_x0000_s1684" type="#_x0000_t202" style="position:absolute;left:1696;top:11445;width:915;height:375" filled="f" stroked="f" strokecolor="white">
              <v:textbox style="mso-next-textbox:#_x0000_s1684">
                <w:txbxContent>
                  <w:p w:rsidR="002D7D2C" w:rsidRPr="00265B2B" w:rsidRDefault="002D7D2C" w:rsidP="00265B2B">
                    <w:pPr>
                      <w:jc w:val="center"/>
                      <w:rPr>
                        <w:lang w:val="es-MX"/>
                      </w:rPr>
                    </w:pPr>
                    <w:r>
                      <w:rPr>
                        <w:iCs/>
                        <w:lang w:val="es-MX"/>
                      </w:rPr>
                      <w:t>R 4.5</w:t>
                    </w:r>
                  </w:p>
                </w:txbxContent>
              </v:textbox>
            </v:shape>
            <v:shape id="_x0000_s1685" type="#_x0000_t202" style="position:absolute;left:3657;top:11874;width:915;height:375" filled="f" stroked="f" strokecolor="white">
              <v:textbox style="mso-next-textbox:#_x0000_s1685">
                <w:txbxContent>
                  <w:p w:rsidR="002D7D2C" w:rsidRPr="00265B2B" w:rsidRDefault="002D7D2C" w:rsidP="00265B2B">
                    <w:pPr>
                      <w:jc w:val="center"/>
                      <w:rPr>
                        <w:lang w:val="es-MX"/>
                      </w:rPr>
                    </w:pPr>
                    <w:r>
                      <w:rPr>
                        <w:iCs/>
                        <w:lang w:val="es-MX"/>
                      </w:rPr>
                      <w:t>R 1.7</w:t>
                    </w:r>
                  </w:p>
                </w:txbxContent>
              </v:textbox>
            </v:shape>
            <v:shape id="_x0000_s1686" type="#_x0000_t202" style="position:absolute;left:4805;top:11664;width:915;height:375" filled="f" stroked="f" strokecolor="white">
              <v:textbox style="mso-next-textbox:#_x0000_s1686">
                <w:txbxContent>
                  <w:p w:rsidR="002D7D2C" w:rsidRPr="00265B2B" w:rsidRDefault="002D7D2C" w:rsidP="00265B2B">
                    <w:pPr>
                      <w:jc w:val="center"/>
                      <w:rPr>
                        <w:lang w:val="es-MX"/>
                      </w:rPr>
                    </w:pPr>
                    <w:r>
                      <w:rPr>
                        <w:iCs/>
                        <w:lang w:val="es-MX"/>
                      </w:rPr>
                      <w:t>R 1.5</w:t>
                    </w:r>
                  </w:p>
                </w:txbxContent>
              </v:textbox>
            </v:shape>
            <v:shape id="_x0000_s1687" type="#_x0000_t202" style="position:absolute;left:137;top:10785;width:591;height:660" filled="f" stroked="f" strokecolor="white">
              <v:textbox style="layout-flow:vertical;mso-layout-flow-alt:bottom-to-top;mso-next-textbox:#_x0000_s1687">
                <w:txbxContent>
                  <w:p w:rsidR="002D7D2C" w:rsidRPr="00265B2B" w:rsidRDefault="002D7D2C" w:rsidP="00265B2B">
                    <w:pPr>
                      <w:jc w:val="center"/>
                      <w:rPr>
                        <w:lang w:val="es-MX"/>
                      </w:rPr>
                    </w:pPr>
                    <w:r>
                      <w:rPr>
                        <w:iCs/>
                        <w:lang w:val="es-MX"/>
                      </w:rPr>
                      <w:t>5.5</w:t>
                    </w:r>
                  </w:p>
                </w:txbxContent>
              </v:textbox>
            </v:shape>
            <v:shape id="_x0000_s1688" type="#_x0000_t202" style="position:absolute;left:496;top:10178;width:591;height:660" filled="f" stroked="f" strokecolor="white">
              <v:textbox style="layout-flow:vertical;mso-layout-flow-alt:bottom-to-top;mso-next-textbox:#_x0000_s1688">
                <w:txbxContent>
                  <w:p w:rsidR="002D7D2C" w:rsidRPr="00265B2B" w:rsidRDefault="002D7D2C" w:rsidP="00265B2B">
                    <w:pPr>
                      <w:jc w:val="center"/>
                      <w:rPr>
                        <w:lang w:val="es-MX"/>
                      </w:rPr>
                    </w:pPr>
                    <w:r>
                      <w:rPr>
                        <w:iCs/>
                        <w:lang w:val="es-MX"/>
                      </w:rPr>
                      <w:t>2.75</w:t>
                    </w:r>
                  </w:p>
                </w:txbxContent>
              </v:textbox>
            </v:shape>
            <v:shape id="_x0000_s1689" type="#_x0000_t202" style="position:absolute;left:924;top:10351;width:591;height:660" filled="f" stroked="f" strokecolor="white">
              <v:textbox style="layout-flow:vertical;mso-layout-flow-alt:bottom-to-top;mso-next-textbox:#_x0000_s1689">
                <w:txbxContent>
                  <w:p w:rsidR="002D7D2C" w:rsidRPr="00265B2B" w:rsidRDefault="002D7D2C" w:rsidP="00265B2B">
                    <w:pPr>
                      <w:jc w:val="center"/>
                      <w:rPr>
                        <w:lang w:val="es-MX"/>
                      </w:rPr>
                    </w:pPr>
                    <w:r>
                      <w:rPr>
                        <w:iCs/>
                        <w:lang w:val="es-MX"/>
                      </w:rPr>
                      <w:t>2</w:t>
                    </w:r>
                  </w:p>
                </w:txbxContent>
              </v:textbox>
            </v:shape>
            <v:shape id="_x0000_s1690" type="#_x0000_t202" style="position:absolute;left:5800;top:10499;width:591;height:660" filled="f" stroked="f" strokecolor="white">
              <v:textbox style="layout-flow:vertical;mso-layout-flow-alt:bottom-to-top;mso-next-textbox:#_x0000_s1690">
                <w:txbxContent>
                  <w:p w:rsidR="002D7D2C" w:rsidRPr="00265B2B" w:rsidRDefault="002D7D2C" w:rsidP="00265B2B">
                    <w:pPr>
                      <w:jc w:val="center"/>
                      <w:rPr>
                        <w:lang w:val="es-MX"/>
                      </w:rPr>
                    </w:pPr>
                    <w:r>
                      <w:rPr>
                        <w:iCs/>
                        <w:lang w:val="es-MX"/>
                      </w:rPr>
                      <w:t>1.4</w:t>
                    </w:r>
                  </w:p>
                </w:txbxContent>
              </v:textbox>
            </v:shape>
            <v:shape id="_x0000_s1691" type="#_x0000_t202" style="position:absolute;left:6257;top:10790;width:591;height:660" filled="f" stroked="f" strokecolor="white">
              <v:textbox style="layout-flow:vertical;mso-layout-flow-alt:bottom-to-top;mso-next-textbox:#_x0000_s1691">
                <w:txbxContent>
                  <w:p w:rsidR="002D7D2C" w:rsidRPr="00265B2B" w:rsidRDefault="002D7D2C" w:rsidP="00265B2B">
                    <w:pPr>
                      <w:jc w:val="center"/>
                      <w:rPr>
                        <w:lang w:val="es-MX"/>
                      </w:rPr>
                    </w:pPr>
                    <w:r>
                      <w:rPr>
                        <w:iCs/>
                        <w:lang w:val="es-MX"/>
                      </w:rPr>
                      <w:t>6</w:t>
                    </w:r>
                  </w:p>
                </w:txbxContent>
              </v:textbox>
            </v:shape>
            <v:shape id="_x0000_s1692" type="#_x0000_t202" style="position:absolute;left:1191;top:11469;width:591;height:660" filled="f" stroked="f" strokecolor="white">
              <v:textbox style="layout-flow:vertical;mso-layout-flow-alt:bottom-to-top;mso-next-textbox:#_x0000_s1692">
                <w:txbxContent>
                  <w:p w:rsidR="002D7D2C" w:rsidRPr="00265B2B" w:rsidRDefault="002D7D2C" w:rsidP="00265B2B">
                    <w:pPr>
                      <w:jc w:val="center"/>
                      <w:rPr>
                        <w:lang w:val="es-MX"/>
                      </w:rPr>
                    </w:pPr>
                    <w:r>
                      <w:rPr>
                        <w:iCs/>
                        <w:lang w:val="es-MX"/>
                      </w:rPr>
                      <w:t>0.25</w:t>
                    </w:r>
                  </w:p>
                </w:txbxContent>
              </v:textbox>
            </v:shape>
            <v:shape id="_x0000_s1693" type="#_x0000_t202" style="position:absolute;left:5933;top:9066;width:1378;height:527" filled="f" stroked="f" strokecolor="white">
              <v:textbox style="mso-next-textbox:#_x0000_s1693">
                <w:txbxContent>
                  <w:p w:rsidR="002D7D2C" w:rsidRPr="00265B2B" w:rsidRDefault="002D7D2C" w:rsidP="00265B2B">
                    <w:pPr>
                      <w:jc w:val="center"/>
                      <w:rPr>
                        <w:lang w:val="es-MX"/>
                      </w:rPr>
                    </w:pPr>
                    <w:r>
                      <w:rPr>
                        <w:iCs/>
                        <w:lang w:val="es-MX"/>
                      </w:rPr>
                      <w:t>Acot: mm</w:t>
                    </w:r>
                  </w:p>
                </w:txbxContent>
              </v:textbox>
            </v:shape>
          </v:group>
        </w:pict>
      </w:r>
      <w:r w:rsidR="00AB54C4">
        <w:rPr>
          <w:rFonts w:eastAsia="Batang"/>
          <w:bCs/>
          <w:color w:val="000000"/>
        </w:rPr>
        <w:tab/>
      </w: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Cs/>
          <w:color w:val="000000"/>
        </w:rPr>
      </w:pPr>
      <w:r>
        <w:rPr>
          <w:rFonts w:eastAsia="Batang"/>
          <w:b/>
          <w:bCs/>
          <w:color w:val="000000"/>
        </w:rPr>
        <w:t>F</w:t>
      </w:r>
      <w:r w:rsidRPr="003916E9">
        <w:rPr>
          <w:rFonts w:eastAsia="Batang"/>
          <w:b/>
          <w:bCs/>
          <w:color w:val="000000"/>
        </w:rPr>
        <w:t xml:space="preserve">igura </w:t>
      </w:r>
      <w:r>
        <w:rPr>
          <w:rFonts w:eastAsia="Batang"/>
          <w:b/>
          <w:bCs/>
          <w:color w:val="000000"/>
        </w:rPr>
        <w:t>8</w:t>
      </w:r>
      <w:r w:rsidR="00E762CF" w:rsidRPr="00E762CF">
        <w:rPr>
          <w:rFonts w:eastAsia="Batang"/>
          <w:bCs/>
          <w:color w:val="000000"/>
        </w:rPr>
        <w:t>.</w:t>
      </w:r>
      <w:r w:rsidRPr="003916E9">
        <w:rPr>
          <w:rFonts w:eastAsia="Batang"/>
          <w:bCs/>
          <w:color w:val="000000"/>
        </w:rPr>
        <w:t xml:space="preserve"> Dimensiones por comparación</w:t>
      </w:r>
      <w:r w:rsidR="002D7D2C">
        <w:rPr>
          <w:rFonts w:eastAsia="Batang"/>
          <w:bCs/>
          <w:color w:val="000000"/>
        </w:rPr>
        <w:t>.</w:t>
      </w:r>
      <w:r w:rsidRPr="003916E9">
        <w:rPr>
          <w:rFonts w:eastAsia="Batang"/>
          <w:bCs/>
          <w:color w:val="000000"/>
        </w:rPr>
        <w:t xml:space="preserve"> </w:t>
      </w:r>
    </w:p>
    <w:p w:rsidR="00AB54C4" w:rsidRDefault="00AB54C4" w:rsidP="003D1034">
      <w:pPr>
        <w:autoSpaceDE w:val="0"/>
        <w:autoSpaceDN w:val="0"/>
        <w:adjustRightInd w:val="0"/>
        <w:spacing w:line="360" w:lineRule="auto"/>
        <w:jc w:val="both"/>
        <w:rPr>
          <w:rFonts w:eastAsia="Batang"/>
          <w:b/>
          <w:bCs/>
          <w:color w:val="000000"/>
        </w:rPr>
      </w:pPr>
    </w:p>
    <w:p w:rsidR="00AB54C4" w:rsidRPr="003916E9" w:rsidRDefault="00AB54C4" w:rsidP="003D1034">
      <w:pPr>
        <w:autoSpaceDE w:val="0"/>
        <w:autoSpaceDN w:val="0"/>
        <w:adjustRightInd w:val="0"/>
        <w:spacing w:line="360" w:lineRule="auto"/>
        <w:jc w:val="both"/>
        <w:rPr>
          <w:rFonts w:eastAsia="Batang"/>
          <w:b/>
          <w:bCs/>
          <w:color w:val="000000"/>
        </w:rPr>
      </w:pPr>
      <w:r>
        <w:rPr>
          <w:rFonts w:eastAsia="Batang"/>
          <w:b/>
          <w:bCs/>
          <w:color w:val="000000"/>
        </w:rPr>
        <w:t>C</w:t>
      </w:r>
      <w:r w:rsidRPr="003916E9">
        <w:rPr>
          <w:rFonts w:eastAsia="Batang"/>
          <w:b/>
          <w:bCs/>
          <w:color w:val="000000"/>
        </w:rPr>
        <w:t xml:space="preserve">aso </w:t>
      </w:r>
      <w:r>
        <w:rPr>
          <w:rFonts w:eastAsia="Batang"/>
          <w:b/>
          <w:bCs/>
          <w:color w:val="000000"/>
        </w:rPr>
        <w:t xml:space="preserve">A </w:t>
      </w:r>
      <w:r w:rsidRPr="003916E9">
        <w:rPr>
          <w:rFonts w:eastAsia="Batang"/>
          <w:b/>
          <w:bCs/>
          <w:color w:val="000000"/>
        </w:rPr>
        <w:t xml:space="preserve">de estudio. Análisis de la deformación y los esfuerzos producidos en los alambres que componen la estructura, al introducirse en el </w:t>
      </w:r>
      <w:r>
        <w:rPr>
          <w:rFonts w:eastAsia="Batang"/>
          <w:b/>
          <w:bCs/>
          <w:color w:val="000000"/>
        </w:rPr>
        <w:t>broncoscopio</w:t>
      </w:r>
    </w:p>
    <w:p w:rsidR="00AB54C4" w:rsidRPr="003916E9"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both"/>
        <w:rPr>
          <w:rFonts w:eastAsia="Batang"/>
          <w:bCs/>
          <w:color w:val="000000"/>
        </w:rPr>
      </w:pPr>
      <w:r w:rsidRPr="00C145C5">
        <w:rPr>
          <w:rFonts w:eastAsia="Batang"/>
          <w:bCs/>
          <w:color w:val="000000"/>
        </w:rPr>
        <w:t>Para este caso s</w:t>
      </w:r>
      <w:r>
        <w:rPr>
          <w:rFonts w:eastAsia="Batang"/>
          <w:bCs/>
          <w:color w:val="000000"/>
        </w:rPr>
        <w:t>ó</w:t>
      </w:r>
      <w:r w:rsidRPr="00C145C5">
        <w:rPr>
          <w:rFonts w:eastAsia="Batang"/>
          <w:bCs/>
          <w:color w:val="000000"/>
        </w:rPr>
        <w:t>lo se considera la estructura de soporte de la válvula, la cual</w:t>
      </w:r>
      <w:r w:rsidR="003D1034">
        <w:rPr>
          <w:rFonts w:eastAsia="Batang"/>
          <w:bCs/>
          <w:color w:val="000000"/>
        </w:rPr>
        <w:t xml:space="preserve"> </w:t>
      </w:r>
      <w:r w:rsidRPr="00C145C5">
        <w:rPr>
          <w:rFonts w:eastAsia="Batang"/>
          <w:bCs/>
          <w:color w:val="000000"/>
        </w:rPr>
        <w:t>está formada por los dos alambres deformados (figura 9). Estos dos alambres, para el caso de un estudio bidimensional, constituyen la estruc</w:t>
      </w:r>
      <w:r>
        <w:rPr>
          <w:rFonts w:eastAsia="Batang"/>
          <w:bCs/>
          <w:color w:val="000000"/>
        </w:rPr>
        <w:t>tura de soporte de la válvula y</w:t>
      </w:r>
      <w:r w:rsidRPr="00C145C5">
        <w:rPr>
          <w:rFonts w:eastAsia="Batang"/>
          <w:bCs/>
          <w:color w:val="000000"/>
        </w:rPr>
        <w:t xml:space="preserve"> se contemplan cuando se coloca la válvula en el broncoscopio.</w:t>
      </w: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A76447" w:rsidRDefault="00A76447" w:rsidP="003D1034">
      <w:pPr>
        <w:autoSpaceDE w:val="0"/>
        <w:autoSpaceDN w:val="0"/>
        <w:adjustRightInd w:val="0"/>
        <w:spacing w:line="360" w:lineRule="auto"/>
        <w:jc w:val="both"/>
        <w:rPr>
          <w:rFonts w:eastAsia="Batang"/>
          <w:bCs/>
          <w:color w:val="000000"/>
        </w:rPr>
      </w:pPr>
      <w:r>
        <w:rPr>
          <w:rFonts w:eastAsia="Batang"/>
          <w:bCs/>
          <w:noProof/>
          <w:color w:val="000000"/>
          <w:lang w:val="es-CO" w:eastAsia="es-CO"/>
        </w:rPr>
        <w:drawing>
          <wp:anchor distT="0" distB="0" distL="114300" distR="114300" simplePos="0" relativeHeight="251735552" behindDoc="0" locked="0" layoutInCell="1" allowOverlap="1">
            <wp:simplePos x="0" y="0"/>
            <wp:positionH relativeFrom="column">
              <wp:posOffset>21565</wp:posOffset>
            </wp:positionH>
            <wp:positionV relativeFrom="paragraph">
              <wp:posOffset>70816</wp:posOffset>
            </wp:positionV>
            <wp:extent cx="5606337" cy="2011680"/>
            <wp:effectExtent l="19050" t="0" r="0"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606337" cy="2011680"/>
                    </a:xfrm>
                    <a:prstGeom prst="rect">
                      <a:avLst/>
                    </a:prstGeom>
                    <a:noFill/>
                    <a:ln w="9525">
                      <a:noFill/>
                      <a:miter lim="800000"/>
                      <a:headEnd/>
                      <a:tailEnd/>
                    </a:ln>
                  </pic:spPr>
                </pic:pic>
              </a:graphicData>
            </a:graphic>
          </wp:anchor>
        </w:drawing>
      </w: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center"/>
        <w:rPr>
          <w:rFonts w:eastAsia="Batang"/>
          <w:bCs/>
          <w:color w:val="000000"/>
        </w:rPr>
      </w:pPr>
      <w:r>
        <w:rPr>
          <w:rFonts w:eastAsia="Batang"/>
          <w:b/>
          <w:bCs/>
          <w:color w:val="000000"/>
        </w:rPr>
        <w:t>Fi</w:t>
      </w:r>
      <w:r w:rsidRPr="003916E9">
        <w:rPr>
          <w:rFonts w:eastAsia="Batang"/>
          <w:b/>
          <w:bCs/>
          <w:color w:val="000000"/>
        </w:rPr>
        <w:t xml:space="preserve">gura </w:t>
      </w:r>
      <w:r>
        <w:rPr>
          <w:rFonts w:eastAsia="Batang"/>
          <w:b/>
          <w:bCs/>
          <w:color w:val="000000"/>
        </w:rPr>
        <w:t>9</w:t>
      </w:r>
      <w:r w:rsidR="00E762CF" w:rsidRPr="00E762CF">
        <w:rPr>
          <w:rFonts w:eastAsia="Batang"/>
          <w:bCs/>
          <w:color w:val="000000"/>
        </w:rPr>
        <w:t>.</w:t>
      </w:r>
      <w:r w:rsidRPr="003916E9">
        <w:rPr>
          <w:rFonts w:eastAsia="Batang"/>
          <w:b/>
          <w:bCs/>
          <w:color w:val="000000"/>
        </w:rPr>
        <w:t xml:space="preserve"> </w:t>
      </w:r>
      <w:r w:rsidRPr="0087569F">
        <w:rPr>
          <w:rFonts w:eastAsia="Batang"/>
          <w:bCs/>
          <w:color w:val="000000"/>
        </w:rPr>
        <w:t>Representación gr</w:t>
      </w:r>
      <w:r>
        <w:rPr>
          <w:rFonts w:eastAsia="Batang"/>
          <w:bCs/>
          <w:color w:val="000000"/>
        </w:rPr>
        <w:t>á</w:t>
      </w:r>
      <w:r w:rsidRPr="0087569F">
        <w:rPr>
          <w:rFonts w:eastAsia="Batang"/>
          <w:bCs/>
          <w:color w:val="000000"/>
        </w:rPr>
        <w:t>fica bidimensional de la válvula IBV</w:t>
      </w:r>
      <w:r w:rsidR="008C33B0" w:rsidRPr="0087569F">
        <w:rPr>
          <w:rFonts w:eastAsia="Batang"/>
          <w:vertAlign w:val="superscript"/>
        </w:rPr>
        <w:t>®</w:t>
      </w:r>
      <w:r w:rsidR="008C33B0">
        <w:rPr>
          <w:rFonts w:eastAsia="Batang"/>
          <w:bCs/>
          <w:color w:val="000000"/>
        </w:rPr>
        <w:t xml:space="preserve">. </w:t>
      </w:r>
      <w:r>
        <w:rPr>
          <w:rFonts w:eastAsia="Batang"/>
          <w:bCs/>
          <w:color w:val="000000"/>
        </w:rPr>
        <w:t>a) Estructura</w:t>
      </w:r>
      <w:r w:rsidRPr="003F11CD">
        <w:rPr>
          <w:rFonts w:eastAsia="Batang"/>
          <w:bCs/>
          <w:color w:val="000000"/>
        </w:rPr>
        <w:t xml:space="preserve"> </w:t>
      </w:r>
      <w:r w:rsidR="004B4D9C">
        <w:rPr>
          <w:rFonts w:eastAsia="Batang"/>
          <w:bCs/>
          <w:color w:val="000000"/>
        </w:rPr>
        <w:t xml:space="preserve">plegada </w:t>
      </w:r>
      <w:r>
        <w:rPr>
          <w:rFonts w:eastAsia="Batang"/>
          <w:bCs/>
          <w:color w:val="000000"/>
        </w:rPr>
        <w:t>dentro del broncoscopio</w:t>
      </w:r>
      <w:r w:rsidR="008C33B0">
        <w:rPr>
          <w:rFonts w:eastAsia="Batang"/>
          <w:bCs/>
          <w:color w:val="000000"/>
        </w:rPr>
        <w:t>,</w:t>
      </w:r>
      <w:r w:rsidR="008C33B0" w:rsidRPr="003F11CD">
        <w:rPr>
          <w:rFonts w:eastAsia="Batang"/>
          <w:bCs/>
          <w:color w:val="000000"/>
        </w:rPr>
        <w:t xml:space="preserve"> </w:t>
      </w:r>
      <w:r w:rsidRPr="003F11CD">
        <w:rPr>
          <w:rFonts w:eastAsia="Batang"/>
          <w:bCs/>
          <w:color w:val="000000"/>
        </w:rPr>
        <w:t xml:space="preserve">b) </w:t>
      </w:r>
      <w:r w:rsidR="008C33B0">
        <w:rPr>
          <w:rFonts w:eastAsia="Batang"/>
          <w:bCs/>
          <w:color w:val="000000"/>
        </w:rPr>
        <w:t>e</w:t>
      </w:r>
      <w:r w:rsidR="008C33B0" w:rsidRPr="003F11CD">
        <w:rPr>
          <w:rFonts w:eastAsia="Batang"/>
          <w:bCs/>
          <w:color w:val="000000"/>
        </w:rPr>
        <w:t>sfuerzos</w:t>
      </w:r>
      <w:r w:rsidR="008C33B0" w:rsidRPr="003F11CD">
        <w:rPr>
          <w:rFonts w:eastAsia="Batang"/>
          <w:b/>
          <w:bCs/>
          <w:color w:val="000000"/>
        </w:rPr>
        <w:t xml:space="preserve"> </w:t>
      </w:r>
      <w:r w:rsidRPr="003F11CD">
        <w:rPr>
          <w:rFonts w:eastAsia="Batang"/>
          <w:bCs/>
          <w:color w:val="000000"/>
        </w:rPr>
        <w:t xml:space="preserve">en el área </w:t>
      </w:r>
      <w:r w:rsidR="004B4D9C">
        <w:rPr>
          <w:rFonts w:eastAsia="Batang"/>
          <w:bCs/>
          <w:color w:val="000000"/>
        </w:rPr>
        <w:t xml:space="preserve">central de sujeción de </w:t>
      </w:r>
      <w:r w:rsidR="00E718C9">
        <w:rPr>
          <w:rFonts w:eastAsia="Batang"/>
          <w:bCs/>
          <w:color w:val="000000"/>
        </w:rPr>
        <w:t>la estructura</w:t>
      </w:r>
      <w:r w:rsidR="004B4D9C">
        <w:rPr>
          <w:rFonts w:eastAsia="Batang"/>
          <w:bCs/>
          <w:color w:val="000000"/>
        </w:rPr>
        <w:t xml:space="preserve"> del alambre</w:t>
      </w:r>
      <w:r w:rsidR="008C33B0">
        <w:rPr>
          <w:rFonts w:eastAsia="Batang"/>
          <w:bCs/>
          <w:color w:val="000000"/>
        </w:rPr>
        <w:t>,</w:t>
      </w:r>
      <w:r w:rsidR="008C33B0" w:rsidRPr="003F11CD">
        <w:rPr>
          <w:rFonts w:eastAsia="Batang"/>
          <w:bCs/>
          <w:color w:val="000000"/>
        </w:rPr>
        <w:t xml:space="preserve"> </w:t>
      </w:r>
      <w:r w:rsidRPr="003F11CD">
        <w:rPr>
          <w:rFonts w:eastAsia="Batang"/>
          <w:bCs/>
          <w:color w:val="000000"/>
        </w:rPr>
        <w:t xml:space="preserve">c) </w:t>
      </w:r>
      <w:r w:rsidR="008C33B0">
        <w:rPr>
          <w:rFonts w:eastAsia="Batang"/>
          <w:bCs/>
          <w:color w:val="000000"/>
        </w:rPr>
        <w:t>e</w:t>
      </w:r>
      <w:r w:rsidR="008C33B0" w:rsidRPr="003F11CD">
        <w:rPr>
          <w:rFonts w:eastAsia="Batang"/>
          <w:bCs/>
          <w:color w:val="000000"/>
        </w:rPr>
        <w:t xml:space="preserve">sfuerzos </w:t>
      </w:r>
      <w:r w:rsidRPr="003F11CD">
        <w:rPr>
          <w:rFonts w:eastAsia="Batang"/>
          <w:bCs/>
          <w:color w:val="000000"/>
        </w:rPr>
        <w:t xml:space="preserve">en el área de </w:t>
      </w:r>
      <w:r w:rsidR="00E718C9">
        <w:rPr>
          <w:rFonts w:eastAsia="Batang"/>
          <w:bCs/>
          <w:color w:val="000000"/>
        </w:rPr>
        <w:t>c</w:t>
      </w:r>
      <w:r w:rsidR="004B4D9C">
        <w:rPr>
          <w:rFonts w:eastAsia="Batang"/>
          <w:bCs/>
          <w:color w:val="000000"/>
        </w:rPr>
        <w:t xml:space="preserve">ontacto con </w:t>
      </w:r>
      <w:r w:rsidR="00E718C9">
        <w:rPr>
          <w:rFonts w:eastAsia="Batang"/>
          <w:bCs/>
          <w:color w:val="000000"/>
        </w:rPr>
        <w:t>el broncoscopio</w:t>
      </w:r>
      <w:r w:rsidRPr="003F11CD">
        <w:rPr>
          <w:rFonts w:eastAsia="Batang"/>
          <w:bCs/>
          <w:color w:val="000000"/>
        </w:rPr>
        <w:t>.</w:t>
      </w:r>
    </w:p>
    <w:p w:rsidR="002A6B49" w:rsidRDefault="002A6B49"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r w:rsidRPr="00C145C5">
        <w:rPr>
          <w:rFonts w:eastAsia="Batang"/>
          <w:bCs/>
          <w:color w:val="000000"/>
        </w:rPr>
        <w:t>Las dimensiones del diámetro interior del broncoscopio son menores al diámetro de la estructura no deformada, esto es de 2</w:t>
      </w:r>
      <w:r w:rsidR="008C33B0">
        <w:rPr>
          <w:rFonts w:eastAsia="Batang"/>
          <w:bCs/>
          <w:color w:val="000000"/>
        </w:rPr>
        <w:t>,</w:t>
      </w:r>
      <w:r w:rsidRPr="00C145C5">
        <w:rPr>
          <w:rFonts w:eastAsia="Batang"/>
          <w:bCs/>
          <w:color w:val="000000"/>
        </w:rPr>
        <w:t>5</w:t>
      </w:r>
      <w:r>
        <w:rPr>
          <w:rFonts w:eastAsia="Batang"/>
          <w:bCs/>
          <w:color w:val="000000"/>
        </w:rPr>
        <w:t xml:space="preserve"> </w:t>
      </w:r>
      <w:r w:rsidRPr="00C145C5">
        <w:rPr>
          <w:rFonts w:eastAsia="Batang"/>
          <w:bCs/>
          <w:color w:val="000000"/>
        </w:rPr>
        <w:t>mm</w:t>
      </w:r>
      <w:r>
        <w:rPr>
          <w:rFonts w:eastAsia="Batang"/>
          <w:bCs/>
          <w:color w:val="000000"/>
        </w:rPr>
        <w:t>.</w:t>
      </w:r>
      <w:r w:rsidRPr="00C145C5">
        <w:rPr>
          <w:rFonts w:eastAsia="Batang"/>
          <w:bCs/>
          <w:color w:val="000000"/>
        </w:rPr>
        <w:t xml:space="preserve"> En la figura 9, se visualizan </w:t>
      </w:r>
      <w:r w:rsidR="00AF5B6F">
        <w:rPr>
          <w:rFonts w:eastAsia="Batang"/>
          <w:bCs/>
          <w:color w:val="000000"/>
        </w:rPr>
        <w:t>las dimensiones</w:t>
      </w:r>
      <w:r w:rsidRPr="00C145C5">
        <w:rPr>
          <w:rFonts w:eastAsia="Batang"/>
          <w:bCs/>
          <w:color w:val="000000"/>
        </w:rPr>
        <w:t xml:space="preserve"> de la estructura </w:t>
      </w:r>
      <w:r w:rsidR="000F3ECA">
        <w:rPr>
          <w:rFonts w:eastAsia="Batang"/>
          <w:bCs/>
          <w:color w:val="000000"/>
        </w:rPr>
        <w:t xml:space="preserve">de alambre </w:t>
      </w:r>
      <w:r w:rsidRPr="00C145C5">
        <w:rPr>
          <w:rFonts w:eastAsia="Batang"/>
          <w:bCs/>
          <w:color w:val="000000"/>
        </w:rPr>
        <w:t>de la válvula, tomando como referencia la magnitud de 5</w:t>
      </w:r>
      <w:r w:rsidR="008C33B0">
        <w:rPr>
          <w:rFonts w:eastAsia="Batang"/>
          <w:bCs/>
          <w:color w:val="000000"/>
        </w:rPr>
        <w:t>,</w:t>
      </w:r>
      <w:r w:rsidRPr="00C145C5">
        <w:rPr>
          <w:rFonts w:eastAsia="Batang"/>
          <w:bCs/>
          <w:color w:val="000000"/>
        </w:rPr>
        <w:t>5 mm</w:t>
      </w:r>
      <w:r w:rsidR="000F3ECA">
        <w:rPr>
          <w:rFonts w:eastAsia="Batang"/>
          <w:bCs/>
          <w:color w:val="000000"/>
        </w:rPr>
        <w:t xml:space="preserve"> (válvula desplegada)</w:t>
      </w:r>
      <w:r w:rsidRPr="00C145C5">
        <w:rPr>
          <w:rFonts w:eastAsia="Batang"/>
          <w:bCs/>
          <w:color w:val="000000"/>
        </w:rPr>
        <w:t xml:space="preserve"> entre extremos </w:t>
      </w:r>
      <w:r>
        <w:rPr>
          <w:rFonts w:eastAsia="Batang"/>
          <w:bCs/>
          <w:color w:val="000000"/>
        </w:rPr>
        <w:t>de los alambres</w:t>
      </w:r>
      <w:r w:rsidRPr="00C145C5">
        <w:rPr>
          <w:rFonts w:eastAsia="Batang"/>
          <w:bCs/>
          <w:color w:val="000000"/>
        </w:rPr>
        <w:t xml:space="preserve">. Otro aspecto </w:t>
      </w:r>
      <w:r w:rsidR="008C33B0">
        <w:rPr>
          <w:rFonts w:eastAsia="Batang"/>
          <w:bCs/>
          <w:color w:val="000000"/>
        </w:rPr>
        <w:t>por</w:t>
      </w:r>
      <w:r w:rsidR="008C33B0" w:rsidRPr="00C145C5">
        <w:rPr>
          <w:rFonts w:eastAsia="Batang"/>
          <w:bCs/>
          <w:color w:val="000000"/>
        </w:rPr>
        <w:t xml:space="preserve"> </w:t>
      </w:r>
      <w:r w:rsidRPr="00C145C5">
        <w:rPr>
          <w:rFonts w:eastAsia="Batang"/>
          <w:bCs/>
          <w:color w:val="000000"/>
        </w:rPr>
        <w:t>considerar es que cuando la válvula se introduce en el broncoscopio se encuentra a temperatura ambiente</w:t>
      </w:r>
      <w:r w:rsidR="008C33B0">
        <w:rPr>
          <w:rFonts w:eastAsia="Batang"/>
          <w:bCs/>
          <w:color w:val="000000"/>
        </w:rPr>
        <w:t>,</w:t>
      </w:r>
      <w:r w:rsidRPr="00C145C5">
        <w:rPr>
          <w:rFonts w:eastAsia="Batang"/>
          <w:bCs/>
          <w:color w:val="000000"/>
        </w:rPr>
        <w:t xml:space="preserve"> entre 15 y 20</w:t>
      </w:r>
      <w:r>
        <w:rPr>
          <w:rFonts w:eastAsia="Batang"/>
          <w:bCs/>
          <w:color w:val="000000"/>
        </w:rPr>
        <w:t xml:space="preserve"> </w:t>
      </w:r>
      <w:r w:rsidR="000F3ECA">
        <w:rPr>
          <w:rFonts w:eastAsia="Batang"/>
          <w:bCs/>
          <w:color w:val="000000"/>
        </w:rPr>
        <w:t xml:space="preserve">grados </w:t>
      </w:r>
      <w:r>
        <w:rPr>
          <w:rFonts w:eastAsia="Batang"/>
          <w:bCs/>
          <w:color w:val="000000"/>
        </w:rPr>
        <w:t>centígrados</w:t>
      </w:r>
      <w:r w:rsidRPr="00C145C5">
        <w:rPr>
          <w:rFonts w:eastAsia="Batang"/>
          <w:bCs/>
          <w:color w:val="000000"/>
        </w:rPr>
        <w:t xml:space="preserve">. Con el criterio mencionado se establecen las condiciones de operación, </w:t>
      </w:r>
      <w:r w:rsidR="000F3ECA">
        <w:rPr>
          <w:rFonts w:eastAsia="Batang"/>
          <w:bCs/>
          <w:color w:val="000000"/>
        </w:rPr>
        <w:t>alcanzando</w:t>
      </w:r>
      <w:r w:rsidRPr="00C145C5">
        <w:rPr>
          <w:rFonts w:eastAsia="Batang"/>
          <w:bCs/>
          <w:color w:val="000000"/>
        </w:rPr>
        <w:t xml:space="preserve"> el desplazamiento y la reducción diametral que sufren los alambres al colocarse dentro del</w:t>
      </w:r>
      <w:r w:rsidR="003D1034">
        <w:rPr>
          <w:rFonts w:eastAsia="Batang"/>
          <w:bCs/>
          <w:color w:val="000000"/>
        </w:rPr>
        <w:t xml:space="preserve"> </w:t>
      </w:r>
      <w:r w:rsidRPr="00C145C5">
        <w:rPr>
          <w:rFonts w:eastAsia="Batang"/>
          <w:bCs/>
          <w:color w:val="000000"/>
        </w:rPr>
        <w:t>broncoscopio</w:t>
      </w:r>
      <w:r>
        <w:rPr>
          <w:rFonts w:eastAsia="Batang"/>
          <w:bCs/>
          <w:color w:val="000000"/>
        </w:rPr>
        <w:t>.</w:t>
      </w: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
          <w:bCs/>
          <w:color w:val="000000"/>
        </w:rPr>
      </w:pPr>
      <w:r w:rsidRPr="003916E9">
        <w:rPr>
          <w:rFonts w:eastAsia="Batang"/>
          <w:b/>
          <w:bCs/>
          <w:color w:val="000000"/>
        </w:rPr>
        <w:t xml:space="preserve">Caso </w:t>
      </w:r>
      <w:r>
        <w:rPr>
          <w:rFonts w:eastAsia="Batang"/>
          <w:b/>
          <w:bCs/>
          <w:color w:val="000000"/>
        </w:rPr>
        <w:t xml:space="preserve">B </w:t>
      </w:r>
      <w:r w:rsidRPr="003916E9">
        <w:rPr>
          <w:rFonts w:eastAsia="Batang"/>
          <w:b/>
          <w:bCs/>
          <w:color w:val="000000"/>
        </w:rPr>
        <w:t>de estudio</w:t>
      </w:r>
      <w:r w:rsidR="008C33B0">
        <w:rPr>
          <w:rFonts w:eastAsia="Batang"/>
          <w:b/>
          <w:bCs/>
          <w:color w:val="000000"/>
        </w:rPr>
        <w:t>.</w:t>
      </w:r>
      <w:r w:rsidRPr="003916E9">
        <w:rPr>
          <w:rFonts w:eastAsia="Batang"/>
          <w:b/>
          <w:bCs/>
          <w:color w:val="000000"/>
        </w:rPr>
        <w:t xml:space="preserve"> Análisis de la deformación y esfuerzos producidos en los alambres que componen la estructura al retirarlos del broncoscopio y </w:t>
      </w:r>
      <w:r>
        <w:rPr>
          <w:rFonts w:eastAsia="Batang"/>
          <w:b/>
          <w:bCs/>
          <w:color w:val="000000"/>
        </w:rPr>
        <w:t>colocarlos</w:t>
      </w:r>
      <w:r w:rsidRPr="003916E9">
        <w:rPr>
          <w:rFonts w:eastAsia="Batang"/>
          <w:b/>
          <w:bCs/>
          <w:color w:val="000000"/>
        </w:rPr>
        <w:t xml:space="preserve"> </w:t>
      </w:r>
      <w:r>
        <w:rPr>
          <w:rFonts w:eastAsia="Batang"/>
          <w:b/>
          <w:bCs/>
          <w:color w:val="000000"/>
        </w:rPr>
        <w:t>en el bronquio</w:t>
      </w:r>
    </w:p>
    <w:p w:rsidR="00AB54C4" w:rsidRPr="003916E9"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Cs/>
          <w:color w:val="000000"/>
        </w:rPr>
      </w:pPr>
      <w:r w:rsidRPr="00C145C5">
        <w:rPr>
          <w:rFonts w:eastAsia="Batang"/>
          <w:bCs/>
          <w:color w:val="000000"/>
        </w:rPr>
        <w:t>En la figura 10</w:t>
      </w:r>
      <w:r>
        <w:rPr>
          <w:rFonts w:eastAsia="Batang"/>
          <w:bCs/>
          <w:color w:val="000000"/>
        </w:rPr>
        <w:t>,</w:t>
      </w:r>
      <w:r w:rsidRPr="00C145C5">
        <w:rPr>
          <w:rFonts w:eastAsia="Batang"/>
          <w:bCs/>
          <w:color w:val="000000"/>
        </w:rPr>
        <w:t xml:space="preserve"> se visualiza el segundo caso de estudio, donde se considera el cambio de las dimensiones que com</w:t>
      </w:r>
      <w:r>
        <w:rPr>
          <w:rFonts w:eastAsia="Batang"/>
          <w:bCs/>
          <w:color w:val="000000"/>
        </w:rPr>
        <w:t>primen a la estructura de 2</w:t>
      </w:r>
      <w:r w:rsidR="008C33B0">
        <w:rPr>
          <w:rFonts w:eastAsia="Batang"/>
          <w:bCs/>
          <w:color w:val="000000"/>
        </w:rPr>
        <w:t>,</w:t>
      </w:r>
      <w:r>
        <w:rPr>
          <w:rFonts w:eastAsia="Batang"/>
          <w:bCs/>
          <w:color w:val="000000"/>
        </w:rPr>
        <w:t>5 mm</w:t>
      </w:r>
      <w:r w:rsidRPr="00C145C5">
        <w:rPr>
          <w:rFonts w:eastAsia="Batang"/>
          <w:bCs/>
          <w:color w:val="000000"/>
        </w:rPr>
        <w:t xml:space="preserve"> que es la dimensión cuando la estructura está ubicada dentro del diámetro del broncoscopio, pasando a 4</w:t>
      </w:r>
      <w:r w:rsidR="008C33B0">
        <w:rPr>
          <w:rFonts w:eastAsia="Batang"/>
          <w:bCs/>
          <w:color w:val="000000"/>
        </w:rPr>
        <w:t xml:space="preserve"> </w:t>
      </w:r>
      <w:r w:rsidRPr="00C145C5">
        <w:rPr>
          <w:rFonts w:eastAsia="Batang"/>
          <w:bCs/>
          <w:color w:val="000000"/>
        </w:rPr>
        <w:t>mm, que es el diámetro del bronquio. Así como el efecto de relajación al aplicar calor, con lo que el material recupera su forma por memoria. Con este estudio se simuló también el anclaje de la válvula en el bronquio.</w:t>
      </w:r>
      <w:r>
        <w:rPr>
          <w:rFonts w:eastAsia="Batang"/>
          <w:bCs/>
          <w:color w:val="000000"/>
        </w:rPr>
        <w:t xml:space="preserve"> Asi</w:t>
      </w:r>
      <w:r w:rsidRPr="00C145C5">
        <w:rPr>
          <w:rFonts w:eastAsia="Batang"/>
          <w:bCs/>
          <w:color w:val="000000"/>
        </w:rPr>
        <w:t>mismo, se muestra la acción de plegar la válvula para introducirla en el bronquio, la cual</w:t>
      </w:r>
      <w:r w:rsidR="008C33B0">
        <w:rPr>
          <w:rFonts w:eastAsia="Batang"/>
          <w:bCs/>
          <w:color w:val="000000"/>
        </w:rPr>
        <w:t>,</w:t>
      </w:r>
      <w:r w:rsidRPr="00C145C5">
        <w:rPr>
          <w:rFonts w:eastAsia="Batang"/>
          <w:bCs/>
          <w:color w:val="000000"/>
        </w:rPr>
        <w:t xml:space="preserve"> al aplicar un agente externo </w:t>
      </w:r>
      <w:r>
        <w:rPr>
          <w:rFonts w:eastAsia="Batang"/>
          <w:bCs/>
          <w:color w:val="000000"/>
        </w:rPr>
        <w:t>(</w:t>
      </w:r>
      <w:r w:rsidRPr="00C145C5">
        <w:rPr>
          <w:rFonts w:eastAsia="Batang"/>
          <w:bCs/>
          <w:color w:val="000000"/>
        </w:rPr>
        <w:t>calor a 37 ºC</w:t>
      </w:r>
      <w:r>
        <w:rPr>
          <w:rFonts w:eastAsia="Batang"/>
          <w:bCs/>
          <w:color w:val="000000"/>
        </w:rPr>
        <w:t>)</w:t>
      </w:r>
      <w:r w:rsidRPr="00C145C5">
        <w:rPr>
          <w:rFonts w:eastAsia="Batang"/>
          <w:bCs/>
          <w:color w:val="000000"/>
        </w:rPr>
        <w:t xml:space="preserve">, origina que </w:t>
      </w:r>
      <w:r w:rsidRPr="00C145C5">
        <w:rPr>
          <w:rFonts w:eastAsia="Batang"/>
          <w:bCs/>
          <w:color w:val="000000"/>
        </w:rPr>
        <w:lastRenderedPageBreak/>
        <w:t>el material tienda a recuperar su forma</w:t>
      </w:r>
      <w:r>
        <w:rPr>
          <w:rFonts w:eastAsia="Batang"/>
          <w:bCs/>
          <w:color w:val="000000"/>
        </w:rPr>
        <w:t>,</w:t>
      </w:r>
      <w:r w:rsidRPr="00C145C5">
        <w:rPr>
          <w:rFonts w:eastAsia="Batang"/>
          <w:bCs/>
          <w:color w:val="000000"/>
        </w:rPr>
        <w:t xml:space="preserve"> amoldándose a las paredes del bronquio</w:t>
      </w:r>
      <w:r w:rsidR="008C33B0">
        <w:rPr>
          <w:rFonts w:eastAsia="Batang"/>
          <w:bCs/>
          <w:color w:val="000000"/>
        </w:rPr>
        <w:t>,</w:t>
      </w:r>
      <w:r w:rsidRPr="00C145C5">
        <w:rPr>
          <w:rFonts w:eastAsia="Batang"/>
          <w:bCs/>
          <w:color w:val="000000"/>
        </w:rPr>
        <w:t xml:space="preserve"> y dado que el diámetro original de la válvula era de 5</w:t>
      </w:r>
      <w:r w:rsidR="008C33B0">
        <w:rPr>
          <w:rFonts w:eastAsia="Batang"/>
          <w:bCs/>
          <w:color w:val="000000"/>
        </w:rPr>
        <w:t>,</w:t>
      </w:r>
      <w:r w:rsidRPr="00C145C5">
        <w:rPr>
          <w:rFonts w:eastAsia="Batang"/>
          <w:bCs/>
          <w:color w:val="000000"/>
        </w:rPr>
        <w:t>5 mm y el diámetro del bronquio es de 4</w:t>
      </w:r>
      <w:r>
        <w:rPr>
          <w:rFonts w:eastAsia="Batang"/>
          <w:bCs/>
          <w:color w:val="000000"/>
        </w:rPr>
        <w:t xml:space="preserve"> </w:t>
      </w:r>
      <w:r w:rsidRPr="00C145C5">
        <w:rPr>
          <w:rFonts w:eastAsia="Batang"/>
          <w:bCs/>
          <w:color w:val="000000"/>
        </w:rPr>
        <w:t>mm</w:t>
      </w:r>
      <w:r>
        <w:rPr>
          <w:rFonts w:eastAsia="Batang"/>
          <w:bCs/>
          <w:color w:val="000000"/>
        </w:rPr>
        <w:t>,</w:t>
      </w:r>
      <w:r w:rsidRPr="00C145C5">
        <w:rPr>
          <w:rFonts w:eastAsia="Batang"/>
          <w:bCs/>
          <w:color w:val="000000"/>
        </w:rPr>
        <w:t xml:space="preserve"> al recuperar su </w:t>
      </w:r>
      <w:r w:rsidR="00E46E66">
        <w:rPr>
          <w:rFonts w:eastAsia="Batang"/>
          <w:bCs/>
          <w:color w:val="000000"/>
        </w:rPr>
        <w:t>condición elástica</w:t>
      </w:r>
      <w:r w:rsidRPr="00F33BF7">
        <w:rPr>
          <w:rFonts w:eastAsia="Batang"/>
          <w:bCs/>
          <w:color w:val="000000"/>
        </w:rPr>
        <w:t xml:space="preserve"> </w:t>
      </w:r>
      <w:r w:rsidR="008C33B0" w:rsidRPr="00C145C5">
        <w:rPr>
          <w:rFonts w:eastAsia="Batang"/>
          <w:bCs/>
          <w:color w:val="000000"/>
        </w:rPr>
        <w:t xml:space="preserve">la válvula </w:t>
      </w:r>
      <w:r w:rsidRPr="00F33BF7">
        <w:rPr>
          <w:rFonts w:eastAsia="Batang"/>
          <w:bCs/>
          <w:color w:val="000000"/>
        </w:rPr>
        <w:t>queda anclada en el bronquio. El área de trabajo para el material de memoria se ubica en la zona de la gráfica esfuerzo</w:t>
      </w:r>
      <w:r w:rsidR="008C33B0">
        <w:rPr>
          <w:rFonts w:eastAsia="Batang"/>
          <w:bCs/>
          <w:color w:val="000000"/>
        </w:rPr>
        <w:t>-</w:t>
      </w:r>
      <w:r w:rsidRPr="00F33BF7">
        <w:rPr>
          <w:rFonts w:eastAsia="Batang"/>
          <w:bCs/>
          <w:color w:val="000000"/>
        </w:rPr>
        <w:t>deformació</w:t>
      </w:r>
      <w:r>
        <w:rPr>
          <w:rFonts w:eastAsia="Batang"/>
          <w:bCs/>
          <w:color w:val="000000"/>
        </w:rPr>
        <w:t>n (figura 3)</w:t>
      </w:r>
      <w:r w:rsidR="00E46E66">
        <w:rPr>
          <w:rFonts w:eastAsia="Batang"/>
          <w:bCs/>
          <w:color w:val="000000"/>
        </w:rPr>
        <w:t xml:space="preserve"> y alcanza</w:t>
      </w:r>
      <w:r>
        <w:rPr>
          <w:rFonts w:eastAsia="Batang"/>
          <w:bCs/>
          <w:color w:val="000000"/>
        </w:rPr>
        <w:t xml:space="preserve"> un valor de 39</w:t>
      </w:r>
      <w:r w:rsidRPr="00F33BF7">
        <w:rPr>
          <w:rFonts w:eastAsia="Batang"/>
          <w:bCs/>
          <w:color w:val="000000"/>
        </w:rPr>
        <w:t xml:space="preserve">0 MPa. Siendo este valor menor a </w:t>
      </w:r>
      <w:r w:rsidRPr="00F33BF7">
        <w:rPr>
          <w:rFonts w:eastAsia="Batang"/>
          <w:bCs/>
          <w:color w:val="000000"/>
        </w:rPr>
        <w:sym w:font="Symbol" w:char="F073"/>
      </w:r>
      <w:r w:rsidRPr="00F33BF7">
        <w:rPr>
          <w:rFonts w:eastAsia="Batang"/>
          <w:bCs/>
          <w:color w:val="000000"/>
        </w:rPr>
        <w:t>FAS, donde se produce el comportamiento de la</w:t>
      </w:r>
      <w:r w:rsidR="003D1034">
        <w:rPr>
          <w:rFonts w:eastAsia="Batang"/>
          <w:bCs/>
          <w:color w:val="000000"/>
        </w:rPr>
        <w:t xml:space="preserve"> </w:t>
      </w:r>
      <w:r w:rsidRPr="00F33BF7">
        <w:rPr>
          <w:rFonts w:eastAsia="Batang"/>
          <w:bCs/>
          <w:color w:val="000000"/>
        </w:rPr>
        <w:t>memoria del material.</w:t>
      </w:r>
    </w:p>
    <w:p w:rsidR="00A611F0" w:rsidRDefault="00A611F0"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376733" w:rsidRDefault="00073961" w:rsidP="003D1034">
      <w:pPr>
        <w:autoSpaceDE w:val="0"/>
        <w:autoSpaceDN w:val="0"/>
        <w:adjustRightInd w:val="0"/>
        <w:spacing w:line="360" w:lineRule="auto"/>
        <w:ind w:left="708" w:hanging="708"/>
        <w:jc w:val="both"/>
        <w:rPr>
          <w:rFonts w:eastAsia="Batang"/>
          <w:bCs/>
          <w:color w:val="000000"/>
        </w:rPr>
      </w:pPr>
      <w:r>
        <w:rPr>
          <w:rFonts w:eastAsia="Batang"/>
          <w:bCs/>
          <w:noProof/>
          <w:color w:val="000000"/>
          <w:lang w:val="es-CO" w:eastAsia="es-CO"/>
        </w:rPr>
        <w:drawing>
          <wp:anchor distT="0" distB="0" distL="114300" distR="114300" simplePos="0" relativeHeight="251738624" behindDoc="0" locked="0" layoutInCell="1" allowOverlap="1">
            <wp:simplePos x="0" y="0"/>
            <wp:positionH relativeFrom="column">
              <wp:posOffset>21565</wp:posOffset>
            </wp:positionH>
            <wp:positionV relativeFrom="paragraph">
              <wp:posOffset>-356</wp:posOffset>
            </wp:positionV>
            <wp:extent cx="5612079" cy="2018996"/>
            <wp:effectExtent l="19050" t="0" r="7671" b="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612079" cy="2018996"/>
                    </a:xfrm>
                    <a:prstGeom prst="rect">
                      <a:avLst/>
                    </a:prstGeom>
                    <a:noFill/>
                    <a:ln w="9525">
                      <a:noFill/>
                      <a:miter lim="800000"/>
                      <a:headEnd/>
                      <a:tailEnd/>
                    </a:ln>
                  </pic:spPr>
                </pic:pic>
              </a:graphicData>
            </a:graphic>
          </wp:anchor>
        </w:drawing>
      </w:r>
    </w:p>
    <w:p w:rsidR="00376733" w:rsidRPr="003916E9" w:rsidRDefault="00376733"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center"/>
        <w:rPr>
          <w:rFonts w:eastAsia="Batang"/>
          <w:bCs/>
          <w:color w:val="000000"/>
        </w:rPr>
      </w:pPr>
      <w:r w:rsidRPr="003916E9">
        <w:rPr>
          <w:rFonts w:eastAsia="Batang"/>
          <w:b/>
          <w:bCs/>
          <w:color w:val="000000"/>
        </w:rPr>
        <w:t xml:space="preserve">Figura </w:t>
      </w:r>
      <w:r>
        <w:rPr>
          <w:rFonts w:eastAsia="Batang"/>
          <w:b/>
          <w:bCs/>
          <w:color w:val="000000"/>
        </w:rPr>
        <w:t>10.</w:t>
      </w:r>
      <w:r w:rsidRPr="0087569F">
        <w:rPr>
          <w:rFonts w:eastAsia="Batang"/>
          <w:b/>
          <w:bCs/>
          <w:color w:val="000000"/>
        </w:rPr>
        <w:t xml:space="preserve"> </w:t>
      </w:r>
      <w:r w:rsidRPr="0087406D">
        <w:rPr>
          <w:rFonts w:eastAsia="Batang"/>
          <w:bCs/>
          <w:color w:val="000000"/>
        </w:rPr>
        <w:t>Representación gr</w:t>
      </w:r>
      <w:r>
        <w:rPr>
          <w:rFonts w:eastAsia="Batang"/>
          <w:bCs/>
          <w:color w:val="000000"/>
        </w:rPr>
        <w:t>á</w:t>
      </w:r>
      <w:r w:rsidRPr="0087406D">
        <w:rPr>
          <w:rFonts w:eastAsia="Batang"/>
          <w:bCs/>
          <w:color w:val="000000"/>
        </w:rPr>
        <w:t>fica bidimensional de la válvula IBV</w:t>
      </w:r>
      <w:r w:rsidR="008C33B0" w:rsidRPr="0087406D">
        <w:rPr>
          <w:rFonts w:eastAsia="Batang"/>
          <w:vertAlign w:val="superscript"/>
        </w:rPr>
        <w:t>®</w:t>
      </w:r>
      <w:r w:rsidR="008C33B0">
        <w:rPr>
          <w:rFonts w:eastAsia="Batang"/>
          <w:bCs/>
          <w:color w:val="000000"/>
        </w:rPr>
        <w:t>.</w:t>
      </w:r>
      <w:r w:rsidR="008C33B0" w:rsidRPr="0087406D">
        <w:rPr>
          <w:rFonts w:eastAsia="Batang"/>
          <w:bCs/>
          <w:color w:val="000000"/>
        </w:rPr>
        <w:t xml:space="preserve"> </w:t>
      </w:r>
      <w:r w:rsidRPr="0087406D">
        <w:rPr>
          <w:rFonts w:eastAsia="Batang"/>
          <w:bCs/>
          <w:color w:val="000000"/>
        </w:rPr>
        <w:t>a)</w:t>
      </w:r>
      <w:r>
        <w:rPr>
          <w:rFonts w:eastAsia="Batang"/>
          <w:bCs/>
          <w:color w:val="000000"/>
        </w:rPr>
        <w:t xml:space="preserve"> Estructura </w:t>
      </w:r>
      <w:r w:rsidR="00376733">
        <w:rPr>
          <w:rFonts w:eastAsia="Batang"/>
          <w:bCs/>
          <w:color w:val="000000"/>
        </w:rPr>
        <w:t xml:space="preserve">desplegada </w:t>
      </w:r>
      <w:r>
        <w:rPr>
          <w:rFonts w:eastAsia="Batang"/>
          <w:bCs/>
          <w:color w:val="000000"/>
        </w:rPr>
        <w:t>dentro del bronquio</w:t>
      </w:r>
      <w:r w:rsidR="008C33B0">
        <w:rPr>
          <w:rFonts w:eastAsia="Batang"/>
          <w:bCs/>
          <w:color w:val="000000"/>
        </w:rPr>
        <w:t>,</w:t>
      </w:r>
      <w:r w:rsidR="008C33B0" w:rsidRPr="0087406D">
        <w:rPr>
          <w:rFonts w:eastAsia="Batang"/>
          <w:bCs/>
          <w:color w:val="000000"/>
        </w:rPr>
        <w:t xml:space="preserve"> </w:t>
      </w:r>
      <w:r w:rsidRPr="0087406D">
        <w:rPr>
          <w:rFonts w:eastAsia="Batang"/>
          <w:bCs/>
          <w:color w:val="000000"/>
        </w:rPr>
        <w:t xml:space="preserve">b) </w:t>
      </w:r>
      <w:r w:rsidR="008C33B0">
        <w:rPr>
          <w:rFonts w:eastAsia="Batang"/>
          <w:bCs/>
          <w:color w:val="000000"/>
        </w:rPr>
        <w:t>e</w:t>
      </w:r>
      <w:r w:rsidR="008C33B0" w:rsidRPr="0087406D">
        <w:rPr>
          <w:rFonts w:eastAsia="Batang"/>
          <w:bCs/>
          <w:color w:val="000000"/>
        </w:rPr>
        <w:t xml:space="preserve">sfuerzos </w:t>
      </w:r>
      <w:r w:rsidRPr="0087406D">
        <w:rPr>
          <w:rFonts w:eastAsia="Batang"/>
          <w:bCs/>
          <w:color w:val="000000"/>
        </w:rPr>
        <w:t xml:space="preserve">en el área </w:t>
      </w:r>
      <w:r w:rsidR="00376733">
        <w:rPr>
          <w:rFonts w:eastAsia="Batang"/>
          <w:bCs/>
          <w:color w:val="000000"/>
        </w:rPr>
        <w:t xml:space="preserve">central de sujeción de la estructura del alambre dentro del </w:t>
      </w:r>
      <w:r w:rsidR="00E46E66">
        <w:rPr>
          <w:rFonts w:eastAsia="Batang"/>
          <w:bCs/>
          <w:color w:val="000000"/>
        </w:rPr>
        <w:t>bronquio</w:t>
      </w:r>
      <w:r w:rsidR="008C33B0">
        <w:rPr>
          <w:rFonts w:eastAsia="Batang"/>
          <w:bCs/>
          <w:color w:val="000000"/>
        </w:rPr>
        <w:t xml:space="preserve">, </w:t>
      </w:r>
      <w:r w:rsidRPr="0087406D">
        <w:rPr>
          <w:rFonts w:eastAsia="Batang"/>
          <w:bCs/>
          <w:color w:val="000000"/>
        </w:rPr>
        <w:t xml:space="preserve">c) </w:t>
      </w:r>
      <w:r w:rsidR="008C33B0">
        <w:rPr>
          <w:rFonts w:eastAsia="Batang"/>
          <w:bCs/>
          <w:color w:val="000000"/>
        </w:rPr>
        <w:t>e</w:t>
      </w:r>
      <w:r w:rsidR="008C33B0" w:rsidRPr="0087406D">
        <w:rPr>
          <w:rFonts w:eastAsia="Batang"/>
          <w:bCs/>
          <w:color w:val="000000"/>
        </w:rPr>
        <w:t>sfu</w:t>
      </w:r>
      <w:r w:rsidR="008C33B0">
        <w:rPr>
          <w:rFonts w:eastAsia="Batang"/>
          <w:bCs/>
          <w:color w:val="000000"/>
        </w:rPr>
        <w:t xml:space="preserve">erzos </w:t>
      </w:r>
      <w:r w:rsidR="00376733">
        <w:rPr>
          <w:rFonts w:eastAsia="Batang"/>
          <w:bCs/>
          <w:color w:val="000000"/>
        </w:rPr>
        <w:t>en el área de sujeción de</w:t>
      </w:r>
      <w:r w:rsidRPr="0087406D">
        <w:rPr>
          <w:rFonts w:eastAsia="Batang"/>
          <w:bCs/>
          <w:color w:val="000000"/>
        </w:rPr>
        <w:t xml:space="preserve">l </w:t>
      </w:r>
      <w:r w:rsidR="00376733">
        <w:rPr>
          <w:rFonts w:eastAsia="Batang"/>
          <w:bCs/>
          <w:color w:val="000000"/>
        </w:rPr>
        <w:t>bronquio</w:t>
      </w:r>
      <w:r>
        <w:rPr>
          <w:rFonts w:eastAsia="Batang"/>
          <w:bCs/>
          <w:color w:val="000000"/>
        </w:rPr>
        <w:t>.</w:t>
      </w:r>
    </w:p>
    <w:p w:rsidR="002A6B49" w:rsidRDefault="002A6B49"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
          <w:bCs/>
          <w:color w:val="000000"/>
        </w:rPr>
      </w:pPr>
      <w:r w:rsidRPr="003916E9">
        <w:rPr>
          <w:rFonts w:eastAsia="Batang"/>
          <w:b/>
          <w:bCs/>
          <w:color w:val="000000"/>
        </w:rPr>
        <w:t xml:space="preserve">Caso </w:t>
      </w:r>
      <w:r>
        <w:rPr>
          <w:rFonts w:eastAsia="Batang"/>
          <w:b/>
          <w:bCs/>
          <w:color w:val="000000"/>
        </w:rPr>
        <w:t xml:space="preserve">C </w:t>
      </w:r>
      <w:r w:rsidRPr="003916E9">
        <w:rPr>
          <w:rFonts w:eastAsia="Batang"/>
          <w:b/>
          <w:bCs/>
          <w:color w:val="000000"/>
        </w:rPr>
        <w:t>de estudio</w:t>
      </w:r>
      <w:r w:rsidR="008C33B0">
        <w:rPr>
          <w:rFonts w:eastAsia="Batang"/>
          <w:b/>
          <w:bCs/>
          <w:color w:val="000000"/>
        </w:rPr>
        <w:t>.</w:t>
      </w:r>
      <w:r w:rsidRPr="003916E9">
        <w:rPr>
          <w:rFonts w:eastAsia="Batang"/>
          <w:b/>
          <w:bCs/>
          <w:color w:val="000000"/>
        </w:rPr>
        <w:t xml:space="preserve"> Análisis de la deformación y de los esfuerzos producidos en la válvula, bajo la acción de la c</w:t>
      </w:r>
      <w:r>
        <w:rPr>
          <w:rFonts w:eastAsia="Batang"/>
          <w:b/>
          <w:bCs/>
          <w:color w:val="000000"/>
        </w:rPr>
        <w:t>arga producida por el bronquio</w:t>
      </w:r>
    </w:p>
    <w:p w:rsidR="00EF5357" w:rsidRPr="003916E9" w:rsidRDefault="00EF5357"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Cs/>
          <w:color w:val="000000"/>
        </w:rPr>
      </w:pPr>
      <w:r w:rsidRPr="00F33BF7">
        <w:rPr>
          <w:rFonts w:eastAsia="Batang"/>
          <w:bCs/>
          <w:color w:val="000000"/>
        </w:rPr>
        <w:t xml:space="preserve">En esta parte del trabajo se muestra el análisis del modelo </w:t>
      </w:r>
      <w:r>
        <w:rPr>
          <w:rFonts w:eastAsia="Batang"/>
          <w:bCs/>
          <w:color w:val="000000"/>
        </w:rPr>
        <w:t>en forma tridimensional,</w:t>
      </w:r>
      <w:r w:rsidRPr="00F33BF7">
        <w:rPr>
          <w:rFonts w:eastAsia="Batang"/>
          <w:bCs/>
          <w:color w:val="000000"/>
        </w:rPr>
        <w:t xml:space="preserve"> con la finalidad de comprender los esfuerzos y </w:t>
      </w:r>
      <w:r w:rsidR="008C33B0">
        <w:rPr>
          <w:rFonts w:eastAsia="Batang"/>
          <w:bCs/>
          <w:color w:val="000000"/>
        </w:rPr>
        <w:t xml:space="preserve">las </w:t>
      </w:r>
      <w:r w:rsidRPr="00F33BF7">
        <w:rPr>
          <w:rFonts w:eastAsia="Batang"/>
          <w:bCs/>
          <w:color w:val="000000"/>
        </w:rPr>
        <w:t xml:space="preserve">deformaciones que se presentan tanto en la estructura (alambre) como en la membrana de la válvula en condiciones críticas de </w:t>
      </w:r>
      <w:r w:rsidRPr="00F33BF7">
        <w:rPr>
          <w:rFonts w:eastAsia="Batang"/>
          <w:bCs/>
          <w:color w:val="000000"/>
        </w:rPr>
        <w:lastRenderedPageBreak/>
        <w:t xml:space="preserve">operación, cuando el bronquio </w:t>
      </w:r>
      <w:r w:rsidR="00FA4FF4">
        <w:rPr>
          <w:rFonts w:eastAsia="Batang"/>
          <w:bCs/>
          <w:color w:val="000000"/>
        </w:rPr>
        <w:t xml:space="preserve">se </w:t>
      </w:r>
      <w:r w:rsidRPr="00F33BF7">
        <w:rPr>
          <w:rFonts w:eastAsia="Batang"/>
          <w:bCs/>
          <w:color w:val="000000"/>
        </w:rPr>
        <w:t>colapsa</w:t>
      </w:r>
      <w:r w:rsidR="008C33B0">
        <w:rPr>
          <w:rFonts w:eastAsia="Batang"/>
          <w:bCs/>
          <w:color w:val="000000"/>
        </w:rPr>
        <w:t>;</w:t>
      </w:r>
      <w:r w:rsidR="008C33B0" w:rsidRPr="00F33BF7">
        <w:rPr>
          <w:rFonts w:eastAsia="Batang"/>
          <w:bCs/>
          <w:color w:val="000000"/>
        </w:rPr>
        <w:t xml:space="preserve"> </w:t>
      </w:r>
      <w:r>
        <w:rPr>
          <w:rFonts w:eastAsia="Batang"/>
          <w:bCs/>
          <w:color w:val="000000"/>
        </w:rPr>
        <w:t>e</w:t>
      </w:r>
      <w:r w:rsidRPr="00F33BF7">
        <w:rPr>
          <w:rFonts w:eastAsia="Batang"/>
          <w:bCs/>
          <w:color w:val="000000"/>
        </w:rPr>
        <w:t>ste sería el caso en el que la pleura ejerce una carga sobre la pared bronquial desembocand</w:t>
      </w:r>
      <w:r w:rsidR="00E46E66">
        <w:rPr>
          <w:rFonts w:eastAsia="Batang"/>
          <w:bCs/>
          <w:color w:val="000000"/>
        </w:rPr>
        <w:t xml:space="preserve">o </w:t>
      </w:r>
      <w:r w:rsidR="008C33B0">
        <w:rPr>
          <w:rFonts w:eastAsia="Batang"/>
          <w:bCs/>
          <w:color w:val="000000"/>
        </w:rPr>
        <w:t xml:space="preserve">en </w:t>
      </w:r>
      <w:r w:rsidR="00E46E66">
        <w:rPr>
          <w:rFonts w:eastAsia="Batang"/>
          <w:bCs/>
          <w:color w:val="000000"/>
        </w:rPr>
        <w:t>una lesión. En la figura 11</w:t>
      </w:r>
      <w:r w:rsidRPr="00F33BF7">
        <w:rPr>
          <w:rFonts w:eastAsia="Batang"/>
          <w:bCs/>
          <w:color w:val="000000"/>
        </w:rPr>
        <w:t xml:space="preserve"> se visualiza la forma en que la válvula se distiende debido a la compresión del bronquio. La parte inferior de la malla (el extremo) presenta una forma de U pseudocircular para cada segmento de la estructura.</w:t>
      </w:r>
      <w:r w:rsidRPr="003916E9">
        <w:rPr>
          <w:rFonts w:eastAsia="Batang"/>
          <w:bCs/>
          <w:color w:val="000000"/>
        </w:rPr>
        <w:t xml:space="preserve"> </w:t>
      </w:r>
    </w:p>
    <w:p w:rsidR="00073961" w:rsidRDefault="004D1C7E" w:rsidP="003D1034">
      <w:pPr>
        <w:autoSpaceDE w:val="0"/>
        <w:autoSpaceDN w:val="0"/>
        <w:adjustRightInd w:val="0"/>
        <w:spacing w:line="360" w:lineRule="auto"/>
        <w:jc w:val="both"/>
        <w:rPr>
          <w:rFonts w:eastAsia="Batang"/>
          <w:bCs/>
          <w:color w:val="000000"/>
        </w:rPr>
      </w:pPr>
      <w:r>
        <w:rPr>
          <w:rFonts w:eastAsia="Batang"/>
          <w:bCs/>
          <w:noProof/>
          <w:color w:val="000000"/>
          <w:lang w:val="es-CO" w:eastAsia="es-CO"/>
        </w:rPr>
        <w:drawing>
          <wp:anchor distT="0" distB="0" distL="114300" distR="114300" simplePos="0" relativeHeight="251618816" behindDoc="0" locked="0" layoutInCell="1" allowOverlap="1">
            <wp:simplePos x="0" y="0"/>
            <wp:positionH relativeFrom="column">
              <wp:posOffset>241020</wp:posOffset>
            </wp:positionH>
            <wp:positionV relativeFrom="paragraph">
              <wp:posOffset>64389</wp:posOffset>
            </wp:positionV>
            <wp:extent cx="5057699" cy="3664915"/>
            <wp:effectExtent l="19050" t="0" r="0" b="0"/>
            <wp:wrapNone/>
            <wp:docPr id="672"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14"/>
                    <a:srcRect/>
                    <a:stretch>
                      <a:fillRect/>
                    </a:stretch>
                  </pic:blipFill>
                  <pic:spPr bwMode="auto">
                    <a:xfrm>
                      <a:off x="0" y="0"/>
                      <a:ext cx="5057699" cy="3664915"/>
                    </a:xfrm>
                    <a:prstGeom prst="rect">
                      <a:avLst/>
                    </a:prstGeom>
                    <a:noFill/>
                  </pic:spPr>
                </pic:pic>
              </a:graphicData>
            </a:graphic>
          </wp:anchor>
        </w:drawing>
      </w:r>
    </w:p>
    <w:p w:rsidR="00073961" w:rsidRDefault="00073961" w:rsidP="003D1034">
      <w:pPr>
        <w:autoSpaceDE w:val="0"/>
        <w:autoSpaceDN w:val="0"/>
        <w:adjustRightInd w:val="0"/>
        <w:spacing w:line="360" w:lineRule="auto"/>
        <w:jc w:val="both"/>
        <w:rPr>
          <w:rFonts w:eastAsia="Batang"/>
          <w:bCs/>
          <w:color w:val="000000"/>
        </w:rPr>
      </w:pPr>
    </w:p>
    <w:p w:rsidR="00073961" w:rsidRDefault="00073961" w:rsidP="003D1034">
      <w:pPr>
        <w:autoSpaceDE w:val="0"/>
        <w:autoSpaceDN w:val="0"/>
        <w:adjustRightInd w:val="0"/>
        <w:spacing w:line="360" w:lineRule="auto"/>
        <w:jc w:val="both"/>
        <w:rPr>
          <w:rFonts w:eastAsia="Batang"/>
          <w:bCs/>
          <w:color w:val="000000"/>
        </w:rPr>
      </w:pPr>
    </w:p>
    <w:p w:rsidR="00073961" w:rsidRDefault="00073961" w:rsidP="003D1034">
      <w:pPr>
        <w:autoSpaceDE w:val="0"/>
        <w:autoSpaceDN w:val="0"/>
        <w:adjustRightInd w:val="0"/>
        <w:spacing w:line="360" w:lineRule="auto"/>
        <w:jc w:val="both"/>
        <w:rPr>
          <w:rFonts w:eastAsia="Batang"/>
          <w:bCs/>
          <w:color w:val="000000"/>
        </w:rPr>
      </w:pPr>
    </w:p>
    <w:p w:rsidR="00073961" w:rsidRDefault="00073961" w:rsidP="003D1034">
      <w:pPr>
        <w:autoSpaceDE w:val="0"/>
        <w:autoSpaceDN w:val="0"/>
        <w:adjustRightInd w:val="0"/>
        <w:spacing w:line="360" w:lineRule="auto"/>
        <w:jc w:val="both"/>
        <w:rPr>
          <w:rFonts w:eastAsia="Batang"/>
          <w:bCs/>
          <w:color w:val="000000"/>
        </w:rPr>
      </w:pPr>
    </w:p>
    <w:p w:rsidR="00073961" w:rsidRDefault="00073961"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F06B08" w:rsidRDefault="00F06B08" w:rsidP="003D1034">
      <w:pPr>
        <w:autoSpaceDE w:val="0"/>
        <w:autoSpaceDN w:val="0"/>
        <w:adjustRightInd w:val="0"/>
        <w:spacing w:line="360" w:lineRule="auto"/>
        <w:jc w:val="both"/>
        <w:rPr>
          <w:rFonts w:eastAsia="Batang"/>
          <w:bCs/>
          <w:color w:val="000000"/>
        </w:rPr>
      </w:pPr>
    </w:p>
    <w:p w:rsidR="00073961" w:rsidRDefault="00073961" w:rsidP="003D1034">
      <w:pPr>
        <w:autoSpaceDE w:val="0"/>
        <w:autoSpaceDN w:val="0"/>
        <w:adjustRightInd w:val="0"/>
        <w:spacing w:line="360" w:lineRule="auto"/>
        <w:jc w:val="both"/>
        <w:rPr>
          <w:rFonts w:eastAsia="Batang"/>
          <w:bCs/>
          <w:color w:val="000000"/>
        </w:rPr>
      </w:pPr>
    </w:p>
    <w:p w:rsidR="00073961" w:rsidRDefault="00073961"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Pr="00FA77A1" w:rsidRDefault="00AB54C4" w:rsidP="003D1034">
      <w:pPr>
        <w:autoSpaceDE w:val="0"/>
        <w:autoSpaceDN w:val="0"/>
        <w:adjustRightInd w:val="0"/>
        <w:spacing w:line="360" w:lineRule="auto"/>
        <w:jc w:val="center"/>
        <w:rPr>
          <w:rFonts w:eastAsia="Batang"/>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
          <w:bCs/>
          <w:color w:val="000000"/>
        </w:rPr>
      </w:pPr>
    </w:p>
    <w:p w:rsidR="00AB54C4" w:rsidRDefault="00AB54C4" w:rsidP="003D1034">
      <w:pPr>
        <w:autoSpaceDE w:val="0"/>
        <w:autoSpaceDN w:val="0"/>
        <w:adjustRightInd w:val="0"/>
        <w:spacing w:line="360" w:lineRule="auto"/>
        <w:jc w:val="center"/>
        <w:rPr>
          <w:rFonts w:eastAsia="Batang"/>
          <w:bCs/>
          <w:color w:val="000000"/>
        </w:rPr>
      </w:pPr>
      <w:r w:rsidRPr="001B1525">
        <w:rPr>
          <w:rFonts w:eastAsia="Batang"/>
          <w:b/>
          <w:bCs/>
          <w:color w:val="000000"/>
        </w:rPr>
        <w:t xml:space="preserve">Figura </w:t>
      </w:r>
      <w:r>
        <w:rPr>
          <w:rFonts w:eastAsia="Batang"/>
          <w:b/>
          <w:bCs/>
          <w:color w:val="000000"/>
        </w:rPr>
        <w:t>11</w:t>
      </w:r>
      <w:r w:rsidR="00E762CF" w:rsidRPr="00E762CF">
        <w:rPr>
          <w:rFonts w:eastAsia="Batang"/>
          <w:bCs/>
          <w:color w:val="000000"/>
        </w:rPr>
        <w:t>.</w:t>
      </w:r>
      <w:r w:rsidRPr="001B1525">
        <w:rPr>
          <w:rFonts w:eastAsia="Batang"/>
          <w:b/>
          <w:bCs/>
          <w:color w:val="000000"/>
        </w:rPr>
        <w:t xml:space="preserve"> </w:t>
      </w:r>
      <w:r w:rsidRPr="001B1525">
        <w:rPr>
          <w:rFonts w:eastAsia="Batang"/>
          <w:bCs/>
          <w:color w:val="000000"/>
        </w:rPr>
        <w:t>Deformaciones producidas por el bronquio</w:t>
      </w:r>
      <w:r w:rsidR="008C33B0">
        <w:rPr>
          <w:rFonts w:eastAsia="Batang"/>
          <w:bCs/>
          <w:color w:val="000000"/>
        </w:rPr>
        <w:t>.</w:t>
      </w:r>
    </w:p>
    <w:p w:rsidR="00E46E66" w:rsidRDefault="00E46E66" w:rsidP="003D1034">
      <w:pPr>
        <w:autoSpaceDE w:val="0"/>
        <w:autoSpaceDN w:val="0"/>
        <w:adjustRightInd w:val="0"/>
        <w:spacing w:line="360" w:lineRule="auto"/>
        <w:jc w:val="center"/>
        <w:rPr>
          <w:rFonts w:eastAsia="Batang"/>
          <w:bCs/>
          <w:color w:val="000000"/>
        </w:rPr>
      </w:pPr>
    </w:p>
    <w:p w:rsidR="00AB54C4" w:rsidRPr="009C1907" w:rsidRDefault="00AB54C4" w:rsidP="003D1034">
      <w:pPr>
        <w:autoSpaceDE w:val="0"/>
        <w:autoSpaceDN w:val="0"/>
        <w:adjustRightInd w:val="0"/>
        <w:spacing w:line="360" w:lineRule="auto"/>
        <w:jc w:val="both"/>
        <w:rPr>
          <w:rFonts w:eastAsia="Batang"/>
          <w:bCs/>
          <w:color w:val="000000"/>
          <w:lang w:val="es-MX" w:eastAsia="es-MX"/>
        </w:rPr>
      </w:pPr>
      <w:r w:rsidRPr="009C1907">
        <w:rPr>
          <w:rFonts w:eastAsia="Batang"/>
          <w:bCs/>
          <w:color w:val="000000"/>
          <w:lang w:val="es-MX" w:eastAsia="es-MX"/>
        </w:rPr>
        <w:lastRenderedPageBreak/>
        <w:t>Aún cuando son dos materiales con diferentes propiedades, para este caso de estudio se</w:t>
      </w:r>
      <w:r w:rsidR="003D1034">
        <w:rPr>
          <w:rFonts w:eastAsia="Batang"/>
          <w:bCs/>
          <w:color w:val="000000"/>
          <w:lang w:val="es-MX" w:eastAsia="es-MX"/>
        </w:rPr>
        <w:t xml:space="preserve"> </w:t>
      </w:r>
      <w:r w:rsidRPr="009C1907">
        <w:rPr>
          <w:rFonts w:eastAsia="Batang"/>
          <w:bCs/>
          <w:color w:val="000000"/>
          <w:lang w:val="es-MX" w:eastAsia="es-MX"/>
        </w:rPr>
        <w:t xml:space="preserve">analizaron como un solo modelo, se unió la malla a la estructura considerando las características y propiedades de cada material (alambre y membrana), no se considera la acción del </w:t>
      </w:r>
      <w:r w:rsidR="00E46E66">
        <w:rPr>
          <w:rFonts w:eastAsia="Batang"/>
          <w:bCs/>
          <w:color w:val="000000"/>
          <w:lang w:val="es-MX" w:eastAsia="es-MX"/>
        </w:rPr>
        <w:t xml:space="preserve">deslizamiento por </w:t>
      </w:r>
      <w:r w:rsidRPr="009C1907">
        <w:rPr>
          <w:rFonts w:eastAsia="Batang"/>
          <w:bCs/>
          <w:color w:val="000000"/>
          <w:lang w:val="es-MX" w:eastAsia="es-MX"/>
        </w:rPr>
        <w:t xml:space="preserve">contacto que los materiales puedan desarrollar </w:t>
      </w:r>
      <w:r w:rsidR="00E46E66">
        <w:rPr>
          <w:rFonts w:eastAsia="Batang"/>
          <w:bCs/>
          <w:color w:val="000000"/>
          <w:lang w:val="es-MX" w:eastAsia="es-MX"/>
        </w:rPr>
        <w:t>bajo el</w:t>
      </w:r>
      <w:r w:rsidRPr="009C1907">
        <w:rPr>
          <w:rFonts w:eastAsia="Batang"/>
          <w:bCs/>
          <w:color w:val="000000"/>
          <w:lang w:val="es-MX" w:eastAsia="es-MX"/>
        </w:rPr>
        <w:t xml:space="preserve"> efecto de la carga aplicada.</w:t>
      </w:r>
    </w:p>
    <w:p w:rsidR="00AB54C4" w:rsidRDefault="00AB54C4" w:rsidP="003D1034">
      <w:pPr>
        <w:autoSpaceDE w:val="0"/>
        <w:autoSpaceDN w:val="0"/>
        <w:adjustRightInd w:val="0"/>
        <w:spacing w:line="360" w:lineRule="auto"/>
        <w:jc w:val="both"/>
        <w:rPr>
          <w:rFonts w:eastAsia="Batang"/>
          <w:bCs/>
          <w:color w:val="000000"/>
          <w:lang w:val="es-MX" w:eastAsia="es-MX"/>
        </w:rPr>
      </w:pPr>
    </w:p>
    <w:p w:rsidR="00AB54C4" w:rsidRPr="003916E9" w:rsidRDefault="00AB54C4" w:rsidP="003D1034">
      <w:pPr>
        <w:autoSpaceDE w:val="0"/>
        <w:autoSpaceDN w:val="0"/>
        <w:adjustRightInd w:val="0"/>
        <w:spacing w:line="360" w:lineRule="auto"/>
        <w:jc w:val="both"/>
        <w:rPr>
          <w:rFonts w:eastAsia="Batang"/>
          <w:bCs/>
          <w:color w:val="000000"/>
        </w:rPr>
      </w:pPr>
      <w:r w:rsidRPr="009C1907">
        <w:rPr>
          <w:rFonts w:eastAsia="Batang"/>
          <w:bCs/>
          <w:color w:val="000000"/>
        </w:rPr>
        <w:t>En la figura 12</w:t>
      </w:r>
      <w:r>
        <w:rPr>
          <w:rFonts w:eastAsia="Batang"/>
          <w:bCs/>
          <w:color w:val="000000"/>
        </w:rPr>
        <w:t>,</w:t>
      </w:r>
      <w:r w:rsidRPr="009C1907">
        <w:rPr>
          <w:rFonts w:eastAsia="Batang"/>
          <w:bCs/>
          <w:color w:val="000000"/>
        </w:rPr>
        <w:t xml:space="preserve"> se documentan los campos de esfuerzos de </w:t>
      </w:r>
      <w:r w:rsidR="008C33B0">
        <w:rPr>
          <w:rFonts w:eastAsia="Batang"/>
          <w:bCs/>
          <w:color w:val="000000"/>
        </w:rPr>
        <w:t>v</w:t>
      </w:r>
      <w:r w:rsidR="008C33B0" w:rsidRPr="009C1907">
        <w:rPr>
          <w:rFonts w:eastAsia="Batang"/>
          <w:bCs/>
          <w:color w:val="000000"/>
        </w:rPr>
        <w:t xml:space="preserve">on </w:t>
      </w:r>
      <w:r w:rsidRPr="009C1907">
        <w:rPr>
          <w:rFonts w:eastAsia="Batang"/>
          <w:bCs/>
          <w:color w:val="000000"/>
        </w:rPr>
        <w:t>Moises que se producen</w:t>
      </w:r>
      <w:r w:rsidRPr="003916E9">
        <w:rPr>
          <w:rFonts w:eastAsia="Batang"/>
          <w:bCs/>
          <w:color w:val="000000"/>
        </w:rPr>
        <w:t xml:space="preserve"> sobre la membrana </w:t>
      </w:r>
      <w:r>
        <w:rPr>
          <w:rFonts w:eastAsia="Batang"/>
          <w:bCs/>
          <w:color w:val="000000"/>
        </w:rPr>
        <w:t>por la compresión</w:t>
      </w:r>
      <w:r w:rsidRPr="003916E9">
        <w:rPr>
          <w:rFonts w:eastAsia="Batang"/>
          <w:bCs/>
          <w:color w:val="000000"/>
        </w:rPr>
        <w:t xml:space="preserve"> generada </w:t>
      </w:r>
      <w:r>
        <w:rPr>
          <w:rFonts w:eastAsia="Batang"/>
          <w:bCs/>
          <w:color w:val="000000"/>
        </w:rPr>
        <w:t>por el</w:t>
      </w:r>
      <w:r w:rsidRPr="003916E9">
        <w:rPr>
          <w:rFonts w:eastAsia="Batang"/>
          <w:bCs/>
          <w:color w:val="000000"/>
        </w:rPr>
        <w:t xml:space="preserve"> bronquio. Es posible observar que </w:t>
      </w:r>
      <w:r>
        <w:rPr>
          <w:rFonts w:eastAsia="Batang"/>
          <w:bCs/>
          <w:color w:val="000000"/>
        </w:rPr>
        <w:t>la estructura</w:t>
      </w:r>
      <w:r w:rsidRPr="003916E9">
        <w:rPr>
          <w:rFonts w:eastAsia="Batang"/>
          <w:bCs/>
          <w:color w:val="000000"/>
        </w:rPr>
        <w:t xml:space="preserve"> </w:t>
      </w:r>
      <w:r>
        <w:rPr>
          <w:rFonts w:eastAsia="Batang"/>
          <w:bCs/>
          <w:color w:val="000000"/>
        </w:rPr>
        <w:t xml:space="preserve">(el alambre) </w:t>
      </w:r>
      <w:r w:rsidRPr="003916E9">
        <w:rPr>
          <w:rFonts w:eastAsia="Batang"/>
          <w:bCs/>
          <w:color w:val="000000"/>
        </w:rPr>
        <w:t xml:space="preserve">trabaja en flexión, esto es, por la parte exterior se encuentra trabajando a tensión y por la parte interna a compresión. </w:t>
      </w:r>
    </w:p>
    <w:p w:rsidR="00073961" w:rsidRDefault="005B5E61" w:rsidP="003D1034">
      <w:pPr>
        <w:autoSpaceDE w:val="0"/>
        <w:autoSpaceDN w:val="0"/>
        <w:adjustRightInd w:val="0"/>
        <w:spacing w:line="360" w:lineRule="auto"/>
        <w:jc w:val="both"/>
        <w:rPr>
          <w:rFonts w:eastAsia="Batang"/>
          <w:b/>
          <w:bCs/>
          <w:color w:val="000000"/>
        </w:rPr>
      </w:pPr>
      <w:r>
        <w:rPr>
          <w:rFonts w:eastAsia="Batang"/>
          <w:b/>
          <w:bCs/>
          <w:noProof/>
          <w:color w:val="000000"/>
          <w:lang w:val="es-CO" w:eastAsia="es-CO"/>
        </w:rPr>
        <w:drawing>
          <wp:anchor distT="0" distB="0" distL="114300" distR="114300" simplePos="0" relativeHeight="251619840" behindDoc="0" locked="0" layoutInCell="1" allowOverlap="1">
            <wp:simplePos x="0" y="0"/>
            <wp:positionH relativeFrom="column">
              <wp:posOffset>445770</wp:posOffset>
            </wp:positionH>
            <wp:positionV relativeFrom="paragraph">
              <wp:posOffset>76200</wp:posOffset>
            </wp:positionV>
            <wp:extent cx="4485640" cy="1528445"/>
            <wp:effectExtent l="19050" t="0" r="0" b="0"/>
            <wp:wrapNone/>
            <wp:docPr id="6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srcRect/>
                    <a:stretch>
                      <a:fillRect/>
                    </a:stretch>
                  </pic:blipFill>
                  <pic:spPr bwMode="auto">
                    <a:xfrm>
                      <a:off x="0" y="0"/>
                      <a:ext cx="4485640" cy="1528445"/>
                    </a:xfrm>
                    <a:prstGeom prst="rect">
                      <a:avLst/>
                    </a:prstGeom>
                    <a:noFill/>
                  </pic:spPr>
                </pic:pic>
              </a:graphicData>
            </a:graphic>
          </wp:anchor>
        </w:drawing>
      </w:r>
    </w:p>
    <w:p w:rsidR="005B5E61" w:rsidRDefault="005B5E61"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center"/>
        <w:rPr>
          <w:rFonts w:eastAsia="Batang"/>
          <w:bCs/>
          <w:color w:val="000000"/>
        </w:rPr>
      </w:pPr>
      <w:r w:rsidRPr="00B93F16">
        <w:rPr>
          <w:rFonts w:eastAsia="Batang"/>
          <w:b/>
          <w:bCs/>
          <w:color w:val="000000"/>
        </w:rPr>
        <w:t>Figura 1</w:t>
      </w:r>
      <w:r>
        <w:rPr>
          <w:rFonts w:eastAsia="Batang"/>
          <w:b/>
          <w:bCs/>
          <w:color w:val="000000"/>
        </w:rPr>
        <w:t>2</w:t>
      </w:r>
      <w:r w:rsidRPr="00B93F16">
        <w:rPr>
          <w:rFonts w:eastAsia="Batang"/>
          <w:b/>
          <w:bCs/>
          <w:color w:val="000000"/>
        </w:rPr>
        <w:t>.</w:t>
      </w:r>
      <w:r w:rsidRPr="00B93F16">
        <w:rPr>
          <w:rFonts w:eastAsia="Batang"/>
          <w:bCs/>
          <w:color w:val="000000"/>
        </w:rPr>
        <w:t xml:space="preserve"> </w:t>
      </w:r>
      <w:r>
        <w:rPr>
          <w:rFonts w:eastAsia="Batang"/>
          <w:bCs/>
          <w:color w:val="000000"/>
        </w:rPr>
        <w:t>Representación grá</w:t>
      </w:r>
      <w:r w:rsidRPr="00B24C7D">
        <w:rPr>
          <w:rFonts w:eastAsia="Batang"/>
          <w:bCs/>
          <w:color w:val="000000"/>
        </w:rPr>
        <w:t>fica tridimensional de la válvula IBV</w:t>
      </w:r>
      <w:r w:rsidRPr="00B24C7D">
        <w:rPr>
          <w:rFonts w:eastAsia="Batang"/>
          <w:vertAlign w:val="superscript"/>
        </w:rPr>
        <w:t>®</w:t>
      </w:r>
      <w:r>
        <w:rPr>
          <w:rFonts w:eastAsia="Batang"/>
          <w:bCs/>
          <w:color w:val="000000"/>
        </w:rPr>
        <w:t xml:space="preserve">. a) </w:t>
      </w:r>
      <w:r w:rsidRPr="00B93F16">
        <w:rPr>
          <w:rFonts w:eastAsia="Batang"/>
          <w:bCs/>
          <w:color w:val="000000"/>
        </w:rPr>
        <w:t>Válvula anclada</w:t>
      </w:r>
      <w:r w:rsidR="008C33B0">
        <w:rPr>
          <w:rFonts w:eastAsia="Batang"/>
          <w:bCs/>
          <w:color w:val="000000"/>
        </w:rPr>
        <w:t xml:space="preserve">, </w:t>
      </w:r>
      <w:r>
        <w:rPr>
          <w:rFonts w:eastAsia="Batang"/>
          <w:bCs/>
          <w:color w:val="000000"/>
        </w:rPr>
        <w:t xml:space="preserve">b) </w:t>
      </w:r>
      <w:r w:rsidR="008C33B0">
        <w:rPr>
          <w:rFonts w:eastAsia="Batang"/>
          <w:bCs/>
          <w:color w:val="000000"/>
        </w:rPr>
        <w:t xml:space="preserve">esfuerzos </w:t>
      </w:r>
      <w:r>
        <w:rPr>
          <w:rFonts w:eastAsia="Batang"/>
          <w:bCs/>
          <w:color w:val="000000"/>
        </w:rPr>
        <w:t xml:space="preserve">de </w:t>
      </w:r>
      <w:r w:rsidR="008C33B0">
        <w:rPr>
          <w:rFonts w:eastAsia="Batang"/>
          <w:bCs/>
          <w:color w:val="000000"/>
        </w:rPr>
        <w:t xml:space="preserve">von </w:t>
      </w:r>
      <w:r>
        <w:rPr>
          <w:rFonts w:eastAsia="Batang"/>
          <w:bCs/>
          <w:color w:val="000000"/>
        </w:rPr>
        <w:t>Mises en la membrana de la válvula.</w:t>
      </w:r>
    </w:p>
    <w:p w:rsidR="002A6B49" w:rsidRDefault="002A6B49" w:rsidP="003D1034">
      <w:pPr>
        <w:autoSpaceDE w:val="0"/>
        <w:autoSpaceDN w:val="0"/>
        <w:adjustRightInd w:val="0"/>
        <w:spacing w:line="360" w:lineRule="auto"/>
        <w:jc w:val="both"/>
        <w:rPr>
          <w:rFonts w:eastAsia="Batang"/>
          <w:bCs/>
          <w:color w:val="000000"/>
        </w:rPr>
      </w:pPr>
    </w:p>
    <w:p w:rsidR="00AB54C4" w:rsidRPr="003916E9" w:rsidRDefault="00AB54C4" w:rsidP="003D1034">
      <w:pPr>
        <w:autoSpaceDE w:val="0"/>
        <w:autoSpaceDN w:val="0"/>
        <w:adjustRightInd w:val="0"/>
        <w:spacing w:line="360" w:lineRule="auto"/>
        <w:jc w:val="both"/>
        <w:rPr>
          <w:rFonts w:eastAsia="Batang"/>
          <w:b/>
          <w:bCs/>
          <w:color w:val="000000"/>
        </w:rPr>
      </w:pPr>
      <w:r w:rsidRPr="003916E9">
        <w:rPr>
          <w:rFonts w:eastAsia="Batang"/>
          <w:b/>
          <w:bCs/>
          <w:color w:val="000000"/>
        </w:rPr>
        <w:t xml:space="preserve">Caso </w:t>
      </w:r>
      <w:r>
        <w:rPr>
          <w:rFonts w:eastAsia="Batang"/>
          <w:b/>
          <w:bCs/>
          <w:color w:val="000000"/>
        </w:rPr>
        <w:t xml:space="preserve">D </w:t>
      </w:r>
      <w:r w:rsidRPr="003916E9">
        <w:rPr>
          <w:rFonts w:eastAsia="Batang"/>
          <w:b/>
          <w:bCs/>
          <w:color w:val="000000"/>
        </w:rPr>
        <w:t>de estudio</w:t>
      </w:r>
      <w:r w:rsidR="008C33B0">
        <w:rPr>
          <w:rFonts w:eastAsia="Batang"/>
          <w:b/>
          <w:bCs/>
          <w:color w:val="000000"/>
        </w:rPr>
        <w:t>.</w:t>
      </w:r>
      <w:r w:rsidRPr="003916E9">
        <w:rPr>
          <w:rFonts w:eastAsia="Batang"/>
          <w:b/>
          <w:bCs/>
          <w:color w:val="000000"/>
        </w:rPr>
        <w:t xml:space="preserve"> Análisis de la deformación y de los esfuerzos en la válvula, bajo la acción de la carga necesaria para el pliegue, al ser</w:t>
      </w:r>
      <w:r>
        <w:rPr>
          <w:rFonts w:eastAsia="Batang"/>
          <w:b/>
          <w:bCs/>
          <w:color w:val="000000"/>
        </w:rPr>
        <w:t xml:space="preserve"> introducida en el broncoscopio</w:t>
      </w:r>
    </w:p>
    <w:p w:rsidR="00AB54C4" w:rsidRDefault="00AB54C4" w:rsidP="003D1034">
      <w:pPr>
        <w:autoSpaceDE w:val="0"/>
        <w:autoSpaceDN w:val="0"/>
        <w:adjustRightInd w:val="0"/>
        <w:spacing w:line="360" w:lineRule="auto"/>
        <w:jc w:val="both"/>
        <w:rPr>
          <w:rFonts w:eastAsia="Batang"/>
          <w:b/>
          <w:bCs/>
          <w:color w:val="000000"/>
        </w:rPr>
      </w:pPr>
    </w:p>
    <w:p w:rsidR="00AB54C4" w:rsidRDefault="00AB54C4" w:rsidP="003D1034">
      <w:pPr>
        <w:autoSpaceDE w:val="0"/>
        <w:autoSpaceDN w:val="0"/>
        <w:adjustRightInd w:val="0"/>
        <w:spacing w:line="360" w:lineRule="auto"/>
        <w:jc w:val="both"/>
        <w:rPr>
          <w:rFonts w:eastAsia="Batang"/>
          <w:bCs/>
          <w:color w:val="000000"/>
        </w:rPr>
      </w:pPr>
      <w:r w:rsidRPr="003916E9">
        <w:rPr>
          <w:rFonts w:eastAsia="Batang"/>
          <w:bCs/>
          <w:color w:val="000000"/>
        </w:rPr>
        <w:t>Para este caso se consideró la válvula completa</w:t>
      </w:r>
      <w:r>
        <w:rPr>
          <w:rFonts w:eastAsia="Batang"/>
          <w:bCs/>
          <w:color w:val="000000"/>
        </w:rPr>
        <w:t>,</w:t>
      </w:r>
      <w:r w:rsidRPr="003916E9">
        <w:rPr>
          <w:rFonts w:eastAsia="Batang"/>
          <w:bCs/>
          <w:color w:val="000000"/>
        </w:rPr>
        <w:t xml:space="preserve"> compuesta por </w:t>
      </w:r>
      <w:r>
        <w:rPr>
          <w:rFonts w:eastAsia="Batang"/>
          <w:bCs/>
          <w:color w:val="000000"/>
        </w:rPr>
        <w:t>seis</w:t>
      </w:r>
      <w:r w:rsidRPr="003916E9">
        <w:rPr>
          <w:rFonts w:eastAsia="Batang"/>
          <w:bCs/>
          <w:color w:val="000000"/>
        </w:rPr>
        <w:t xml:space="preserve"> alambres unifilares de </w:t>
      </w:r>
      <w:r w:rsidRPr="006C0F59">
        <w:rPr>
          <w:rFonts w:eastAsia="Batang"/>
        </w:rPr>
        <w:t>material con memoria de forma</w:t>
      </w:r>
      <w:r w:rsidR="00022634">
        <w:rPr>
          <w:rFonts w:eastAsia="Batang"/>
        </w:rPr>
        <w:t>,</w:t>
      </w:r>
      <w:r w:rsidRPr="003916E9">
        <w:rPr>
          <w:rFonts w:eastAsia="Batang"/>
          <w:bCs/>
          <w:color w:val="000000"/>
        </w:rPr>
        <w:t xml:space="preserve"> dispuestos a 60 grados uno del otro alrededor de un eje central, más la membrana del material hiperelástico adh</w:t>
      </w:r>
      <w:r>
        <w:rPr>
          <w:rFonts w:eastAsia="Batang"/>
          <w:bCs/>
          <w:color w:val="000000"/>
        </w:rPr>
        <w:t>erida a la estructura unifilar.</w:t>
      </w: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D22362" w:rsidRDefault="00D22362" w:rsidP="003D1034">
      <w:pPr>
        <w:autoSpaceDE w:val="0"/>
        <w:autoSpaceDN w:val="0"/>
        <w:adjustRightInd w:val="0"/>
        <w:spacing w:line="360" w:lineRule="auto"/>
        <w:jc w:val="both"/>
        <w:rPr>
          <w:rFonts w:eastAsia="Batang"/>
          <w:bCs/>
          <w:color w:val="000000"/>
        </w:rPr>
      </w:pPr>
    </w:p>
    <w:p w:rsidR="00022634" w:rsidRDefault="005B5E61" w:rsidP="003D1034">
      <w:pPr>
        <w:autoSpaceDE w:val="0"/>
        <w:autoSpaceDN w:val="0"/>
        <w:adjustRightInd w:val="0"/>
        <w:spacing w:line="360" w:lineRule="auto"/>
        <w:jc w:val="both"/>
        <w:rPr>
          <w:rFonts w:eastAsia="Batang"/>
          <w:bCs/>
          <w:color w:val="000000"/>
        </w:rPr>
      </w:pPr>
      <w:r>
        <w:rPr>
          <w:rFonts w:eastAsia="Batang"/>
          <w:bCs/>
          <w:noProof/>
          <w:color w:val="000000"/>
          <w:lang w:val="es-CO" w:eastAsia="es-CO"/>
        </w:rPr>
        <w:drawing>
          <wp:anchor distT="0" distB="0" distL="114300" distR="114300" simplePos="0" relativeHeight="251737600" behindDoc="0" locked="0" layoutInCell="1" allowOverlap="1">
            <wp:simplePos x="0" y="0"/>
            <wp:positionH relativeFrom="column">
              <wp:posOffset>36195</wp:posOffset>
            </wp:positionH>
            <wp:positionV relativeFrom="paragraph">
              <wp:posOffset>168910</wp:posOffset>
            </wp:positionV>
            <wp:extent cx="5547360" cy="1791970"/>
            <wp:effectExtent l="19050" t="0" r="0" b="0"/>
            <wp:wrapNone/>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547360" cy="1791970"/>
                    </a:xfrm>
                    <a:prstGeom prst="rect">
                      <a:avLst/>
                    </a:prstGeom>
                    <a:noFill/>
                    <a:ln w="9525">
                      <a:noFill/>
                      <a:miter lim="800000"/>
                      <a:headEnd/>
                      <a:tailEnd/>
                    </a:ln>
                  </pic:spPr>
                </pic:pic>
              </a:graphicData>
            </a:graphic>
          </wp:anchor>
        </w:drawing>
      </w: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022634" w:rsidRDefault="00022634" w:rsidP="003D1034">
      <w:pPr>
        <w:autoSpaceDE w:val="0"/>
        <w:autoSpaceDN w:val="0"/>
        <w:adjustRightInd w:val="0"/>
        <w:spacing w:line="360" w:lineRule="auto"/>
        <w:jc w:val="both"/>
        <w:rPr>
          <w:rFonts w:eastAsia="Batang"/>
          <w:bCs/>
          <w:color w:val="000000"/>
        </w:rPr>
      </w:pPr>
    </w:p>
    <w:p w:rsidR="00022634" w:rsidRDefault="0002263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Default="00AB54C4" w:rsidP="003D1034">
      <w:pPr>
        <w:autoSpaceDE w:val="0"/>
        <w:autoSpaceDN w:val="0"/>
        <w:adjustRightInd w:val="0"/>
        <w:spacing w:line="360" w:lineRule="auto"/>
        <w:jc w:val="both"/>
        <w:rPr>
          <w:rFonts w:eastAsia="Batang"/>
          <w:bCs/>
          <w:color w:val="000000"/>
        </w:rPr>
      </w:pPr>
    </w:p>
    <w:p w:rsidR="00AB54C4" w:rsidRPr="006A0199" w:rsidRDefault="00AB54C4" w:rsidP="003D1034">
      <w:pPr>
        <w:autoSpaceDE w:val="0"/>
        <w:autoSpaceDN w:val="0"/>
        <w:adjustRightInd w:val="0"/>
        <w:spacing w:line="360" w:lineRule="auto"/>
        <w:jc w:val="center"/>
        <w:rPr>
          <w:rFonts w:eastAsia="Batang"/>
          <w:b/>
          <w:bCs/>
          <w:color w:val="000000"/>
        </w:rPr>
      </w:pPr>
      <w:r>
        <w:rPr>
          <w:rFonts w:eastAsia="Batang"/>
          <w:b/>
          <w:bCs/>
          <w:color w:val="000000"/>
        </w:rPr>
        <w:t>Fi</w:t>
      </w:r>
      <w:r w:rsidRPr="003916E9">
        <w:rPr>
          <w:rFonts w:eastAsia="Batang"/>
          <w:b/>
          <w:bCs/>
          <w:color w:val="000000"/>
        </w:rPr>
        <w:t xml:space="preserve">gura </w:t>
      </w:r>
      <w:r>
        <w:rPr>
          <w:rFonts w:eastAsia="Batang"/>
          <w:b/>
          <w:bCs/>
          <w:color w:val="000000"/>
        </w:rPr>
        <w:t>13</w:t>
      </w:r>
      <w:r w:rsidR="00E762CF" w:rsidRPr="00E762CF">
        <w:rPr>
          <w:rFonts w:eastAsia="Batang"/>
          <w:bCs/>
          <w:color w:val="000000"/>
        </w:rPr>
        <w:t>.</w:t>
      </w:r>
      <w:r w:rsidRPr="003916E9">
        <w:rPr>
          <w:rFonts w:eastAsia="Batang"/>
          <w:b/>
          <w:bCs/>
          <w:color w:val="000000"/>
        </w:rPr>
        <w:t xml:space="preserve"> </w:t>
      </w:r>
      <w:r>
        <w:rPr>
          <w:rFonts w:eastAsia="Batang"/>
          <w:bCs/>
          <w:color w:val="000000"/>
        </w:rPr>
        <w:t>Representación grá</w:t>
      </w:r>
      <w:r w:rsidRPr="00B24C7D">
        <w:rPr>
          <w:rFonts w:eastAsia="Batang"/>
          <w:bCs/>
          <w:color w:val="000000"/>
        </w:rPr>
        <w:t>fica tridimensional de la estructura y membrana</w:t>
      </w:r>
      <w:r w:rsidR="00E762CF" w:rsidRPr="00E762CF">
        <w:rPr>
          <w:rFonts w:eastAsia="Batang"/>
          <w:bCs/>
          <w:color w:val="000000"/>
        </w:rPr>
        <w:t>.</w:t>
      </w:r>
      <w:r>
        <w:rPr>
          <w:rFonts w:eastAsia="Batang"/>
          <w:b/>
          <w:bCs/>
          <w:color w:val="000000"/>
        </w:rPr>
        <w:t xml:space="preserve"> </w:t>
      </w:r>
      <w:r w:rsidRPr="006A0199">
        <w:rPr>
          <w:rFonts w:eastAsia="Batang"/>
          <w:bCs/>
          <w:color w:val="000000"/>
        </w:rPr>
        <w:t>a) Pliegue de la válvula completa</w:t>
      </w:r>
      <w:r w:rsidR="00043688">
        <w:rPr>
          <w:rFonts w:eastAsia="Batang"/>
          <w:bCs/>
          <w:color w:val="000000"/>
        </w:rPr>
        <w:t>,</w:t>
      </w:r>
      <w:r w:rsidR="00043688" w:rsidRPr="006A0199">
        <w:rPr>
          <w:rFonts w:eastAsia="Batang"/>
          <w:bCs/>
          <w:color w:val="000000"/>
        </w:rPr>
        <w:t xml:space="preserve"> </w:t>
      </w:r>
      <w:r w:rsidRPr="006A0199">
        <w:rPr>
          <w:rFonts w:eastAsia="Batang"/>
          <w:bCs/>
          <w:color w:val="000000"/>
        </w:rPr>
        <w:t xml:space="preserve">b) </w:t>
      </w:r>
      <w:r w:rsidR="00043688">
        <w:rPr>
          <w:rFonts w:eastAsia="Batang"/>
          <w:bCs/>
          <w:color w:val="000000"/>
        </w:rPr>
        <w:t>e</w:t>
      </w:r>
      <w:r w:rsidR="00043688" w:rsidRPr="006A0199">
        <w:rPr>
          <w:rFonts w:eastAsia="Batang"/>
          <w:bCs/>
          <w:color w:val="000000"/>
        </w:rPr>
        <w:t xml:space="preserve">sfuerzos </w:t>
      </w:r>
      <w:r w:rsidRPr="006A0199">
        <w:rPr>
          <w:rFonts w:eastAsia="Batang"/>
          <w:bCs/>
          <w:color w:val="000000"/>
        </w:rPr>
        <w:t>producidos durante el pliegue.</w:t>
      </w:r>
    </w:p>
    <w:p w:rsidR="00AB54C4" w:rsidRDefault="00AB54C4" w:rsidP="003D1034">
      <w:pPr>
        <w:autoSpaceDE w:val="0"/>
        <w:autoSpaceDN w:val="0"/>
        <w:adjustRightInd w:val="0"/>
        <w:spacing w:line="360" w:lineRule="auto"/>
        <w:jc w:val="both"/>
        <w:rPr>
          <w:rFonts w:eastAsia="Batang"/>
          <w:bCs/>
          <w:color w:val="000000"/>
        </w:rPr>
      </w:pPr>
    </w:p>
    <w:p w:rsidR="00AB54C4" w:rsidRPr="006A0199" w:rsidRDefault="00AB54C4" w:rsidP="003D1034">
      <w:pPr>
        <w:autoSpaceDE w:val="0"/>
        <w:autoSpaceDN w:val="0"/>
        <w:adjustRightInd w:val="0"/>
        <w:spacing w:line="360" w:lineRule="auto"/>
        <w:jc w:val="both"/>
        <w:rPr>
          <w:rFonts w:eastAsia="Batang"/>
          <w:bCs/>
          <w:color w:val="000000"/>
        </w:rPr>
      </w:pPr>
      <w:r w:rsidRPr="006A0199">
        <w:rPr>
          <w:rFonts w:eastAsia="Batang"/>
          <w:bCs/>
          <w:color w:val="000000"/>
        </w:rPr>
        <w:t xml:space="preserve">Con </w:t>
      </w:r>
      <w:r w:rsidR="005D58C3">
        <w:rPr>
          <w:rFonts w:eastAsia="Batang"/>
          <w:bCs/>
          <w:color w:val="000000"/>
        </w:rPr>
        <w:t xml:space="preserve">el </w:t>
      </w:r>
      <w:r w:rsidRPr="006A0199">
        <w:rPr>
          <w:rFonts w:eastAsia="Batang"/>
          <w:bCs/>
          <w:color w:val="000000"/>
        </w:rPr>
        <w:t xml:space="preserve">objeto de lograr modelar </w:t>
      </w:r>
      <w:r w:rsidR="003C299F">
        <w:rPr>
          <w:rFonts w:eastAsia="Batang"/>
          <w:bCs/>
          <w:color w:val="000000"/>
        </w:rPr>
        <w:t xml:space="preserve">el estado de </w:t>
      </w:r>
      <w:r w:rsidRPr="006A0199">
        <w:rPr>
          <w:rFonts w:eastAsia="Batang"/>
          <w:bCs/>
          <w:color w:val="000000"/>
        </w:rPr>
        <w:t xml:space="preserve">la deformación </w:t>
      </w:r>
      <w:r w:rsidR="003C299F">
        <w:rPr>
          <w:rFonts w:eastAsia="Batang"/>
          <w:bCs/>
          <w:color w:val="000000"/>
        </w:rPr>
        <w:t xml:space="preserve">del </w:t>
      </w:r>
      <w:r w:rsidRPr="006A0199">
        <w:rPr>
          <w:rFonts w:eastAsia="Batang"/>
          <w:bCs/>
          <w:color w:val="000000"/>
        </w:rPr>
        <w:t>plegad</w:t>
      </w:r>
      <w:r w:rsidR="003C299F">
        <w:rPr>
          <w:rFonts w:eastAsia="Batang"/>
          <w:bCs/>
          <w:color w:val="000000"/>
        </w:rPr>
        <w:t>o</w:t>
      </w:r>
      <w:r w:rsidRPr="006A0199">
        <w:rPr>
          <w:rFonts w:eastAsia="Batang"/>
          <w:bCs/>
          <w:color w:val="000000"/>
        </w:rPr>
        <w:t xml:space="preserve"> final dentro del broncoscopio, se optó por aplicar una presión uniforme sobre la parte exterior de la válvula</w:t>
      </w:r>
      <w:r>
        <w:rPr>
          <w:rFonts w:eastAsia="Batang"/>
          <w:bCs/>
          <w:color w:val="000000"/>
        </w:rPr>
        <w:t>,</w:t>
      </w:r>
      <w:r w:rsidRPr="006A0199">
        <w:rPr>
          <w:rFonts w:eastAsia="Batang"/>
          <w:bCs/>
          <w:color w:val="000000"/>
        </w:rPr>
        <w:t xml:space="preserve"> encontrándose </w:t>
      </w:r>
      <w:r w:rsidR="003C299F">
        <w:rPr>
          <w:rFonts w:eastAsia="Batang"/>
          <w:bCs/>
          <w:color w:val="000000"/>
        </w:rPr>
        <w:t xml:space="preserve">que </w:t>
      </w:r>
      <w:r w:rsidR="008E21EA">
        <w:rPr>
          <w:rFonts w:eastAsia="Batang"/>
          <w:bCs/>
          <w:color w:val="000000"/>
        </w:rPr>
        <w:t xml:space="preserve">esta </w:t>
      </w:r>
      <w:r w:rsidRPr="006A0199">
        <w:rPr>
          <w:rFonts w:eastAsia="Batang"/>
          <w:bCs/>
          <w:color w:val="000000"/>
        </w:rPr>
        <w:t xml:space="preserve">presión </w:t>
      </w:r>
      <w:r w:rsidR="003C299F" w:rsidRPr="006A0199">
        <w:rPr>
          <w:rFonts w:eastAsia="Batang"/>
          <w:bCs/>
          <w:color w:val="000000"/>
        </w:rPr>
        <w:t>produ</w:t>
      </w:r>
      <w:r w:rsidR="003C299F">
        <w:rPr>
          <w:rFonts w:eastAsia="Batang"/>
          <w:bCs/>
          <w:color w:val="000000"/>
        </w:rPr>
        <w:t>ce</w:t>
      </w:r>
      <w:r w:rsidRPr="006A0199">
        <w:rPr>
          <w:rFonts w:eastAsia="Batang"/>
          <w:bCs/>
          <w:color w:val="000000"/>
        </w:rPr>
        <w:t xml:space="preserve"> una deformación estructural que permite el pliegue de la membrana para ser introducida en el broncoscopio y posteriormente </w:t>
      </w:r>
      <w:r w:rsidR="005D58C3">
        <w:rPr>
          <w:rFonts w:eastAsia="Batang"/>
          <w:bCs/>
          <w:color w:val="000000"/>
        </w:rPr>
        <w:t>en el</w:t>
      </w:r>
      <w:r w:rsidR="005D58C3" w:rsidRPr="006A0199">
        <w:rPr>
          <w:rFonts w:eastAsia="Batang"/>
          <w:bCs/>
          <w:color w:val="000000"/>
        </w:rPr>
        <w:t xml:space="preserve"> </w:t>
      </w:r>
      <w:r w:rsidRPr="006A0199">
        <w:rPr>
          <w:rFonts w:eastAsia="Batang"/>
          <w:bCs/>
          <w:color w:val="000000"/>
        </w:rPr>
        <w:t>bronquio</w:t>
      </w:r>
      <w:r w:rsidR="00FA4FF4">
        <w:rPr>
          <w:rFonts w:eastAsia="Batang"/>
          <w:bCs/>
          <w:color w:val="000000"/>
        </w:rPr>
        <w:t>.</w:t>
      </w:r>
    </w:p>
    <w:p w:rsidR="00AB54C4" w:rsidRDefault="00AB54C4" w:rsidP="003D1034">
      <w:pPr>
        <w:pStyle w:val="heading1"/>
        <w:tabs>
          <w:tab w:val="clear" w:pos="340"/>
          <w:tab w:val="clear" w:pos="680"/>
        </w:tabs>
        <w:spacing w:before="0" w:after="0" w:line="360" w:lineRule="auto"/>
        <w:jc w:val="left"/>
        <w:rPr>
          <w:rStyle w:val="initial12"/>
          <w:b/>
          <w:caps w:val="0"/>
          <w:lang w:val="es-ES"/>
        </w:rPr>
      </w:pPr>
    </w:p>
    <w:p w:rsidR="00AB54C4" w:rsidRPr="00995FBE" w:rsidRDefault="00AB54C4" w:rsidP="003D1034">
      <w:pPr>
        <w:pStyle w:val="heading1"/>
        <w:tabs>
          <w:tab w:val="clear" w:pos="340"/>
          <w:tab w:val="clear" w:pos="680"/>
        </w:tabs>
        <w:spacing w:before="0" w:after="0" w:line="360" w:lineRule="auto"/>
        <w:jc w:val="left"/>
        <w:rPr>
          <w:rFonts w:cs="Times New Roman"/>
          <w:b/>
          <w:caps w:val="0"/>
          <w:sz w:val="24"/>
          <w:szCs w:val="24"/>
          <w:lang w:val="es-ES"/>
        </w:rPr>
      </w:pPr>
      <w:r w:rsidRPr="00995FBE">
        <w:rPr>
          <w:rStyle w:val="initial12"/>
          <w:b/>
          <w:caps w:val="0"/>
          <w:lang w:val="es-ES"/>
        </w:rPr>
        <w:t>R</w:t>
      </w:r>
      <w:r w:rsidR="005D58C3">
        <w:rPr>
          <w:rFonts w:cs="Times New Roman"/>
          <w:b/>
          <w:caps w:val="0"/>
          <w:sz w:val="24"/>
          <w:szCs w:val="24"/>
          <w:lang w:val="es-ES"/>
        </w:rPr>
        <w:t xml:space="preserve">esultados y discusiones </w:t>
      </w:r>
    </w:p>
    <w:p w:rsidR="00AB54C4" w:rsidRDefault="00AB54C4" w:rsidP="003D1034">
      <w:pPr>
        <w:spacing w:line="360" w:lineRule="auto"/>
        <w:rPr>
          <w:lang w:eastAsia="en-US"/>
        </w:rPr>
      </w:pPr>
    </w:p>
    <w:p w:rsidR="00AB54C4" w:rsidRDefault="00AB54C4" w:rsidP="003D1034">
      <w:pPr>
        <w:autoSpaceDE w:val="0"/>
        <w:autoSpaceDN w:val="0"/>
        <w:adjustRightInd w:val="0"/>
        <w:spacing w:line="360" w:lineRule="auto"/>
        <w:jc w:val="both"/>
        <w:rPr>
          <w:rFonts w:eastAsia="Batang"/>
          <w:bCs/>
          <w:color w:val="000000"/>
        </w:rPr>
      </w:pPr>
      <w:r>
        <w:rPr>
          <w:rFonts w:eastAsia="Batang"/>
          <w:bCs/>
          <w:color w:val="000000"/>
        </w:rPr>
        <w:t>En todos los casos de estudio es</w:t>
      </w:r>
      <w:r w:rsidRPr="009C1907">
        <w:rPr>
          <w:rFonts w:eastAsia="Batang"/>
          <w:bCs/>
          <w:color w:val="000000"/>
        </w:rPr>
        <w:t xml:space="preserve"> posible observar las zonas de esfuerzos debidos a la acción de las fuerzas que producen las deformaciones diametrales. Los esfuerzos generados son del orden 470MPa (figura 9b), los cuales se encuentran dentro del rango admisible del material con memoria para la zona del centro de la estructura</w:t>
      </w:r>
      <w:r w:rsidR="00B520C9">
        <w:rPr>
          <w:rFonts w:eastAsia="Batang"/>
          <w:bCs/>
          <w:color w:val="000000"/>
        </w:rPr>
        <w:t xml:space="preserve"> </w:t>
      </w:r>
      <w:r w:rsidRPr="009C1907">
        <w:rPr>
          <w:rFonts w:eastAsia="Batang"/>
          <w:bCs/>
          <w:color w:val="000000"/>
        </w:rPr>
        <w:t>(figura 14). En la parte superior de la estructura (figura 9c), la geometría presenta esfuerzos menores, según la distancia que exista entre el centro y los extremos</w:t>
      </w:r>
      <w:r>
        <w:rPr>
          <w:rFonts w:eastAsia="Batang"/>
          <w:bCs/>
          <w:color w:val="000000"/>
        </w:rPr>
        <w:t>; también</w:t>
      </w:r>
      <w:r w:rsidRPr="009C1907">
        <w:rPr>
          <w:rFonts w:eastAsia="Batang"/>
          <w:bCs/>
          <w:color w:val="000000"/>
        </w:rPr>
        <w:t xml:space="preserve"> muestra el comportamiento </w:t>
      </w:r>
      <w:r w:rsidR="00211411">
        <w:rPr>
          <w:rFonts w:eastAsia="Batang"/>
          <w:bCs/>
          <w:color w:val="000000"/>
        </w:rPr>
        <w:t xml:space="preserve">de </w:t>
      </w:r>
      <w:r w:rsidRPr="009C1907">
        <w:rPr>
          <w:rFonts w:eastAsia="Batang"/>
          <w:bCs/>
          <w:color w:val="000000"/>
        </w:rPr>
        <w:lastRenderedPageBreak/>
        <w:t>los esfuerzos presentados en las figuras anteriores</w:t>
      </w:r>
      <w:r>
        <w:rPr>
          <w:rFonts w:eastAsia="Batang"/>
          <w:bCs/>
          <w:color w:val="000000"/>
        </w:rPr>
        <w:t>, estos</w:t>
      </w:r>
      <w:r w:rsidRPr="009C1907">
        <w:rPr>
          <w:rFonts w:eastAsia="Batang"/>
          <w:bCs/>
          <w:color w:val="000000"/>
        </w:rPr>
        <w:t xml:space="preserve"> est</w:t>
      </w:r>
      <w:r>
        <w:rPr>
          <w:rFonts w:eastAsia="Batang"/>
          <w:bCs/>
          <w:color w:val="000000"/>
        </w:rPr>
        <w:t>án</w:t>
      </w:r>
      <w:r w:rsidRPr="009C1907">
        <w:rPr>
          <w:rFonts w:eastAsia="Batang"/>
          <w:bCs/>
          <w:color w:val="000000"/>
        </w:rPr>
        <w:t xml:space="preserve"> dentro de los rangos de operación </w:t>
      </w:r>
      <w:r w:rsidR="00467501">
        <w:rPr>
          <w:rFonts w:eastAsia="Batang"/>
          <w:bCs/>
          <w:color w:val="000000"/>
        </w:rPr>
        <w:t xml:space="preserve">admisibles </w:t>
      </w:r>
      <w:r w:rsidRPr="009C1907">
        <w:rPr>
          <w:rFonts w:eastAsia="Batang"/>
          <w:bCs/>
          <w:color w:val="000000"/>
        </w:rPr>
        <w:t>de dicho material</w:t>
      </w:r>
      <w:r>
        <w:rPr>
          <w:rFonts w:eastAsia="Batang"/>
          <w:bCs/>
          <w:color w:val="000000"/>
        </w:rPr>
        <w:t xml:space="preserve">. </w:t>
      </w:r>
    </w:p>
    <w:p w:rsidR="007E381A" w:rsidRDefault="007E381A" w:rsidP="003D1034">
      <w:pPr>
        <w:autoSpaceDE w:val="0"/>
        <w:autoSpaceDN w:val="0"/>
        <w:adjustRightInd w:val="0"/>
        <w:spacing w:line="360" w:lineRule="auto"/>
        <w:jc w:val="both"/>
        <w:rPr>
          <w:rFonts w:eastAsia="Batang"/>
          <w:bCs/>
          <w:color w:val="000000"/>
        </w:rPr>
      </w:pPr>
    </w:p>
    <w:p w:rsidR="00AB54C4" w:rsidRDefault="00E762CF" w:rsidP="00D22362">
      <w:pPr>
        <w:autoSpaceDE w:val="0"/>
        <w:autoSpaceDN w:val="0"/>
        <w:adjustRightInd w:val="0"/>
        <w:spacing w:line="360" w:lineRule="auto"/>
        <w:jc w:val="both"/>
        <w:rPr>
          <w:rFonts w:eastAsia="Batang"/>
          <w:b/>
          <w:bCs/>
          <w:color w:val="000000"/>
        </w:rPr>
      </w:pPr>
      <w:r w:rsidRPr="00E762CF">
        <w:rPr>
          <w:noProof/>
          <w:lang w:val="es-MX" w:eastAsia="es-MX"/>
        </w:rPr>
        <w:pict>
          <v:shape id="_x0000_s1699" type="#_x0000_t202" style="position:absolute;left:0;text-align:left;margin-left:357.3pt;margin-top:3.5pt;width:68.25pt;height:21.2pt;z-index:251627008" filled="f" stroked="f">
            <v:textbox style="mso-next-textbox:#_x0000_s1699">
              <w:txbxContent>
                <w:p w:rsidR="002D7D2C" w:rsidRDefault="002D7D2C" w:rsidP="000043BD">
                  <w:pPr>
                    <w:rPr>
                      <w:lang w:val="es-MX"/>
                    </w:rPr>
                  </w:pPr>
                  <w:r>
                    <w:rPr>
                      <w:lang w:val="es-MX"/>
                    </w:rPr>
                    <w:t>560 MPa</w:t>
                  </w:r>
                </w:p>
              </w:txbxContent>
            </v:textbox>
          </v:shape>
        </w:pict>
      </w:r>
      <w:r w:rsidRPr="00E762CF">
        <w:rPr>
          <w:noProof/>
          <w:lang w:val="es-MX" w:eastAsia="es-MX"/>
        </w:rPr>
        <w:pict>
          <v:shape id="_x0000_s1700" type="#_x0000_t32" style="position:absolute;left:0;text-align:left;margin-left:358.75pt;margin-top:1pt;width:4.35pt;height:53.25pt;flip:y;z-index:251633152" o:connectortype="straight" strokeweight="2.5pt"/>
        </w:pict>
      </w:r>
      <w:r w:rsidRPr="00E762CF">
        <w:rPr>
          <w:noProof/>
          <w:lang w:val="es-MX" w:eastAsia="es-MX"/>
        </w:rPr>
        <w:pict>
          <v:shape id="_x0000_s1701" type="#_x0000_t32" style="position:absolute;left:0;text-align:left;margin-left:72.4pt;margin-top:1pt;width:290.7pt;height:308.5pt;flip:y;z-index:251632128" o:connectortype="straight" strokeweight="2.5pt"/>
        </w:pict>
      </w:r>
      <w:r w:rsidRPr="00E762CF">
        <w:rPr>
          <w:noProof/>
          <w:lang w:val="es-MX" w:eastAsia="es-MX"/>
        </w:rPr>
        <w:pict>
          <v:shape id="_x0000_s1702" type="#_x0000_t202" style="position:absolute;left:0;text-align:left;margin-left:46.45pt;margin-top:2.45pt;width:35.2pt;height:96.9pt;z-index:251642368" filled="f" stroked="f">
            <v:textbox style="layout-flow:vertical;mso-layout-flow-alt:bottom-to-top;mso-next-textbox:#_x0000_s1702">
              <w:txbxContent>
                <w:p w:rsidR="002D7D2C" w:rsidRPr="00211063" w:rsidRDefault="002D7D2C" w:rsidP="000043BD">
                  <w:pPr>
                    <w:rPr>
                      <w:sz w:val="26"/>
                      <w:szCs w:val="26"/>
                      <w:lang w:val="es-MX"/>
                    </w:rPr>
                  </w:pPr>
                  <w:r w:rsidRPr="00211063">
                    <w:rPr>
                      <w:sz w:val="26"/>
                      <w:szCs w:val="26"/>
                      <w:lang w:val="es-MX"/>
                    </w:rPr>
                    <w:t>Esfuerzo (MPa)</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shape id="_x0000_s1703" type="#_x0000_t202" style="position:absolute;left:0;text-align:left;margin-left:17.2pt;margin-top:7.8pt;width:39.4pt;height:21.2pt;z-index:251658752" filled="f" stroked="f">
            <v:textbox style="mso-next-textbox:#_x0000_s1703">
              <w:txbxContent>
                <w:p w:rsidR="002D7D2C" w:rsidRDefault="002D7D2C" w:rsidP="00D26BFA">
                  <w:pPr>
                    <w:rPr>
                      <w:lang w:val="es-MX"/>
                    </w:rPr>
                  </w:pPr>
                  <w:r>
                    <w:rPr>
                      <w:lang w:val="es-MX"/>
                    </w:rPr>
                    <w:t>480</w:t>
                  </w:r>
                </w:p>
              </w:txbxContent>
            </v:textbox>
          </v:shape>
        </w:pict>
      </w:r>
      <w:r w:rsidRPr="00E762CF">
        <w:rPr>
          <w:noProof/>
          <w:lang w:val="es-MX" w:eastAsia="es-MX"/>
        </w:rPr>
        <w:pict>
          <v:shape id="_x0000_s1704" type="#_x0000_t32" style="position:absolute;left:0;text-align:left;margin-left:48.9pt;margin-top:.15pt;width:0;height:339.15pt;flip:y;z-index:251628032" o:connectortype="straight">
            <v:stroke endarrow="block"/>
          </v:shape>
        </w:pict>
      </w:r>
    </w:p>
    <w:p w:rsidR="00AB54C4" w:rsidRDefault="00E762CF" w:rsidP="003D1034">
      <w:pPr>
        <w:spacing w:line="360" w:lineRule="auto"/>
        <w:jc w:val="center"/>
        <w:rPr>
          <w:rFonts w:eastAsia="Batang"/>
          <w:b/>
          <w:bCs/>
          <w:color w:val="000000"/>
        </w:rPr>
      </w:pPr>
      <w:r w:rsidRPr="00E762CF">
        <w:rPr>
          <w:noProof/>
          <w:lang w:val="es-MX" w:eastAsia="es-MX"/>
        </w:rPr>
        <w:pict>
          <v:shape id="_x0000_s1705" type="#_x0000_t32" style="position:absolute;left:0;text-align:left;margin-left:48.4pt;margin-top:-.25pt;width:0;height:7.7pt;rotation:-90;z-index:251657728" o:connectortype="straight"/>
        </w:pict>
      </w:r>
      <w:r w:rsidRPr="00E762CF">
        <w:rPr>
          <w:noProof/>
          <w:lang w:val="es-MX" w:eastAsia="es-MX"/>
        </w:rPr>
        <w:pict>
          <v:shape id="_x0000_s1706" type="#_x0000_t202" style="position:absolute;left:0;text-align:left;margin-left:356.35pt;margin-top:1.7pt;width:68.2pt;height:21.2pt;z-index:251638272" filled="f" stroked="f">
            <v:textbox style="mso-next-textbox:#_x0000_s1706">
              <w:txbxContent>
                <w:p w:rsidR="002D7D2C" w:rsidRDefault="002D7D2C" w:rsidP="00502377">
                  <w:pPr>
                    <w:rPr>
                      <w:lang w:val="es-MX"/>
                    </w:rPr>
                  </w:pPr>
                  <w:r>
                    <w:rPr>
                      <w:lang w:val="es-MX"/>
                    </w:rPr>
                    <w:t>475 MPa</w:t>
                  </w:r>
                </w:p>
              </w:txbxContent>
            </v:textbox>
          </v:shape>
        </w:pict>
      </w:r>
      <w:r w:rsidRPr="00E762CF">
        <w:rPr>
          <w:noProof/>
          <w:lang w:val="es-MX" w:eastAsia="es-MX"/>
        </w:rPr>
        <w:pict>
          <v:shape id="_x0000_s1707" type="#_x0000_t32" style="position:absolute;left:0;text-align:left;margin-left:56.45pt;margin-top:12.85pt;width:302.3pt;height:312.85pt;flip:y;z-index:251631104" o:connectortype="straight" strokeweight="2.5pt"/>
        </w:pict>
      </w:r>
      <w:r w:rsidRPr="00E762CF">
        <w:rPr>
          <w:noProof/>
          <w:lang w:val="es-MX" w:eastAsia="es-MX"/>
        </w:rPr>
        <w:pict>
          <v:shape id="_x0000_s1708" type="#_x0000_t202" style="position:absolute;left:0;text-align:left;margin-left:96.9pt;margin-top:4.55pt;width:143.45pt;height:94.25pt;z-index:251630080" filled="f" stroked="f">
            <v:textbox style="mso-next-textbox:#_x0000_s1708">
              <w:txbxContent>
                <w:p w:rsidR="002D7D2C" w:rsidRDefault="002D7D2C">
                  <w:pPr>
                    <w:rPr>
                      <w:lang w:val="es-MX"/>
                    </w:rPr>
                  </w:pPr>
                  <w:r>
                    <w:rPr>
                      <w:lang w:val="es-MX"/>
                    </w:rPr>
                    <w:t>1 = Inicio de la memoria</w:t>
                  </w:r>
                </w:p>
                <w:p w:rsidR="002D7D2C" w:rsidRDefault="002D7D2C">
                  <w:pPr>
                    <w:rPr>
                      <w:lang w:val="es-MX"/>
                    </w:rPr>
                  </w:pPr>
                  <w:r>
                    <w:rPr>
                      <w:lang w:val="es-MX"/>
                    </w:rPr>
                    <w:t>2 = Fin de la memoria</w:t>
                  </w:r>
                </w:p>
                <w:p w:rsidR="002D7D2C" w:rsidRDefault="002D7D2C">
                  <w:pPr>
                    <w:rPr>
                      <w:lang w:val="es-MX"/>
                    </w:rPr>
                  </w:pPr>
                  <w:r>
                    <w:rPr>
                      <w:lang w:val="es-MX"/>
                    </w:rPr>
                    <w:t>3 = Inicio del retroceso</w:t>
                  </w:r>
                </w:p>
                <w:p w:rsidR="002D7D2C" w:rsidRDefault="002D7D2C">
                  <w:pPr>
                    <w:rPr>
                      <w:lang w:val="es-MX"/>
                    </w:rPr>
                  </w:pPr>
                  <w:r>
                    <w:rPr>
                      <w:lang w:val="es-MX"/>
                    </w:rPr>
                    <w:t xml:space="preserve"> de la memoria</w:t>
                  </w:r>
                </w:p>
                <w:p w:rsidR="002D7D2C" w:rsidRDefault="002D7D2C" w:rsidP="008F59CC">
                  <w:pPr>
                    <w:rPr>
                      <w:lang w:val="es-MX"/>
                    </w:rPr>
                  </w:pPr>
                  <w:r>
                    <w:rPr>
                      <w:lang w:val="es-MX"/>
                    </w:rPr>
                    <w:t>4 = Fin del retroceso</w:t>
                  </w:r>
                </w:p>
                <w:p w:rsidR="002D7D2C" w:rsidRPr="008F59CC" w:rsidRDefault="002D7D2C" w:rsidP="008F59CC">
                  <w:pPr>
                    <w:rPr>
                      <w:lang w:val="es-MX"/>
                    </w:rPr>
                  </w:pPr>
                  <w:r>
                    <w:rPr>
                      <w:lang w:val="es-MX"/>
                    </w:rPr>
                    <w:t xml:space="preserve"> de la memoria</w:t>
                  </w:r>
                </w:p>
              </w:txbxContent>
            </v:textbox>
          </v:shape>
        </w:pict>
      </w:r>
    </w:p>
    <w:p w:rsidR="00AB54C4" w:rsidRDefault="00AB54C4" w:rsidP="003D1034">
      <w:pPr>
        <w:spacing w:line="360" w:lineRule="auto"/>
        <w:jc w:val="center"/>
        <w:rPr>
          <w:rFonts w:eastAsia="Batang"/>
          <w:b/>
          <w:bCs/>
          <w:color w:val="000000"/>
        </w:rPr>
      </w:pPr>
    </w:p>
    <w:p w:rsidR="00AB54C4" w:rsidRDefault="00E762CF" w:rsidP="003D1034">
      <w:pPr>
        <w:spacing w:line="360" w:lineRule="auto"/>
        <w:jc w:val="center"/>
        <w:rPr>
          <w:rFonts w:eastAsia="Batang"/>
          <w:b/>
          <w:bCs/>
          <w:color w:val="000000"/>
        </w:rPr>
      </w:pPr>
      <w:r w:rsidRPr="00E762CF">
        <w:rPr>
          <w:noProof/>
          <w:lang w:val="es-MX" w:eastAsia="es-MX"/>
        </w:rPr>
        <w:pict>
          <v:shape id="_x0000_s1709" type="#_x0000_t202" style="position:absolute;left:0;text-align:left;margin-left:17.95pt;margin-top:11pt;width:33.4pt;height:21.2pt;z-index:251660800" filled="f" stroked="f">
            <v:textbox style="mso-next-textbox:#_x0000_s1709">
              <w:txbxContent>
                <w:p w:rsidR="002D7D2C" w:rsidRDefault="002D7D2C" w:rsidP="00D26BFA">
                  <w:pPr>
                    <w:rPr>
                      <w:lang w:val="es-MX"/>
                    </w:rPr>
                  </w:pPr>
                  <w:r>
                    <w:rPr>
                      <w:lang w:val="es-MX"/>
                    </w:rPr>
                    <w:t>470</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shape id="_x0000_s1710" type="#_x0000_t32" style="position:absolute;left:0;text-align:left;margin-left:48.9pt;margin-top:3.4pt;width:0;height:7.75pt;rotation:-90;z-index:251656704" o:connectortype="straight"/>
        </w:pict>
      </w:r>
    </w:p>
    <w:p w:rsidR="00AB54C4" w:rsidRDefault="00AB54C4" w:rsidP="003D1034">
      <w:pPr>
        <w:spacing w:line="360" w:lineRule="auto"/>
        <w:jc w:val="center"/>
        <w:rPr>
          <w:rFonts w:eastAsia="Batang"/>
          <w:b/>
          <w:bCs/>
          <w:color w:val="000000"/>
        </w:rPr>
      </w:pPr>
    </w:p>
    <w:p w:rsidR="00AB54C4" w:rsidRDefault="00AB54C4" w:rsidP="003D1034">
      <w:pPr>
        <w:spacing w:line="360" w:lineRule="auto"/>
        <w:jc w:val="center"/>
        <w:rPr>
          <w:rFonts w:eastAsia="Batang"/>
          <w:b/>
          <w:bCs/>
          <w:color w:val="000000"/>
        </w:rPr>
      </w:pPr>
    </w:p>
    <w:p w:rsidR="00AB54C4" w:rsidRDefault="00E762CF" w:rsidP="003D1034">
      <w:pPr>
        <w:spacing w:line="360" w:lineRule="auto"/>
        <w:jc w:val="center"/>
        <w:rPr>
          <w:rFonts w:eastAsia="Batang"/>
          <w:b/>
          <w:bCs/>
          <w:color w:val="000000"/>
        </w:rPr>
      </w:pPr>
      <w:r w:rsidRPr="00E762CF">
        <w:rPr>
          <w:noProof/>
          <w:lang w:val="es-MX" w:eastAsia="es-MX"/>
        </w:rPr>
        <w:pict>
          <v:shape id="_x0000_s1711" type="#_x0000_t202" style="position:absolute;left:0;text-align:left;margin-left:17.95pt;margin-top:2.4pt;width:37.15pt;height:21.15pt;z-index:251659776" filled="f" stroked="f">
            <v:textbox style="mso-next-textbox:#_x0000_s1711">
              <w:txbxContent>
                <w:p w:rsidR="002D7D2C" w:rsidRDefault="002D7D2C" w:rsidP="00D26BFA">
                  <w:pPr>
                    <w:rPr>
                      <w:lang w:val="es-MX"/>
                    </w:rPr>
                  </w:pPr>
                  <w:r>
                    <w:rPr>
                      <w:lang w:val="es-MX"/>
                    </w:rPr>
                    <w:t>460</w:t>
                  </w:r>
                </w:p>
              </w:txbxContent>
            </v:textbox>
          </v:shape>
        </w:pict>
      </w:r>
      <w:r w:rsidRPr="00E762CF">
        <w:rPr>
          <w:noProof/>
          <w:lang w:val="es-MX" w:eastAsia="es-MX"/>
        </w:rPr>
        <w:pict>
          <v:shape id="_x0000_s1712" type="#_x0000_t32" style="position:absolute;left:0;text-align:left;margin-left:48.9pt;margin-top:8.05pt;width:0;height:7.75pt;rotation:-90;z-index:251655680" o:connectortype="straight"/>
        </w:pict>
      </w:r>
    </w:p>
    <w:p w:rsidR="00AB54C4" w:rsidRDefault="00AB54C4" w:rsidP="003D1034">
      <w:pPr>
        <w:spacing w:line="360" w:lineRule="auto"/>
        <w:jc w:val="center"/>
        <w:rPr>
          <w:rFonts w:eastAsia="Batang"/>
          <w:b/>
          <w:bCs/>
          <w:color w:val="000000"/>
        </w:rPr>
      </w:pPr>
    </w:p>
    <w:p w:rsidR="00AB54C4" w:rsidRDefault="00E762CF" w:rsidP="003D1034">
      <w:pPr>
        <w:spacing w:line="360" w:lineRule="auto"/>
        <w:jc w:val="center"/>
        <w:rPr>
          <w:rFonts w:eastAsia="Batang"/>
          <w:b/>
          <w:bCs/>
          <w:color w:val="000000"/>
        </w:rPr>
      </w:pPr>
      <w:r w:rsidRPr="00E762CF">
        <w:rPr>
          <w:noProof/>
          <w:lang w:val="es-MX" w:eastAsia="es-MX"/>
        </w:rPr>
        <w:pict>
          <v:shape id="_x0000_s1713" type="#_x0000_t202" style="position:absolute;left:0;text-align:left;margin-left:210.3pt;margin-top:12.45pt;width:20.8pt;height:21.2pt;z-index:251644416" filled="f" stroked="f">
            <v:textbox style="mso-next-textbox:#_x0000_s1713">
              <w:txbxContent>
                <w:p w:rsidR="002D7D2C" w:rsidRDefault="002D7D2C" w:rsidP="000043BD">
                  <w:pPr>
                    <w:rPr>
                      <w:lang w:val="es-MX"/>
                    </w:rPr>
                  </w:pPr>
                  <w:r>
                    <w:rPr>
                      <w:lang w:val="es-MX"/>
                    </w:rPr>
                    <w:t>2</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shape id="_x0000_s1714" type="#_x0000_t202" style="position:absolute;left:0;text-align:left;margin-left:17.2pt;margin-top:5.65pt;width:40.15pt;height:21.2pt;z-index:251653632" filled="f" stroked="f">
            <v:textbox style="mso-next-textbox:#_x0000_s1714">
              <w:txbxContent>
                <w:p w:rsidR="002D7D2C" w:rsidRDefault="002D7D2C" w:rsidP="00D26BFA">
                  <w:pPr>
                    <w:rPr>
                      <w:lang w:val="es-MX"/>
                    </w:rPr>
                  </w:pPr>
                  <w:r>
                    <w:rPr>
                      <w:lang w:val="es-MX"/>
                    </w:rPr>
                    <w:t>450</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oval id="_x0000_s1715" style="position:absolute;left:0;text-align:left;margin-left:210.35pt;margin-top:-.4pt;width:5.35pt;height:4.9pt;z-index:251671040" fillcolor="black"/>
        </w:pict>
      </w:r>
      <w:r w:rsidRPr="00E762CF">
        <w:rPr>
          <w:noProof/>
          <w:lang w:val="es-MX" w:eastAsia="es-MX"/>
        </w:rPr>
        <w:pict>
          <v:shape id="_x0000_s1716" type="#_x0000_t32" style="position:absolute;left:0;text-align:left;margin-left:212.8pt;margin-top:2.95pt;width:.95pt;height:184.8pt;z-index:251665920" o:connectortype="straight">
            <v:stroke dashstyle="longDashDot"/>
          </v:shape>
        </w:pict>
      </w:r>
      <w:r w:rsidRPr="00E762CF">
        <w:rPr>
          <w:noProof/>
          <w:lang w:val="es-MX" w:eastAsia="es-MX"/>
        </w:rPr>
        <w:pict>
          <v:shape id="_x0000_s1717" type="#_x0000_t32" style="position:absolute;left:0;text-align:left;margin-left:49pt;margin-top:-1.9pt;width:0;height:7.75pt;rotation:-90;z-index:251652608" o:connectortype="straight"/>
        </w:pict>
      </w:r>
      <w:r w:rsidRPr="00E762CF">
        <w:rPr>
          <w:noProof/>
          <w:lang w:val="es-MX" w:eastAsia="es-MX"/>
        </w:rPr>
        <w:pict>
          <v:shape id="_x0000_s1718" type="#_x0000_t202" style="position:absolute;left:0;text-align:left;margin-left:156.55pt;margin-top:11.45pt;width:20.8pt;height:21.2pt;z-index:251643392" filled="f" stroked="f">
            <v:textbox style="mso-next-textbox:#_x0000_s1718">
              <w:txbxContent>
                <w:p w:rsidR="002D7D2C" w:rsidRDefault="002D7D2C" w:rsidP="000043BD">
                  <w:pPr>
                    <w:rPr>
                      <w:lang w:val="es-MX"/>
                    </w:rPr>
                  </w:pPr>
                  <w:r>
                    <w:rPr>
                      <w:lang w:val="es-MX"/>
                    </w:rPr>
                    <w:t>1</w:t>
                  </w:r>
                </w:p>
              </w:txbxContent>
            </v:textbox>
          </v:shape>
        </w:pict>
      </w:r>
      <w:r w:rsidRPr="00E762CF">
        <w:rPr>
          <w:noProof/>
          <w:lang w:val="es-MX" w:eastAsia="es-MX"/>
        </w:rPr>
        <w:pict>
          <v:shape id="_x0000_s1719" style="position:absolute;left:0;text-align:left;margin-left:146.9pt;margin-top:2.95pt;width:64.7pt;height:70.75pt;z-index:251636224" coordsize="1339,1475" path="m,1475v54,-35,203,-120,323,-212c443,1171,593,1064,720,923,847,782,980,569,1083,415,1186,261,1286,86,1339,e" filled="f" strokecolor="#943634" strokeweight="2.5pt">
            <v:path arrowok="t"/>
          </v:shape>
        </w:pict>
      </w:r>
      <w:r w:rsidRPr="00E762CF">
        <w:rPr>
          <w:noProof/>
          <w:lang w:val="es-MX" w:eastAsia="es-MX"/>
        </w:rPr>
        <w:pict>
          <v:shape id="_x0000_s1720" style="position:absolute;left:0;text-align:left;margin-left:146.45pt;margin-top:2.95pt;width:65.15pt;height:71pt;z-index:251635200" coordsize="1348,1480" path="m,1480v45,-68,169,-257,270,-407c371,923,496,714,606,578,716,442,810,352,933,256,1056,160,1262,53,1348,e" filled="f" strokecolor="#1f497d" strokeweight="2.5pt">
            <v:path arrowok="t"/>
          </v:shape>
        </w:pict>
      </w:r>
    </w:p>
    <w:p w:rsidR="00AB54C4" w:rsidRDefault="00E762CF" w:rsidP="003D1034">
      <w:pPr>
        <w:spacing w:line="360" w:lineRule="auto"/>
        <w:jc w:val="center"/>
        <w:rPr>
          <w:rFonts w:eastAsia="Batang"/>
          <w:b/>
          <w:bCs/>
          <w:color w:val="000000"/>
        </w:rPr>
      </w:pPr>
      <w:r w:rsidRPr="00E762CF">
        <w:rPr>
          <w:noProof/>
          <w:lang w:val="es-MX" w:eastAsia="es-MX"/>
        </w:rPr>
        <w:pict>
          <v:oval id="_x0000_s1721" style="position:absolute;left:0;text-align:left;margin-left:175.9pt;margin-top:10.7pt;width:5.35pt;height:4.9pt;z-index:251672064" fillcolor="black"/>
        </w:pict>
      </w:r>
    </w:p>
    <w:p w:rsidR="00AB54C4" w:rsidRDefault="00E762CF" w:rsidP="003D1034">
      <w:pPr>
        <w:spacing w:line="360" w:lineRule="auto"/>
        <w:jc w:val="center"/>
        <w:rPr>
          <w:rFonts w:eastAsia="Batang"/>
          <w:b/>
          <w:bCs/>
          <w:color w:val="000000"/>
        </w:rPr>
      </w:pPr>
      <w:r w:rsidRPr="00E762CF">
        <w:rPr>
          <w:noProof/>
          <w:lang w:val="es-MX" w:eastAsia="es-MX"/>
        </w:rPr>
        <w:pict>
          <v:oval id="_x0000_s1722" style="position:absolute;left:0;text-align:left;margin-left:183.55pt;margin-top:11.35pt;width:5.4pt;height:4.9pt;z-index:251674112" fillcolor="black"/>
        </w:pict>
      </w:r>
      <w:r w:rsidRPr="00E762CF">
        <w:rPr>
          <w:noProof/>
          <w:lang w:val="es-MX" w:eastAsia="es-MX"/>
        </w:rPr>
        <w:pict>
          <v:shape id="_x0000_s1723" type="#_x0000_t32" style="position:absolute;left:0;text-align:left;margin-left:178.55pt;margin-top:.6pt;width:0;height:159.35pt;z-index:251663872" o:connectortype="straight">
            <v:stroke dashstyle="longDashDot"/>
          </v:shape>
        </w:pict>
      </w:r>
      <w:r w:rsidRPr="00E762CF">
        <w:rPr>
          <w:noProof/>
          <w:lang w:val="es-MX" w:eastAsia="es-MX"/>
        </w:rPr>
        <w:pict>
          <v:shape id="_x0000_s1724" type="#_x0000_t202" style="position:absolute;left:0;text-align:left;margin-left:16.45pt;margin-top:9.75pt;width:40.15pt;height:21.2pt;z-index:251661824" filled="f" stroked="f">
            <v:textbox style="mso-next-textbox:#_x0000_s1724">
              <w:txbxContent>
                <w:p w:rsidR="002D7D2C" w:rsidRDefault="002D7D2C" w:rsidP="00D26BFA">
                  <w:pPr>
                    <w:rPr>
                      <w:lang w:val="es-MX"/>
                    </w:rPr>
                  </w:pPr>
                  <w:r>
                    <w:rPr>
                      <w:lang w:val="es-MX"/>
                    </w:rPr>
                    <w:t>400</w:t>
                  </w:r>
                </w:p>
              </w:txbxContent>
            </v:textbox>
          </v:shape>
        </w:pict>
      </w:r>
      <w:r w:rsidRPr="00E762CF">
        <w:rPr>
          <w:noProof/>
          <w:lang w:val="es-MX" w:eastAsia="es-MX"/>
        </w:rPr>
        <w:pict>
          <v:group id="_x0000_s1725" style="position:absolute;left:0;text-align:left;margin-left:247pt;margin-top:9.75pt;width:89.5pt;height:41.8pt;z-index:251637248" coordorigin="8320,9840" coordsize="1852,872">
            <v:shape id="_x0000_s1726" type="#_x0000_t32" style="position:absolute;left:8320;top:10060;width:440;height:0" o:connectortype="straight" strokecolor="#1f497d" strokeweight="2.5pt"/>
            <v:shape id="_x0000_s1727" type="#_x0000_t32" style="position:absolute;left:8320;top:10510;width:440;height:0" o:connectortype="straight" strokecolor="#622423" strokeweight="2.5pt"/>
            <v:shape id="_x0000_s1728" type="#_x0000_t202" style="position:absolute;left:8760;top:9840;width:1412;height:442" filled="f" stroked="f">
              <v:textbox style="mso-next-textbox:#_x0000_s1728">
                <w:txbxContent>
                  <w:p w:rsidR="002D7D2C" w:rsidRDefault="002D7D2C" w:rsidP="00502377">
                    <w:pPr>
                      <w:rPr>
                        <w:lang w:val="es-MX"/>
                      </w:rPr>
                    </w:pPr>
                    <w:r>
                      <w:rPr>
                        <w:lang w:val="es-MX"/>
                      </w:rPr>
                      <w:t>Carga</w:t>
                    </w:r>
                  </w:p>
                </w:txbxContent>
              </v:textbox>
            </v:shape>
            <v:shape id="_x0000_s1729" type="#_x0000_t202" style="position:absolute;left:8760;top:10292;width:1412;height:420" filled="f" stroked="f">
              <v:textbox style="mso-next-textbox:#_x0000_s1729">
                <w:txbxContent>
                  <w:p w:rsidR="002D7D2C" w:rsidRPr="008F59CC" w:rsidRDefault="002D7D2C" w:rsidP="00502377">
                    <w:pPr>
                      <w:rPr>
                        <w:lang w:val="es-MX"/>
                      </w:rPr>
                    </w:pPr>
                    <w:r>
                      <w:rPr>
                        <w:lang w:val="es-MX"/>
                      </w:rPr>
                      <w:t>Descarga</w:t>
                    </w:r>
                  </w:p>
                </w:txbxContent>
              </v:textbox>
            </v:shape>
          </v:group>
        </w:pict>
      </w:r>
    </w:p>
    <w:p w:rsidR="00AB54C4" w:rsidRDefault="00E762CF" w:rsidP="003D1034">
      <w:pPr>
        <w:spacing w:line="360" w:lineRule="auto"/>
        <w:jc w:val="center"/>
        <w:rPr>
          <w:rFonts w:eastAsia="Batang"/>
          <w:b/>
          <w:bCs/>
          <w:color w:val="000000"/>
        </w:rPr>
      </w:pPr>
      <w:r w:rsidRPr="00E762CF">
        <w:rPr>
          <w:noProof/>
          <w:lang w:val="es-MX" w:eastAsia="es-MX"/>
        </w:rPr>
        <w:pict>
          <v:shape id="_x0000_s1730" type="#_x0000_t32" style="position:absolute;left:0;text-align:left;margin-left:186.25pt;margin-top:1.25pt;width:.05pt;height:145.1pt;z-index:251664896" o:connectortype="straight">
            <v:stroke dashstyle="longDashDot"/>
          </v:shape>
        </w:pict>
      </w:r>
      <w:r w:rsidRPr="00E762CF">
        <w:rPr>
          <w:noProof/>
          <w:lang w:val="es-MX" w:eastAsia="es-MX"/>
        </w:rPr>
        <w:pict>
          <v:shape id="_x0000_s1731" type="#_x0000_t32" style="position:absolute;left:0;text-align:left;margin-left:49pt;margin-top:2.6pt;width:0;height:7.75pt;rotation:-90;z-index:251654656" o:connectortype="straight"/>
        </w:pict>
      </w:r>
      <w:r w:rsidRPr="00E762CF">
        <w:rPr>
          <w:noProof/>
          <w:lang w:val="es-MX" w:eastAsia="es-MX"/>
        </w:rPr>
        <w:pict>
          <v:shape id="_x0000_s1732" type="#_x0000_t202" style="position:absolute;left:0;text-align:left;margin-left:185.9pt;margin-top:2.1pt;width:16.4pt;height:21.15pt;z-index:251645440" filled="f" stroked="f">
            <v:textbox style="mso-next-textbox:#_x0000_s1732">
              <w:txbxContent>
                <w:p w:rsidR="002D7D2C" w:rsidRDefault="002D7D2C" w:rsidP="000043BD">
                  <w:pPr>
                    <w:rPr>
                      <w:lang w:val="es-MX"/>
                    </w:rPr>
                  </w:pPr>
                  <w:r>
                    <w:rPr>
                      <w:lang w:val="es-MX"/>
                    </w:rPr>
                    <w:t>3</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shape id="_x0000_s1733" type="#_x0000_t202" style="position:absolute;left:0;text-align:left;margin-left:127.8pt;margin-top:6pt;width:16.45pt;height:21.2pt;z-index:251646464" filled="f" stroked="f">
            <v:textbox style="mso-next-textbox:#_x0000_s1733">
              <w:txbxContent>
                <w:p w:rsidR="002D7D2C" w:rsidRDefault="002D7D2C" w:rsidP="000043BD">
                  <w:pPr>
                    <w:rPr>
                      <w:lang w:val="es-MX"/>
                    </w:rPr>
                  </w:pPr>
                  <w:r>
                    <w:rPr>
                      <w:lang w:val="es-MX"/>
                    </w:rPr>
                    <w:t xml:space="preserve">4 </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oval id="_x0000_s1734" style="position:absolute;left:0;text-align:left;margin-left:143.9pt;margin-top:2.15pt;width:5.35pt;height:4.9pt;z-index:251673088" fillcolor="black"/>
        </w:pict>
      </w:r>
      <w:r w:rsidRPr="00E762CF">
        <w:rPr>
          <w:noProof/>
          <w:lang w:val="es-MX" w:eastAsia="es-MX"/>
        </w:rPr>
        <w:pict>
          <v:shape id="_x0000_s1735" type="#_x0000_t32" style="position:absolute;left:0;text-align:left;margin-left:146.45pt;margin-top:4.7pt;width:.05pt;height:114.05pt;z-index:251662848" o:connectortype="straight">
            <v:stroke dashstyle="longDashDot"/>
          </v:shape>
        </w:pict>
      </w:r>
    </w:p>
    <w:p w:rsidR="00AB54C4" w:rsidRDefault="00AB54C4" w:rsidP="003D1034">
      <w:pPr>
        <w:spacing w:line="360" w:lineRule="auto"/>
        <w:jc w:val="center"/>
        <w:rPr>
          <w:rFonts w:eastAsia="Batang"/>
          <w:b/>
          <w:bCs/>
          <w:color w:val="000000"/>
        </w:rPr>
      </w:pPr>
    </w:p>
    <w:p w:rsidR="00AB54C4" w:rsidRDefault="00AB54C4" w:rsidP="003D1034">
      <w:pPr>
        <w:spacing w:line="360" w:lineRule="auto"/>
        <w:jc w:val="center"/>
        <w:rPr>
          <w:rFonts w:eastAsia="Batang"/>
          <w:b/>
          <w:bCs/>
          <w:color w:val="000000"/>
        </w:rPr>
      </w:pPr>
    </w:p>
    <w:p w:rsidR="00AB54C4" w:rsidRDefault="00E762CF" w:rsidP="003D1034">
      <w:pPr>
        <w:spacing w:line="360" w:lineRule="auto"/>
        <w:jc w:val="center"/>
        <w:rPr>
          <w:rFonts w:eastAsia="Batang"/>
          <w:b/>
          <w:bCs/>
          <w:color w:val="000000"/>
        </w:rPr>
      </w:pPr>
      <w:r w:rsidRPr="00E762CF">
        <w:rPr>
          <w:noProof/>
          <w:lang w:val="es-MX" w:eastAsia="es-MX"/>
        </w:rPr>
        <w:pict>
          <v:shape id="_x0000_s1736" type="#_x0000_t202" style="position:absolute;left:0;text-align:left;margin-left:17.95pt;margin-top:9.9pt;width:39.4pt;height:21.2pt;z-index:251640320" filled="f" stroked="f">
            <v:textbox style="mso-next-textbox:#_x0000_s1736">
              <w:txbxContent>
                <w:p w:rsidR="002D7D2C" w:rsidRDefault="002D7D2C" w:rsidP="000043BD">
                  <w:pPr>
                    <w:rPr>
                      <w:lang w:val="es-MX"/>
                    </w:rPr>
                  </w:pPr>
                  <w:r>
                    <w:rPr>
                      <w:lang w:val="es-MX"/>
                    </w:rPr>
                    <w:t>300</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shape id="_x0000_s1737" type="#_x0000_t32" style="position:absolute;left:0;text-align:left;margin-left:45.5pt;margin-top:5.95pt;width:26.2pt;height:0;flip:x;z-index:251651584" o:connectortype="straight">
            <v:stroke dashstyle="dash"/>
          </v:shape>
        </w:pict>
      </w:r>
      <w:r w:rsidRPr="00E762CF">
        <w:rPr>
          <w:noProof/>
          <w:lang w:val="es-MX" w:eastAsia="es-MX"/>
        </w:rPr>
        <w:pict>
          <v:shape id="_x0000_s1738" type="#_x0000_t32" style="position:absolute;left:0;text-align:left;margin-left:56.45pt;margin-top:5.95pt;width:15.95pt;height:57.6pt;flip:y;z-index:251634176" o:connectortype="straight" strokeweight="2.5pt"/>
        </w:pict>
      </w:r>
    </w:p>
    <w:p w:rsidR="00AB54C4" w:rsidRDefault="00AB54C4" w:rsidP="003D1034">
      <w:pPr>
        <w:spacing w:line="360" w:lineRule="auto"/>
        <w:jc w:val="center"/>
        <w:rPr>
          <w:rFonts w:eastAsia="Batang"/>
          <w:b/>
          <w:bCs/>
          <w:color w:val="000000"/>
        </w:rPr>
      </w:pPr>
    </w:p>
    <w:p w:rsidR="00AB54C4" w:rsidRDefault="00AB54C4" w:rsidP="003D1034">
      <w:pPr>
        <w:spacing w:line="360" w:lineRule="auto"/>
        <w:jc w:val="center"/>
        <w:rPr>
          <w:rFonts w:eastAsia="Batang"/>
          <w:b/>
          <w:bCs/>
          <w:color w:val="000000"/>
        </w:rPr>
      </w:pPr>
    </w:p>
    <w:p w:rsidR="00AB54C4" w:rsidRDefault="00E762CF" w:rsidP="003D1034">
      <w:pPr>
        <w:spacing w:line="360" w:lineRule="auto"/>
        <w:jc w:val="center"/>
        <w:rPr>
          <w:rFonts w:eastAsia="Batang"/>
          <w:b/>
          <w:bCs/>
          <w:color w:val="000000"/>
        </w:rPr>
      </w:pPr>
      <w:r w:rsidRPr="00E762CF">
        <w:rPr>
          <w:noProof/>
          <w:lang w:val="es-MX" w:eastAsia="es-MX"/>
        </w:rPr>
        <w:pict>
          <v:shape id="_x0000_s1739" type="#_x0000_t202" style="position:absolute;left:0;text-align:left;margin-left:213.65pt;margin-top:.95pt;width:118pt;height:21.2pt;z-index:251641344" filled="f" stroked="f">
            <v:textbox style="mso-next-textbox:#_x0000_s1739">
              <w:txbxContent>
                <w:p w:rsidR="002D7D2C" w:rsidRDefault="002D7D2C" w:rsidP="000043BD">
                  <w:pPr>
                    <w:rPr>
                      <w:lang w:val="es-MX"/>
                    </w:rPr>
                  </w:pPr>
                  <w:r>
                    <w:rPr>
                      <w:lang w:val="es-MX"/>
                    </w:rPr>
                    <w:t>Deformación (mm)</w:t>
                  </w:r>
                </w:p>
              </w:txbxContent>
            </v:textbox>
          </v:shape>
        </w:pict>
      </w:r>
      <w:r w:rsidRPr="00E762CF">
        <w:rPr>
          <w:noProof/>
          <w:lang w:val="es-MX" w:eastAsia="es-MX"/>
        </w:rPr>
        <w:pict>
          <v:shape id="_x0000_s1740" type="#_x0000_t202" style="position:absolute;left:0;text-align:left;margin-left:21.95pt;margin-top:12.75pt;width:37.1pt;height:21.2pt;z-index:251639296" filled="f" stroked="f">
            <v:textbox style="mso-next-textbox:#_x0000_s1740">
              <w:txbxContent>
                <w:p w:rsidR="002D7D2C" w:rsidRDefault="002D7D2C" w:rsidP="000043BD">
                  <w:pPr>
                    <w:rPr>
                      <w:lang w:val="es-MX"/>
                    </w:rPr>
                  </w:pPr>
                  <w:r>
                    <w:rPr>
                      <w:lang w:val="es-MX"/>
                    </w:rPr>
                    <w:t>200</w:t>
                  </w:r>
                </w:p>
              </w:txbxContent>
            </v:textbox>
          </v:shape>
        </w:pict>
      </w:r>
    </w:p>
    <w:p w:rsidR="00AB54C4" w:rsidRDefault="00E762CF" w:rsidP="003D1034">
      <w:pPr>
        <w:spacing w:line="360" w:lineRule="auto"/>
        <w:jc w:val="center"/>
        <w:rPr>
          <w:rFonts w:eastAsia="Batang"/>
          <w:b/>
          <w:bCs/>
          <w:color w:val="000000"/>
        </w:rPr>
      </w:pPr>
      <w:r w:rsidRPr="00E762CF">
        <w:rPr>
          <w:noProof/>
          <w:lang w:val="es-MX" w:eastAsia="es-MX"/>
        </w:rPr>
        <w:pict>
          <v:shape id="_x0000_s1741" type="#_x0000_t202" style="position:absolute;left:0;text-align:left;margin-left:254.9pt;margin-top:7.85pt;width:31.9pt;height:21.2pt;z-index:251670016" filled="f" stroked="f">
            <v:textbox style="mso-next-textbox:#_x0000_s1741">
              <w:txbxContent>
                <w:p w:rsidR="002D7D2C" w:rsidRDefault="002D7D2C" w:rsidP="00D26BFA">
                  <w:pPr>
                    <w:rPr>
                      <w:lang w:val="es-MX"/>
                    </w:rPr>
                  </w:pPr>
                  <w:r>
                    <w:rPr>
                      <w:lang w:val="es-MX"/>
                    </w:rPr>
                    <w:t>4</w:t>
                  </w:r>
                </w:p>
              </w:txbxContent>
            </v:textbox>
          </v:shape>
        </w:pict>
      </w:r>
      <w:r w:rsidRPr="00E762CF">
        <w:rPr>
          <w:noProof/>
          <w:lang w:val="es-MX" w:eastAsia="es-MX"/>
        </w:rPr>
        <w:pict>
          <v:shape id="_x0000_s1742" type="#_x0000_t202" style="position:absolute;left:0;text-align:left;margin-left:199.4pt;margin-top:7.85pt;width:31.9pt;height:21.2pt;z-index:251668992" filled="f" stroked="f">
            <v:textbox style="mso-next-textbox:#_x0000_s1742">
              <w:txbxContent>
                <w:p w:rsidR="002D7D2C" w:rsidRDefault="002D7D2C" w:rsidP="00D26BFA">
                  <w:pPr>
                    <w:rPr>
                      <w:lang w:val="es-MX"/>
                    </w:rPr>
                  </w:pPr>
                  <w:r>
                    <w:rPr>
                      <w:lang w:val="es-MX"/>
                    </w:rPr>
                    <w:t>3</w:t>
                  </w:r>
                </w:p>
              </w:txbxContent>
            </v:textbox>
          </v:shape>
        </w:pict>
      </w:r>
      <w:r w:rsidRPr="00E762CF">
        <w:rPr>
          <w:noProof/>
          <w:lang w:val="es-MX" w:eastAsia="es-MX"/>
        </w:rPr>
        <w:pict>
          <v:shape id="_x0000_s1743" type="#_x0000_t202" style="position:absolute;left:0;text-align:left;margin-left:144.65pt;margin-top:7.85pt;width:31.9pt;height:21.2pt;z-index:251667968" filled="f" stroked="f">
            <v:textbox style="mso-next-textbox:#_x0000_s1743">
              <w:txbxContent>
                <w:p w:rsidR="002D7D2C" w:rsidRDefault="002D7D2C" w:rsidP="00D26BFA">
                  <w:pPr>
                    <w:rPr>
                      <w:lang w:val="es-MX"/>
                    </w:rPr>
                  </w:pPr>
                  <w:r>
                    <w:rPr>
                      <w:lang w:val="es-MX"/>
                    </w:rPr>
                    <w:t>2</w:t>
                  </w:r>
                </w:p>
              </w:txbxContent>
            </v:textbox>
          </v:shape>
        </w:pict>
      </w:r>
      <w:r w:rsidRPr="00E762CF">
        <w:rPr>
          <w:noProof/>
          <w:lang w:val="es-MX" w:eastAsia="es-MX"/>
        </w:rPr>
        <w:pict>
          <v:shape id="_x0000_s1744" type="#_x0000_t202" style="position:absolute;left:0;text-align:left;margin-left:88.6pt;margin-top:7.85pt;width:31.9pt;height:21.2pt;z-index:251666944" filled="f" stroked="f">
            <v:textbox style="mso-next-textbox:#_x0000_s1744">
              <w:txbxContent>
                <w:p w:rsidR="002D7D2C" w:rsidRDefault="002D7D2C" w:rsidP="00D26BFA">
                  <w:pPr>
                    <w:rPr>
                      <w:lang w:val="es-MX"/>
                    </w:rPr>
                  </w:pPr>
                  <w:r>
                    <w:rPr>
                      <w:lang w:val="es-MX"/>
                    </w:rPr>
                    <w:t>1</w:t>
                  </w:r>
                </w:p>
              </w:txbxContent>
            </v:textbox>
          </v:shape>
        </w:pict>
      </w:r>
      <w:r w:rsidRPr="00E762CF">
        <w:rPr>
          <w:noProof/>
          <w:lang w:val="es-MX" w:eastAsia="es-MX"/>
        </w:rPr>
        <w:pict>
          <v:shape id="_x0000_s1745" type="#_x0000_t32" style="position:absolute;left:0;text-align:left;margin-left:269.35pt;margin-top:4.7pt;width:0;height:7.65pt;z-index:251650560" o:connectortype="straight"/>
        </w:pict>
      </w:r>
      <w:r w:rsidRPr="00E762CF">
        <w:rPr>
          <w:noProof/>
          <w:lang w:val="es-MX" w:eastAsia="es-MX"/>
        </w:rPr>
        <w:pict>
          <v:shape id="_x0000_s1746" type="#_x0000_t32" style="position:absolute;left:0;text-align:left;margin-left:213.75pt;margin-top:5.15pt;width:0;height:7.7pt;z-index:251649536" o:connectortype="straight"/>
        </w:pict>
      </w:r>
      <w:r w:rsidRPr="00E762CF">
        <w:rPr>
          <w:noProof/>
          <w:lang w:val="es-MX" w:eastAsia="es-MX"/>
        </w:rPr>
        <w:pict>
          <v:shape id="_x0000_s1747" type="#_x0000_t32" style="position:absolute;left:0;text-align:left;margin-left:158.2pt;margin-top:4.7pt;width:0;height:7.65pt;z-index:251648512" o:connectortype="straight"/>
        </w:pict>
      </w:r>
      <w:r w:rsidRPr="00E762CF">
        <w:rPr>
          <w:noProof/>
          <w:lang w:val="es-MX" w:eastAsia="es-MX"/>
        </w:rPr>
        <w:pict>
          <v:shape id="_x0000_s1748" type="#_x0000_t32" style="position:absolute;left:0;text-align:left;margin-left:102.6pt;margin-top:4.7pt;width:0;height:7.65pt;z-index:251647488" o:connectortype="straight"/>
        </w:pict>
      </w:r>
      <w:r w:rsidRPr="00E762CF">
        <w:rPr>
          <w:noProof/>
          <w:lang w:val="es-MX" w:eastAsia="es-MX"/>
        </w:rPr>
        <w:pict>
          <v:shape id="_x0000_s1749" type="#_x0000_t32" style="position:absolute;left:0;text-align:left;margin-left:48.9pt;margin-top:8.35pt;width:260.05pt;height:0;z-index:251629056" o:connectortype="straight">
            <v:stroke endarrow="block"/>
          </v:shape>
        </w:pict>
      </w:r>
    </w:p>
    <w:p w:rsidR="00AB54C4" w:rsidRDefault="00AB54C4" w:rsidP="003D1034">
      <w:pPr>
        <w:spacing w:line="360" w:lineRule="auto"/>
        <w:jc w:val="center"/>
        <w:rPr>
          <w:rFonts w:eastAsia="Batang"/>
          <w:b/>
          <w:bCs/>
          <w:color w:val="000000"/>
        </w:rPr>
      </w:pPr>
    </w:p>
    <w:p w:rsidR="00AB54C4" w:rsidRDefault="00AB54C4" w:rsidP="003D1034">
      <w:pPr>
        <w:spacing w:line="360" w:lineRule="auto"/>
        <w:jc w:val="center"/>
        <w:rPr>
          <w:rFonts w:eastAsia="Batang"/>
          <w:bCs/>
          <w:color w:val="000000"/>
        </w:rPr>
      </w:pPr>
      <w:r w:rsidRPr="00B93F16">
        <w:rPr>
          <w:rFonts w:eastAsia="Batang"/>
          <w:b/>
          <w:bCs/>
          <w:color w:val="000000"/>
        </w:rPr>
        <w:lastRenderedPageBreak/>
        <w:t>Figura 1</w:t>
      </w:r>
      <w:r>
        <w:rPr>
          <w:rFonts w:eastAsia="Batang"/>
          <w:b/>
          <w:bCs/>
          <w:color w:val="000000"/>
        </w:rPr>
        <w:t>4</w:t>
      </w:r>
      <w:r w:rsidRPr="00B93F16">
        <w:rPr>
          <w:rFonts w:eastAsia="Batang"/>
          <w:bCs/>
          <w:color w:val="000000"/>
        </w:rPr>
        <w:t xml:space="preserve">. </w:t>
      </w:r>
      <w:r>
        <w:rPr>
          <w:rFonts w:eastAsia="Batang"/>
          <w:bCs/>
          <w:color w:val="000000"/>
        </w:rPr>
        <w:t xml:space="preserve">Esfuerzos producidos durante el anclaje de la válvula </w:t>
      </w:r>
      <w:r w:rsidR="009270CC">
        <w:rPr>
          <w:rFonts w:eastAsia="Batang"/>
          <w:bCs/>
          <w:color w:val="000000"/>
        </w:rPr>
        <w:t>endobronquial.</w:t>
      </w:r>
    </w:p>
    <w:p w:rsidR="00AB54C4" w:rsidRDefault="00AB54C4" w:rsidP="003D1034">
      <w:pPr>
        <w:autoSpaceDE w:val="0"/>
        <w:autoSpaceDN w:val="0"/>
        <w:adjustRightInd w:val="0"/>
        <w:spacing w:line="360" w:lineRule="auto"/>
        <w:jc w:val="both"/>
        <w:rPr>
          <w:rFonts w:eastAsia="Batang"/>
          <w:bCs/>
          <w:color w:val="000000"/>
        </w:rPr>
      </w:pPr>
    </w:p>
    <w:p w:rsidR="003B2BF8" w:rsidRDefault="0088029F" w:rsidP="003D1034">
      <w:pPr>
        <w:autoSpaceDE w:val="0"/>
        <w:autoSpaceDN w:val="0"/>
        <w:adjustRightInd w:val="0"/>
        <w:spacing w:line="360" w:lineRule="auto"/>
        <w:jc w:val="both"/>
        <w:rPr>
          <w:rFonts w:eastAsia="Batang"/>
          <w:bCs/>
          <w:color w:val="000000"/>
        </w:rPr>
      </w:pPr>
      <w:r w:rsidRPr="009C1907">
        <w:rPr>
          <w:rFonts w:eastAsia="Batang"/>
          <w:bCs/>
          <w:color w:val="000000"/>
        </w:rPr>
        <w:t>En la tabla 1 se muestra</w:t>
      </w:r>
      <w:r w:rsidR="00DD7082">
        <w:rPr>
          <w:rFonts w:eastAsia="Batang"/>
          <w:bCs/>
          <w:color w:val="000000"/>
        </w:rPr>
        <w:t>n</w:t>
      </w:r>
      <w:r w:rsidRPr="009C1907">
        <w:rPr>
          <w:rFonts w:eastAsia="Batang"/>
          <w:bCs/>
          <w:color w:val="000000"/>
        </w:rPr>
        <w:t xml:space="preserve"> </w:t>
      </w:r>
      <w:r w:rsidR="00DD7082">
        <w:rPr>
          <w:rFonts w:eastAsia="Batang"/>
          <w:bCs/>
          <w:color w:val="000000"/>
        </w:rPr>
        <w:t>los</w:t>
      </w:r>
      <w:r w:rsidRPr="009C1907">
        <w:rPr>
          <w:rFonts w:eastAsia="Batang"/>
          <w:bCs/>
          <w:color w:val="000000"/>
        </w:rPr>
        <w:t xml:space="preserve"> rango</w:t>
      </w:r>
      <w:r w:rsidR="00DD7082">
        <w:rPr>
          <w:rFonts w:eastAsia="Batang"/>
          <w:bCs/>
          <w:color w:val="000000"/>
        </w:rPr>
        <w:t>s</w:t>
      </w:r>
      <w:r w:rsidRPr="009C1907">
        <w:rPr>
          <w:rFonts w:eastAsia="Batang"/>
          <w:bCs/>
          <w:color w:val="000000"/>
        </w:rPr>
        <w:t xml:space="preserve"> de las </w:t>
      </w:r>
      <w:r w:rsidR="00467501">
        <w:rPr>
          <w:rFonts w:eastAsia="Batang"/>
          <w:bCs/>
          <w:color w:val="000000"/>
        </w:rPr>
        <w:t>presiones que se emplea</w:t>
      </w:r>
      <w:r w:rsidR="00DD7082">
        <w:rPr>
          <w:rFonts w:eastAsia="Batang"/>
          <w:bCs/>
          <w:color w:val="000000"/>
        </w:rPr>
        <w:t xml:space="preserve">ron en este </w:t>
      </w:r>
      <w:r w:rsidRPr="009C1907">
        <w:rPr>
          <w:rFonts w:eastAsia="Batang"/>
          <w:bCs/>
          <w:color w:val="000000"/>
        </w:rPr>
        <w:t xml:space="preserve">análisis. Esto corresponde a </w:t>
      </w:r>
      <w:r w:rsidR="00391032" w:rsidRPr="009C1907">
        <w:rPr>
          <w:rFonts w:eastAsia="Batang"/>
          <w:bCs/>
          <w:color w:val="000000"/>
        </w:rPr>
        <w:t>las condiciones</w:t>
      </w:r>
      <w:r w:rsidR="00391032">
        <w:rPr>
          <w:rFonts w:eastAsia="Batang"/>
          <w:bCs/>
          <w:color w:val="000000"/>
        </w:rPr>
        <w:t xml:space="preserve"> de</w:t>
      </w:r>
      <w:r w:rsidR="00DD7082">
        <w:rPr>
          <w:rFonts w:eastAsia="Batang"/>
          <w:bCs/>
          <w:color w:val="000000"/>
        </w:rPr>
        <w:t xml:space="preserve"> frontera</w:t>
      </w:r>
      <w:r w:rsidRPr="009C1907">
        <w:rPr>
          <w:rFonts w:eastAsia="Batang"/>
          <w:bCs/>
          <w:color w:val="000000"/>
        </w:rPr>
        <w:t xml:space="preserve"> cuando la válvula se encuentra anclada al bronquio y se realiza una inspiración</w:t>
      </w:r>
      <w:r>
        <w:rPr>
          <w:rFonts w:eastAsia="Batang"/>
          <w:bCs/>
          <w:color w:val="000000"/>
        </w:rPr>
        <w:t xml:space="preserve">, </w:t>
      </w:r>
      <w:r w:rsidR="003B2BF8">
        <w:rPr>
          <w:rFonts w:eastAsia="Batang"/>
          <w:bCs/>
          <w:color w:val="000000"/>
        </w:rPr>
        <w:t>e</w:t>
      </w:r>
      <w:r w:rsidRPr="009C1907">
        <w:rPr>
          <w:rFonts w:eastAsia="Batang"/>
          <w:bCs/>
          <w:color w:val="000000"/>
        </w:rPr>
        <w:t xml:space="preserve">sta </w:t>
      </w:r>
      <w:r w:rsidR="00E87CF6">
        <w:rPr>
          <w:rFonts w:eastAsia="Batang"/>
          <w:bCs/>
          <w:color w:val="000000"/>
        </w:rPr>
        <w:t xml:space="preserve">presión </w:t>
      </w:r>
      <w:r w:rsidRPr="009C1907">
        <w:rPr>
          <w:rFonts w:eastAsia="Batang"/>
          <w:bCs/>
          <w:color w:val="000000"/>
        </w:rPr>
        <w:t xml:space="preserve">es transmitida por la membrana hacia los </w:t>
      </w:r>
      <w:r w:rsidR="009270CC">
        <w:rPr>
          <w:rFonts w:eastAsia="Batang"/>
          <w:bCs/>
          <w:color w:val="000000"/>
        </w:rPr>
        <w:t>seis</w:t>
      </w:r>
      <w:r w:rsidR="009270CC" w:rsidRPr="009C1907">
        <w:rPr>
          <w:rFonts w:eastAsia="Batang"/>
          <w:bCs/>
          <w:color w:val="000000"/>
        </w:rPr>
        <w:t xml:space="preserve"> </w:t>
      </w:r>
      <w:r w:rsidRPr="009C1907">
        <w:rPr>
          <w:rFonts w:eastAsia="Batang"/>
          <w:bCs/>
          <w:color w:val="000000"/>
        </w:rPr>
        <w:t>h</w:t>
      </w:r>
      <w:r w:rsidR="003B2BF8">
        <w:rPr>
          <w:rFonts w:eastAsia="Batang"/>
          <w:bCs/>
          <w:color w:val="000000"/>
        </w:rPr>
        <w:t>ilos estructurales de la corona</w:t>
      </w:r>
      <w:r w:rsidR="009270CC">
        <w:rPr>
          <w:rFonts w:eastAsia="Batang"/>
          <w:bCs/>
          <w:color w:val="000000"/>
        </w:rPr>
        <w:t>;</w:t>
      </w:r>
      <w:r w:rsidR="009270CC" w:rsidRPr="003B2BF8">
        <w:rPr>
          <w:rFonts w:eastAsia="Batang"/>
          <w:bCs/>
          <w:color w:val="000000"/>
        </w:rPr>
        <w:t xml:space="preserve"> </w:t>
      </w:r>
      <w:r w:rsidR="00F4367A">
        <w:rPr>
          <w:rFonts w:eastAsia="Batang"/>
          <w:bCs/>
          <w:color w:val="000000"/>
        </w:rPr>
        <w:t>asi</w:t>
      </w:r>
      <w:r w:rsidR="00E87CF6">
        <w:rPr>
          <w:rFonts w:eastAsia="Batang"/>
          <w:bCs/>
          <w:color w:val="000000"/>
        </w:rPr>
        <w:t>mismo,</w:t>
      </w:r>
      <w:r w:rsidR="003B2BF8">
        <w:rPr>
          <w:rFonts w:eastAsia="Batang"/>
          <w:bCs/>
          <w:color w:val="000000"/>
        </w:rPr>
        <w:t xml:space="preserve"> se </w:t>
      </w:r>
      <w:r w:rsidR="003B2BF8" w:rsidRPr="003916E9">
        <w:rPr>
          <w:rFonts w:eastAsia="Batang"/>
          <w:bCs/>
          <w:color w:val="000000"/>
        </w:rPr>
        <w:t>muestran los resultados</w:t>
      </w:r>
      <w:r w:rsidR="003B2BF8">
        <w:rPr>
          <w:rFonts w:eastAsia="Batang"/>
          <w:bCs/>
          <w:color w:val="000000"/>
        </w:rPr>
        <w:t xml:space="preserve"> de deformaciones </w:t>
      </w:r>
      <w:r w:rsidR="003B2BF8" w:rsidRPr="003916E9">
        <w:rPr>
          <w:rFonts w:eastAsia="Batang"/>
          <w:bCs/>
          <w:color w:val="000000"/>
        </w:rPr>
        <w:t xml:space="preserve">que sufre el material </w:t>
      </w:r>
      <w:r w:rsidR="00E87CF6">
        <w:rPr>
          <w:rFonts w:eastAsia="Batang"/>
          <w:bCs/>
          <w:color w:val="000000"/>
        </w:rPr>
        <w:t xml:space="preserve">bajo </w:t>
      </w:r>
      <w:r w:rsidR="00685874">
        <w:rPr>
          <w:rFonts w:eastAsia="Batang"/>
          <w:bCs/>
          <w:color w:val="000000"/>
        </w:rPr>
        <w:t>esta presión y su posterior retiro. Bajo e</w:t>
      </w:r>
      <w:r w:rsidR="0047240E">
        <w:rPr>
          <w:rFonts w:eastAsia="Batang"/>
          <w:bCs/>
          <w:color w:val="000000"/>
        </w:rPr>
        <w:t>stas condiciones extremas</w:t>
      </w:r>
      <w:r w:rsidR="00E87CF6">
        <w:rPr>
          <w:rFonts w:eastAsia="Batang"/>
          <w:bCs/>
          <w:color w:val="000000"/>
        </w:rPr>
        <w:t xml:space="preserve"> es posible observar </w:t>
      </w:r>
      <w:r w:rsidR="0047240E">
        <w:rPr>
          <w:rFonts w:eastAsia="Batang"/>
          <w:bCs/>
          <w:color w:val="000000"/>
        </w:rPr>
        <w:t xml:space="preserve">que </w:t>
      </w:r>
      <w:r w:rsidR="00E87CF6">
        <w:rPr>
          <w:rFonts w:eastAsia="Batang"/>
          <w:bCs/>
          <w:color w:val="000000"/>
        </w:rPr>
        <w:t>l</w:t>
      </w:r>
      <w:r w:rsidR="003B2BF8">
        <w:rPr>
          <w:rFonts w:eastAsia="Batang"/>
          <w:bCs/>
          <w:color w:val="000000"/>
        </w:rPr>
        <w:t xml:space="preserve">a distorsión que se presenta es considerable y puede llevar al colapso del implante tanto en la inspiración como en la espiración forzada, </w:t>
      </w:r>
      <w:r w:rsidR="00E87CF6">
        <w:rPr>
          <w:rFonts w:eastAsia="Batang"/>
          <w:bCs/>
          <w:color w:val="000000"/>
        </w:rPr>
        <w:t>llegando a producir</w:t>
      </w:r>
      <w:r w:rsidR="003B2BF8">
        <w:rPr>
          <w:rFonts w:eastAsia="Batang"/>
          <w:bCs/>
          <w:color w:val="000000"/>
        </w:rPr>
        <w:t xml:space="preserve"> la ruptura de la membrana y provocando que la estructura </w:t>
      </w:r>
      <w:r w:rsidR="009270CC">
        <w:rPr>
          <w:rFonts w:eastAsia="Batang"/>
          <w:bCs/>
          <w:color w:val="000000"/>
        </w:rPr>
        <w:t xml:space="preserve">pueda </w:t>
      </w:r>
      <w:r w:rsidR="003B2BF8">
        <w:rPr>
          <w:rFonts w:eastAsia="Batang"/>
          <w:bCs/>
          <w:color w:val="000000"/>
        </w:rPr>
        <w:t>enterrarse en el bronquio</w:t>
      </w:r>
      <w:r w:rsidR="009270CC">
        <w:rPr>
          <w:rFonts w:eastAsia="Batang"/>
          <w:bCs/>
          <w:color w:val="000000"/>
        </w:rPr>
        <w:t xml:space="preserve">, </w:t>
      </w:r>
      <w:r w:rsidR="00E87CF6">
        <w:rPr>
          <w:rFonts w:eastAsia="Batang"/>
          <w:bCs/>
          <w:color w:val="000000"/>
        </w:rPr>
        <w:t>generando</w:t>
      </w:r>
      <w:r w:rsidR="003B2BF8">
        <w:rPr>
          <w:rFonts w:eastAsia="Batang"/>
          <w:bCs/>
          <w:color w:val="000000"/>
        </w:rPr>
        <w:t xml:space="preserve"> desgarres</w:t>
      </w:r>
      <w:r w:rsidR="00C35981">
        <w:rPr>
          <w:rFonts w:eastAsia="Batang"/>
          <w:bCs/>
          <w:color w:val="000000"/>
        </w:rPr>
        <w:t>.</w:t>
      </w:r>
    </w:p>
    <w:p w:rsidR="00EF5357" w:rsidRDefault="00EF5357" w:rsidP="003D1034">
      <w:pPr>
        <w:autoSpaceDE w:val="0"/>
        <w:autoSpaceDN w:val="0"/>
        <w:adjustRightInd w:val="0"/>
        <w:spacing w:line="360" w:lineRule="auto"/>
        <w:jc w:val="both"/>
        <w:rPr>
          <w:rFonts w:eastAsia="Batang"/>
          <w:bCs/>
          <w:color w:val="000000"/>
        </w:rPr>
      </w:pPr>
    </w:p>
    <w:p w:rsidR="0088029F" w:rsidRDefault="0088029F" w:rsidP="003D1034">
      <w:pPr>
        <w:autoSpaceDE w:val="0"/>
        <w:autoSpaceDN w:val="0"/>
        <w:adjustRightInd w:val="0"/>
        <w:spacing w:line="360" w:lineRule="auto"/>
        <w:jc w:val="center"/>
        <w:rPr>
          <w:rFonts w:eastAsia="Batang"/>
          <w:b/>
          <w:bCs/>
          <w:color w:val="000000"/>
        </w:rPr>
      </w:pPr>
      <w:r w:rsidRPr="003916E9">
        <w:rPr>
          <w:rFonts w:eastAsia="Batang"/>
          <w:b/>
          <w:bCs/>
          <w:color w:val="000000"/>
        </w:rPr>
        <w:t>Tabla 1</w:t>
      </w:r>
      <w:r>
        <w:rPr>
          <w:rFonts w:eastAsia="Batang"/>
          <w:b/>
          <w:bCs/>
          <w:color w:val="000000"/>
        </w:rPr>
        <w:t>.</w:t>
      </w:r>
      <w:r w:rsidRPr="003916E9">
        <w:rPr>
          <w:rFonts w:eastAsia="Batang"/>
          <w:b/>
          <w:bCs/>
          <w:color w:val="000000"/>
        </w:rPr>
        <w:t xml:space="preserve"> </w:t>
      </w:r>
      <w:r w:rsidRPr="0087569F">
        <w:rPr>
          <w:rFonts w:eastAsia="Batang"/>
          <w:bCs/>
          <w:color w:val="000000"/>
        </w:rPr>
        <w:t>Carga aplicada</w:t>
      </w:r>
      <w:r w:rsidRPr="003916E9">
        <w:rPr>
          <w:rFonts w:eastAsia="Batang"/>
          <w:b/>
          <w:bCs/>
          <w:color w:val="000000"/>
        </w:rPr>
        <w:t xml:space="preserve"> </w:t>
      </w:r>
    </w:p>
    <w:tbl>
      <w:tblPr>
        <w:tblW w:w="8285" w:type="dxa"/>
        <w:jc w:val="center"/>
        <w:tblInd w:w="-7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412"/>
        <w:gridCol w:w="1273"/>
        <w:gridCol w:w="2300"/>
        <w:gridCol w:w="2300"/>
      </w:tblGrid>
      <w:tr w:rsidR="0088029F" w:rsidRPr="003916E9" w:rsidTr="00AF4469">
        <w:trPr>
          <w:jc w:val="center"/>
        </w:trPr>
        <w:tc>
          <w:tcPr>
            <w:tcW w:w="2412" w:type="dxa"/>
            <w:tcBorders>
              <w:bottom w:val="double" w:sz="4" w:space="0" w:color="auto"/>
            </w:tcBorders>
          </w:tcPr>
          <w:p w:rsidR="0088029F" w:rsidRPr="00211063" w:rsidRDefault="0088029F" w:rsidP="003D1034">
            <w:pPr>
              <w:autoSpaceDE w:val="0"/>
              <w:autoSpaceDN w:val="0"/>
              <w:adjustRightInd w:val="0"/>
              <w:spacing w:line="360" w:lineRule="auto"/>
              <w:jc w:val="center"/>
              <w:rPr>
                <w:rFonts w:eastAsia="Batang"/>
                <w:b/>
                <w:bCs/>
                <w:color w:val="000000"/>
              </w:rPr>
            </w:pPr>
            <w:r w:rsidRPr="00211063">
              <w:rPr>
                <w:rFonts w:eastAsia="Batang"/>
                <w:b/>
                <w:bCs/>
                <w:color w:val="000000"/>
              </w:rPr>
              <w:t>Análisis</w:t>
            </w:r>
          </w:p>
        </w:tc>
        <w:tc>
          <w:tcPr>
            <w:tcW w:w="1273" w:type="dxa"/>
            <w:tcBorders>
              <w:bottom w:val="double" w:sz="4" w:space="0" w:color="auto"/>
            </w:tcBorders>
          </w:tcPr>
          <w:p w:rsidR="0088029F" w:rsidRPr="00211063" w:rsidRDefault="0088029F" w:rsidP="003D1034">
            <w:pPr>
              <w:autoSpaceDE w:val="0"/>
              <w:autoSpaceDN w:val="0"/>
              <w:adjustRightInd w:val="0"/>
              <w:spacing w:line="360" w:lineRule="auto"/>
              <w:jc w:val="center"/>
              <w:rPr>
                <w:rFonts w:eastAsia="Batang"/>
                <w:b/>
                <w:bCs/>
                <w:color w:val="000000"/>
              </w:rPr>
            </w:pPr>
            <w:r>
              <w:rPr>
                <w:rFonts w:eastAsia="Batang"/>
                <w:b/>
                <w:bCs/>
                <w:color w:val="000000"/>
              </w:rPr>
              <w:t>Etapa</w:t>
            </w:r>
          </w:p>
        </w:tc>
        <w:tc>
          <w:tcPr>
            <w:tcW w:w="2300" w:type="dxa"/>
            <w:tcBorders>
              <w:bottom w:val="double" w:sz="4" w:space="0" w:color="auto"/>
            </w:tcBorders>
          </w:tcPr>
          <w:p w:rsidR="0088029F" w:rsidRPr="00211063" w:rsidRDefault="001E3925" w:rsidP="003D1034">
            <w:pPr>
              <w:autoSpaceDE w:val="0"/>
              <w:autoSpaceDN w:val="0"/>
              <w:adjustRightInd w:val="0"/>
              <w:spacing w:line="360" w:lineRule="auto"/>
              <w:jc w:val="center"/>
              <w:rPr>
                <w:rFonts w:eastAsia="Batang"/>
                <w:b/>
                <w:bCs/>
                <w:color w:val="000000"/>
              </w:rPr>
            </w:pPr>
            <w:r>
              <w:rPr>
                <w:rFonts w:eastAsia="Batang"/>
                <w:b/>
                <w:bCs/>
                <w:color w:val="000000"/>
              </w:rPr>
              <w:t xml:space="preserve">Presión </w:t>
            </w:r>
            <w:r w:rsidR="0088029F" w:rsidRPr="00211063">
              <w:rPr>
                <w:rFonts w:eastAsia="Batang"/>
                <w:b/>
                <w:bCs/>
                <w:color w:val="000000"/>
              </w:rPr>
              <w:t>aplicada</w:t>
            </w:r>
          </w:p>
        </w:tc>
        <w:tc>
          <w:tcPr>
            <w:tcW w:w="2300" w:type="dxa"/>
            <w:tcBorders>
              <w:bottom w:val="double" w:sz="4" w:space="0" w:color="auto"/>
            </w:tcBorders>
          </w:tcPr>
          <w:p w:rsidR="0088029F" w:rsidRPr="00211063" w:rsidRDefault="0088029F" w:rsidP="003D1034">
            <w:pPr>
              <w:autoSpaceDE w:val="0"/>
              <w:autoSpaceDN w:val="0"/>
              <w:adjustRightInd w:val="0"/>
              <w:spacing w:line="360" w:lineRule="auto"/>
              <w:jc w:val="center"/>
              <w:rPr>
                <w:rFonts w:eastAsia="Batang"/>
                <w:b/>
                <w:bCs/>
                <w:color w:val="000000"/>
              </w:rPr>
            </w:pPr>
            <w:r>
              <w:rPr>
                <w:rFonts w:eastAsia="Batang"/>
                <w:b/>
                <w:bCs/>
                <w:color w:val="000000"/>
              </w:rPr>
              <w:t>Deformación (mm)</w:t>
            </w:r>
          </w:p>
        </w:tc>
      </w:tr>
      <w:tr w:rsidR="0088029F" w:rsidRPr="003916E9" w:rsidTr="00AF4469">
        <w:trPr>
          <w:jc w:val="center"/>
        </w:trPr>
        <w:tc>
          <w:tcPr>
            <w:tcW w:w="2412" w:type="dxa"/>
            <w:tcBorders>
              <w:bottom w:val="single" w:sz="4" w:space="0" w:color="auto"/>
            </w:tcBorders>
          </w:tcPr>
          <w:p w:rsidR="0088029F" w:rsidRPr="00211063" w:rsidRDefault="0088029F" w:rsidP="003D1034">
            <w:pPr>
              <w:autoSpaceDE w:val="0"/>
              <w:autoSpaceDN w:val="0"/>
              <w:adjustRightInd w:val="0"/>
              <w:spacing w:line="360" w:lineRule="auto"/>
              <w:jc w:val="center"/>
              <w:rPr>
                <w:rFonts w:eastAsia="Batang"/>
                <w:bCs/>
                <w:color w:val="000000"/>
              </w:rPr>
            </w:pPr>
            <w:r w:rsidRPr="00211063">
              <w:rPr>
                <w:rFonts w:eastAsia="Batang"/>
                <w:bCs/>
                <w:color w:val="000000"/>
              </w:rPr>
              <w:t>Válvula anclada</w:t>
            </w:r>
          </w:p>
        </w:tc>
        <w:tc>
          <w:tcPr>
            <w:tcW w:w="1273" w:type="dxa"/>
            <w:tcBorders>
              <w:bottom w:val="single" w:sz="4" w:space="0" w:color="auto"/>
            </w:tcBorders>
          </w:tcPr>
          <w:p w:rsidR="0088029F" w:rsidRPr="00211063" w:rsidRDefault="0088029F" w:rsidP="003D1034">
            <w:pPr>
              <w:autoSpaceDE w:val="0"/>
              <w:autoSpaceDN w:val="0"/>
              <w:adjustRightInd w:val="0"/>
              <w:spacing w:line="360" w:lineRule="auto"/>
              <w:jc w:val="center"/>
              <w:rPr>
                <w:rFonts w:eastAsia="Batang"/>
                <w:bCs/>
                <w:color w:val="000000"/>
              </w:rPr>
            </w:pPr>
            <w:r>
              <w:rPr>
                <w:rFonts w:eastAsia="Batang"/>
                <w:bCs/>
                <w:color w:val="000000"/>
              </w:rPr>
              <w:t>Carga</w:t>
            </w:r>
          </w:p>
        </w:tc>
        <w:tc>
          <w:tcPr>
            <w:tcW w:w="2300" w:type="dxa"/>
            <w:tcBorders>
              <w:bottom w:val="single" w:sz="4" w:space="0" w:color="auto"/>
            </w:tcBorders>
          </w:tcPr>
          <w:p w:rsidR="0088029F" w:rsidRPr="00211063" w:rsidRDefault="0088029F" w:rsidP="003D1034">
            <w:pPr>
              <w:autoSpaceDE w:val="0"/>
              <w:autoSpaceDN w:val="0"/>
              <w:adjustRightInd w:val="0"/>
              <w:spacing w:line="360" w:lineRule="auto"/>
              <w:jc w:val="center"/>
              <w:rPr>
                <w:rFonts w:eastAsia="Batang"/>
                <w:bCs/>
                <w:color w:val="000000"/>
              </w:rPr>
            </w:pPr>
            <w:r w:rsidRPr="00211063">
              <w:rPr>
                <w:rFonts w:eastAsia="Batang"/>
                <w:bCs/>
                <w:color w:val="000000"/>
              </w:rPr>
              <w:t>1100 Pa</w:t>
            </w:r>
          </w:p>
        </w:tc>
        <w:tc>
          <w:tcPr>
            <w:tcW w:w="2300" w:type="dxa"/>
            <w:tcBorders>
              <w:bottom w:val="single" w:sz="4" w:space="0" w:color="auto"/>
            </w:tcBorders>
          </w:tcPr>
          <w:p w:rsidR="0088029F" w:rsidRPr="00211063" w:rsidRDefault="009270CC" w:rsidP="003D1034">
            <w:pPr>
              <w:autoSpaceDE w:val="0"/>
              <w:autoSpaceDN w:val="0"/>
              <w:adjustRightInd w:val="0"/>
              <w:spacing w:line="360" w:lineRule="auto"/>
              <w:jc w:val="center"/>
              <w:rPr>
                <w:rFonts w:eastAsia="Batang"/>
                <w:bCs/>
                <w:color w:val="000000"/>
              </w:rPr>
            </w:pPr>
            <w:r>
              <w:rPr>
                <w:rFonts w:eastAsia="Batang"/>
                <w:bCs/>
                <w:color w:val="000000"/>
              </w:rPr>
              <w:t>,</w:t>
            </w:r>
            <w:r w:rsidR="0088029F">
              <w:rPr>
                <w:rFonts w:eastAsia="Batang"/>
                <w:bCs/>
                <w:color w:val="000000"/>
              </w:rPr>
              <w:t>71</w:t>
            </w:r>
          </w:p>
        </w:tc>
      </w:tr>
      <w:tr w:rsidR="0088029F" w:rsidRPr="003916E9" w:rsidTr="00AF4469">
        <w:trPr>
          <w:jc w:val="center"/>
        </w:trPr>
        <w:tc>
          <w:tcPr>
            <w:tcW w:w="2412" w:type="dxa"/>
            <w:tcBorders>
              <w:top w:val="single" w:sz="4" w:space="0" w:color="auto"/>
            </w:tcBorders>
          </w:tcPr>
          <w:p w:rsidR="0088029F" w:rsidRPr="00211063" w:rsidRDefault="0088029F" w:rsidP="003D1034">
            <w:pPr>
              <w:autoSpaceDE w:val="0"/>
              <w:autoSpaceDN w:val="0"/>
              <w:adjustRightInd w:val="0"/>
              <w:spacing w:line="360" w:lineRule="auto"/>
              <w:jc w:val="center"/>
              <w:rPr>
                <w:rFonts w:eastAsia="Batang"/>
                <w:bCs/>
                <w:color w:val="000000"/>
              </w:rPr>
            </w:pPr>
            <w:r w:rsidRPr="00211063">
              <w:rPr>
                <w:rFonts w:eastAsia="Batang"/>
                <w:bCs/>
                <w:color w:val="000000"/>
              </w:rPr>
              <w:t>Válvula anclada</w:t>
            </w:r>
          </w:p>
        </w:tc>
        <w:tc>
          <w:tcPr>
            <w:tcW w:w="1273" w:type="dxa"/>
            <w:tcBorders>
              <w:top w:val="single" w:sz="4" w:space="0" w:color="auto"/>
            </w:tcBorders>
          </w:tcPr>
          <w:p w:rsidR="0088029F" w:rsidRPr="00211063" w:rsidRDefault="0088029F" w:rsidP="003D1034">
            <w:pPr>
              <w:autoSpaceDE w:val="0"/>
              <w:autoSpaceDN w:val="0"/>
              <w:adjustRightInd w:val="0"/>
              <w:spacing w:line="360" w:lineRule="auto"/>
              <w:jc w:val="center"/>
              <w:rPr>
                <w:rFonts w:eastAsia="Batang"/>
                <w:bCs/>
                <w:color w:val="000000"/>
              </w:rPr>
            </w:pPr>
            <w:r>
              <w:rPr>
                <w:rFonts w:eastAsia="Batang"/>
                <w:bCs/>
                <w:color w:val="000000"/>
              </w:rPr>
              <w:t>Descarga</w:t>
            </w:r>
          </w:p>
        </w:tc>
        <w:tc>
          <w:tcPr>
            <w:tcW w:w="2300" w:type="dxa"/>
            <w:tcBorders>
              <w:top w:val="single" w:sz="4" w:space="0" w:color="auto"/>
            </w:tcBorders>
          </w:tcPr>
          <w:p w:rsidR="0088029F" w:rsidRPr="00211063" w:rsidRDefault="0088029F" w:rsidP="003D1034">
            <w:pPr>
              <w:autoSpaceDE w:val="0"/>
              <w:autoSpaceDN w:val="0"/>
              <w:adjustRightInd w:val="0"/>
              <w:spacing w:line="360" w:lineRule="auto"/>
              <w:jc w:val="center"/>
              <w:rPr>
                <w:rFonts w:eastAsia="Batang"/>
                <w:bCs/>
                <w:color w:val="000000"/>
              </w:rPr>
            </w:pPr>
            <w:r w:rsidRPr="00211063">
              <w:rPr>
                <w:rFonts w:eastAsia="Batang"/>
                <w:bCs/>
                <w:color w:val="000000"/>
              </w:rPr>
              <w:t>0 Pa</w:t>
            </w:r>
          </w:p>
        </w:tc>
        <w:tc>
          <w:tcPr>
            <w:tcW w:w="2300" w:type="dxa"/>
            <w:tcBorders>
              <w:top w:val="single" w:sz="4" w:space="0" w:color="auto"/>
            </w:tcBorders>
          </w:tcPr>
          <w:p w:rsidR="0088029F" w:rsidRPr="00211063" w:rsidRDefault="009270CC" w:rsidP="003D1034">
            <w:pPr>
              <w:autoSpaceDE w:val="0"/>
              <w:autoSpaceDN w:val="0"/>
              <w:adjustRightInd w:val="0"/>
              <w:spacing w:line="360" w:lineRule="auto"/>
              <w:jc w:val="center"/>
              <w:rPr>
                <w:rFonts w:eastAsia="Batang"/>
                <w:bCs/>
                <w:color w:val="000000"/>
              </w:rPr>
            </w:pPr>
            <w:r>
              <w:rPr>
                <w:rFonts w:eastAsia="Batang"/>
                <w:bCs/>
                <w:color w:val="000000"/>
              </w:rPr>
              <w:t>,</w:t>
            </w:r>
            <w:r w:rsidR="0088029F">
              <w:rPr>
                <w:rFonts w:eastAsia="Batang"/>
                <w:bCs/>
                <w:color w:val="000000"/>
              </w:rPr>
              <w:t>0038</w:t>
            </w:r>
          </w:p>
        </w:tc>
      </w:tr>
    </w:tbl>
    <w:p w:rsidR="00073961" w:rsidRDefault="00073961" w:rsidP="003D1034">
      <w:pPr>
        <w:autoSpaceDE w:val="0"/>
        <w:autoSpaceDN w:val="0"/>
        <w:adjustRightInd w:val="0"/>
        <w:spacing w:line="360" w:lineRule="auto"/>
        <w:jc w:val="both"/>
        <w:rPr>
          <w:rFonts w:eastAsia="Batang"/>
          <w:bCs/>
          <w:color w:val="000000"/>
        </w:rPr>
      </w:pPr>
    </w:p>
    <w:p w:rsidR="0088029F" w:rsidRDefault="0088029F" w:rsidP="003D1034">
      <w:pPr>
        <w:autoSpaceDE w:val="0"/>
        <w:autoSpaceDN w:val="0"/>
        <w:adjustRightInd w:val="0"/>
        <w:spacing w:line="360" w:lineRule="auto"/>
        <w:jc w:val="both"/>
        <w:rPr>
          <w:rFonts w:eastAsia="Batang"/>
          <w:bCs/>
          <w:color w:val="000000"/>
        </w:rPr>
      </w:pPr>
      <w:r w:rsidRPr="009C1907">
        <w:rPr>
          <w:rFonts w:eastAsia="Batang"/>
          <w:bCs/>
          <w:color w:val="000000"/>
        </w:rPr>
        <w:t xml:space="preserve">Los resultados generales </w:t>
      </w:r>
      <w:r w:rsidR="00D605A8">
        <w:rPr>
          <w:rFonts w:eastAsia="Batang"/>
          <w:bCs/>
          <w:color w:val="000000"/>
        </w:rPr>
        <w:t xml:space="preserve">que </w:t>
      </w:r>
      <w:r w:rsidR="009270CC">
        <w:rPr>
          <w:rFonts w:eastAsia="Batang"/>
          <w:bCs/>
          <w:color w:val="000000"/>
        </w:rPr>
        <w:t xml:space="preserve">se muestran </w:t>
      </w:r>
      <w:r w:rsidR="00D605A8">
        <w:rPr>
          <w:rFonts w:eastAsia="Batang"/>
          <w:bCs/>
          <w:color w:val="000000"/>
        </w:rPr>
        <w:t xml:space="preserve">en este trabajo </w:t>
      </w:r>
      <w:r w:rsidR="00897B01">
        <w:rPr>
          <w:rFonts w:eastAsia="Batang"/>
          <w:bCs/>
          <w:color w:val="000000"/>
        </w:rPr>
        <w:t xml:space="preserve">se </w:t>
      </w:r>
      <w:r w:rsidR="00A47258">
        <w:rPr>
          <w:rFonts w:eastAsia="Batang"/>
          <w:bCs/>
          <w:color w:val="000000"/>
        </w:rPr>
        <w:t>present</w:t>
      </w:r>
      <w:r w:rsidR="00D605A8">
        <w:rPr>
          <w:rFonts w:eastAsia="Batang"/>
          <w:bCs/>
          <w:color w:val="000000"/>
        </w:rPr>
        <w:t xml:space="preserve">an </w:t>
      </w:r>
      <w:r w:rsidR="009270CC">
        <w:rPr>
          <w:rFonts w:eastAsia="Batang"/>
          <w:bCs/>
          <w:color w:val="000000"/>
        </w:rPr>
        <w:t xml:space="preserve">a </w:t>
      </w:r>
      <w:r w:rsidR="00D605A8">
        <w:rPr>
          <w:rFonts w:eastAsia="Batang"/>
          <w:bCs/>
          <w:color w:val="000000"/>
        </w:rPr>
        <w:t xml:space="preserve">manera de </w:t>
      </w:r>
      <w:r w:rsidR="00A47258">
        <w:rPr>
          <w:rFonts w:eastAsia="Batang"/>
          <w:bCs/>
          <w:color w:val="000000"/>
        </w:rPr>
        <w:t xml:space="preserve">análisis estadístico </w:t>
      </w:r>
      <w:r w:rsidR="00D605A8">
        <w:rPr>
          <w:rFonts w:eastAsia="Batang"/>
          <w:bCs/>
          <w:color w:val="000000"/>
        </w:rPr>
        <w:t>(</w:t>
      </w:r>
      <w:r w:rsidR="00B34640">
        <w:rPr>
          <w:rFonts w:eastAsia="Batang"/>
          <w:bCs/>
          <w:color w:val="000000"/>
        </w:rPr>
        <w:t>f</w:t>
      </w:r>
      <w:r w:rsidR="00AB7A5C">
        <w:rPr>
          <w:rFonts w:eastAsia="Batang"/>
          <w:bCs/>
          <w:color w:val="000000"/>
        </w:rPr>
        <w:t>igura 15</w:t>
      </w:r>
      <w:r w:rsidR="00D605A8">
        <w:rPr>
          <w:rFonts w:eastAsia="Batang"/>
          <w:bCs/>
          <w:color w:val="000000"/>
        </w:rPr>
        <w:t>)</w:t>
      </w:r>
      <w:r w:rsidR="00AB7A5C">
        <w:rPr>
          <w:rFonts w:eastAsia="Batang"/>
          <w:bCs/>
          <w:color w:val="000000"/>
        </w:rPr>
        <w:t xml:space="preserve">, </w:t>
      </w:r>
      <w:r w:rsidR="00E35049">
        <w:rPr>
          <w:rFonts w:eastAsia="Batang"/>
          <w:bCs/>
          <w:color w:val="000000"/>
        </w:rPr>
        <w:t xml:space="preserve">estos </w:t>
      </w:r>
      <w:r w:rsidR="00A47258" w:rsidRPr="00A47258">
        <w:rPr>
          <w:rFonts w:eastAsia="Batang"/>
          <w:bCs/>
          <w:color w:val="000000"/>
        </w:rPr>
        <w:t>se basa</w:t>
      </w:r>
      <w:r w:rsidR="00B34640">
        <w:rPr>
          <w:rFonts w:eastAsia="Batang"/>
          <w:bCs/>
          <w:color w:val="000000"/>
        </w:rPr>
        <w:t>n</w:t>
      </w:r>
      <w:r w:rsidR="00A47258" w:rsidRPr="00A47258">
        <w:rPr>
          <w:rFonts w:eastAsia="Batang"/>
          <w:bCs/>
          <w:color w:val="000000"/>
        </w:rPr>
        <w:t xml:space="preserve"> en dos grandes hipótesis</w:t>
      </w:r>
      <w:r w:rsidR="00E35049">
        <w:rPr>
          <w:rFonts w:eastAsia="Batang"/>
          <w:bCs/>
          <w:color w:val="000000"/>
        </w:rPr>
        <w:t>,</w:t>
      </w:r>
      <w:r w:rsidR="00A47258">
        <w:rPr>
          <w:rFonts w:eastAsia="Batang"/>
          <w:bCs/>
          <w:color w:val="000000"/>
        </w:rPr>
        <w:t xml:space="preserve"> </w:t>
      </w:r>
      <w:r w:rsidR="00B34640">
        <w:rPr>
          <w:rFonts w:eastAsia="Batang"/>
          <w:bCs/>
          <w:color w:val="000000"/>
        </w:rPr>
        <w:t xml:space="preserve">la </w:t>
      </w:r>
      <w:r w:rsidR="00A47258">
        <w:rPr>
          <w:rFonts w:eastAsia="Batang"/>
          <w:bCs/>
          <w:color w:val="000000"/>
        </w:rPr>
        <w:t>p</w:t>
      </w:r>
      <w:r w:rsidR="00A47258" w:rsidRPr="00A47258">
        <w:rPr>
          <w:rFonts w:eastAsia="Batang"/>
          <w:bCs/>
          <w:color w:val="000000"/>
        </w:rPr>
        <w:t>rimer</w:t>
      </w:r>
      <w:r w:rsidR="00B34640">
        <w:rPr>
          <w:rFonts w:eastAsia="Batang"/>
          <w:bCs/>
          <w:color w:val="000000"/>
        </w:rPr>
        <w:t xml:space="preserve">a habla </w:t>
      </w:r>
      <w:r w:rsidR="009270CC">
        <w:rPr>
          <w:rFonts w:eastAsia="Batang"/>
          <w:bCs/>
          <w:color w:val="000000"/>
        </w:rPr>
        <w:t>de</w:t>
      </w:r>
      <w:r w:rsidR="009270CC" w:rsidRPr="004618FF">
        <w:rPr>
          <w:rFonts w:eastAsia="Batang"/>
          <w:bCs/>
          <w:color w:val="000000"/>
          <w:lang w:val="es-MX"/>
        </w:rPr>
        <w:t xml:space="preserve"> </w:t>
      </w:r>
      <w:r w:rsidR="00A47258" w:rsidRPr="004618FF">
        <w:rPr>
          <w:rFonts w:eastAsia="Batang"/>
          <w:bCs/>
          <w:color w:val="000000"/>
          <w:lang w:val="es-MX"/>
        </w:rPr>
        <w:t>l</w:t>
      </w:r>
      <w:r w:rsidR="00E35049">
        <w:rPr>
          <w:rFonts w:eastAsia="Batang"/>
          <w:bCs/>
          <w:color w:val="000000"/>
          <w:lang w:val="es-MX"/>
        </w:rPr>
        <w:t xml:space="preserve">os desplazamientos que el dispositivo </w:t>
      </w:r>
      <w:r w:rsidR="00D605A8">
        <w:rPr>
          <w:rFonts w:eastAsia="Batang"/>
          <w:bCs/>
          <w:color w:val="000000"/>
          <w:lang w:val="es-MX"/>
        </w:rPr>
        <w:t xml:space="preserve">es capaz de alcanzar </w:t>
      </w:r>
      <w:r w:rsidR="00E35049">
        <w:rPr>
          <w:rFonts w:eastAsia="Batang"/>
          <w:bCs/>
          <w:color w:val="000000"/>
          <w:lang w:val="es-MX"/>
        </w:rPr>
        <w:t xml:space="preserve">mediante </w:t>
      </w:r>
      <w:r w:rsidR="00D605A8">
        <w:rPr>
          <w:rFonts w:eastAsia="Batang"/>
          <w:bCs/>
          <w:color w:val="000000"/>
          <w:lang w:val="es-MX"/>
        </w:rPr>
        <w:t>el incremento de</w:t>
      </w:r>
      <w:r w:rsidR="00E35049">
        <w:rPr>
          <w:rFonts w:eastAsia="Batang"/>
          <w:bCs/>
          <w:color w:val="000000"/>
          <w:lang w:val="es-MX"/>
        </w:rPr>
        <w:t xml:space="preserve"> </w:t>
      </w:r>
      <w:r w:rsidR="00A47258" w:rsidRPr="004618FF">
        <w:rPr>
          <w:rFonts w:eastAsia="Batang"/>
          <w:bCs/>
          <w:color w:val="000000"/>
          <w:lang w:val="es-MX"/>
        </w:rPr>
        <w:t>temperatura</w:t>
      </w:r>
      <w:r w:rsidR="00AB7A5C">
        <w:rPr>
          <w:rFonts w:eastAsia="Batang"/>
          <w:bCs/>
          <w:color w:val="000000"/>
          <w:lang w:val="es-MX"/>
        </w:rPr>
        <w:t xml:space="preserve"> </w:t>
      </w:r>
      <w:r w:rsidR="00E35049">
        <w:rPr>
          <w:rFonts w:eastAsia="Batang"/>
          <w:bCs/>
          <w:color w:val="000000"/>
          <w:lang w:val="es-MX"/>
        </w:rPr>
        <w:t>aplicada</w:t>
      </w:r>
      <w:r w:rsidR="009270CC">
        <w:rPr>
          <w:rFonts w:eastAsia="Batang"/>
          <w:bCs/>
          <w:color w:val="000000"/>
          <w:lang w:val="es-MX"/>
        </w:rPr>
        <w:t>,</w:t>
      </w:r>
      <w:r w:rsidR="00E35049">
        <w:rPr>
          <w:rFonts w:eastAsia="Batang"/>
          <w:bCs/>
          <w:color w:val="000000"/>
          <w:lang w:val="es-MX"/>
        </w:rPr>
        <w:t xml:space="preserve"> </w:t>
      </w:r>
      <w:r w:rsidR="00A47258" w:rsidRPr="004618FF">
        <w:rPr>
          <w:rFonts w:eastAsia="Batang"/>
          <w:bCs/>
          <w:color w:val="000000"/>
          <w:lang w:val="es-MX"/>
        </w:rPr>
        <w:t xml:space="preserve">y </w:t>
      </w:r>
      <w:r w:rsidR="00E35049">
        <w:rPr>
          <w:rFonts w:eastAsia="Batang"/>
          <w:bCs/>
          <w:color w:val="000000"/>
          <w:lang w:val="es-MX"/>
        </w:rPr>
        <w:t>l</w:t>
      </w:r>
      <w:r w:rsidR="00AB7A5C">
        <w:rPr>
          <w:rFonts w:eastAsia="Batang"/>
          <w:bCs/>
          <w:color w:val="000000"/>
          <w:lang w:val="es-MX"/>
        </w:rPr>
        <w:t>a</w:t>
      </w:r>
      <w:r w:rsidR="00E35049">
        <w:rPr>
          <w:rFonts w:eastAsia="Batang"/>
          <w:bCs/>
          <w:color w:val="000000"/>
          <w:lang w:val="es-MX"/>
        </w:rPr>
        <w:t xml:space="preserve"> </w:t>
      </w:r>
      <w:r w:rsidR="00AB7A5C">
        <w:rPr>
          <w:rFonts w:eastAsia="Batang"/>
          <w:bCs/>
          <w:color w:val="000000"/>
          <w:lang w:val="es-MX"/>
        </w:rPr>
        <w:t>segunda</w:t>
      </w:r>
      <w:r w:rsidR="00E35049">
        <w:rPr>
          <w:rFonts w:eastAsia="Batang"/>
          <w:bCs/>
          <w:color w:val="000000"/>
          <w:lang w:val="es-MX"/>
        </w:rPr>
        <w:t xml:space="preserve">, </w:t>
      </w:r>
      <w:r w:rsidR="009270CC">
        <w:rPr>
          <w:rFonts w:eastAsia="Batang"/>
          <w:bCs/>
          <w:color w:val="000000"/>
          <w:lang w:val="es-MX"/>
        </w:rPr>
        <w:t xml:space="preserve">de </w:t>
      </w:r>
      <w:r w:rsidR="00E35049">
        <w:rPr>
          <w:rFonts w:eastAsia="Batang"/>
          <w:bCs/>
          <w:color w:val="000000"/>
          <w:lang w:val="es-MX"/>
        </w:rPr>
        <w:t>los</w:t>
      </w:r>
      <w:r w:rsidR="00AB7A5C">
        <w:rPr>
          <w:rFonts w:eastAsia="Batang"/>
          <w:bCs/>
          <w:color w:val="000000"/>
          <w:lang w:val="es-MX"/>
        </w:rPr>
        <w:t xml:space="preserve"> </w:t>
      </w:r>
      <w:r w:rsidR="00A47258" w:rsidRPr="004618FF">
        <w:rPr>
          <w:rFonts w:eastAsia="Batang"/>
          <w:bCs/>
          <w:color w:val="000000"/>
          <w:lang w:val="es-MX"/>
        </w:rPr>
        <w:t>esfuerzo</w:t>
      </w:r>
      <w:r w:rsidR="00B34640">
        <w:rPr>
          <w:rFonts w:eastAsia="Batang"/>
          <w:bCs/>
          <w:color w:val="000000"/>
          <w:lang w:val="es-MX"/>
        </w:rPr>
        <w:t>s</w:t>
      </w:r>
      <w:r w:rsidR="00AB7A5C">
        <w:rPr>
          <w:rFonts w:eastAsia="Batang"/>
          <w:bCs/>
          <w:color w:val="000000"/>
          <w:lang w:val="es-MX"/>
        </w:rPr>
        <w:t xml:space="preserve"> </w:t>
      </w:r>
      <w:r w:rsidR="00E35049">
        <w:rPr>
          <w:rFonts w:eastAsia="Batang"/>
          <w:bCs/>
          <w:color w:val="000000"/>
          <w:lang w:val="es-MX"/>
        </w:rPr>
        <w:t xml:space="preserve">que se producen durante la </w:t>
      </w:r>
      <w:r w:rsidR="00A47258" w:rsidRPr="004618FF">
        <w:rPr>
          <w:rFonts w:eastAsia="Batang"/>
          <w:bCs/>
          <w:color w:val="000000"/>
          <w:lang w:val="es-MX"/>
        </w:rPr>
        <w:t>deformación</w:t>
      </w:r>
      <w:r w:rsidR="00A47258">
        <w:rPr>
          <w:rFonts w:eastAsia="Batang"/>
          <w:bCs/>
          <w:color w:val="000000"/>
          <w:lang w:val="es-MX"/>
        </w:rPr>
        <w:t xml:space="preserve"> </w:t>
      </w:r>
      <w:r w:rsidR="00AB7A5C">
        <w:rPr>
          <w:rFonts w:eastAsia="Batang"/>
          <w:bCs/>
          <w:color w:val="000000"/>
          <w:lang w:val="es-MX"/>
        </w:rPr>
        <w:t xml:space="preserve">permanente en </w:t>
      </w:r>
      <w:r w:rsidR="00E35049">
        <w:rPr>
          <w:rFonts w:eastAsia="Batang"/>
          <w:bCs/>
          <w:color w:val="000000"/>
          <w:lang w:val="es-MX"/>
        </w:rPr>
        <w:t>el implante</w:t>
      </w:r>
      <w:r w:rsidR="00AB7A5C">
        <w:rPr>
          <w:rFonts w:eastAsia="Batang"/>
          <w:bCs/>
          <w:color w:val="000000"/>
          <w:lang w:val="es-MX"/>
        </w:rPr>
        <w:t xml:space="preserve">. </w:t>
      </w:r>
      <w:r w:rsidR="00B34640">
        <w:rPr>
          <w:rFonts w:eastAsia="Batang"/>
          <w:bCs/>
          <w:color w:val="000000"/>
          <w:lang w:val="es-MX"/>
        </w:rPr>
        <w:t>Los</w:t>
      </w:r>
      <w:r w:rsidR="00E35049">
        <w:rPr>
          <w:rFonts w:eastAsia="Batang"/>
          <w:bCs/>
          <w:color w:val="000000"/>
          <w:lang w:val="es-MX"/>
        </w:rPr>
        <w:t xml:space="preserve"> resultados</w:t>
      </w:r>
      <w:r w:rsidR="00A47258">
        <w:rPr>
          <w:rFonts w:eastAsia="Batang"/>
          <w:bCs/>
          <w:color w:val="000000"/>
          <w:lang w:val="es-MX"/>
        </w:rPr>
        <w:t xml:space="preserve"> </w:t>
      </w:r>
      <w:r w:rsidR="00E35049">
        <w:rPr>
          <w:rFonts w:eastAsia="Batang"/>
          <w:bCs/>
          <w:color w:val="000000"/>
          <w:lang w:val="es-MX"/>
        </w:rPr>
        <w:t>de</w:t>
      </w:r>
      <w:r w:rsidR="00A47258">
        <w:rPr>
          <w:rFonts w:eastAsia="Batang"/>
          <w:bCs/>
          <w:color w:val="000000"/>
          <w:lang w:val="es-MX"/>
        </w:rPr>
        <w:t xml:space="preserve"> la simulación numérica</w:t>
      </w:r>
      <w:r w:rsidR="00A47258" w:rsidRPr="004618FF">
        <w:rPr>
          <w:rFonts w:eastAsia="Batang"/>
          <w:bCs/>
          <w:color w:val="000000"/>
          <w:lang w:val="es-MX"/>
        </w:rPr>
        <w:t xml:space="preserve"> se </w:t>
      </w:r>
      <w:r w:rsidR="00B34640">
        <w:rPr>
          <w:rFonts w:eastAsia="Batang"/>
          <w:bCs/>
          <w:color w:val="000000"/>
          <w:lang w:val="es-MX"/>
        </w:rPr>
        <w:t>integraron</w:t>
      </w:r>
      <w:r w:rsidR="008E6529">
        <w:rPr>
          <w:rFonts w:eastAsia="Batang"/>
          <w:bCs/>
          <w:color w:val="000000"/>
          <w:lang w:val="es-MX"/>
        </w:rPr>
        <w:t xml:space="preserve"> en </w:t>
      </w:r>
      <w:r w:rsidR="00A47258">
        <w:rPr>
          <w:rFonts w:eastAsia="Batang"/>
          <w:bCs/>
          <w:color w:val="000000"/>
          <w:lang w:val="es-MX"/>
        </w:rPr>
        <w:t>un</w:t>
      </w:r>
      <w:r w:rsidR="002B1CC1">
        <w:rPr>
          <w:rFonts w:eastAsia="Batang"/>
          <w:bCs/>
          <w:color w:val="000000"/>
          <w:lang w:val="es-MX"/>
        </w:rPr>
        <w:t>a grá</w:t>
      </w:r>
      <w:r w:rsidR="00ED5EFA">
        <w:rPr>
          <w:rFonts w:eastAsia="Batang"/>
          <w:bCs/>
          <w:color w:val="000000"/>
          <w:lang w:val="es-MX"/>
        </w:rPr>
        <w:t xml:space="preserve">fica </w:t>
      </w:r>
      <w:r w:rsidR="00A47258">
        <w:rPr>
          <w:rFonts w:eastAsia="Batang"/>
          <w:bCs/>
          <w:color w:val="000000"/>
          <w:lang w:val="es-MX"/>
        </w:rPr>
        <w:t xml:space="preserve">que </w:t>
      </w:r>
      <w:r w:rsidR="00E35049">
        <w:rPr>
          <w:rFonts w:eastAsia="Batang"/>
          <w:bCs/>
          <w:color w:val="000000"/>
        </w:rPr>
        <w:t>expli</w:t>
      </w:r>
      <w:r w:rsidR="008E6529">
        <w:rPr>
          <w:rFonts w:eastAsia="Batang"/>
          <w:bCs/>
          <w:color w:val="000000"/>
        </w:rPr>
        <w:t>ca</w:t>
      </w:r>
      <w:r w:rsidR="00A47258">
        <w:rPr>
          <w:rFonts w:eastAsia="Batang"/>
          <w:bCs/>
          <w:color w:val="000000"/>
        </w:rPr>
        <w:t xml:space="preserve"> </w:t>
      </w:r>
      <w:r w:rsidR="00E35049">
        <w:rPr>
          <w:rFonts w:eastAsia="Batang"/>
          <w:bCs/>
          <w:color w:val="000000"/>
        </w:rPr>
        <w:t>el comportamiento del material</w:t>
      </w:r>
      <w:r w:rsidR="00B24CD2">
        <w:rPr>
          <w:rFonts w:eastAsia="Batang"/>
          <w:bCs/>
          <w:color w:val="000000"/>
        </w:rPr>
        <w:t xml:space="preserve"> en sus fases de trabajo. </w:t>
      </w:r>
      <w:r w:rsidR="008E6529">
        <w:rPr>
          <w:rFonts w:eastAsia="Batang"/>
          <w:bCs/>
          <w:color w:val="000000"/>
        </w:rPr>
        <w:t>E</w:t>
      </w:r>
      <w:r w:rsidR="007A6C6A">
        <w:rPr>
          <w:rFonts w:eastAsia="Batang"/>
          <w:bCs/>
          <w:color w:val="000000"/>
        </w:rPr>
        <w:t xml:space="preserve">n </w:t>
      </w:r>
      <w:r w:rsidR="008E6529">
        <w:rPr>
          <w:rFonts w:eastAsia="Batang"/>
          <w:bCs/>
          <w:color w:val="000000"/>
        </w:rPr>
        <w:t xml:space="preserve">ella se observa el comportamiento de </w:t>
      </w:r>
      <w:r w:rsidR="004618FF" w:rsidRPr="004618FF">
        <w:rPr>
          <w:rFonts w:eastAsia="Batang"/>
          <w:bCs/>
          <w:color w:val="000000"/>
          <w:lang w:val="es-MX"/>
        </w:rPr>
        <w:t>la deformación</w:t>
      </w:r>
      <w:r w:rsidR="003E1830">
        <w:rPr>
          <w:rFonts w:eastAsia="Batang"/>
          <w:bCs/>
          <w:color w:val="000000"/>
        </w:rPr>
        <w:t xml:space="preserve"> </w:t>
      </w:r>
      <w:r w:rsidR="00C75E1D">
        <w:rPr>
          <w:rFonts w:eastAsia="Batang"/>
          <w:bCs/>
          <w:color w:val="000000"/>
        </w:rPr>
        <w:t>produc</w:t>
      </w:r>
      <w:r w:rsidR="008E6529">
        <w:rPr>
          <w:rFonts w:eastAsia="Batang"/>
          <w:bCs/>
          <w:color w:val="000000"/>
        </w:rPr>
        <w:t>ida</w:t>
      </w:r>
      <w:r w:rsidR="00C75E1D">
        <w:rPr>
          <w:rFonts w:eastAsia="Batang"/>
          <w:bCs/>
          <w:color w:val="000000"/>
        </w:rPr>
        <w:t xml:space="preserve"> </w:t>
      </w:r>
      <w:r w:rsidR="003E1830">
        <w:rPr>
          <w:rFonts w:eastAsia="Batang"/>
          <w:bCs/>
          <w:color w:val="000000"/>
        </w:rPr>
        <w:t xml:space="preserve">durante </w:t>
      </w:r>
      <w:r w:rsidR="00C75E1D">
        <w:rPr>
          <w:rFonts w:eastAsia="Batang"/>
          <w:bCs/>
          <w:color w:val="000000"/>
        </w:rPr>
        <w:t>el ciclo de carga</w:t>
      </w:r>
      <w:r w:rsidR="003E1830">
        <w:rPr>
          <w:rFonts w:eastAsia="Batang"/>
          <w:bCs/>
          <w:color w:val="000000"/>
        </w:rPr>
        <w:t>,</w:t>
      </w:r>
      <w:r w:rsidR="00C75E1D">
        <w:rPr>
          <w:rFonts w:eastAsia="Batang"/>
          <w:bCs/>
          <w:color w:val="000000"/>
        </w:rPr>
        <w:t xml:space="preserve"> </w:t>
      </w:r>
      <w:r w:rsidR="008E6529">
        <w:rPr>
          <w:rFonts w:eastAsia="Batang"/>
          <w:bCs/>
          <w:color w:val="000000"/>
        </w:rPr>
        <w:t>respondiendo a</w:t>
      </w:r>
      <w:r w:rsidR="003E1830">
        <w:rPr>
          <w:rFonts w:eastAsia="Batang"/>
          <w:bCs/>
          <w:color w:val="000000"/>
        </w:rPr>
        <w:t xml:space="preserve"> esfuerzos de </w:t>
      </w:r>
      <w:r w:rsidR="00C75E1D">
        <w:rPr>
          <w:rFonts w:eastAsia="Batang"/>
          <w:bCs/>
          <w:color w:val="000000"/>
        </w:rPr>
        <w:t xml:space="preserve">470 MPa y descarga </w:t>
      </w:r>
      <w:r w:rsidR="009270CC">
        <w:rPr>
          <w:rFonts w:eastAsia="Batang"/>
          <w:bCs/>
          <w:color w:val="000000"/>
        </w:rPr>
        <w:t xml:space="preserve">de </w:t>
      </w:r>
      <w:r w:rsidR="00C75E1D">
        <w:rPr>
          <w:rFonts w:eastAsia="Batang"/>
          <w:bCs/>
          <w:color w:val="000000"/>
        </w:rPr>
        <w:t>310 MPa que realiza el bronquio sobre la válvula a temperaturas de 20 y 37 °C</w:t>
      </w:r>
      <w:r w:rsidR="008E6529">
        <w:rPr>
          <w:rFonts w:eastAsia="Batang"/>
          <w:bCs/>
          <w:color w:val="000000"/>
        </w:rPr>
        <w:t>,</w:t>
      </w:r>
      <w:r w:rsidR="00A04CF9" w:rsidRPr="009C1907">
        <w:rPr>
          <w:rFonts w:eastAsia="Batang"/>
          <w:bCs/>
          <w:color w:val="000000"/>
        </w:rPr>
        <w:t xml:space="preserve"> </w:t>
      </w:r>
      <w:r w:rsidR="008E6529">
        <w:rPr>
          <w:rFonts w:eastAsia="Batang"/>
          <w:bCs/>
          <w:color w:val="000000"/>
        </w:rPr>
        <w:t xml:space="preserve">ambos considerados como </w:t>
      </w:r>
      <w:r w:rsidR="00A04CF9" w:rsidRPr="009C1907">
        <w:rPr>
          <w:rFonts w:eastAsia="Batang"/>
          <w:bCs/>
          <w:color w:val="000000"/>
        </w:rPr>
        <w:t>la temperatura media del cuerpo hu</w:t>
      </w:r>
      <w:r w:rsidR="00A04CF9">
        <w:rPr>
          <w:rFonts w:eastAsia="Batang"/>
          <w:bCs/>
          <w:color w:val="000000"/>
        </w:rPr>
        <w:t>mano</w:t>
      </w:r>
      <w:r w:rsidR="00E25CC4">
        <w:rPr>
          <w:rFonts w:eastAsia="Batang"/>
          <w:bCs/>
          <w:color w:val="000000"/>
        </w:rPr>
        <w:t xml:space="preserve"> donde </w:t>
      </w:r>
      <w:r w:rsidR="00897B01">
        <w:rPr>
          <w:rFonts w:eastAsia="Batang"/>
          <w:bCs/>
          <w:color w:val="000000"/>
        </w:rPr>
        <w:t>se recupera la</w:t>
      </w:r>
      <w:r w:rsidR="00A04CF9">
        <w:rPr>
          <w:rFonts w:eastAsia="Batang"/>
          <w:bCs/>
          <w:color w:val="000000"/>
        </w:rPr>
        <w:t xml:space="preserve"> forma original</w:t>
      </w:r>
      <w:r w:rsidR="00897B01">
        <w:rPr>
          <w:rFonts w:eastAsia="Batang"/>
          <w:bCs/>
          <w:color w:val="000000"/>
        </w:rPr>
        <w:t>,</w:t>
      </w:r>
      <w:r w:rsidR="00A04CF9">
        <w:rPr>
          <w:rFonts w:eastAsia="Batang"/>
          <w:bCs/>
          <w:color w:val="000000"/>
        </w:rPr>
        <w:t xml:space="preserve"> anclándose en el bronquio e </w:t>
      </w:r>
      <w:r w:rsidR="00A04CF9" w:rsidRPr="009C1907">
        <w:rPr>
          <w:rFonts w:eastAsia="Batang"/>
          <w:bCs/>
          <w:color w:val="000000"/>
        </w:rPr>
        <w:t xml:space="preserve">impidiendo el paso del aire hacia los sacos alveolares en la inspiración. </w:t>
      </w:r>
      <w:r w:rsidR="003E40A3">
        <w:rPr>
          <w:rFonts w:eastAsia="Batang"/>
          <w:bCs/>
          <w:color w:val="000000"/>
        </w:rPr>
        <w:t>Por otro lado, en la figura 1</w:t>
      </w:r>
      <w:r w:rsidR="00364CFE">
        <w:rPr>
          <w:rFonts w:eastAsia="Batang"/>
          <w:bCs/>
          <w:color w:val="000000"/>
        </w:rPr>
        <w:t>5</w:t>
      </w:r>
      <w:r w:rsidR="009270CC" w:rsidRPr="009270CC">
        <w:rPr>
          <w:rFonts w:eastAsia="Batang"/>
          <w:bCs/>
          <w:color w:val="000000"/>
        </w:rPr>
        <w:t xml:space="preserve"> </w:t>
      </w:r>
      <w:r w:rsidR="009270CC">
        <w:rPr>
          <w:rFonts w:eastAsia="Batang"/>
          <w:bCs/>
          <w:color w:val="000000"/>
        </w:rPr>
        <w:t>se observa</w:t>
      </w:r>
      <w:r w:rsidR="00364CFE">
        <w:rPr>
          <w:rFonts w:eastAsia="Batang"/>
          <w:bCs/>
          <w:color w:val="000000"/>
        </w:rPr>
        <w:t xml:space="preserve"> el método de multivariables</w:t>
      </w:r>
      <w:r w:rsidR="00302F70">
        <w:rPr>
          <w:rFonts w:eastAsia="Batang"/>
          <w:bCs/>
          <w:color w:val="000000"/>
        </w:rPr>
        <w:t>,</w:t>
      </w:r>
      <w:r w:rsidR="003E40A3">
        <w:rPr>
          <w:rFonts w:eastAsia="Batang"/>
          <w:bCs/>
          <w:color w:val="000000"/>
        </w:rPr>
        <w:t xml:space="preserve"> </w:t>
      </w:r>
      <w:r w:rsidR="00897B01">
        <w:rPr>
          <w:rFonts w:eastAsia="Batang"/>
          <w:bCs/>
          <w:color w:val="000000"/>
        </w:rPr>
        <w:t>cuya finalidad es</w:t>
      </w:r>
      <w:r w:rsidR="003E40A3">
        <w:rPr>
          <w:rFonts w:eastAsia="Batang"/>
          <w:bCs/>
          <w:color w:val="000000"/>
        </w:rPr>
        <w:t xml:space="preserve"> </w:t>
      </w:r>
      <w:r w:rsidR="00897B01" w:rsidRPr="00703210">
        <w:rPr>
          <w:rFonts w:eastAsia="Batang"/>
          <w:bCs/>
          <w:color w:val="000000"/>
        </w:rPr>
        <w:lastRenderedPageBreak/>
        <w:t>sintetiz</w:t>
      </w:r>
      <w:r w:rsidR="00897B01">
        <w:rPr>
          <w:rFonts w:eastAsia="Batang"/>
          <w:bCs/>
          <w:color w:val="000000"/>
        </w:rPr>
        <w:t>a</w:t>
      </w:r>
      <w:r w:rsidR="00897B01" w:rsidRPr="00703210">
        <w:rPr>
          <w:rFonts w:eastAsia="Batang"/>
          <w:bCs/>
          <w:color w:val="000000"/>
        </w:rPr>
        <w:t>r</w:t>
      </w:r>
      <w:r w:rsidR="003E40A3" w:rsidRPr="00703210">
        <w:rPr>
          <w:rFonts w:eastAsia="Batang"/>
          <w:bCs/>
          <w:color w:val="000000"/>
        </w:rPr>
        <w:t xml:space="preserve"> las relaciones </w:t>
      </w:r>
      <w:r w:rsidR="00897B01">
        <w:rPr>
          <w:rFonts w:eastAsia="Batang"/>
          <w:bCs/>
          <w:color w:val="000000"/>
        </w:rPr>
        <w:t xml:space="preserve">que existen </w:t>
      </w:r>
      <w:r w:rsidR="003E40A3" w:rsidRPr="00703210">
        <w:rPr>
          <w:rFonts w:eastAsia="Batang"/>
          <w:bCs/>
          <w:color w:val="000000"/>
        </w:rPr>
        <w:t xml:space="preserve">entre las variables </w:t>
      </w:r>
      <w:r w:rsidR="00897B01">
        <w:rPr>
          <w:rFonts w:eastAsia="Batang"/>
          <w:bCs/>
          <w:color w:val="000000"/>
        </w:rPr>
        <w:t>i</w:t>
      </w:r>
      <w:r w:rsidR="004C26C9">
        <w:rPr>
          <w:rFonts w:eastAsia="Batang"/>
          <w:bCs/>
          <w:color w:val="000000"/>
        </w:rPr>
        <w:t>nmersas en los casos de estudio</w:t>
      </w:r>
      <w:r w:rsidR="000020C0">
        <w:rPr>
          <w:rFonts w:eastAsia="Batang"/>
          <w:bCs/>
          <w:color w:val="000000"/>
        </w:rPr>
        <w:t xml:space="preserve"> presentados</w:t>
      </w:r>
      <w:r w:rsidR="00897B01">
        <w:rPr>
          <w:rFonts w:eastAsia="Batang"/>
          <w:bCs/>
          <w:color w:val="000000"/>
        </w:rPr>
        <w:t>.</w:t>
      </w:r>
    </w:p>
    <w:p w:rsidR="00A04CF9" w:rsidRDefault="00441683" w:rsidP="003D1034">
      <w:pPr>
        <w:autoSpaceDE w:val="0"/>
        <w:autoSpaceDN w:val="0"/>
        <w:adjustRightInd w:val="0"/>
        <w:spacing w:line="360" w:lineRule="auto"/>
        <w:jc w:val="both"/>
        <w:rPr>
          <w:rFonts w:eastAsia="Batang"/>
          <w:bCs/>
          <w:color w:val="000000"/>
        </w:rPr>
      </w:pPr>
      <w:r>
        <w:rPr>
          <w:rFonts w:eastAsia="Batang"/>
          <w:bCs/>
          <w:noProof/>
          <w:color w:val="000000"/>
          <w:lang w:val="es-CO" w:eastAsia="es-CO"/>
        </w:rPr>
        <w:drawing>
          <wp:anchor distT="0" distB="0" distL="114300" distR="114300" simplePos="0" relativeHeight="251739648" behindDoc="1" locked="0" layoutInCell="1" allowOverlap="1">
            <wp:simplePos x="0" y="0"/>
            <wp:positionH relativeFrom="column">
              <wp:posOffset>2514</wp:posOffset>
            </wp:positionH>
            <wp:positionV relativeFrom="paragraph">
              <wp:posOffset>120371</wp:posOffset>
            </wp:positionV>
            <wp:extent cx="5466661" cy="3256806"/>
            <wp:effectExtent l="19050" t="0" r="689" b="0"/>
            <wp:wrapNone/>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469113" cy="3258267"/>
                    </a:xfrm>
                    <a:prstGeom prst="rect">
                      <a:avLst/>
                    </a:prstGeom>
                    <a:noFill/>
                    <a:ln w="9525">
                      <a:noFill/>
                      <a:miter lim="800000"/>
                      <a:headEnd/>
                      <a:tailEnd/>
                    </a:ln>
                  </pic:spPr>
                </pic:pic>
              </a:graphicData>
            </a:graphic>
          </wp:anchor>
        </w:drawing>
      </w:r>
    </w:p>
    <w:p w:rsidR="00952276" w:rsidRDefault="00952276" w:rsidP="003D1034">
      <w:pPr>
        <w:autoSpaceDE w:val="0"/>
        <w:autoSpaceDN w:val="0"/>
        <w:adjustRightInd w:val="0"/>
        <w:spacing w:line="360" w:lineRule="auto"/>
        <w:jc w:val="both"/>
        <w:rPr>
          <w:rFonts w:eastAsia="Batang"/>
          <w:bCs/>
          <w:noProof/>
          <w:color w:val="000000"/>
        </w:rPr>
      </w:pPr>
    </w:p>
    <w:p w:rsidR="005B5E61" w:rsidRDefault="005B5E61" w:rsidP="003D1034">
      <w:pPr>
        <w:autoSpaceDE w:val="0"/>
        <w:autoSpaceDN w:val="0"/>
        <w:adjustRightInd w:val="0"/>
        <w:spacing w:line="360" w:lineRule="auto"/>
        <w:jc w:val="both"/>
        <w:rPr>
          <w:rFonts w:eastAsia="Batang"/>
          <w:bCs/>
          <w:noProof/>
          <w:color w:val="000000"/>
        </w:rPr>
      </w:pPr>
    </w:p>
    <w:p w:rsidR="005B5E61" w:rsidRDefault="005B5E61" w:rsidP="003D1034">
      <w:pPr>
        <w:autoSpaceDE w:val="0"/>
        <w:autoSpaceDN w:val="0"/>
        <w:adjustRightInd w:val="0"/>
        <w:spacing w:line="360" w:lineRule="auto"/>
        <w:jc w:val="both"/>
        <w:rPr>
          <w:rFonts w:eastAsia="Batang"/>
          <w:bCs/>
          <w:noProof/>
          <w:color w:val="000000"/>
        </w:rPr>
      </w:pPr>
    </w:p>
    <w:p w:rsidR="00952276" w:rsidRDefault="00952276" w:rsidP="003D1034">
      <w:pPr>
        <w:autoSpaceDE w:val="0"/>
        <w:autoSpaceDN w:val="0"/>
        <w:adjustRightInd w:val="0"/>
        <w:spacing w:line="360" w:lineRule="auto"/>
        <w:jc w:val="both"/>
        <w:rPr>
          <w:rFonts w:eastAsia="Batang"/>
          <w:bCs/>
          <w:noProof/>
          <w:color w:val="000000"/>
        </w:rPr>
      </w:pPr>
    </w:p>
    <w:p w:rsidR="00952276" w:rsidRDefault="00952276" w:rsidP="003D1034">
      <w:pPr>
        <w:autoSpaceDE w:val="0"/>
        <w:autoSpaceDN w:val="0"/>
        <w:adjustRightInd w:val="0"/>
        <w:spacing w:line="360" w:lineRule="auto"/>
        <w:jc w:val="both"/>
        <w:rPr>
          <w:rFonts w:eastAsia="Batang"/>
          <w:bCs/>
          <w:noProof/>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0F7F2B" w:rsidRDefault="000F7F2B" w:rsidP="003D1034">
      <w:pPr>
        <w:autoSpaceDE w:val="0"/>
        <w:autoSpaceDN w:val="0"/>
        <w:adjustRightInd w:val="0"/>
        <w:spacing w:line="360" w:lineRule="auto"/>
        <w:jc w:val="both"/>
        <w:rPr>
          <w:rFonts w:eastAsia="Batang"/>
          <w:bCs/>
          <w:color w:val="000000"/>
        </w:rPr>
      </w:pPr>
    </w:p>
    <w:p w:rsidR="0088029F" w:rsidRDefault="0088029F" w:rsidP="003D1034">
      <w:pPr>
        <w:spacing w:line="360" w:lineRule="auto"/>
        <w:jc w:val="center"/>
        <w:rPr>
          <w:rFonts w:eastAsia="Batang"/>
          <w:bCs/>
          <w:color w:val="000000"/>
        </w:rPr>
      </w:pPr>
      <w:r w:rsidRPr="00B93F16">
        <w:rPr>
          <w:rFonts w:eastAsia="Batang"/>
          <w:b/>
          <w:bCs/>
          <w:color w:val="000000"/>
        </w:rPr>
        <w:t>Figura 1</w:t>
      </w:r>
      <w:r>
        <w:rPr>
          <w:rFonts w:eastAsia="Batang"/>
          <w:b/>
          <w:bCs/>
          <w:color w:val="000000"/>
        </w:rPr>
        <w:t>5</w:t>
      </w:r>
      <w:r w:rsidRPr="00B93F16">
        <w:rPr>
          <w:rFonts w:eastAsia="Batang"/>
          <w:bCs/>
          <w:color w:val="000000"/>
        </w:rPr>
        <w:t xml:space="preserve">. </w:t>
      </w:r>
      <w:r>
        <w:rPr>
          <w:rFonts w:eastAsia="Batang"/>
          <w:bCs/>
          <w:color w:val="000000"/>
        </w:rPr>
        <w:t xml:space="preserve">Esfuerzos producidos </w:t>
      </w:r>
      <w:r w:rsidR="00C35981">
        <w:rPr>
          <w:rFonts w:eastAsia="Batang"/>
          <w:bCs/>
          <w:color w:val="000000"/>
        </w:rPr>
        <w:t xml:space="preserve">en </w:t>
      </w:r>
      <w:r>
        <w:rPr>
          <w:rFonts w:eastAsia="Batang"/>
          <w:bCs/>
          <w:color w:val="000000"/>
        </w:rPr>
        <w:t xml:space="preserve">la válvula </w:t>
      </w:r>
      <w:r w:rsidR="009270CC">
        <w:rPr>
          <w:rFonts w:eastAsia="Batang"/>
          <w:bCs/>
          <w:color w:val="000000"/>
        </w:rPr>
        <w:t>endobronquial.</w:t>
      </w:r>
    </w:p>
    <w:p w:rsidR="007A6C6A" w:rsidRDefault="007A6C6A" w:rsidP="003D1034">
      <w:pPr>
        <w:spacing w:line="360" w:lineRule="auto"/>
        <w:jc w:val="center"/>
        <w:rPr>
          <w:rFonts w:eastAsia="Batang"/>
          <w:bCs/>
          <w:color w:val="000000"/>
        </w:rPr>
      </w:pPr>
    </w:p>
    <w:p w:rsidR="000D4CB9" w:rsidRDefault="004C501C" w:rsidP="003D1034">
      <w:pPr>
        <w:autoSpaceDE w:val="0"/>
        <w:autoSpaceDN w:val="0"/>
        <w:adjustRightInd w:val="0"/>
        <w:spacing w:line="360" w:lineRule="auto"/>
        <w:jc w:val="both"/>
        <w:rPr>
          <w:rFonts w:eastAsia="Batang"/>
          <w:bCs/>
          <w:color w:val="000000"/>
        </w:rPr>
      </w:pPr>
      <w:r w:rsidRPr="00E70DEC">
        <w:rPr>
          <w:rFonts w:eastAsia="Batang"/>
          <w:bCs/>
          <w:color w:val="000000"/>
        </w:rPr>
        <w:t>Los resultados</w:t>
      </w:r>
      <w:r w:rsidR="00703210" w:rsidRPr="00E70DEC">
        <w:rPr>
          <w:rFonts w:eastAsia="Batang"/>
          <w:bCs/>
          <w:color w:val="000000"/>
        </w:rPr>
        <w:t xml:space="preserve"> t</w:t>
      </w:r>
      <w:r w:rsidR="00F23984" w:rsidRPr="00E70DEC">
        <w:rPr>
          <w:rFonts w:eastAsia="Batang"/>
          <w:bCs/>
          <w:color w:val="000000"/>
        </w:rPr>
        <w:t xml:space="preserve">ambién </w:t>
      </w:r>
      <w:r w:rsidR="002B1CC1" w:rsidRPr="00E70DEC">
        <w:rPr>
          <w:rFonts w:eastAsia="Batang"/>
          <w:bCs/>
          <w:color w:val="000000"/>
        </w:rPr>
        <w:t>muestran</w:t>
      </w:r>
      <w:r w:rsidR="00712E56" w:rsidRPr="00E70DEC">
        <w:rPr>
          <w:rFonts w:eastAsia="Batang"/>
          <w:bCs/>
          <w:color w:val="000000"/>
        </w:rPr>
        <w:t xml:space="preserve"> </w:t>
      </w:r>
      <w:r w:rsidR="002A6B49" w:rsidRPr="00E70DEC">
        <w:rPr>
          <w:rFonts w:eastAsia="Batang"/>
          <w:bCs/>
          <w:color w:val="000000"/>
        </w:rPr>
        <w:t xml:space="preserve">que </w:t>
      </w:r>
      <w:r w:rsidR="00E25CC4" w:rsidRPr="00E70DEC">
        <w:rPr>
          <w:rFonts w:eastAsia="Batang"/>
          <w:bCs/>
          <w:color w:val="000000"/>
        </w:rPr>
        <w:t>b</w:t>
      </w:r>
      <w:r w:rsidR="000D4CB9" w:rsidRPr="00E70DEC">
        <w:rPr>
          <w:rFonts w:eastAsia="Batang"/>
          <w:bCs/>
          <w:color w:val="000000"/>
        </w:rPr>
        <w:t xml:space="preserve">ajo el efecto de la presión </w:t>
      </w:r>
      <w:r w:rsidR="000F7F2B" w:rsidRPr="00E70DEC">
        <w:rPr>
          <w:rFonts w:eastAsia="Batang"/>
          <w:bCs/>
          <w:color w:val="000000"/>
        </w:rPr>
        <w:t>que se describe para</w:t>
      </w:r>
      <w:r w:rsidR="000D4CB9" w:rsidRPr="00E70DEC">
        <w:rPr>
          <w:rFonts w:eastAsia="Batang"/>
          <w:bCs/>
          <w:color w:val="000000"/>
        </w:rPr>
        <w:t xml:space="preserve"> los casos de estudio A y B</w:t>
      </w:r>
      <w:r w:rsidR="00712E56" w:rsidRPr="00E70DEC">
        <w:rPr>
          <w:rFonts w:eastAsia="Batang"/>
          <w:bCs/>
          <w:color w:val="000000"/>
        </w:rPr>
        <w:t xml:space="preserve"> (inicio de memoria</w:t>
      </w:r>
      <w:r w:rsidR="00712E56">
        <w:rPr>
          <w:rFonts w:eastAsia="Batang"/>
          <w:bCs/>
          <w:color w:val="000000"/>
        </w:rPr>
        <w:t>)</w:t>
      </w:r>
      <w:r w:rsidR="000D4CB9" w:rsidRPr="009C1907">
        <w:rPr>
          <w:rFonts w:eastAsia="Batang"/>
          <w:bCs/>
          <w:color w:val="000000"/>
        </w:rPr>
        <w:t xml:space="preserve">, </w:t>
      </w:r>
      <w:r w:rsidR="000D4CB9">
        <w:rPr>
          <w:rFonts w:eastAsia="Batang"/>
          <w:bCs/>
          <w:color w:val="000000"/>
        </w:rPr>
        <w:t>es</w:t>
      </w:r>
      <w:r w:rsidR="000D4CB9" w:rsidRPr="009C1907">
        <w:rPr>
          <w:rFonts w:eastAsia="Batang"/>
          <w:bCs/>
          <w:color w:val="000000"/>
        </w:rPr>
        <w:t xml:space="preserve"> posible identificar las zonas críticas</w:t>
      </w:r>
      <w:r w:rsidR="00E70DEC">
        <w:rPr>
          <w:rFonts w:eastAsia="Batang"/>
          <w:bCs/>
          <w:color w:val="000000"/>
        </w:rPr>
        <w:t>,</w:t>
      </w:r>
      <w:r w:rsidR="00E70DEC" w:rsidRPr="009C1907">
        <w:rPr>
          <w:rFonts w:eastAsia="Batang"/>
          <w:bCs/>
          <w:color w:val="000000"/>
        </w:rPr>
        <w:t xml:space="preserve"> </w:t>
      </w:r>
      <w:r w:rsidR="000D4CB9" w:rsidRPr="009C1907">
        <w:rPr>
          <w:rFonts w:eastAsia="Batang"/>
          <w:bCs/>
          <w:color w:val="000000"/>
        </w:rPr>
        <w:t xml:space="preserve">tanto de la estructura como de la membrana. </w:t>
      </w:r>
      <w:r w:rsidR="000F7F2B">
        <w:rPr>
          <w:rFonts w:eastAsia="Batang"/>
          <w:bCs/>
          <w:color w:val="000000"/>
        </w:rPr>
        <w:t>Por otro lado, en los casos</w:t>
      </w:r>
      <w:r w:rsidR="000D4CB9" w:rsidRPr="009C1907">
        <w:rPr>
          <w:rFonts w:eastAsia="Batang"/>
          <w:bCs/>
          <w:color w:val="000000"/>
        </w:rPr>
        <w:t xml:space="preserve"> </w:t>
      </w:r>
      <w:r w:rsidR="000D4CB9">
        <w:rPr>
          <w:rFonts w:eastAsia="Batang"/>
          <w:bCs/>
          <w:color w:val="000000"/>
        </w:rPr>
        <w:t xml:space="preserve">de estudio C y </w:t>
      </w:r>
      <w:r w:rsidR="000D4CB9" w:rsidRPr="009C1907">
        <w:rPr>
          <w:rFonts w:eastAsia="Batang"/>
          <w:bCs/>
          <w:color w:val="000000"/>
        </w:rPr>
        <w:t>D</w:t>
      </w:r>
      <w:r w:rsidR="00712E56">
        <w:rPr>
          <w:rFonts w:eastAsia="Batang"/>
          <w:bCs/>
          <w:color w:val="000000"/>
        </w:rPr>
        <w:t xml:space="preserve"> (fin de la memoria)</w:t>
      </w:r>
      <w:r w:rsidR="000D4CB9">
        <w:rPr>
          <w:rFonts w:eastAsia="Batang"/>
          <w:bCs/>
          <w:color w:val="000000"/>
        </w:rPr>
        <w:t>,</w:t>
      </w:r>
      <w:r w:rsidR="000D4CB9" w:rsidRPr="009C1907">
        <w:rPr>
          <w:rFonts w:eastAsia="Batang"/>
          <w:bCs/>
          <w:color w:val="000000"/>
        </w:rPr>
        <w:t xml:space="preserve"> es posible observar los esfuerzos resultantes </w:t>
      </w:r>
      <w:r w:rsidR="000D4CB9">
        <w:rPr>
          <w:rFonts w:eastAsia="Batang"/>
          <w:bCs/>
          <w:color w:val="000000"/>
        </w:rPr>
        <w:t xml:space="preserve">producidos al </w:t>
      </w:r>
      <w:r w:rsidR="000D4CB9" w:rsidRPr="009C1907">
        <w:rPr>
          <w:rFonts w:eastAsia="Batang"/>
          <w:bCs/>
          <w:color w:val="000000"/>
        </w:rPr>
        <w:t xml:space="preserve">eliminar las cargas, </w:t>
      </w:r>
      <w:r w:rsidR="000F7F2B">
        <w:rPr>
          <w:rFonts w:eastAsia="Batang"/>
          <w:bCs/>
          <w:color w:val="000000"/>
        </w:rPr>
        <w:t>estableciendo</w:t>
      </w:r>
      <w:r w:rsidR="000D4CB9" w:rsidRPr="009C1907">
        <w:rPr>
          <w:rFonts w:eastAsia="Batang"/>
          <w:bCs/>
          <w:color w:val="000000"/>
        </w:rPr>
        <w:t xml:space="preserve"> que</w:t>
      </w:r>
      <w:r w:rsidR="007A6C6A">
        <w:rPr>
          <w:rFonts w:eastAsia="Batang"/>
          <w:bCs/>
          <w:color w:val="000000"/>
        </w:rPr>
        <w:t>,</w:t>
      </w:r>
      <w:r w:rsidR="000D4CB9" w:rsidRPr="009C1907">
        <w:rPr>
          <w:rFonts w:eastAsia="Batang"/>
          <w:bCs/>
          <w:color w:val="000000"/>
        </w:rPr>
        <w:t xml:space="preserve"> </w:t>
      </w:r>
      <w:r w:rsidR="000F7F2B">
        <w:rPr>
          <w:rFonts w:eastAsia="Batang"/>
          <w:bCs/>
          <w:color w:val="000000"/>
        </w:rPr>
        <w:t xml:space="preserve">siendo </w:t>
      </w:r>
      <w:r w:rsidR="00897B01" w:rsidRPr="009C1907">
        <w:rPr>
          <w:rFonts w:eastAsia="Batang"/>
          <w:bCs/>
          <w:color w:val="000000"/>
        </w:rPr>
        <w:t xml:space="preserve">2 mm </w:t>
      </w:r>
      <w:r w:rsidR="000D4CB9" w:rsidRPr="009C1907">
        <w:rPr>
          <w:rFonts w:eastAsia="Batang"/>
          <w:bCs/>
          <w:color w:val="000000"/>
        </w:rPr>
        <w:t>la máxima deformación de la membrana</w:t>
      </w:r>
      <w:r w:rsidR="007A6C6A">
        <w:rPr>
          <w:rFonts w:eastAsia="Batang"/>
          <w:bCs/>
          <w:color w:val="000000"/>
        </w:rPr>
        <w:t>,</w:t>
      </w:r>
      <w:r w:rsidR="000D4CB9" w:rsidRPr="009C1907">
        <w:rPr>
          <w:rFonts w:eastAsia="Batang"/>
          <w:bCs/>
          <w:color w:val="000000"/>
        </w:rPr>
        <w:t xml:space="preserve"> </w:t>
      </w:r>
      <w:r w:rsidR="000F7F2B">
        <w:rPr>
          <w:rFonts w:eastAsia="Batang"/>
          <w:bCs/>
          <w:color w:val="000000"/>
        </w:rPr>
        <w:t xml:space="preserve">no se </w:t>
      </w:r>
      <w:r w:rsidR="00897B01">
        <w:rPr>
          <w:rFonts w:eastAsia="Batang"/>
          <w:bCs/>
          <w:color w:val="000000"/>
        </w:rPr>
        <w:t>exceden</w:t>
      </w:r>
      <w:r w:rsidR="000F7F2B">
        <w:rPr>
          <w:rFonts w:eastAsia="Batang"/>
          <w:bCs/>
          <w:color w:val="000000"/>
        </w:rPr>
        <w:t xml:space="preserve"> los </w:t>
      </w:r>
      <w:r w:rsidR="000D4CB9" w:rsidRPr="009C1907">
        <w:rPr>
          <w:rFonts w:eastAsia="Batang"/>
          <w:bCs/>
          <w:color w:val="000000"/>
        </w:rPr>
        <w:t xml:space="preserve">esfuerzos permisibles en la parte </w:t>
      </w:r>
      <w:r w:rsidR="003C53DF">
        <w:rPr>
          <w:rFonts w:eastAsia="Batang"/>
          <w:bCs/>
          <w:color w:val="000000"/>
        </w:rPr>
        <w:t xml:space="preserve">central </w:t>
      </w:r>
      <w:r w:rsidR="000F7F2B">
        <w:rPr>
          <w:rFonts w:eastAsia="Batang"/>
          <w:bCs/>
          <w:color w:val="000000"/>
        </w:rPr>
        <w:t>del dispositivo</w:t>
      </w:r>
      <w:r w:rsidR="000D4CB9" w:rsidRPr="009C1907">
        <w:rPr>
          <w:rFonts w:eastAsia="Batang"/>
          <w:bCs/>
          <w:color w:val="000000"/>
        </w:rPr>
        <w:t>.</w:t>
      </w:r>
    </w:p>
    <w:p w:rsidR="004C501C" w:rsidRDefault="004C501C" w:rsidP="003D1034">
      <w:pPr>
        <w:autoSpaceDE w:val="0"/>
        <w:autoSpaceDN w:val="0"/>
        <w:adjustRightInd w:val="0"/>
        <w:spacing w:line="360" w:lineRule="auto"/>
        <w:jc w:val="both"/>
        <w:rPr>
          <w:rFonts w:eastAsia="Batang"/>
          <w:bCs/>
          <w:color w:val="000000"/>
        </w:rPr>
      </w:pPr>
    </w:p>
    <w:p w:rsidR="000D4CB9" w:rsidRDefault="000D4CB9" w:rsidP="003D1034">
      <w:pPr>
        <w:autoSpaceDE w:val="0"/>
        <w:autoSpaceDN w:val="0"/>
        <w:adjustRightInd w:val="0"/>
        <w:spacing w:line="360" w:lineRule="auto"/>
        <w:jc w:val="both"/>
        <w:rPr>
          <w:rFonts w:eastAsia="Batang"/>
          <w:bCs/>
          <w:color w:val="000000"/>
        </w:rPr>
      </w:pPr>
      <w:r w:rsidRPr="009C1907">
        <w:rPr>
          <w:rFonts w:eastAsia="Batang"/>
          <w:bCs/>
          <w:color w:val="000000"/>
        </w:rPr>
        <w:t xml:space="preserve">La teoría de falla que </w:t>
      </w:r>
      <w:r w:rsidR="007A6C6A">
        <w:rPr>
          <w:rFonts w:eastAsia="Batang"/>
          <w:bCs/>
          <w:color w:val="000000"/>
        </w:rPr>
        <w:t xml:space="preserve">se considera en este </w:t>
      </w:r>
      <w:r w:rsidRPr="009C1907">
        <w:rPr>
          <w:rFonts w:eastAsia="Batang"/>
          <w:bCs/>
          <w:color w:val="000000"/>
        </w:rPr>
        <w:t xml:space="preserve">análisis </w:t>
      </w:r>
      <w:r w:rsidR="007A6C6A">
        <w:rPr>
          <w:rFonts w:eastAsia="Batang"/>
          <w:bCs/>
          <w:color w:val="000000"/>
        </w:rPr>
        <w:t>está basada en</w:t>
      </w:r>
      <w:r w:rsidRPr="009C1907">
        <w:rPr>
          <w:rFonts w:eastAsia="Batang"/>
          <w:bCs/>
          <w:color w:val="000000"/>
        </w:rPr>
        <w:t xml:space="preserve"> las ecuaciones constitutivas para las </w:t>
      </w:r>
      <w:r w:rsidR="007A6C6A">
        <w:rPr>
          <w:rFonts w:eastAsia="Batang"/>
          <w:bCs/>
          <w:color w:val="000000"/>
        </w:rPr>
        <w:t xml:space="preserve">aleaciones con memoria de forma y </w:t>
      </w:r>
      <w:r w:rsidR="00E70DEC" w:rsidRPr="009C1907">
        <w:rPr>
          <w:rFonts w:eastAsia="Batang"/>
          <w:bCs/>
          <w:color w:val="000000"/>
        </w:rPr>
        <w:t>el comportamiento del material</w:t>
      </w:r>
      <w:r w:rsidR="00E70DEC">
        <w:rPr>
          <w:rFonts w:eastAsia="Batang"/>
          <w:bCs/>
          <w:color w:val="000000"/>
        </w:rPr>
        <w:t xml:space="preserve"> </w:t>
      </w:r>
      <w:r w:rsidR="007A6C6A">
        <w:rPr>
          <w:rFonts w:eastAsia="Batang"/>
          <w:bCs/>
          <w:color w:val="000000"/>
        </w:rPr>
        <w:t>se determina mediante el MEF</w:t>
      </w:r>
      <w:r w:rsidR="00E70DEC">
        <w:rPr>
          <w:rFonts w:eastAsia="Batang"/>
          <w:bCs/>
          <w:color w:val="000000"/>
        </w:rPr>
        <w:t>;</w:t>
      </w:r>
      <w:r w:rsidR="007A6C6A">
        <w:rPr>
          <w:rFonts w:eastAsia="Batang"/>
          <w:bCs/>
          <w:color w:val="000000"/>
        </w:rPr>
        <w:t xml:space="preserve"> también </w:t>
      </w:r>
      <w:r w:rsidRPr="009C1907">
        <w:rPr>
          <w:rFonts w:eastAsia="Batang"/>
          <w:bCs/>
          <w:color w:val="000000"/>
        </w:rPr>
        <w:t>se plantea que existe una historia de carga que generó un estado tensional permanente durante la operación de dicho dispositivo.</w:t>
      </w:r>
      <w:r>
        <w:rPr>
          <w:rFonts w:eastAsia="Batang"/>
          <w:bCs/>
          <w:color w:val="000000"/>
        </w:rPr>
        <w:t xml:space="preserve"> </w:t>
      </w:r>
      <w:r w:rsidRPr="003916E9">
        <w:rPr>
          <w:rFonts w:eastAsia="Batang"/>
          <w:bCs/>
          <w:color w:val="000000"/>
        </w:rPr>
        <w:t>Otro aspecto importante observado en la membrana es que los esfuerzos máximos se presentan en las uniones de los elemen</w:t>
      </w:r>
      <w:r>
        <w:rPr>
          <w:rFonts w:eastAsia="Batang"/>
          <w:bCs/>
          <w:color w:val="000000"/>
        </w:rPr>
        <w:t>tos que comprenden el conjunto estructura-</w:t>
      </w:r>
      <w:r w:rsidRPr="003916E9">
        <w:rPr>
          <w:rFonts w:eastAsia="Batang"/>
          <w:bCs/>
          <w:color w:val="000000"/>
        </w:rPr>
        <w:t>membrana.</w:t>
      </w:r>
    </w:p>
    <w:p w:rsidR="00340624" w:rsidRDefault="00340624" w:rsidP="003D1034">
      <w:pPr>
        <w:autoSpaceDE w:val="0"/>
        <w:autoSpaceDN w:val="0"/>
        <w:adjustRightInd w:val="0"/>
        <w:spacing w:line="360" w:lineRule="auto"/>
        <w:jc w:val="both"/>
        <w:rPr>
          <w:rFonts w:eastAsia="Batang"/>
          <w:bCs/>
          <w:color w:val="000000"/>
        </w:rPr>
      </w:pPr>
    </w:p>
    <w:p w:rsidR="00AB54C4" w:rsidRPr="00995FBE" w:rsidRDefault="00E70DEC" w:rsidP="003D1034">
      <w:pPr>
        <w:pStyle w:val="heading1"/>
        <w:tabs>
          <w:tab w:val="clear" w:pos="340"/>
          <w:tab w:val="clear" w:pos="680"/>
          <w:tab w:val="left" w:pos="360"/>
        </w:tabs>
        <w:spacing w:before="0" w:after="0" w:line="360" w:lineRule="auto"/>
        <w:jc w:val="left"/>
        <w:rPr>
          <w:rFonts w:cs="Times New Roman"/>
          <w:b/>
          <w:sz w:val="24"/>
          <w:szCs w:val="24"/>
          <w:lang w:val="es-ES"/>
        </w:rPr>
      </w:pPr>
      <w:r w:rsidRPr="00995FBE">
        <w:rPr>
          <w:rStyle w:val="initial12"/>
          <w:b/>
          <w:caps w:val="0"/>
          <w:lang w:val="es-ES"/>
        </w:rPr>
        <w:t>C</w:t>
      </w:r>
      <w:r w:rsidRPr="00995FBE">
        <w:rPr>
          <w:rFonts w:cs="Times New Roman"/>
          <w:b/>
          <w:caps w:val="0"/>
          <w:sz w:val="24"/>
          <w:szCs w:val="24"/>
          <w:lang w:val="es-ES"/>
        </w:rPr>
        <w:t>onclusiones</w:t>
      </w:r>
      <w:r>
        <w:rPr>
          <w:rFonts w:cs="Times New Roman"/>
          <w:b/>
          <w:caps w:val="0"/>
          <w:sz w:val="24"/>
          <w:szCs w:val="24"/>
          <w:lang w:val="es-ES"/>
        </w:rPr>
        <w:t xml:space="preserve"> </w:t>
      </w:r>
    </w:p>
    <w:p w:rsidR="00AB54C4" w:rsidRPr="0065265B" w:rsidRDefault="00AB54C4" w:rsidP="003D1034">
      <w:pPr>
        <w:spacing w:line="360" w:lineRule="auto"/>
        <w:rPr>
          <w:lang w:eastAsia="en-US"/>
        </w:rPr>
      </w:pPr>
    </w:p>
    <w:p w:rsidR="00AB54C4" w:rsidRPr="0065265B" w:rsidRDefault="00AB54C4" w:rsidP="003D1034">
      <w:pPr>
        <w:spacing w:line="360" w:lineRule="auto"/>
        <w:jc w:val="both"/>
        <w:rPr>
          <w:rFonts w:eastAsia="Batang"/>
        </w:rPr>
      </w:pPr>
      <w:r w:rsidRPr="0065265B">
        <w:rPr>
          <w:rFonts w:eastAsia="Batang"/>
        </w:rPr>
        <w:t>Con el desarrollo de este trabajo se obtuvieron resultados que se juzga</w:t>
      </w:r>
      <w:r w:rsidR="007A6C6A">
        <w:rPr>
          <w:rFonts w:eastAsia="Batang"/>
        </w:rPr>
        <w:t>n</w:t>
      </w:r>
      <w:r w:rsidRPr="0065265B">
        <w:rPr>
          <w:rFonts w:eastAsia="Batang"/>
        </w:rPr>
        <w:t xml:space="preserve"> satisfactorios y </w:t>
      </w:r>
      <w:r w:rsidR="007A6C6A">
        <w:rPr>
          <w:rFonts w:eastAsia="Batang"/>
        </w:rPr>
        <w:t>conducen a</w:t>
      </w:r>
      <w:r w:rsidRPr="0065265B">
        <w:rPr>
          <w:rFonts w:eastAsia="Batang"/>
        </w:rPr>
        <w:t xml:space="preserve"> las siguientes conclusiones:</w:t>
      </w:r>
    </w:p>
    <w:p w:rsidR="00AB54C4" w:rsidRPr="0065265B" w:rsidRDefault="00AB54C4" w:rsidP="003D1034">
      <w:pPr>
        <w:spacing w:line="360" w:lineRule="auto"/>
        <w:jc w:val="both"/>
        <w:rPr>
          <w:rFonts w:eastAsia="Batang"/>
        </w:rPr>
      </w:pPr>
      <w:r w:rsidRPr="0065265B">
        <w:rPr>
          <w:rFonts w:eastAsia="Batang"/>
        </w:rPr>
        <w:t xml:space="preserve"> </w:t>
      </w:r>
    </w:p>
    <w:p w:rsidR="00AB54C4" w:rsidRPr="007B7053" w:rsidRDefault="00AB54C4" w:rsidP="003D1034">
      <w:pPr>
        <w:numPr>
          <w:ilvl w:val="0"/>
          <w:numId w:val="18"/>
        </w:numPr>
        <w:spacing w:line="360" w:lineRule="auto"/>
        <w:ind w:left="567" w:hanging="283"/>
        <w:jc w:val="both"/>
        <w:rPr>
          <w:rFonts w:eastAsia="Batang"/>
          <w:lang w:val="es-MX"/>
        </w:rPr>
      </w:pPr>
      <w:r w:rsidRPr="0065265B">
        <w:rPr>
          <w:rFonts w:eastAsia="Batang"/>
          <w:lang w:val="es-MX"/>
        </w:rPr>
        <w:t xml:space="preserve">Los </w:t>
      </w:r>
      <w:r w:rsidRPr="0065265B">
        <w:rPr>
          <w:rFonts w:eastAsia="Batang"/>
          <w:bCs/>
          <w:color w:val="000000"/>
          <w:lang w:val="es-MX" w:eastAsia="es-MX"/>
        </w:rPr>
        <w:t>análisis</w:t>
      </w:r>
      <w:r w:rsidRPr="0065265B">
        <w:rPr>
          <w:rFonts w:eastAsia="Batang"/>
          <w:bCs/>
          <w:color w:val="000000"/>
          <w:lang w:eastAsia="es-MX"/>
        </w:rPr>
        <w:t xml:space="preserve"> numéricos estructurales propuestos brindan una clara idea del comportamiento de la estructura </w:t>
      </w:r>
      <w:r w:rsidR="007A6C6A">
        <w:rPr>
          <w:rFonts w:eastAsia="Batang"/>
          <w:bCs/>
          <w:color w:val="000000"/>
          <w:lang w:eastAsia="es-MX"/>
        </w:rPr>
        <w:t>bajo</w:t>
      </w:r>
      <w:r w:rsidRPr="0065265B">
        <w:rPr>
          <w:rFonts w:eastAsia="Batang"/>
          <w:bCs/>
          <w:color w:val="000000"/>
          <w:lang w:eastAsia="es-MX"/>
        </w:rPr>
        <w:t xml:space="preserve"> las diferentes condiciones </w:t>
      </w:r>
      <w:r w:rsidR="007A6C6A">
        <w:rPr>
          <w:rFonts w:eastAsia="Batang"/>
          <w:bCs/>
          <w:color w:val="000000"/>
          <w:lang w:eastAsia="es-MX"/>
        </w:rPr>
        <w:t xml:space="preserve">tanto </w:t>
      </w:r>
      <w:r>
        <w:rPr>
          <w:rFonts w:eastAsia="Batang"/>
          <w:bCs/>
          <w:color w:val="000000"/>
          <w:lang w:eastAsia="es-MX"/>
        </w:rPr>
        <w:t xml:space="preserve">de plegado </w:t>
      </w:r>
      <w:r w:rsidR="007A6C6A">
        <w:rPr>
          <w:rFonts w:eastAsia="Batang"/>
          <w:bCs/>
          <w:color w:val="000000"/>
          <w:lang w:eastAsia="es-MX"/>
        </w:rPr>
        <w:t>como</w:t>
      </w:r>
      <w:r>
        <w:rPr>
          <w:rFonts w:eastAsia="Batang"/>
          <w:bCs/>
          <w:color w:val="000000"/>
          <w:lang w:eastAsia="es-MX"/>
        </w:rPr>
        <w:t xml:space="preserve"> </w:t>
      </w:r>
      <w:r w:rsidRPr="0065265B">
        <w:rPr>
          <w:rFonts w:eastAsia="Batang"/>
          <w:bCs/>
          <w:color w:val="000000"/>
          <w:lang w:eastAsia="es-MX"/>
        </w:rPr>
        <w:t>biológicas en el</w:t>
      </w:r>
      <w:r>
        <w:rPr>
          <w:rFonts w:eastAsia="Batang"/>
          <w:bCs/>
          <w:color w:val="000000"/>
          <w:lang w:eastAsia="es-MX"/>
        </w:rPr>
        <w:t xml:space="preserve"> ser humano. En general, tanto </w:t>
      </w:r>
      <w:r w:rsidRPr="0065265B">
        <w:rPr>
          <w:rFonts w:eastAsia="Batang"/>
          <w:bCs/>
          <w:color w:val="000000"/>
          <w:lang w:eastAsia="es-MX"/>
        </w:rPr>
        <w:t>l</w:t>
      </w:r>
      <w:r w:rsidRPr="0065265B">
        <w:rPr>
          <w:rFonts w:eastAsia="Batang"/>
          <w:bCs/>
          <w:color w:val="000000"/>
        </w:rPr>
        <w:t>os esfuerzos máximos como las deformaciones que sufre la prótesis en los análisis aquí presentados,</w:t>
      </w:r>
      <w:r w:rsidRPr="0065265B">
        <w:rPr>
          <w:rFonts w:eastAsia="Batang"/>
          <w:lang w:val="es-MX"/>
        </w:rPr>
        <w:t xml:space="preserve"> muestran que no se colapsa bajo los efectos de la espiración forzada. Sin embargo, por medio de este análisis numérico, se observa que se presentan deformaciones </w:t>
      </w:r>
      <w:r w:rsidRPr="0065265B">
        <w:rPr>
          <w:rFonts w:eastAsia="Batang"/>
          <w:bCs/>
          <w:color w:val="000000"/>
        </w:rPr>
        <w:t>considerables en la membrana, las cuales pueden ser soportadas sin dificultad por el material debido a su característica hiperelástica.</w:t>
      </w:r>
    </w:p>
    <w:p w:rsidR="00AB54C4" w:rsidRPr="00035FB2" w:rsidRDefault="00AB54C4" w:rsidP="003D1034">
      <w:pPr>
        <w:spacing w:line="360" w:lineRule="auto"/>
        <w:ind w:left="284"/>
        <w:jc w:val="both"/>
        <w:rPr>
          <w:rFonts w:eastAsia="Batang"/>
          <w:lang w:val="es-MX"/>
        </w:rPr>
      </w:pPr>
    </w:p>
    <w:p w:rsidR="00AB54C4" w:rsidRPr="00CB3DDF" w:rsidRDefault="00AB54C4" w:rsidP="003D1034">
      <w:pPr>
        <w:numPr>
          <w:ilvl w:val="0"/>
          <w:numId w:val="18"/>
        </w:numPr>
        <w:spacing w:line="360" w:lineRule="auto"/>
        <w:ind w:left="567" w:hanging="283"/>
        <w:jc w:val="both"/>
        <w:rPr>
          <w:rFonts w:eastAsia="Batang"/>
          <w:bCs/>
          <w:color w:val="000000"/>
        </w:rPr>
      </w:pPr>
      <w:r w:rsidRPr="00CB3DDF">
        <w:rPr>
          <w:rFonts w:eastAsia="Batang"/>
        </w:rPr>
        <w:t xml:space="preserve">Para el desarrollo del presente trabajo de investigación se analizó el comportamiento estructural </w:t>
      </w:r>
      <w:r>
        <w:rPr>
          <w:rFonts w:eastAsia="Batang"/>
        </w:rPr>
        <w:t>bajo la acción</w:t>
      </w:r>
      <w:r w:rsidRPr="00CB3DDF">
        <w:rPr>
          <w:rFonts w:eastAsia="Batang"/>
        </w:rPr>
        <w:t xml:space="preserve"> cargas máximas durante el ciclo respiratorio</w:t>
      </w:r>
      <w:r>
        <w:rPr>
          <w:rFonts w:eastAsia="Batang"/>
        </w:rPr>
        <w:t>. S</w:t>
      </w:r>
      <w:r w:rsidRPr="00CB3DDF">
        <w:rPr>
          <w:rFonts w:eastAsia="Batang"/>
        </w:rPr>
        <w:t>e determin</w:t>
      </w:r>
      <w:r>
        <w:rPr>
          <w:rFonts w:eastAsia="Batang"/>
        </w:rPr>
        <w:t>ó</w:t>
      </w:r>
      <w:r w:rsidRPr="00CB3DDF">
        <w:rPr>
          <w:rFonts w:eastAsia="Batang"/>
        </w:rPr>
        <w:t xml:space="preserve"> que los posibles problemas de comportamiento mecánico que se presentan en la operación de dicha válvula</w:t>
      </w:r>
      <w:r w:rsidR="007A6C6A">
        <w:rPr>
          <w:rFonts w:eastAsia="Batang"/>
        </w:rPr>
        <w:t xml:space="preserve"> alcanzan niveles máximos en </w:t>
      </w:r>
      <w:r>
        <w:rPr>
          <w:rFonts w:eastAsia="Batang"/>
        </w:rPr>
        <w:t>la unión entre el material de la membrana y la estructura.</w:t>
      </w:r>
    </w:p>
    <w:p w:rsidR="00AB54C4" w:rsidRPr="002F32E3" w:rsidRDefault="00AB54C4" w:rsidP="003D1034">
      <w:pPr>
        <w:pStyle w:val="Prrafodelista"/>
        <w:spacing w:line="360" w:lineRule="auto"/>
        <w:ind w:left="567" w:hanging="283"/>
        <w:rPr>
          <w:rFonts w:eastAsia="Batang"/>
          <w:lang w:val="es-MX"/>
        </w:rPr>
      </w:pPr>
    </w:p>
    <w:p w:rsidR="00AB54C4" w:rsidRDefault="00AB54C4" w:rsidP="003D1034">
      <w:pPr>
        <w:pStyle w:val="Prrafodelista"/>
        <w:numPr>
          <w:ilvl w:val="0"/>
          <w:numId w:val="18"/>
        </w:numPr>
        <w:spacing w:line="360" w:lineRule="auto"/>
        <w:ind w:left="567" w:hanging="283"/>
        <w:jc w:val="both"/>
        <w:rPr>
          <w:rFonts w:eastAsia="Batang"/>
          <w:lang w:val="es-MX"/>
        </w:rPr>
      </w:pPr>
      <w:r>
        <w:rPr>
          <w:rFonts w:eastAsia="Batang"/>
          <w:bCs/>
          <w:color w:val="000000"/>
        </w:rPr>
        <w:t>En particular</w:t>
      </w:r>
      <w:r w:rsidR="00444F44">
        <w:rPr>
          <w:rFonts w:eastAsia="Batang"/>
          <w:bCs/>
          <w:color w:val="000000"/>
        </w:rPr>
        <w:t>,</w:t>
      </w:r>
      <w:r>
        <w:rPr>
          <w:rFonts w:eastAsia="Batang"/>
          <w:bCs/>
          <w:color w:val="000000"/>
        </w:rPr>
        <w:t xml:space="preserve"> p</w:t>
      </w:r>
      <w:r w:rsidRPr="0047258F">
        <w:rPr>
          <w:rFonts w:eastAsia="Batang"/>
          <w:bCs/>
          <w:color w:val="000000"/>
        </w:rPr>
        <w:t>ara</w:t>
      </w:r>
      <w:r>
        <w:rPr>
          <w:rFonts w:eastAsia="Batang"/>
          <w:bCs/>
          <w:color w:val="000000"/>
        </w:rPr>
        <w:t xml:space="preserve"> el</w:t>
      </w:r>
      <w:r w:rsidRPr="0047258F">
        <w:rPr>
          <w:rFonts w:eastAsia="Batang"/>
          <w:bCs/>
          <w:color w:val="000000"/>
        </w:rPr>
        <w:t xml:space="preserve"> caso </w:t>
      </w:r>
      <w:r>
        <w:rPr>
          <w:rFonts w:eastAsia="Batang"/>
          <w:bCs/>
          <w:color w:val="000000"/>
        </w:rPr>
        <w:t xml:space="preserve">de </w:t>
      </w:r>
      <w:r w:rsidRPr="0047258F">
        <w:rPr>
          <w:rFonts w:eastAsia="Batang"/>
          <w:bCs/>
          <w:color w:val="000000"/>
        </w:rPr>
        <w:t xml:space="preserve">la válvula completa se </w:t>
      </w:r>
      <w:r>
        <w:rPr>
          <w:rFonts w:eastAsia="Batang"/>
          <w:bCs/>
          <w:color w:val="000000"/>
        </w:rPr>
        <w:t>concluyó</w:t>
      </w:r>
      <w:r w:rsidRPr="0047258F">
        <w:rPr>
          <w:rFonts w:eastAsia="Batang"/>
          <w:bCs/>
          <w:color w:val="000000"/>
        </w:rPr>
        <w:t xml:space="preserve"> </w:t>
      </w:r>
      <w:r>
        <w:rPr>
          <w:rFonts w:eastAsia="Batang"/>
          <w:bCs/>
          <w:color w:val="000000"/>
        </w:rPr>
        <w:t xml:space="preserve">que </w:t>
      </w:r>
      <w:r w:rsidRPr="0047258F">
        <w:rPr>
          <w:rFonts w:eastAsia="Batang"/>
          <w:bCs/>
          <w:color w:val="000000"/>
        </w:rPr>
        <w:t xml:space="preserve">una presión uniforme sobre la parte exterior </w:t>
      </w:r>
      <w:r>
        <w:rPr>
          <w:rFonts w:eastAsia="Batang"/>
          <w:bCs/>
          <w:color w:val="000000"/>
        </w:rPr>
        <w:t xml:space="preserve">de </w:t>
      </w:r>
      <w:r w:rsidRPr="0047258F">
        <w:rPr>
          <w:rFonts w:eastAsia="Batang"/>
          <w:bCs/>
          <w:color w:val="000000"/>
        </w:rPr>
        <w:t>2</w:t>
      </w:r>
      <w:r w:rsidR="00444F44">
        <w:rPr>
          <w:rFonts w:eastAsia="Batang"/>
          <w:bCs/>
          <w:color w:val="000000"/>
        </w:rPr>
        <w:t xml:space="preserve"> </w:t>
      </w:r>
      <w:r w:rsidRPr="0047258F">
        <w:rPr>
          <w:rFonts w:eastAsia="Batang"/>
          <w:bCs/>
          <w:color w:val="000000"/>
        </w:rPr>
        <w:t>MPa</w:t>
      </w:r>
      <w:r w:rsidR="00444F44">
        <w:rPr>
          <w:rFonts w:eastAsia="Batang"/>
          <w:bCs/>
          <w:color w:val="000000"/>
        </w:rPr>
        <w:t xml:space="preserve">, </w:t>
      </w:r>
      <w:r w:rsidRPr="0047258F">
        <w:rPr>
          <w:rFonts w:eastAsia="Batang"/>
          <w:bCs/>
          <w:color w:val="000000"/>
        </w:rPr>
        <w:t>produc</w:t>
      </w:r>
      <w:r>
        <w:rPr>
          <w:rFonts w:eastAsia="Batang"/>
          <w:bCs/>
          <w:color w:val="000000"/>
        </w:rPr>
        <w:t>e la deformación estructural para</w:t>
      </w:r>
      <w:r w:rsidRPr="0047258F">
        <w:rPr>
          <w:rFonts w:eastAsia="Batang"/>
          <w:bCs/>
          <w:color w:val="000000"/>
        </w:rPr>
        <w:t xml:space="preserve"> el </w:t>
      </w:r>
      <w:r w:rsidRPr="0047258F">
        <w:rPr>
          <w:rFonts w:eastAsia="Batang"/>
          <w:bCs/>
          <w:color w:val="000000"/>
        </w:rPr>
        <w:lastRenderedPageBreak/>
        <w:t>pli</w:t>
      </w:r>
      <w:r>
        <w:rPr>
          <w:rFonts w:eastAsia="Batang"/>
          <w:bCs/>
          <w:color w:val="000000"/>
        </w:rPr>
        <w:t xml:space="preserve">egue de la </w:t>
      </w:r>
      <w:r w:rsidR="00444F44">
        <w:rPr>
          <w:rFonts w:eastAsia="Batang"/>
          <w:bCs/>
          <w:color w:val="000000"/>
        </w:rPr>
        <w:t>válvula</w:t>
      </w:r>
      <w:r>
        <w:rPr>
          <w:rFonts w:eastAsia="Batang"/>
          <w:bCs/>
          <w:color w:val="000000"/>
        </w:rPr>
        <w:t xml:space="preserve"> que permite</w:t>
      </w:r>
      <w:r w:rsidRPr="0047258F">
        <w:rPr>
          <w:rFonts w:eastAsia="Batang"/>
          <w:bCs/>
          <w:color w:val="000000"/>
        </w:rPr>
        <w:t xml:space="preserve"> in</w:t>
      </w:r>
      <w:r>
        <w:rPr>
          <w:rFonts w:eastAsia="Batang"/>
          <w:bCs/>
          <w:color w:val="000000"/>
        </w:rPr>
        <w:t>troducirla en el broncoscopio y</w:t>
      </w:r>
      <w:r w:rsidRPr="0047258F">
        <w:rPr>
          <w:rFonts w:eastAsia="Batang"/>
          <w:bCs/>
          <w:color w:val="000000"/>
        </w:rPr>
        <w:t xml:space="preserve"> </w:t>
      </w:r>
      <w:r w:rsidR="00C51CE3">
        <w:rPr>
          <w:rFonts w:eastAsia="Batang"/>
          <w:bCs/>
          <w:color w:val="000000"/>
        </w:rPr>
        <w:t xml:space="preserve">posteriormente </w:t>
      </w:r>
      <w:r w:rsidRPr="0047258F">
        <w:rPr>
          <w:rFonts w:eastAsia="Batang"/>
          <w:bCs/>
          <w:color w:val="000000"/>
        </w:rPr>
        <w:t>en el bronquio.</w:t>
      </w:r>
      <w:r w:rsidRPr="00F647F6">
        <w:rPr>
          <w:rFonts w:eastAsia="Batang"/>
          <w:lang w:val="es-MX"/>
        </w:rPr>
        <w:t xml:space="preserve"> </w:t>
      </w:r>
    </w:p>
    <w:p w:rsidR="00AB54C4" w:rsidRPr="00797F3D" w:rsidRDefault="00AB54C4" w:rsidP="003D1034">
      <w:pPr>
        <w:pStyle w:val="Prrafodelista"/>
        <w:spacing w:line="360" w:lineRule="auto"/>
        <w:rPr>
          <w:rFonts w:eastAsia="Batang"/>
          <w:lang w:val="es-MX"/>
        </w:rPr>
      </w:pPr>
    </w:p>
    <w:p w:rsidR="00AB54C4" w:rsidRPr="00797F3D" w:rsidRDefault="00AB54C4" w:rsidP="003D1034">
      <w:pPr>
        <w:pStyle w:val="Prrafodelista"/>
        <w:numPr>
          <w:ilvl w:val="0"/>
          <w:numId w:val="18"/>
        </w:numPr>
        <w:autoSpaceDE w:val="0"/>
        <w:autoSpaceDN w:val="0"/>
        <w:adjustRightInd w:val="0"/>
        <w:spacing w:line="360" w:lineRule="auto"/>
        <w:ind w:left="567"/>
        <w:jc w:val="both"/>
        <w:rPr>
          <w:lang w:val="es-MX"/>
        </w:rPr>
      </w:pPr>
      <w:r w:rsidRPr="00797F3D">
        <w:rPr>
          <w:rFonts w:eastAsia="Batang"/>
          <w:lang w:val="es-MX"/>
        </w:rPr>
        <w:t xml:space="preserve">Es evidente la necesidad de ampliar los alcances de este estudio mediante la implementación de un prototipo </w:t>
      </w:r>
      <w:r w:rsidR="00C51CE3">
        <w:rPr>
          <w:rFonts w:eastAsia="Batang"/>
          <w:lang w:val="es-MX"/>
        </w:rPr>
        <w:t>para someterlo a un estudio experimental</w:t>
      </w:r>
      <w:r w:rsidRPr="00797F3D">
        <w:rPr>
          <w:rFonts w:eastAsia="Batang"/>
          <w:lang w:val="es-MX"/>
        </w:rPr>
        <w:t xml:space="preserve"> que</w:t>
      </w:r>
      <w:r w:rsidR="00091CB2" w:rsidRPr="00797F3D">
        <w:rPr>
          <w:rFonts w:eastAsia="Batang"/>
          <w:lang w:val="es-MX"/>
        </w:rPr>
        <w:t>,</w:t>
      </w:r>
      <w:r w:rsidR="00C51CE3">
        <w:rPr>
          <w:rFonts w:eastAsia="Batang"/>
          <w:lang w:val="es-MX"/>
        </w:rPr>
        <w:t xml:space="preserve"> utilizando </w:t>
      </w:r>
      <w:r w:rsidRPr="00797F3D">
        <w:rPr>
          <w:rFonts w:eastAsia="Batang"/>
          <w:lang w:val="es-MX"/>
        </w:rPr>
        <w:t>los materiales aquí descritos</w:t>
      </w:r>
      <w:r w:rsidR="00091CB2">
        <w:rPr>
          <w:rFonts w:eastAsia="Batang"/>
          <w:lang w:val="es-MX"/>
        </w:rPr>
        <w:t>,</w:t>
      </w:r>
      <w:r w:rsidRPr="00797F3D">
        <w:rPr>
          <w:rFonts w:eastAsia="Batang"/>
          <w:lang w:val="es-MX"/>
        </w:rPr>
        <w:t xml:space="preserve"> emule el comportamiento </w:t>
      </w:r>
      <w:r w:rsidR="00C51CE3">
        <w:rPr>
          <w:rFonts w:eastAsia="Batang"/>
          <w:lang w:val="es-MX"/>
        </w:rPr>
        <w:t>de</w:t>
      </w:r>
      <w:r w:rsidRPr="00797F3D">
        <w:rPr>
          <w:rFonts w:eastAsia="Batang"/>
          <w:lang w:val="es-MX"/>
        </w:rPr>
        <w:t xml:space="preserve"> los casos de estudio p</w:t>
      </w:r>
      <w:r w:rsidR="00C51CE3">
        <w:rPr>
          <w:rFonts w:eastAsia="Batang"/>
          <w:lang w:val="es-MX"/>
        </w:rPr>
        <w:t>resentados en este trabajo. Asi</w:t>
      </w:r>
      <w:r w:rsidRPr="00797F3D">
        <w:rPr>
          <w:rFonts w:eastAsia="Batang"/>
          <w:lang w:val="es-MX"/>
        </w:rPr>
        <w:t>mismo, se requiere plantear la optimización del diseño de esta prótesis para facilitar su fabricación, con el fin de obtener nuevas alternativas en el tratamiento de la EPOC.</w:t>
      </w:r>
    </w:p>
    <w:p w:rsidR="00AB54C4" w:rsidRPr="00797F3D" w:rsidRDefault="00AB54C4" w:rsidP="003D1034">
      <w:pPr>
        <w:pStyle w:val="Prrafodelista"/>
        <w:spacing w:line="360" w:lineRule="auto"/>
        <w:ind w:left="567"/>
        <w:jc w:val="both"/>
        <w:rPr>
          <w:rFonts w:eastAsia="Batang"/>
          <w:lang w:val="es-MX"/>
        </w:rPr>
      </w:pPr>
    </w:p>
    <w:p w:rsidR="00AB54C4" w:rsidRPr="00E35049" w:rsidRDefault="00AB54C4" w:rsidP="003D1034">
      <w:pPr>
        <w:pStyle w:val="Prrafodelista"/>
        <w:numPr>
          <w:ilvl w:val="0"/>
          <w:numId w:val="18"/>
        </w:numPr>
        <w:spacing w:line="360" w:lineRule="auto"/>
        <w:ind w:left="567" w:hanging="283"/>
        <w:jc w:val="both"/>
        <w:rPr>
          <w:b/>
          <w:lang w:val="es-VE"/>
        </w:rPr>
      </w:pPr>
      <w:r w:rsidRPr="00C51CE3">
        <w:rPr>
          <w:rFonts w:eastAsia="Batang"/>
          <w:lang w:val="es-MX"/>
        </w:rPr>
        <w:t xml:space="preserve">Algunas de las recomendaciones enfocadas a la parte médica </w:t>
      </w:r>
      <w:r w:rsidR="00C51CE3" w:rsidRPr="00C51CE3">
        <w:rPr>
          <w:rFonts w:eastAsia="Batang"/>
          <w:lang w:val="es-MX"/>
        </w:rPr>
        <w:t>implican el establecimiento de un patrón de referencia que demuestre que, siendo este sistema medianamente invasivo, es funcional para aplicar a diversas patologías</w:t>
      </w:r>
      <w:r w:rsidR="00091CB2">
        <w:rPr>
          <w:rFonts w:eastAsia="Batang"/>
          <w:lang w:val="es-MX"/>
        </w:rPr>
        <w:t>,</w:t>
      </w:r>
      <w:r w:rsidR="00C51CE3" w:rsidRPr="00C51CE3">
        <w:rPr>
          <w:rFonts w:eastAsia="Batang"/>
          <w:lang w:val="es-MX"/>
        </w:rPr>
        <w:t xml:space="preserve"> </w:t>
      </w:r>
      <w:r w:rsidR="00091CB2" w:rsidRPr="00C51CE3">
        <w:rPr>
          <w:rFonts w:eastAsia="Batang"/>
          <w:lang w:val="es-MX"/>
        </w:rPr>
        <w:t>llám</w:t>
      </w:r>
      <w:r w:rsidR="00091CB2">
        <w:rPr>
          <w:rFonts w:eastAsia="Batang"/>
          <w:lang w:val="es-MX"/>
        </w:rPr>
        <w:t>en</w:t>
      </w:r>
      <w:r w:rsidR="00091CB2" w:rsidRPr="00C51CE3">
        <w:rPr>
          <w:rFonts w:eastAsia="Batang"/>
          <w:lang w:val="es-MX"/>
        </w:rPr>
        <w:t xml:space="preserve">se </w:t>
      </w:r>
      <w:r w:rsidRPr="00C51CE3">
        <w:rPr>
          <w:rFonts w:eastAsia="Batang"/>
          <w:lang w:val="es-MX"/>
        </w:rPr>
        <w:t xml:space="preserve">bulas gigantes o en enfisema de lóbulos superiores. </w:t>
      </w:r>
    </w:p>
    <w:p w:rsidR="00E35049" w:rsidRPr="00E35049" w:rsidRDefault="00E35049" w:rsidP="003D1034">
      <w:pPr>
        <w:pStyle w:val="Prrafodelista"/>
        <w:spacing w:line="360" w:lineRule="auto"/>
        <w:rPr>
          <w:b/>
          <w:lang w:val="es-VE"/>
        </w:rPr>
      </w:pPr>
    </w:p>
    <w:p w:rsidR="00AB54C4" w:rsidRPr="0065265B" w:rsidRDefault="00091CB2" w:rsidP="003D1034">
      <w:pPr>
        <w:pStyle w:val="heading1withoutNr"/>
        <w:spacing w:before="0" w:after="0" w:line="360" w:lineRule="auto"/>
        <w:jc w:val="left"/>
        <w:rPr>
          <w:rStyle w:val="AbsatzNormal"/>
          <w:b/>
          <w:caps w:val="0"/>
          <w:sz w:val="24"/>
          <w:szCs w:val="24"/>
          <w:lang w:val="es-VE"/>
        </w:rPr>
      </w:pPr>
      <w:r w:rsidRPr="0065265B">
        <w:rPr>
          <w:rStyle w:val="initial12"/>
          <w:b/>
          <w:caps w:val="0"/>
          <w:lang w:val="es-VE"/>
        </w:rPr>
        <w:t>A</w:t>
      </w:r>
      <w:r w:rsidRPr="0065265B">
        <w:rPr>
          <w:rStyle w:val="AbsatzNormal"/>
          <w:b/>
          <w:caps w:val="0"/>
          <w:sz w:val="24"/>
          <w:szCs w:val="24"/>
          <w:lang w:val="es-VE"/>
        </w:rPr>
        <w:t>gradecimientos</w:t>
      </w:r>
      <w:r>
        <w:rPr>
          <w:rStyle w:val="AbsatzNormal"/>
          <w:b/>
          <w:caps w:val="0"/>
          <w:sz w:val="24"/>
          <w:szCs w:val="24"/>
          <w:lang w:val="es-VE"/>
        </w:rPr>
        <w:t xml:space="preserve"> </w:t>
      </w:r>
    </w:p>
    <w:p w:rsidR="00AB54C4" w:rsidRPr="0065265B" w:rsidRDefault="00AB54C4" w:rsidP="003D1034">
      <w:pPr>
        <w:spacing w:line="360" w:lineRule="auto"/>
        <w:rPr>
          <w:lang w:val="es-VE" w:eastAsia="en-US"/>
        </w:rPr>
      </w:pPr>
    </w:p>
    <w:p w:rsidR="00AB54C4" w:rsidRPr="0065265B" w:rsidRDefault="00AB54C4" w:rsidP="003D1034">
      <w:pPr>
        <w:pStyle w:val="heading1"/>
        <w:spacing w:before="0" w:after="0" w:line="360" w:lineRule="auto"/>
        <w:jc w:val="both"/>
        <w:rPr>
          <w:rStyle w:val="initial12"/>
          <w:caps w:val="0"/>
          <w:lang w:val="es-ES"/>
        </w:rPr>
      </w:pPr>
      <w:r w:rsidRPr="0065265B">
        <w:rPr>
          <w:rStyle w:val="initial12"/>
          <w:caps w:val="0"/>
          <w:lang w:val="es-ES"/>
        </w:rPr>
        <w:t>Los autores agradecen el apoyo proporciona</w:t>
      </w:r>
      <w:r>
        <w:rPr>
          <w:rStyle w:val="initial12"/>
          <w:caps w:val="0"/>
          <w:lang w:val="es-ES"/>
        </w:rPr>
        <w:t>do</w:t>
      </w:r>
      <w:r w:rsidRPr="0065265B">
        <w:rPr>
          <w:rStyle w:val="initial12"/>
          <w:caps w:val="0"/>
          <w:lang w:val="es-ES"/>
        </w:rPr>
        <w:t xml:space="preserve"> </w:t>
      </w:r>
      <w:r>
        <w:rPr>
          <w:rStyle w:val="initial12"/>
          <w:caps w:val="0"/>
          <w:lang w:val="es-ES"/>
        </w:rPr>
        <w:t xml:space="preserve">por </w:t>
      </w:r>
      <w:r w:rsidRPr="0065265B">
        <w:rPr>
          <w:rStyle w:val="initial12"/>
          <w:caps w:val="0"/>
          <w:lang w:val="es-ES"/>
        </w:rPr>
        <w:t>el Instituto Politécnico Nacional y el Consejo Nacional de Ciencia y Tecnología para la realización de esta investigación.</w:t>
      </w:r>
    </w:p>
    <w:p w:rsidR="00AB54C4" w:rsidRDefault="00AB54C4" w:rsidP="003D1034">
      <w:pPr>
        <w:spacing w:line="360" w:lineRule="auto"/>
        <w:rPr>
          <w:lang w:eastAsia="en-US"/>
        </w:rPr>
      </w:pPr>
    </w:p>
    <w:p w:rsidR="00AB54C4" w:rsidRPr="00FB7FD7" w:rsidRDefault="00E762CF" w:rsidP="003D1034">
      <w:pPr>
        <w:pStyle w:val="heading1"/>
        <w:spacing w:before="0" w:after="0" w:line="360" w:lineRule="auto"/>
        <w:jc w:val="left"/>
        <w:rPr>
          <w:rFonts w:eastAsia="Times New Roman" w:cs="Times New Roman"/>
          <w:bCs w:val="0"/>
          <w:caps w:val="0"/>
          <w:kern w:val="0"/>
          <w:sz w:val="24"/>
          <w:szCs w:val="24"/>
        </w:rPr>
      </w:pPr>
      <w:r w:rsidRPr="00E762CF">
        <w:rPr>
          <w:rStyle w:val="initial12"/>
          <w:b/>
          <w:caps w:val="0"/>
        </w:rPr>
        <w:t>R</w:t>
      </w:r>
      <w:r w:rsidRPr="00E762CF">
        <w:rPr>
          <w:rFonts w:cs="Times New Roman"/>
          <w:b/>
          <w:caps w:val="0"/>
          <w:sz w:val="24"/>
          <w:szCs w:val="24"/>
        </w:rPr>
        <w:t>eferencias bibliográficas</w:t>
      </w:r>
    </w:p>
    <w:p w:rsidR="00AB54C4" w:rsidRPr="00FB7FD7" w:rsidRDefault="00AB54C4" w:rsidP="003D1034">
      <w:pPr>
        <w:spacing w:line="360" w:lineRule="auto"/>
        <w:rPr>
          <w:lang w:val="en-US" w:eastAsia="en-US"/>
        </w:rPr>
      </w:pPr>
    </w:p>
    <w:p w:rsidR="00AB54C4" w:rsidRPr="00596360" w:rsidRDefault="00E762CF" w:rsidP="003D1034">
      <w:pPr>
        <w:autoSpaceDE w:val="0"/>
        <w:autoSpaceDN w:val="0"/>
        <w:adjustRightInd w:val="0"/>
        <w:spacing w:line="360" w:lineRule="auto"/>
        <w:jc w:val="both"/>
        <w:rPr>
          <w:rFonts w:eastAsia="Batang"/>
          <w:lang w:val="en-US"/>
        </w:rPr>
      </w:pPr>
      <w:r w:rsidRPr="00E762CF">
        <w:rPr>
          <w:rFonts w:eastAsia="Batang"/>
          <w:bCs/>
          <w:lang w:val="en-US"/>
        </w:rPr>
        <w:t xml:space="preserve">Barrett, P. y Cunningham, P. 2004. </w:t>
      </w:r>
      <w:r w:rsidR="00AB54C4" w:rsidRPr="00596360">
        <w:rPr>
          <w:rFonts w:eastAsia="Batang"/>
          <w:bCs/>
          <w:lang w:val="en-GB"/>
        </w:rPr>
        <w:t>Super elastic alloy eyeglass frame design using the ANSYS</w:t>
      </w:r>
      <w:r w:rsidR="00AB54C4" w:rsidRPr="00596360">
        <w:rPr>
          <w:rFonts w:eastAsia="Batang"/>
          <w:bCs/>
          <w:vertAlign w:val="superscript"/>
          <w:lang w:val="en-GB"/>
        </w:rPr>
        <w:t>®</w:t>
      </w:r>
      <w:r w:rsidR="00AB54C4" w:rsidRPr="00596360">
        <w:rPr>
          <w:rFonts w:eastAsia="Batang"/>
          <w:bCs/>
          <w:lang w:val="en-GB"/>
        </w:rPr>
        <w:t xml:space="preserve"> workbench environment. </w:t>
      </w:r>
      <w:r w:rsidR="00AB54C4" w:rsidRPr="00596360">
        <w:rPr>
          <w:i/>
          <w:lang w:val="en-GB"/>
        </w:rPr>
        <w:t>Computer Aided Engineering Associates Inc</w:t>
      </w:r>
      <w:r w:rsidR="00AB54C4" w:rsidRPr="00596360">
        <w:rPr>
          <w:lang w:val="en-GB"/>
        </w:rPr>
        <w:t>. 1-11.</w:t>
      </w:r>
    </w:p>
    <w:p w:rsidR="00AB54C4" w:rsidRPr="00596360" w:rsidRDefault="00AB54C4" w:rsidP="003D1034">
      <w:pPr>
        <w:autoSpaceDE w:val="0"/>
        <w:autoSpaceDN w:val="0"/>
        <w:adjustRightInd w:val="0"/>
        <w:spacing w:line="360" w:lineRule="auto"/>
        <w:jc w:val="both"/>
        <w:rPr>
          <w:color w:val="000000"/>
          <w:lang w:val="en-US"/>
        </w:rPr>
      </w:pPr>
    </w:p>
    <w:p w:rsidR="00AB54C4" w:rsidRPr="00091CB2" w:rsidRDefault="00E762CF" w:rsidP="003D1034">
      <w:pPr>
        <w:autoSpaceDE w:val="0"/>
        <w:autoSpaceDN w:val="0"/>
        <w:adjustRightInd w:val="0"/>
        <w:spacing w:line="360" w:lineRule="auto"/>
        <w:jc w:val="both"/>
        <w:rPr>
          <w:color w:val="000000"/>
          <w:lang w:val="en-US"/>
        </w:rPr>
      </w:pPr>
      <w:r w:rsidRPr="00D64F3E">
        <w:rPr>
          <w:color w:val="000000"/>
          <w:lang w:val="en-GB"/>
        </w:rPr>
        <w:t xml:space="preserve">Beltrán, J., Hernández, L., Rodríguez, R., Merchán, E., Urriolagoitia-Calderón, G., González, A. </w:t>
      </w:r>
      <w:r w:rsidR="00AB54C4" w:rsidRPr="00596360">
        <w:rPr>
          <w:color w:val="000000"/>
          <w:lang w:val="en-US"/>
        </w:rPr>
        <w:t>y Dufoo, M.</w:t>
      </w:r>
      <w:r w:rsidR="003D1034">
        <w:rPr>
          <w:color w:val="000000"/>
          <w:lang w:val="en-US"/>
        </w:rPr>
        <w:t xml:space="preserve"> </w:t>
      </w:r>
      <w:r w:rsidR="00AB54C4" w:rsidRPr="00596360">
        <w:rPr>
          <w:lang w:val="en-US"/>
        </w:rPr>
        <w:t>2008</w:t>
      </w:r>
      <w:r w:rsidR="00091CB2">
        <w:rPr>
          <w:lang w:val="en-US"/>
        </w:rPr>
        <w:t>.</w:t>
      </w:r>
      <w:r w:rsidR="00091CB2" w:rsidRPr="00596360">
        <w:rPr>
          <w:color w:val="000000"/>
          <w:lang w:val="en-US"/>
        </w:rPr>
        <w:t xml:space="preserve"> </w:t>
      </w:r>
      <w:r w:rsidR="00AB54C4" w:rsidRPr="00596360">
        <w:rPr>
          <w:color w:val="000000"/>
          <w:lang w:val="en-US"/>
        </w:rPr>
        <w:t>Modelling of a cervical plate and human cervical section C3-C5 under compression loading conditions using the finite element method</w:t>
      </w:r>
      <w:r w:rsidR="00091CB2">
        <w:rPr>
          <w:color w:val="000000"/>
          <w:lang w:val="en-US"/>
        </w:rPr>
        <w:t>.</w:t>
      </w:r>
      <w:r w:rsidR="00091CB2" w:rsidRPr="00596360">
        <w:rPr>
          <w:color w:val="000000"/>
          <w:lang w:val="en-US"/>
        </w:rPr>
        <w:t xml:space="preserve"> </w:t>
      </w:r>
      <w:r w:rsidR="00AB54C4" w:rsidRPr="00596360">
        <w:rPr>
          <w:i/>
          <w:color w:val="000000"/>
          <w:lang w:val="en-US"/>
        </w:rPr>
        <w:t>Applied Mechanics and Materials</w:t>
      </w:r>
      <w:r w:rsidR="00BE5109">
        <w:rPr>
          <w:color w:val="000000"/>
          <w:lang w:val="en-US"/>
        </w:rPr>
        <w:t xml:space="preserve">, </w:t>
      </w:r>
      <w:r w:rsidRPr="00E762CF">
        <w:rPr>
          <w:color w:val="000000"/>
          <w:lang w:val="en-US"/>
        </w:rPr>
        <w:t>13</w:t>
      </w:r>
      <w:r w:rsidR="00F25168">
        <w:rPr>
          <w:color w:val="000000"/>
          <w:lang w:val="en-US"/>
        </w:rPr>
        <w:t>,</w:t>
      </w:r>
      <w:bookmarkStart w:id="0" w:name="_GoBack"/>
      <w:bookmarkEnd w:id="0"/>
      <w:r w:rsidRPr="00E762CF">
        <w:rPr>
          <w:color w:val="000000"/>
          <w:lang w:val="en-US"/>
        </w:rPr>
        <w:t xml:space="preserve"> 49-56.</w:t>
      </w:r>
    </w:p>
    <w:p w:rsidR="00AB54C4" w:rsidRPr="00091CB2" w:rsidRDefault="00AB54C4" w:rsidP="003D1034">
      <w:pPr>
        <w:spacing w:line="360" w:lineRule="auto"/>
        <w:jc w:val="both"/>
        <w:rPr>
          <w:rFonts w:eastAsia="Batang"/>
          <w:lang w:val="en-US"/>
        </w:rPr>
      </w:pPr>
    </w:p>
    <w:p w:rsidR="00AB54C4" w:rsidRPr="00596360" w:rsidRDefault="00E762CF" w:rsidP="003D1034">
      <w:pPr>
        <w:spacing w:line="360" w:lineRule="auto"/>
        <w:jc w:val="both"/>
        <w:rPr>
          <w:rFonts w:eastAsia="Batang"/>
          <w:i/>
          <w:lang w:val="en-US"/>
        </w:rPr>
      </w:pPr>
      <w:r w:rsidRPr="00E762CF">
        <w:rPr>
          <w:rFonts w:eastAsia="Batang"/>
          <w:lang w:val="en-US"/>
        </w:rPr>
        <w:lastRenderedPageBreak/>
        <w:t xml:space="preserve">Beltrán, J., </w:t>
      </w:r>
      <w:r w:rsidRPr="00E762CF">
        <w:rPr>
          <w:lang w:val="en-US"/>
        </w:rPr>
        <w:t xml:space="preserve">Hernández, L., Urriolagoitia-Sosa, G., González. </w:t>
      </w:r>
      <w:r w:rsidRPr="00E762CF">
        <w:rPr>
          <w:lang w:val="es-CO"/>
        </w:rPr>
        <w:t xml:space="preserve">A. y Urriolagoitia-Calderón, G. </w:t>
      </w:r>
      <w:r w:rsidRPr="00D64F3E">
        <w:rPr>
          <w:rFonts w:eastAsia="Batang"/>
          <w:lang w:val="es-CO"/>
        </w:rPr>
        <w:t xml:space="preserve">2009. </w:t>
      </w:r>
      <w:r w:rsidR="00AB54C4" w:rsidRPr="00596360">
        <w:rPr>
          <w:rFonts w:eastAsia="Batang"/>
          <w:lang w:val="en-US"/>
        </w:rPr>
        <w:t xml:space="preserve">Biomechanical evaluation of C3-C5 human cervical model by computer tomography CT and 3D scan under compression loading. </w:t>
      </w:r>
      <w:r w:rsidR="00AB54C4" w:rsidRPr="00596360">
        <w:rPr>
          <w:rFonts w:eastAsia="Batang"/>
          <w:i/>
          <w:lang w:val="en-US"/>
        </w:rPr>
        <w:t>Oral Conference Presentation, 3</w:t>
      </w:r>
      <w:r w:rsidR="00AB54C4" w:rsidRPr="00596360">
        <w:rPr>
          <w:rFonts w:eastAsia="Batang"/>
          <w:i/>
          <w:vertAlign w:val="superscript"/>
          <w:lang w:val="en-US"/>
        </w:rPr>
        <w:t>rd</w:t>
      </w:r>
      <w:r w:rsidR="00AB54C4" w:rsidRPr="00596360">
        <w:rPr>
          <w:rFonts w:eastAsia="Batang"/>
          <w:i/>
          <w:lang w:val="en-US"/>
        </w:rPr>
        <w:t xml:space="preserve"> International Conference on Advanced Computational Engineering and Experimenting (ACE-X-2009).</w:t>
      </w:r>
    </w:p>
    <w:p w:rsidR="00AB54C4" w:rsidRPr="00596360" w:rsidRDefault="00AB54C4" w:rsidP="003D1034">
      <w:pPr>
        <w:pStyle w:val="Ttulo1"/>
        <w:spacing w:before="0" w:after="0" w:line="360" w:lineRule="auto"/>
        <w:jc w:val="both"/>
        <w:rPr>
          <w:rFonts w:ascii="Times New Roman" w:eastAsia="Batang" w:hAnsi="Times New Roman" w:cs="Times New Roman"/>
          <w:b w:val="0"/>
          <w:bCs w:val="0"/>
          <w:i/>
          <w:kern w:val="0"/>
          <w:sz w:val="24"/>
          <w:szCs w:val="24"/>
          <w:lang w:val="en-US"/>
        </w:rPr>
      </w:pPr>
    </w:p>
    <w:p w:rsidR="00AB54C4" w:rsidRPr="00596360" w:rsidRDefault="00AB54C4" w:rsidP="003D1034">
      <w:pPr>
        <w:spacing w:line="360" w:lineRule="auto"/>
        <w:jc w:val="both"/>
        <w:rPr>
          <w:rFonts w:eastAsia="Batang"/>
        </w:rPr>
      </w:pPr>
      <w:r w:rsidRPr="00596360">
        <w:rPr>
          <w:rStyle w:val="Textoennegrita"/>
          <w:rFonts w:eastAsia="Batang"/>
          <w:b w:val="0"/>
        </w:rPr>
        <w:t xml:space="preserve">Brenner, M., </w:t>
      </w:r>
      <w:r w:rsidR="00091CB2" w:rsidRPr="00596360">
        <w:rPr>
          <w:rStyle w:val="Textoennegrita"/>
          <w:rFonts w:eastAsia="Batang"/>
          <w:b w:val="0"/>
        </w:rPr>
        <w:t>Gonz</w:t>
      </w:r>
      <w:r w:rsidR="00091CB2">
        <w:rPr>
          <w:rStyle w:val="Textoennegrita"/>
          <w:rFonts w:eastAsia="Batang"/>
          <w:b w:val="0"/>
        </w:rPr>
        <w:t>á</w:t>
      </w:r>
      <w:r w:rsidR="00091CB2" w:rsidRPr="00596360">
        <w:rPr>
          <w:rStyle w:val="Textoennegrita"/>
          <w:rFonts w:eastAsia="Batang"/>
          <w:b w:val="0"/>
        </w:rPr>
        <w:t>lez</w:t>
      </w:r>
      <w:r w:rsidRPr="00596360">
        <w:rPr>
          <w:rStyle w:val="Textoennegrita"/>
          <w:rFonts w:eastAsia="Batang"/>
          <w:b w:val="0"/>
        </w:rPr>
        <w:t xml:space="preserve">, X., Jones, B., Ha, R., Osann, K., McKenna, R. y Milliken, J. </w:t>
      </w:r>
      <w:r w:rsidR="00E762CF" w:rsidRPr="00D64F3E">
        <w:rPr>
          <w:rFonts w:eastAsia="Batang"/>
          <w:lang w:val="es-CO"/>
        </w:rPr>
        <w:t>2002.</w:t>
      </w:r>
      <w:r w:rsidR="00E762CF" w:rsidRPr="00D64F3E">
        <w:rPr>
          <w:rStyle w:val="Textoennegrita"/>
          <w:rFonts w:eastAsia="Batang"/>
          <w:b w:val="0"/>
          <w:lang w:val="es-CO"/>
        </w:rPr>
        <w:t xml:space="preserve"> </w:t>
      </w:r>
      <w:r w:rsidRPr="00596360">
        <w:rPr>
          <w:rStyle w:val="Textoennegrita"/>
          <w:rFonts w:eastAsia="Batang"/>
          <w:b w:val="0"/>
          <w:lang w:val="en-GB"/>
        </w:rPr>
        <w:t>Effects of a novel implantable elastomer device for lung volume reduction surgery in a rabbit model of elastic-induced emphysema.</w:t>
      </w:r>
      <w:r w:rsidRPr="00596360">
        <w:rPr>
          <w:rFonts w:eastAsia="Batang"/>
          <w:lang w:val="en-GB"/>
        </w:rPr>
        <w:t xml:space="preserve"> </w:t>
      </w:r>
      <w:r w:rsidRPr="00596360">
        <w:rPr>
          <w:rFonts w:eastAsia="Batang"/>
          <w:i/>
        </w:rPr>
        <w:t>Chest</w:t>
      </w:r>
      <w:r w:rsidR="00BE5109">
        <w:rPr>
          <w:rFonts w:eastAsia="Batang"/>
        </w:rPr>
        <w:t>,</w:t>
      </w:r>
      <w:r w:rsidRPr="00596360">
        <w:rPr>
          <w:rFonts w:eastAsia="Batang"/>
        </w:rPr>
        <w:t xml:space="preserve"> 121 (1): 201-209.</w:t>
      </w:r>
    </w:p>
    <w:p w:rsidR="00AB54C4" w:rsidRPr="00596360" w:rsidRDefault="00AB54C4" w:rsidP="003D1034">
      <w:pPr>
        <w:pStyle w:val="Ttulo1"/>
        <w:spacing w:before="0" w:after="0" w:line="360" w:lineRule="auto"/>
        <w:jc w:val="both"/>
        <w:rPr>
          <w:rFonts w:ascii="Times New Roman" w:hAnsi="Times New Roman" w:cs="Times New Roman"/>
          <w:b w:val="0"/>
          <w:color w:val="141314"/>
          <w:sz w:val="24"/>
          <w:szCs w:val="24"/>
        </w:rPr>
      </w:pPr>
    </w:p>
    <w:p w:rsidR="00AB54C4" w:rsidRPr="00596360" w:rsidRDefault="00AB54C4" w:rsidP="003D1034">
      <w:pPr>
        <w:spacing w:line="360" w:lineRule="auto"/>
        <w:jc w:val="both"/>
        <w:rPr>
          <w:lang w:val="es-MX"/>
        </w:rPr>
      </w:pPr>
      <w:r w:rsidRPr="00596360">
        <w:t>Cano-Valle, F. 2005</w:t>
      </w:r>
      <w:r w:rsidR="00091CB2">
        <w:t>.</w:t>
      </w:r>
      <w:r w:rsidR="00091CB2" w:rsidRPr="00596360">
        <w:t xml:space="preserve"> </w:t>
      </w:r>
      <w:r w:rsidR="00E762CF" w:rsidRPr="00E762CF">
        <w:rPr>
          <w:i/>
        </w:rPr>
        <w:t>Enfermedades respiratorias. Nuevas tecnologías</w:t>
      </w:r>
      <w:r w:rsidR="00091CB2">
        <w:t>.</w:t>
      </w:r>
      <w:r w:rsidR="00091CB2" w:rsidRPr="00596360">
        <w:t xml:space="preserve"> </w:t>
      </w:r>
      <w:r w:rsidRPr="00596360">
        <w:rPr>
          <w:lang w:val="es-MX"/>
        </w:rPr>
        <w:t>México D. F</w:t>
      </w:r>
      <w:r w:rsidRPr="00596360">
        <w:rPr>
          <w:rFonts w:eastAsia="Batang"/>
        </w:rPr>
        <w:t>:</w:t>
      </w:r>
      <w:r w:rsidRPr="00596360">
        <w:t xml:space="preserve"> </w:t>
      </w:r>
      <w:r w:rsidRPr="00596360">
        <w:rPr>
          <w:lang w:val="es-MX"/>
        </w:rPr>
        <w:t>Elsevier</w:t>
      </w:r>
      <w:r w:rsidR="00091CB2">
        <w:rPr>
          <w:lang w:val="es-MX"/>
        </w:rPr>
        <w:t>.</w:t>
      </w:r>
      <w:r w:rsidR="00091CB2" w:rsidRPr="00596360">
        <w:rPr>
          <w:lang w:val="es-MX"/>
        </w:rPr>
        <w:t xml:space="preserve"> </w:t>
      </w:r>
      <w:r w:rsidRPr="00596360">
        <w:rPr>
          <w:lang w:val="es-MX"/>
        </w:rPr>
        <w:t>p</w:t>
      </w:r>
      <w:r w:rsidR="00091CB2">
        <w:rPr>
          <w:lang w:val="es-MX"/>
        </w:rPr>
        <w:t>p.</w:t>
      </w:r>
      <w:r w:rsidRPr="00596360">
        <w:rPr>
          <w:lang w:val="es-MX"/>
        </w:rPr>
        <w:t xml:space="preserve"> 65-78.</w:t>
      </w:r>
    </w:p>
    <w:p w:rsidR="00AB54C4" w:rsidRPr="00596360" w:rsidRDefault="00AB54C4" w:rsidP="003D1034">
      <w:pPr>
        <w:spacing w:line="360" w:lineRule="auto"/>
        <w:jc w:val="both"/>
        <w:rPr>
          <w:rFonts w:eastAsia="Batang"/>
          <w:lang w:val="es-MX"/>
        </w:rPr>
      </w:pPr>
    </w:p>
    <w:p w:rsidR="00AB54C4" w:rsidRPr="00596360" w:rsidRDefault="00AB54C4" w:rsidP="003D1034">
      <w:pPr>
        <w:spacing w:line="360" w:lineRule="auto"/>
        <w:jc w:val="both"/>
        <w:rPr>
          <w:rFonts w:eastAsia="Batang"/>
        </w:rPr>
      </w:pPr>
      <w:r w:rsidRPr="00596360">
        <w:rPr>
          <w:rFonts w:eastAsia="Batang"/>
        </w:rPr>
        <w:t xml:space="preserve">Carbajal, M., Domínguez, V., Rico, G., Feria, C., Urriolagoitia-Calderón, G., Hernández, L. 2000. Análisis biomecánico de un sistema hueso-prótesis para reemplazo del tercio proximal del fémur por medio del método del elemento finito. </w:t>
      </w:r>
      <w:r w:rsidRPr="00596360">
        <w:rPr>
          <w:rFonts w:eastAsia="Batang"/>
          <w:i/>
        </w:rPr>
        <w:t>Científica</w:t>
      </w:r>
      <w:r w:rsidR="00BE5109">
        <w:rPr>
          <w:rFonts w:eastAsia="Batang"/>
        </w:rPr>
        <w:t>,</w:t>
      </w:r>
      <w:r w:rsidR="00BE5109" w:rsidRPr="00596360">
        <w:rPr>
          <w:rFonts w:eastAsia="Batang"/>
        </w:rPr>
        <w:t xml:space="preserve"> </w:t>
      </w:r>
      <w:r w:rsidRPr="00596360">
        <w:rPr>
          <w:rFonts w:eastAsia="Batang"/>
        </w:rPr>
        <w:t>20 (1</w:t>
      </w:r>
      <w:r w:rsidR="009A34AF" w:rsidRPr="00596360">
        <w:rPr>
          <w:rFonts w:eastAsia="Batang"/>
        </w:rPr>
        <w:t>)</w:t>
      </w:r>
      <w:r w:rsidRPr="00596360">
        <w:rPr>
          <w:rFonts w:eastAsia="Batang"/>
        </w:rPr>
        <w:t>: 17-23.</w:t>
      </w:r>
    </w:p>
    <w:p w:rsidR="00AB54C4" w:rsidRPr="00596360" w:rsidRDefault="00AB54C4" w:rsidP="003D1034">
      <w:pPr>
        <w:spacing w:line="360" w:lineRule="auto"/>
        <w:jc w:val="both"/>
        <w:rPr>
          <w:rFonts w:eastAsia="Batang"/>
        </w:rPr>
      </w:pPr>
    </w:p>
    <w:p w:rsidR="00AB54C4" w:rsidRPr="00FB7FD7" w:rsidRDefault="00AB54C4" w:rsidP="003D1034">
      <w:pPr>
        <w:spacing w:line="360" w:lineRule="auto"/>
        <w:jc w:val="both"/>
        <w:rPr>
          <w:rFonts w:eastAsia="Batang"/>
          <w:lang w:val="en-US"/>
        </w:rPr>
      </w:pPr>
      <w:r w:rsidRPr="00596360">
        <w:rPr>
          <w:rFonts w:eastAsia="Batang"/>
        </w:rPr>
        <w:t>Carbajal, M.,</w:t>
      </w:r>
      <w:r w:rsidRPr="00596360">
        <w:rPr>
          <w:rStyle w:val="autor21"/>
          <w:bCs/>
          <w:color w:val="000000"/>
        </w:rPr>
        <w:t xml:space="preserve"> Nieto, J., Rodríguez, R., Dufoo, M., Hernández, L., Urriolagoitia-Calderón, G. y Mior, A.</w:t>
      </w:r>
      <w:r w:rsidRPr="00596360">
        <w:rPr>
          <w:rFonts w:eastAsia="Batang"/>
        </w:rPr>
        <w:t xml:space="preserve"> </w:t>
      </w:r>
      <w:r w:rsidR="00E762CF" w:rsidRPr="00D64F3E">
        <w:rPr>
          <w:rFonts w:eastAsia="Batang"/>
          <w:lang w:val="es-CO"/>
        </w:rPr>
        <w:t xml:space="preserve">2005. </w:t>
      </w:r>
      <w:r w:rsidRPr="00596360">
        <w:rPr>
          <w:rFonts w:eastAsia="Batang"/>
          <w:lang w:val="en-US"/>
        </w:rPr>
        <w:t xml:space="preserve">Analysis of compressive stresses on the spine with intervertebral disk injury: Numerical-experimental study on a porcine specimen. </w:t>
      </w:r>
      <w:r w:rsidR="00E762CF" w:rsidRPr="00E762CF">
        <w:rPr>
          <w:rFonts w:eastAsia="Batang"/>
          <w:i/>
          <w:lang w:val="en-US"/>
        </w:rPr>
        <w:t>Acta Ortopédica Mexicana</w:t>
      </w:r>
      <w:r w:rsidR="00E762CF" w:rsidRPr="00E762CF">
        <w:rPr>
          <w:rFonts w:eastAsia="Batang"/>
          <w:lang w:val="en-US"/>
        </w:rPr>
        <w:t>, 19 (1): S6-S10.</w:t>
      </w:r>
    </w:p>
    <w:p w:rsidR="00AB54C4" w:rsidRPr="00FB7FD7" w:rsidRDefault="00AB54C4" w:rsidP="003D1034">
      <w:pPr>
        <w:spacing w:line="360" w:lineRule="auto"/>
        <w:jc w:val="both"/>
        <w:rPr>
          <w:rFonts w:eastAsia="Batang"/>
          <w:lang w:val="en-US"/>
        </w:rPr>
      </w:pPr>
    </w:p>
    <w:p w:rsidR="00AB54C4" w:rsidRPr="00596360" w:rsidRDefault="00E762CF" w:rsidP="003D1034">
      <w:pPr>
        <w:pStyle w:val="Ttulo1"/>
        <w:spacing w:before="0" w:after="0" w:line="360" w:lineRule="auto"/>
        <w:jc w:val="both"/>
        <w:rPr>
          <w:rFonts w:ascii="Times New Roman" w:hAnsi="Times New Roman" w:cs="Times New Roman"/>
          <w:b w:val="0"/>
          <w:color w:val="141314"/>
          <w:sz w:val="24"/>
          <w:szCs w:val="24"/>
        </w:rPr>
      </w:pPr>
      <w:r w:rsidRPr="00E762CF">
        <w:rPr>
          <w:rFonts w:ascii="Times New Roman" w:hAnsi="Times New Roman" w:cs="Times New Roman"/>
          <w:b w:val="0"/>
          <w:color w:val="141314"/>
          <w:sz w:val="24"/>
          <w:szCs w:val="24"/>
          <w:lang w:val="en-US"/>
        </w:rPr>
        <w:t xml:space="preserve">Chang, B., Shaw, J. y Iadicola, M. 2006. </w:t>
      </w:r>
      <w:r w:rsidR="00AB54C4" w:rsidRPr="00596360">
        <w:rPr>
          <w:rFonts w:ascii="Times New Roman" w:hAnsi="Times New Roman" w:cs="Times New Roman"/>
          <w:b w:val="0"/>
          <w:color w:val="141314"/>
          <w:sz w:val="24"/>
          <w:szCs w:val="24"/>
          <w:lang w:val="en-US"/>
        </w:rPr>
        <w:t>Thermodynamics of shape memory alloy wire: Modeling, experiments and application.</w:t>
      </w:r>
      <w:r w:rsidR="00AB54C4" w:rsidRPr="00596360">
        <w:rPr>
          <w:rFonts w:ascii="Times New Roman" w:hAnsi="Times New Roman" w:cs="Times New Roman"/>
          <w:b w:val="0"/>
          <w:bCs w:val="0"/>
          <w:color w:val="141314"/>
          <w:sz w:val="24"/>
          <w:szCs w:val="24"/>
          <w:lang w:val="en-US"/>
        </w:rPr>
        <w:t xml:space="preserve"> </w:t>
      </w:r>
      <w:r w:rsidR="00AB54C4" w:rsidRPr="00596360">
        <w:rPr>
          <w:rFonts w:ascii="Times New Roman" w:hAnsi="Times New Roman" w:cs="Times New Roman"/>
          <w:b w:val="0"/>
          <w:bCs w:val="0"/>
          <w:i/>
          <w:color w:val="141314"/>
          <w:sz w:val="24"/>
          <w:szCs w:val="24"/>
        </w:rPr>
        <w:t>Continuum, Mechanics and Thermodynamics</w:t>
      </w:r>
      <w:r w:rsidR="00BE5109">
        <w:rPr>
          <w:rFonts w:ascii="Times New Roman" w:hAnsi="Times New Roman" w:cs="Times New Roman"/>
          <w:b w:val="0"/>
          <w:bCs w:val="0"/>
          <w:i/>
          <w:color w:val="141314"/>
          <w:sz w:val="24"/>
          <w:szCs w:val="24"/>
        </w:rPr>
        <w:t>,</w:t>
      </w:r>
      <w:r w:rsidR="00BE5109" w:rsidRPr="00596360">
        <w:rPr>
          <w:rFonts w:ascii="Times New Roman" w:hAnsi="Times New Roman" w:cs="Times New Roman"/>
          <w:b w:val="0"/>
          <w:bCs w:val="0"/>
          <w:color w:val="141314"/>
          <w:sz w:val="24"/>
          <w:szCs w:val="24"/>
        </w:rPr>
        <w:t xml:space="preserve"> </w:t>
      </w:r>
      <w:r w:rsidR="00AB54C4" w:rsidRPr="00596360">
        <w:rPr>
          <w:rFonts w:ascii="Times New Roman" w:hAnsi="Times New Roman" w:cs="Times New Roman"/>
          <w:b w:val="0"/>
          <w:color w:val="141314"/>
          <w:sz w:val="24"/>
          <w:szCs w:val="24"/>
        </w:rPr>
        <w:t>18 (1): 83-118.</w:t>
      </w:r>
    </w:p>
    <w:p w:rsidR="00AB54C4" w:rsidRPr="00596360" w:rsidRDefault="00AB54C4" w:rsidP="003D1034">
      <w:pPr>
        <w:spacing w:line="360" w:lineRule="auto"/>
        <w:jc w:val="both"/>
        <w:rPr>
          <w:rFonts w:eastAsia="Batang"/>
        </w:rPr>
      </w:pPr>
    </w:p>
    <w:p w:rsidR="00AB54C4" w:rsidRPr="00596360" w:rsidRDefault="00802EBD" w:rsidP="003D1034">
      <w:pPr>
        <w:spacing w:line="360" w:lineRule="auto"/>
        <w:jc w:val="both"/>
        <w:rPr>
          <w:rFonts w:eastAsia="Batang"/>
          <w:u w:color="000000"/>
        </w:rPr>
      </w:pPr>
      <w:r>
        <w:rPr>
          <w:rFonts w:eastAsia="Batang"/>
          <w:iCs/>
        </w:rPr>
        <w:t>De la Flor</w:t>
      </w:r>
      <w:r w:rsidR="00AB54C4" w:rsidRPr="00596360">
        <w:rPr>
          <w:rFonts w:eastAsia="Batang"/>
          <w:iCs/>
        </w:rPr>
        <w:t xml:space="preserve">, S. 2005. </w:t>
      </w:r>
      <w:r w:rsidR="00E762CF" w:rsidRPr="00E762CF">
        <w:rPr>
          <w:rFonts w:eastAsia="Batang"/>
          <w:i/>
          <w:iCs/>
        </w:rPr>
        <w:t>Simulación numérica y correlación experimental de las propiedades mecánicas en las aleaciones con memoria de forma</w:t>
      </w:r>
      <w:r w:rsidR="00AB54C4" w:rsidRPr="00596360">
        <w:rPr>
          <w:rFonts w:eastAsia="Batang"/>
          <w:iCs/>
        </w:rPr>
        <w:t xml:space="preserve">. España: Universitat Politécnica de Catalunya. </w:t>
      </w:r>
      <w:r w:rsidR="00091CB2">
        <w:rPr>
          <w:rFonts w:eastAsia="Batang"/>
          <w:iCs/>
        </w:rPr>
        <w:t>pp.</w:t>
      </w:r>
      <w:r w:rsidR="00AB54C4" w:rsidRPr="00596360">
        <w:rPr>
          <w:rFonts w:eastAsia="Batang"/>
          <w:iCs/>
        </w:rPr>
        <w:t xml:space="preserve"> 85-123.</w:t>
      </w:r>
    </w:p>
    <w:p w:rsidR="00091CB2" w:rsidRDefault="00091CB2" w:rsidP="003D1034">
      <w:pPr>
        <w:spacing w:line="360" w:lineRule="auto"/>
        <w:jc w:val="both"/>
        <w:rPr>
          <w:rFonts w:eastAsia="Batang"/>
          <w:iCs/>
        </w:rPr>
      </w:pPr>
    </w:p>
    <w:p w:rsidR="00AB54C4" w:rsidRPr="00F25168" w:rsidRDefault="00AB54C4" w:rsidP="003D1034">
      <w:pPr>
        <w:spacing w:line="360" w:lineRule="auto"/>
        <w:jc w:val="both"/>
        <w:rPr>
          <w:rFonts w:eastAsia="Batang"/>
          <w:iCs/>
          <w:u w:val="single"/>
          <w:lang w:val="es-CO"/>
        </w:rPr>
      </w:pPr>
      <w:r w:rsidRPr="00596360">
        <w:rPr>
          <w:rFonts w:eastAsia="Batang"/>
          <w:iCs/>
        </w:rPr>
        <w:lastRenderedPageBreak/>
        <w:t xml:space="preserve">Duerig, T., Pelton, A. y Stöckel, D. </w:t>
      </w:r>
      <w:r w:rsidR="00E762CF" w:rsidRPr="00D64F3E">
        <w:rPr>
          <w:rFonts w:eastAsia="Batang"/>
          <w:iCs/>
          <w:lang w:val="es-CO"/>
        </w:rPr>
        <w:t xml:space="preserve">1996. </w:t>
      </w:r>
      <w:r w:rsidRPr="00596360">
        <w:rPr>
          <w:rFonts w:eastAsia="Batang"/>
          <w:iCs/>
          <w:lang w:val="en-US"/>
        </w:rPr>
        <w:t xml:space="preserve">The use of superelasticity in medicine. </w:t>
      </w:r>
      <w:r w:rsidR="00E762CF" w:rsidRPr="00E762CF">
        <w:rPr>
          <w:rFonts w:eastAsia="Batang"/>
          <w:i/>
          <w:iCs/>
          <w:lang w:val="es-CO"/>
        </w:rPr>
        <w:t>Huthing GmbH Heidelberg</w:t>
      </w:r>
      <w:r w:rsidR="00E762CF" w:rsidRPr="00E762CF">
        <w:rPr>
          <w:rFonts w:eastAsia="Batang"/>
          <w:iCs/>
          <w:lang w:val="es-CO"/>
        </w:rPr>
        <w:t>. pp. 569-574.</w:t>
      </w:r>
    </w:p>
    <w:p w:rsidR="00AB54C4" w:rsidRPr="00F25168" w:rsidRDefault="00AB54C4" w:rsidP="003D1034">
      <w:pPr>
        <w:spacing w:line="360" w:lineRule="auto"/>
        <w:jc w:val="both"/>
        <w:rPr>
          <w:rFonts w:eastAsia="Batang"/>
          <w:lang w:val="es-CO"/>
        </w:rPr>
      </w:pPr>
    </w:p>
    <w:p w:rsidR="00AB54C4" w:rsidRPr="00091CB2" w:rsidRDefault="00E762CF" w:rsidP="003D1034">
      <w:pPr>
        <w:spacing w:line="360" w:lineRule="auto"/>
        <w:jc w:val="both"/>
        <w:rPr>
          <w:rFonts w:eastAsia="Batang"/>
          <w:iCs/>
          <w:color w:val="0000FF"/>
          <w:u w:val="single"/>
          <w:lang w:val="es-CO"/>
        </w:rPr>
      </w:pPr>
      <w:r w:rsidRPr="00E762CF">
        <w:rPr>
          <w:lang w:val="es-CO"/>
        </w:rPr>
        <w:t>EBV</w:t>
      </w:r>
      <w:r w:rsidRPr="00E762CF">
        <w:rPr>
          <w:rFonts w:eastAsia="Batang"/>
          <w:b/>
          <w:vertAlign w:val="superscript"/>
          <w:lang w:val="es-CO"/>
        </w:rPr>
        <w:t>®</w:t>
      </w:r>
      <w:r w:rsidRPr="00E762CF">
        <w:rPr>
          <w:lang w:val="es-CO"/>
        </w:rPr>
        <w:t xml:space="preserve">. 2009. </w:t>
      </w:r>
      <w:r w:rsidR="00091CB2">
        <w:rPr>
          <w:lang w:val="es-CO"/>
        </w:rPr>
        <w:t>Disponible en</w:t>
      </w:r>
      <w:r w:rsidRPr="00E762CF">
        <w:rPr>
          <w:lang w:val="es-CO"/>
        </w:rPr>
        <w:t xml:space="preserve"> </w:t>
      </w:r>
      <w:r w:rsidRPr="00E762CF">
        <w:rPr>
          <w:rFonts w:eastAsia="Batang"/>
          <w:iCs/>
          <w:lang w:val="es-CO"/>
        </w:rPr>
        <w:t xml:space="preserve">http://www.emphasysmedical.com </w:t>
      </w:r>
      <w:r w:rsidR="00091CB2">
        <w:rPr>
          <w:rFonts w:eastAsia="Batang"/>
          <w:iCs/>
          <w:lang w:val="es-CO"/>
        </w:rPr>
        <w:t xml:space="preserve">[fecha de consulta: </w:t>
      </w:r>
      <w:r w:rsidRPr="00E762CF">
        <w:rPr>
          <w:rFonts w:eastAsia="Batang"/>
          <w:iCs/>
          <w:lang w:val="es-CO"/>
        </w:rPr>
        <w:t>18</w:t>
      </w:r>
      <w:r w:rsidR="00091CB2">
        <w:rPr>
          <w:rFonts w:eastAsia="Batang"/>
          <w:iCs/>
          <w:lang w:val="es-CO"/>
        </w:rPr>
        <w:t xml:space="preserve"> de o</w:t>
      </w:r>
      <w:r w:rsidRPr="00E762CF">
        <w:rPr>
          <w:rFonts w:eastAsia="Batang"/>
          <w:iCs/>
          <w:lang w:val="es-CO"/>
        </w:rPr>
        <w:t>ctubre</w:t>
      </w:r>
      <w:r w:rsidR="00091CB2">
        <w:rPr>
          <w:rFonts w:eastAsia="Batang"/>
          <w:iCs/>
          <w:lang w:val="es-CO"/>
        </w:rPr>
        <w:t xml:space="preserve"> de </w:t>
      </w:r>
      <w:r w:rsidRPr="00E762CF">
        <w:rPr>
          <w:rFonts w:eastAsia="Batang"/>
          <w:iCs/>
          <w:lang w:val="es-CO"/>
        </w:rPr>
        <w:t>2010</w:t>
      </w:r>
      <w:r w:rsidR="00091CB2">
        <w:rPr>
          <w:rFonts w:eastAsia="Batang"/>
          <w:iCs/>
          <w:lang w:val="es-CO"/>
        </w:rPr>
        <w:t>]</w:t>
      </w:r>
      <w:r w:rsidRPr="00E762CF">
        <w:rPr>
          <w:rFonts w:eastAsia="Batang"/>
          <w:iCs/>
          <w:lang w:val="es-CO"/>
        </w:rPr>
        <w:t>.</w:t>
      </w:r>
    </w:p>
    <w:p w:rsidR="00AB54C4" w:rsidRPr="00091CB2" w:rsidRDefault="00AB54C4" w:rsidP="003D1034">
      <w:pPr>
        <w:spacing w:line="360" w:lineRule="auto"/>
        <w:jc w:val="both"/>
        <w:rPr>
          <w:rFonts w:eastAsia="Batang"/>
          <w:lang w:val="es-CO"/>
        </w:rPr>
      </w:pPr>
    </w:p>
    <w:p w:rsidR="00AB54C4" w:rsidRPr="00596360" w:rsidRDefault="00E762CF" w:rsidP="003D1034">
      <w:pPr>
        <w:spacing w:line="360" w:lineRule="auto"/>
        <w:jc w:val="both"/>
        <w:rPr>
          <w:rFonts w:eastAsia="Batang"/>
          <w:lang w:val="en-US"/>
        </w:rPr>
      </w:pPr>
      <w:r w:rsidRPr="00E762CF">
        <w:rPr>
          <w:rFonts w:eastAsia="Batang"/>
          <w:lang w:val="en-US"/>
        </w:rPr>
        <w:t xml:space="preserve">Gong, X., Pelton, A., Duerig, T., Rebelo, N. y Peery, K. 2003. </w:t>
      </w:r>
      <w:r w:rsidR="00AB54C4" w:rsidRPr="00596360">
        <w:rPr>
          <w:rFonts w:eastAsia="Batang"/>
          <w:lang w:val="en-US"/>
        </w:rPr>
        <w:t>Finite element analysis and experimental evaluation of superelastic NITINOL</w:t>
      </w:r>
      <w:r w:rsidR="00AB54C4" w:rsidRPr="00596360">
        <w:rPr>
          <w:rFonts w:eastAsia="Batang"/>
          <w:vertAlign w:val="superscript"/>
          <w:lang w:val="en-US"/>
        </w:rPr>
        <w:t>®</w:t>
      </w:r>
      <w:r w:rsidR="00AB54C4" w:rsidRPr="00596360">
        <w:rPr>
          <w:rFonts w:eastAsia="Batang"/>
          <w:lang w:val="en-US"/>
        </w:rPr>
        <w:t xml:space="preserve">. </w:t>
      </w:r>
      <w:r w:rsidR="00AB54C4" w:rsidRPr="00596360">
        <w:rPr>
          <w:rFonts w:eastAsia="Batang"/>
          <w:i/>
          <w:lang w:val="en-US"/>
        </w:rPr>
        <w:t>Proceedings of the International Conference on Shape Memory and Superelastic Technologies</w:t>
      </w:r>
      <w:r w:rsidRPr="00E762CF">
        <w:rPr>
          <w:rFonts w:eastAsia="Batang"/>
          <w:lang w:val="en-US"/>
        </w:rPr>
        <w:t>:</w:t>
      </w:r>
      <w:r w:rsidR="00AB54C4" w:rsidRPr="00596360">
        <w:rPr>
          <w:rFonts w:eastAsia="Batang"/>
          <w:lang w:val="en-US"/>
        </w:rPr>
        <w:t xml:space="preserve"> 453-462.</w:t>
      </w:r>
    </w:p>
    <w:p w:rsidR="00AB54C4" w:rsidRPr="00596360" w:rsidRDefault="00AB54C4" w:rsidP="003D1034">
      <w:pPr>
        <w:spacing w:line="360" w:lineRule="auto"/>
        <w:jc w:val="both"/>
        <w:rPr>
          <w:rFonts w:eastAsia="Batang"/>
          <w:lang w:val="en-US"/>
        </w:rPr>
      </w:pPr>
    </w:p>
    <w:p w:rsidR="00AB54C4" w:rsidRPr="00596360" w:rsidRDefault="00AB54C4" w:rsidP="003D1034">
      <w:pPr>
        <w:spacing w:line="360" w:lineRule="auto"/>
        <w:jc w:val="both"/>
      </w:pPr>
      <w:r w:rsidRPr="00596360">
        <w:rPr>
          <w:lang w:val="en-US"/>
        </w:rPr>
        <w:t xml:space="preserve">Heistracher, T. y Hofmann, W. 1995. Physiologically realistic models of bronchial airway bifurcations. </w:t>
      </w:r>
      <w:r w:rsidRPr="00596360">
        <w:rPr>
          <w:i/>
        </w:rPr>
        <w:t>Journal of Aerosol Science</w:t>
      </w:r>
      <w:r w:rsidRPr="00596360">
        <w:t>, 26 (3): 497-509.</w:t>
      </w:r>
    </w:p>
    <w:p w:rsidR="00AB54C4" w:rsidRPr="00596360" w:rsidRDefault="00AB54C4" w:rsidP="003D1034">
      <w:pPr>
        <w:spacing w:line="360" w:lineRule="auto"/>
        <w:jc w:val="both"/>
        <w:rPr>
          <w:rFonts w:eastAsia="Batang"/>
        </w:rPr>
      </w:pPr>
    </w:p>
    <w:p w:rsidR="00AB54C4" w:rsidRPr="00596360" w:rsidRDefault="00AB54C4" w:rsidP="003D1034">
      <w:pPr>
        <w:spacing w:line="360" w:lineRule="auto"/>
        <w:jc w:val="both"/>
        <w:rPr>
          <w:rFonts w:eastAsia="Batang"/>
          <w:iCs/>
        </w:rPr>
      </w:pPr>
      <w:r w:rsidRPr="00596360">
        <w:t>IBV</w:t>
      </w:r>
      <w:r w:rsidRPr="00596360">
        <w:rPr>
          <w:rFonts w:eastAsia="Batang"/>
          <w:b/>
          <w:vertAlign w:val="superscript"/>
        </w:rPr>
        <w:t>®</w:t>
      </w:r>
      <w:r w:rsidRPr="00596360">
        <w:t xml:space="preserve">, </w:t>
      </w:r>
      <w:r w:rsidRPr="001A3CE1">
        <w:t>2009</w:t>
      </w:r>
      <w:r w:rsidRPr="00596360">
        <w:t xml:space="preserve">. </w:t>
      </w:r>
      <w:r w:rsidR="001A3CE1">
        <w:t>Disponible en</w:t>
      </w:r>
      <w:r w:rsidRPr="00596360">
        <w:rPr>
          <w:rFonts w:eastAsia="Batang"/>
          <w:iCs/>
        </w:rPr>
        <w:t xml:space="preserve"> http://www.spiration.com </w:t>
      </w:r>
      <w:r w:rsidR="001A3CE1">
        <w:rPr>
          <w:rFonts w:eastAsia="Batang"/>
          <w:iCs/>
          <w:lang w:val="es-CO"/>
        </w:rPr>
        <w:t xml:space="preserve">[fecha de consulta: </w:t>
      </w:r>
      <w:r w:rsidR="001A3CE1" w:rsidRPr="00FD3733">
        <w:rPr>
          <w:rFonts w:eastAsia="Batang"/>
          <w:iCs/>
          <w:lang w:val="es-CO"/>
        </w:rPr>
        <w:t>18</w:t>
      </w:r>
      <w:r w:rsidR="001A3CE1">
        <w:rPr>
          <w:rFonts w:eastAsia="Batang"/>
          <w:iCs/>
          <w:lang w:val="es-CO"/>
        </w:rPr>
        <w:t xml:space="preserve"> de o</w:t>
      </w:r>
      <w:r w:rsidR="001A3CE1" w:rsidRPr="00FD3733">
        <w:rPr>
          <w:rFonts w:eastAsia="Batang"/>
          <w:iCs/>
          <w:lang w:val="es-CO"/>
        </w:rPr>
        <w:t>ctubre</w:t>
      </w:r>
      <w:r w:rsidR="001A3CE1">
        <w:rPr>
          <w:rFonts w:eastAsia="Batang"/>
          <w:iCs/>
          <w:lang w:val="es-CO"/>
        </w:rPr>
        <w:t xml:space="preserve"> de </w:t>
      </w:r>
      <w:r w:rsidR="001A3CE1" w:rsidRPr="00FD3733">
        <w:rPr>
          <w:rFonts w:eastAsia="Batang"/>
          <w:iCs/>
          <w:lang w:val="es-CO"/>
        </w:rPr>
        <w:t>2010</w:t>
      </w:r>
      <w:r w:rsidR="001A3CE1">
        <w:rPr>
          <w:rFonts w:eastAsia="Batang"/>
          <w:iCs/>
          <w:lang w:val="es-CO"/>
        </w:rPr>
        <w:t>]</w:t>
      </w:r>
      <w:r w:rsidR="001A3CE1" w:rsidRPr="00FD3733">
        <w:rPr>
          <w:rFonts w:eastAsia="Batang"/>
          <w:iCs/>
          <w:lang w:val="es-CO"/>
        </w:rPr>
        <w:t>.</w:t>
      </w:r>
    </w:p>
    <w:p w:rsidR="00AB54C4" w:rsidRPr="00596360" w:rsidRDefault="00AB54C4" w:rsidP="003D1034">
      <w:pPr>
        <w:spacing w:line="360" w:lineRule="auto"/>
        <w:jc w:val="both"/>
        <w:rPr>
          <w:rFonts w:eastAsia="Batang"/>
        </w:rPr>
      </w:pPr>
    </w:p>
    <w:p w:rsidR="00AB54C4" w:rsidRPr="00596360" w:rsidRDefault="00AB54C4" w:rsidP="003D1034">
      <w:pPr>
        <w:spacing w:line="360" w:lineRule="auto"/>
        <w:jc w:val="both"/>
        <w:rPr>
          <w:rFonts w:eastAsia="Batang"/>
          <w:iCs/>
          <w:lang w:val="en-US"/>
        </w:rPr>
      </w:pPr>
      <w:r w:rsidRPr="00596360">
        <w:rPr>
          <w:rFonts w:eastAsia="Batang"/>
          <w:iCs/>
          <w:lang w:val="en-US"/>
        </w:rPr>
        <w:t>Maxfield, R.</w:t>
      </w:r>
      <w:r w:rsidRPr="00596360">
        <w:rPr>
          <w:rFonts w:eastAsia="Batang"/>
          <w:lang w:val="en-US"/>
        </w:rPr>
        <w:t xml:space="preserve"> </w:t>
      </w:r>
      <w:r w:rsidRPr="00596360">
        <w:rPr>
          <w:rFonts w:eastAsia="Batang"/>
          <w:iCs/>
          <w:lang w:val="en-US"/>
        </w:rPr>
        <w:t>2004. New and emerging minimally invasive techniques for lung volume reduction</w:t>
      </w:r>
      <w:r w:rsidR="00FA0046">
        <w:rPr>
          <w:rFonts w:eastAsia="Batang"/>
          <w:iCs/>
          <w:lang w:val="en-US"/>
        </w:rPr>
        <w:t>.</w:t>
      </w:r>
      <w:r w:rsidR="00FA0046" w:rsidRPr="00596360">
        <w:rPr>
          <w:i/>
          <w:lang w:val="en-US"/>
        </w:rPr>
        <w:t xml:space="preserve"> </w:t>
      </w:r>
      <w:hyperlink r:id="rId18" w:history="1">
        <w:r w:rsidR="00D81A89" w:rsidRPr="00596360">
          <w:rPr>
            <w:rStyle w:val="Hipervnculo"/>
            <w:rFonts w:eastAsia="Batang"/>
            <w:i/>
            <w:color w:val="auto"/>
            <w:u w:val="none"/>
            <w:lang w:val="en-US"/>
          </w:rPr>
          <w:t>Chest</w:t>
        </w:r>
      </w:hyperlink>
      <w:r w:rsidR="00FA0046">
        <w:rPr>
          <w:lang w:val="en-US"/>
        </w:rPr>
        <w:t>,</w:t>
      </w:r>
      <w:r w:rsidR="00FA0046" w:rsidRPr="00596360">
        <w:rPr>
          <w:lang w:val="en-US"/>
        </w:rPr>
        <w:t xml:space="preserve"> </w:t>
      </w:r>
      <w:r w:rsidRPr="00596360">
        <w:rPr>
          <w:rFonts w:eastAsia="Batang"/>
          <w:iCs/>
          <w:lang w:val="en-US"/>
        </w:rPr>
        <w:t>125 (2): 777-783.</w:t>
      </w:r>
    </w:p>
    <w:p w:rsidR="00AB54C4" w:rsidRPr="00596360" w:rsidRDefault="00AB54C4" w:rsidP="003D1034">
      <w:pPr>
        <w:spacing w:line="360" w:lineRule="auto"/>
        <w:jc w:val="both"/>
        <w:rPr>
          <w:rFonts w:eastAsia="Batang"/>
          <w:iCs/>
          <w:lang w:val="en-US"/>
        </w:rPr>
      </w:pPr>
    </w:p>
    <w:p w:rsidR="00AB54C4" w:rsidRPr="00596360" w:rsidRDefault="00AB54C4" w:rsidP="003D1034">
      <w:pPr>
        <w:spacing w:line="360" w:lineRule="auto"/>
        <w:jc w:val="both"/>
        <w:rPr>
          <w:rFonts w:eastAsia="Batang"/>
          <w:lang w:val="en-US"/>
        </w:rPr>
      </w:pPr>
      <w:r w:rsidRPr="00596360">
        <w:rPr>
          <w:rFonts w:eastAsia="Batang"/>
          <w:lang w:val="en-US"/>
        </w:rPr>
        <w:t xml:space="preserve">McFawn, P., Sparrow, M. y Mitchell, H. 1995. Measurement of flow through perfused bronchial segments, optimization of flow head resistance. </w:t>
      </w:r>
      <w:r w:rsidRPr="00596360">
        <w:rPr>
          <w:rFonts w:eastAsia="Batang"/>
          <w:i/>
          <w:lang w:val="en-US"/>
        </w:rPr>
        <w:t>European Respiratory Journal</w:t>
      </w:r>
      <w:r w:rsidR="00FA0046">
        <w:rPr>
          <w:rFonts w:eastAsia="Batang"/>
          <w:i/>
          <w:lang w:val="en-US"/>
        </w:rPr>
        <w:t>,</w:t>
      </w:r>
      <w:r w:rsidR="00FA0046" w:rsidRPr="00596360">
        <w:rPr>
          <w:rFonts w:eastAsia="Batang"/>
          <w:i/>
          <w:lang w:val="en-US"/>
        </w:rPr>
        <w:t xml:space="preserve"> </w:t>
      </w:r>
      <w:r w:rsidRPr="00596360">
        <w:rPr>
          <w:rFonts w:eastAsia="Batang"/>
          <w:lang w:val="en-US"/>
        </w:rPr>
        <w:t>8: 161-166.</w:t>
      </w:r>
    </w:p>
    <w:p w:rsidR="00AB54C4" w:rsidRPr="00596360" w:rsidRDefault="00AB54C4" w:rsidP="003D1034">
      <w:pPr>
        <w:spacing w:line="360" w:lineRule="auto"/>
        <w:jc w:val="both"/>
        <w:rPr>
          <w:rFonts w:eastAsia="Batang"/>
          <w:iCs/>
          <w:lang w:val="en-US"/>
        </w:rPr>
      </w:pPr>
    </w:p>
    <w:p w:rsidR="00AB54C4" w:rsidRPr="00596360" w:rsidRDefault="00AB54C4" w:rsidP="003D1034">
      <w:pPr>
        <w:spacing w:line="360" w:lineRule="auto"/>
        <w:jc w:val="both"/>
        <w:rPr>
          <w:rFonts w:eastAsia="Batang"/>
          <w:iCs/>
        </w:rPr>
      </w:pPr>
      <w:r w:rsidRPr="00596360">
        <w:rPr>
          <w:rFonts w:eastAsia="Batang"/>
          <w:iCs/>
          <w:lang w:val="en-US"/>
        </w:rPr>
        <w:t xml:space="preserve">Podnos, E., Becker, E., Klawitter, J. y Strzepa, P. 2006. FEA analysis of silicon MCP implant. </w:t>
      </w:r>
      <w:r w:rsidR="00E762CF" w:rsidRPr="00E762CF">
        <w:rPr>
          <w:rFonts w:eastAsia="Batang"/>
          <w:i/>
          <w:iCs/>
        </w:rPr>
        <w:t>Journal of Biomechanics</w:t>
      </w:r>
      <w:r w:rsidR="00FA0046">
        <w:rPr>
          <w:rFonts w:eastAsia="Batang"/>
          <w:iCs/>
        </w:rPr>
        <w:t>,</w:t>
      </w:r>
      <w:r w:rsidR="00FA0046" w:rsidRPr="00596360">
        <w:rPr>
          <w:rFonts w:eastAsia="Batang"/>
          <w:iCs/>
        </w:rPr>
        <w:t xml:space="preserve"> </w:t>
      </w:r>
      <w:r w:rsidRPr="00596360">
        <w:rPr>
          <w:rFonts w:eastAsia="Batang"/>
          <w:iCs/>
        </w:rPr>
        <w:t>39 (7): 1217-1226.</w:t>
      </w:r>
    </w:p>
    <w:p w:rsidR="00AB54C4" w:rsidRPr="00596360" w:rsidRDefault="00AB54C4" w:rsidP="003D1034">
      <w:pPr>
        <w:spacing w:line="360" w:lineRule="auto"/>
        <w:jc w:val="both"/>
        <w:rPr>
          <w:rFonts w:eastAsia="Batang"/>
        </w:rPr>
      </w:pPr>
    </w:p>
    <w:p w:rsidR="00AB54C4" w:rsidRPr="00FA0046" w:rsidRDefault="00802EBD" w:rsidP="003D1034">
      <w:pPr>
        <w:spacing w:line="360" w:lineRule="auto"/>
        <w:jc w:val="both"/>
        <w:rPr>
          <w:rFonts w:eastAsia="Batang"/>
          <w:iCs/>
          <w:lang w:val="es-CO"/>
        </w:rPr>
      </w:pPr>
      <w:r>
        <w:rPr>
          <w:rFonts w:eastAsia="Batang"/>
          <w:iCs/>
        </w:rPr>
        <w:t>Santamarta</w:t>
      </w:r>
      <w:r w:rsidR="00AB54C4" w:rsidRPr="00596360">
        <w:rPr>
          <w:rFonts w:eastAsia="Batang"/>
          <w:iCs/>
        </w:rPr>
        <w:t xml:space="preserve">, R. 2002. </w:t>
      </w:r>
      <w:r w:rsidR="00E762CF" w:rsidRPr="00E762CF">
        <w:rPr>
          <w:rFonts w:eastAsia="Batang"/>
          <w:i/>
          <w:iCs/>
        </w:rPr>
        <w:t>Caracterización de aleaciones base Ni-Ti producidas por solidificación rápida (melt-spinning)</w:t>
      </w:r>
      <w:r w:rsidR="00AB54C4" w:rsidRPr="00596360">
        <w:rPr>
          <w:rFonts w:eastAsia="Batang"/>
          <w:iCs/>
        </w:rPr>
        <w:t xml:space="preserve">. </w:t>
      </w:r>
      <w:r w:rsidR="00E762CF" w:rsidRPr="00E762CF">
        <w:rPr>
          <w:rFonts w:eastAsia="Batang"/>
          <w:iCs/>
          <w:lang w:val="es-CO"/>
        </w:rPr>
        <w:t xml:space="preserve">España: Universitat de les Illes Balears. </w:t>
      </w:r>
      <w:r w:rsidR="00AB54C4" w:rsidRPr="00596360">
        <w:rPr>
          <w:rFonts w:eastAsia="Batang"/>
          <w:iCs/>
        </w:rPr>
        <w:t>p</w:t>
      </w:r>
      <w:r w:rsidR="00E762CF" w:rsidRPr="00E762CF">
        <w:rPr>
          <w:rFonts w:eastAsia="Batang"/>
          <w:iCs/>
          <w:lang w:val="es-CO"/>
        </w:rPr>
        <w:t>p. 19-85.</w:t>
      </w:r>
    </w:p>
    <w:p w:rsidR="004D1C7E" w:rsidRPr="00FA0046" w:rsidRDefault="004D1C7E" w:rsidP="003D1034">
      <w:pPr>
        <w:spacing w:line="360" w:lineRule="auto"/>
        <w:jc w:val="both"/>
        <w:rPr>
          <w:rFonts w:eastAsia="Batang"/>
          <w:iCs/>
          <w:lang w:val="es-CO"/>
        </w:rPr>
      </w:pPr>
    </w:p>
    <w:p w:rsidR="00AB54C4" w:rsidRPr="00596360" w:rsidRDefault="00E762CF" w:rsidP="003D1034">
      <w:pPr>
        <w:spacing w:line="360" w:lineRule="auto"/>
        <w:jc w:val="both"/>
        <w:rPr>
          <w:rFonts w:eastAsia="Batang"/>
        </w:rPr>
      </w:pPr>
      <w:r w:rsidRPr="00E762CF">
        <w:rPr>
          <w:rFonts w:eastAsia="Batang"/>
          <w:lang w:val="es-CO"/>
        </w:rPr>
        <w:lastRenderedPageBreak/>
        <w:t xml:space="preserve">Shuman, B., Finger, C. y Perry, K. </w:t>
      </w:r>
      <w:r w:rsidRPr="00D64F3E">
        <w:rPr>
          <w:rFonts w:eastAsia="Batang"/>
          <w:lang w:val="es-CO"/>
        </w:rPr>
        <w:t xml:space="preserve">2005. </w:t>
      </w:r>
      <w:r w:rsidR="00AB54C4" w:rsidRPr="00596360">
        <w:rPr>
          <w:rFonts w:eastAsia="Batang"/>
          <w:lang w:val="en-GB"/>
        </w:rPr>
        <w:t xml:space="preserve">High strain accelerated fatigue failure testing of NiTi implantable device. </w:t>
      </w:r>
      <w:r w:rsidRPr="00E762CF">
        <w:rPr>
          <w:rFonts w:eastAsia="Batang"/>
          <w:i/>
          <w:lang w:val="es-CO"/>
        </w:rPr>
        <w:t>ASM Intern</w:t>
      </w:r>
      <w:r w:rsidR="00AB54C4" w:rsidRPr="00596360">
        <w:rPr>
          <w:rFonts w:eastAsia="Batang"/>
          <w:i/>
        </w:rPr>
        <w:t>ational</w:t>
      </w:r>
      <w:r w:rsidR="00FA0046">
        <w:rPr>
          <w:rFonts w:eastAsia="Batang"/>
          <w:i/>
        </w:rPr>
        <w:t>,</w:t>
      </w:r>
      <w:r w:rsidR="00FA0046" w:rsidRPr="00596360">
        <w:rPr>
          <w:rFonts w:eastAsia="Batang"/>
        </w:rPr>
        <w:t xml:space="preserve"> </w:t>
      </w:r>
      <w:r w:rsidR="00AB54C4" w:rsidRPr="00596360">
        <w:rPr>
          <w:rFonts w:eastAsia="Batang"/>
        </w:rPr>
        <w:t>05107G: 1-6.</w:t>
      </w:r>
    </w:p>
    <w:p w:rsidR="00AB54C4" w:rsidRPr="00596360" w:rsidRDefault="00AB54C4" w:rsidP="003D1034">
      <w:pPr>
        <w:spacing w:line="360" w:lineRule="auto"/>
        <w:jc w:val="both"/>
        <w:rPr>
          <w:rFonts w:eastAsia="Batang"/>
        </w:rPr>
      </w:pPr>
    </w:p>
    <w:p w:rsidR="00AB54C4" w:rsidRPr="00596360" w:rsidRDefault="00AB54C4" w:rsidP="003D1034">
      <w:pPr>
        <w:spacing w:line="360" w:lineRule="auto"/>
        <w:jc w:val="both"/>
        <w:rPr>
          <w:rFonts w:eastAsia="Batang"/>
          <w:u w:color="000000"/>
        </w:rPr>
      </w:pPr>
      <w:r w:rsidRPr="00596360">
        <w:rPr>
          <w:rFonts w:eastAsia="Batang"/>
          <w:iCs/>
        </w:rPr>
        <w:t>Strandberg, E. 2005</w:t>
      </w:r>
      <w:r w:rsidR="00FA0046">
        <w:rPr>
          <w:rFonts w:eastAsia="Batang"/>
          <w:iCs/>
        </w:rPr>
        <w:t>.</w:t>
      </w:r>
      <w:r w:rsidR="00FA0046" w:rsidRPr="00596360">
        <w:rPr>
          <w:rFonts w:eastAsia="Batang"/>
          <w:iCs/>
        </w:rPr>
        <w:t xml:space="preserve"> </w:t>
      </w:r>
      <w:r w:rsidR="00E762CF" w:rsidRPr="00E762CF">
        <w:rPr>
          <w:rFonts w:eastAsia="Batang"/>
          <w:i/>
          <w:iCs/>
        </w:rPr>
        <w:t>Simulación y caracterización de aleaciones de Titanio de bajo módulo elástico y memoria de forma para aplicaciones biomédicas</w:t>
      </w:r>
      <w:r w:rsidRPr="00596360">
        <w:rPr>
          <w:rFonts w:eastAsia="Batang"/>
          <w:iCs/>
        </w:rPr>
        <w:t>. España: Universitat Politécnica de Catalunya. p</w:t>
      </w:r>
      <w:r w:rsidR="00FA0046">
        <w:rPr>
          <w:rFonts w:eastAsia="Batang"/>
          <w:iCs/>
        </w:rPr>
        <w:t>p.</w:t>
      </w:r>
      <w:r w:rsidRPr="00596360">
        <w:rPr>
          <w:rFonts w:eastAsia="Batang"/>
          <w:iCs/>
        </w:rPr>
        <w:t xml:space="preserve"> 148-203.</w:t>
      </w:r>
    </w:p>
    <w:p w:rsidR="00AB54C4" w:rsidRPr="00596360" w:rsidRDefault="00AB54C4" w:rsidP="003D1034">
      <w:pPr>
        <w:spacing w:line="360" w:lineRule="auto"/>
        <w:jc w:val="both"/>
        <w:rPr>
          <w:rFonts w:eastAsia="Batang"/>
        </w:rPr>
      </w:pPr>
    </w:p>
    <w:p w:rsidR="00AB54C4" w:rsidRPr="00596360" w:rsidRDefault="00AB54C4" w:rsidP="003D1034">
      <w:pPr>
        <w:spacing w:line="360" w:lineRule="auto"/>
        <w:jc w:val="both"/>
        <w:rPr>
          <w:rFonts w:eastAsia="Batang"/>
        </w:rPr>
      </w:pPr>
      <w:r w:rsidRPr="00596360">
        <w:rPr>
          <w:rFonts w:eastAsia="Batang"/>
        </w:rPr>
        <w:t xml:space="preserve">Urbina, M. 1998. </w:t>
      </w:r>
      <w:r w:rsidR="00E762CF" w:rsidRPr="00E762CF">
        <w:rPr>
          <w:rFonts w:eastAsia="Batang"/>
          <w:i/>
        </w:rPr>
        <w:t>Manual de enfermedades respiratorios: Clínica, diagnóstico y Tratamiento</w:t>
      </w:r>
      <w:r w:rsidR="00FA0046">
        <w:rPr>
          <w:rFonts w:eastAsia="Batang"/>
        </w:rPr>
        <w:t>.</w:t>
      </w:r>
      <w:r w:rsidR="00FA0046" w:rsidRPr="00596360">
        <w:rPr>
          <w:rFonts w:eastAsia="Batang"/>
        </w:rPr>
        <w:t xml:space="preserve"> </w:t>
      </w:r>
      <w:r w:rsidRPr="00596360">
        <w:rPr>
          <w:rFonts w:eastAsia="Batang"/>
        </w:rPr>
        <w:t>México D. F.: Méndez editores</w:t>
      </w:r>
      <w:r w:rsidR="00FA0046">
        <w:rPr>
          <w:rFonts w:eastAsia="Batang"/>
        </w:rPr>
        <w:t>.</w:t>
      </w:r>
      <w:r w:rsidR="00FA0046" w:rsidRPr="00596360">
        <w:rPr>
          <w:rFonts w:eastAsia="Batang"/>
        </w:rPr>
        <w:t xml:space="preserve"> </w:t>
      </w:r>
      <w:r w:rsidRPr="00596360">
        <w:rPr>
          <w:rFonts w:eastAsia="Batang"/>
        </w:rPr>
        <w:t>p</w:t>
      </w:r>
      <w:r w:rsidR="00FA0046">
        <w:rPr>
          <w:rFonts w:eastAsia="Batang"/>
        </w:rPr>
        <w:t>p.</w:t>
      </w:r>
      <w:r w:rsidRPr="00596360">
        <w:rPr>
          <w:rFonts w:eastAsia="Batang"/>
        </w:rPr>
        <w:t xml:space="preserve"> 1-18.</w:t>
      </w:r>
    </w:p>
    <w:p w:rsidR="00AB54C4" w:rsidRPr="00596360" w:rsidRDefault="00AB54C4" w:rsidP="003D1034">
      <w:pPr>
        <w:spacing w:line="360" w:lineRule="auto"/>
        <w:jc w:val="both"/>
        <w:rPr>
          <w:rFonts w:eastAsia="Batang"/>
          <w:u w:color="000000"/>
        </w:rPr>
      </w:pPr>
    </w:p>
    <w:p w:rsidR="00AB54C4" w:rsidRPr="00596360" w:rsidRDefault="00AB54C4" w:rsidP="003D1034">
      <w:pPr>
        <w:spacing w:line="360" w:lineRule="auto"/>
        <w:jc w:val="both"/>
        <w:rPr>
          <w:rFonts w:eastAsia="Batang"/>
          <w:iCs/>
          <w:lang w:val="en-GB"/>
        </w:rPr>
      </w:pPr>
      <w:r w:rsidRPr="00B055B7">
        <w:rPr>
          <w:rFonts w:eastAsia="Batang"/>
          <w:iCs/>
        </w:rPr>
        <w:t>Venuta</w:t>
      </w:r>
      <w:r w:rsidRPr="00596360">
        <w:rPr>
          <w:rFonts w:eastAsia="Batang"/>
          <w:iCs/>
        </w:rPr>
        <w:t>, F.,</w:t>
      </w:r>
      <w:r w:rsidRPr="00596360">
        <w:rPr>
          <w:rFonts w:eastAsia="Batang"/>
        </w:rPr>
        <w:t xml:space="preserve"> Giacomo, T., Rendina, E., Ciccone, A., Diso, D., Perrone, A., Parola, D., Anile, M. y Coloni, G. </w:t>
      </w:r>
      <w:r w:rsidR="00E762CF" w:rsidRPr="00D64F3E">
        <w:rPr>
          <w:rFonts w:eastAsia="Batang"/>
          <w:iCs/>
          <w:lang w:val="es-CO"/>
        </w:rPr>
        <w:t xml:space="preserve">2005. </w:t>
      </w:r>
      <w:r w:rsidR="00E762CF" w:rsidRPr="00E762CF">
        <w:rPr>
          <w:rFonts w:eastAsia="Batang"/>
          <w:iCs/>
          <w:lang w:val="en-US"/>
        </w:rPr>
        <w:t>Bronchoscopi</w:t>
      </w:r>
      <w:r w:rsidRPr="00596360">
        <w:rPr>
          <w:rFonts w:eastAsia="Batang"/>
          <w:iCs/>
          <w:lang w:val="en-GB"/>
        </w:rPr>
        <w:t xml:space="preserve">c lung-volume reduction with one way valves in patients with heterogeneous emphysema. </w:t>
      </w:r>
      <w:r w:rsidRPr="00596360">
        <w:rPr>
          <w:rFonts w:eastAsia="Batang"/>
          <w:i/>
          <w:iCs/>
          <w:lang w:val="en-GB"/>
        </w:rPr>
        <w:t>The Annals of Thoracic Surgery</w:t>
      </w:r>
      <w:r w:rsidR="00B055B7">
        <w:rPr>
          <w:rFonts w:eastAsia="Batang"/>
          <w:iCs/>
          <w:lang w:val="en-GB"/>
        </w:rPr>
        <w:t xml:space="preserve">, </w:t>
      </w:r>
      <w:r w:rsidR="00B520C9">
        <w:rPr>
          <w:rFonts w:eastAsia="Batang"/>
          <w:iCs/>
          <w:lang w:val="en-GB"/>
        </w:rPr>
        <w:t>79 (2):</w:t>
      </w:r>
      <w:r w:rsidRPr="00596360">
        <w:rPr>
          <w:rFonts w:eastAsia="Batang"/>
          <w:iCs/>
          <w:lang w:val="en-GB"/>
        </w:rPr>
        <w:t xml:space="preserve"> 411-416.</w:t>
      </w:r>
    </w:p>
    <w:p w:rsidR="00AB54C4" w:rsidRPr="00596360" w:rsidRDefault="00AB54C4" w:rsidP="003D1034">
      <w:pPr>
        <w:spacing w:line="360" w:lineRule="auto"/>
        <w:jc w:val="both"/>
        <w:rPr>
          <w:rFonts w:eastAsia="Batang"/>
          <w:u w:color="000000"/>
          <w:lang w:val="en-GB"/>
        </w:rPr>
      </w:pPr>
    </w:p>
    <w:p w:rsidR="00AB54C4" w:rsidRPr="00A118DD" w:rsidRDefault="00AB54C4" w:rsidP="003D1034">
      <w:pPr>
        <w:autoSpaceDE w:val="0"/>
        <w:autoSpaceDN w:val="0"/>
        <w:adjustRightInd w:val="0"/>
        <w:spacing w:line="360" w:lineRule="auto"/>
        <w:jc w:val="both"/>
        <w:rPr>
          <w:rFonts w:eastAsia="Batang"/>
          <w:iCs/>
          <w:u w:val="single"/>
          <w:lang w:val="en-GB"/>
        </w:rPr>
      </w:pPr>
      <w:r w:rsidRPr="00596360">
        <w:rPr>
          <w:rFonts w:eastAsia="Batang"/>
          <w:iCs/>
          <w:lang w:val="en-US"/>
        </w:rPr>
        <w:t>Wanner, A.</w:t>
      </w:r>
      <w:r w:rsidRPr="00596360">
        <w:rPr>
          <w:rFonts w:eastAsia="Batang"/>
          <w:lang w:val="en-US"/>
        </w:rPr>
        <w:t xml:space="preserve"> 1990. The role of mucus in chronic obstructive pulmonary disease, Supplement; Diagnosis and treatment of chronic obstructive pulmonary disease.</w:t>
      </w:r>
      <w:r w:rsidRPr="00596360">
        <w:rPr>
          <w:rFonts w:eastAsia="Batang"/>
          <w:i/>
          <w:lang w:val="en-US"/>
        </w:rPr>
        <w:t xml:space="preserve"> Chest</w:t>
      </w:r>
      <w:r w:rsidR="00B055B7">
        <w:rPr>
          <w:rFonts w:eastAsia="Batang"/>
          <w:lang w:val="en-US"/>
        </w:rPr>
        <w:t>,</w:t>
      </w:r>
      <w:r w:rsidR="00B055B7" w:rsidRPr="00596360">
        <w:rPr>
          <w:rFonts w:eastAsia="Batang"/>
          <w:lang w:val="en-US"/>
        </w:rPr>
        <w:t xml:space="preserve"> </w:t>
      </w:r>
      <w:r w:rsidRPr="00596360">
        <w:rPr>
          <w:rFonts w:eastAsia="Batang"/>
          <w:lang w:val="en-US"/>
        </w:rPr>
        <w:t>97: 11S-15S.</w:t>
      </w:r>
    </w:p>
    <w:sectPr w:rsidR="00AB54C4" w:rsidRPr="00A118DD" w:rsidSect="00BE17FD">
      <w:footerReference w:type="default" r:id="rId19"/>
      <w:type w:val="continuous"/>
      <w:pgSz w:w="12242" w:h="15842" w:code="1"/>
      <w:pgMar w:top="1701" w:right="1701" w:bottom="1701" w:left="1701" w:header="709" w:footer="709" w:gutter="0"/>
      <w:lnNumType w:countBy="1" w:restart="continuous"/>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3F1" w:rsidRDefault="009413F1">
      <w:r>
        <w:separator/>
      </w:r>
    </w:p>
  </w:endnote>
  <w:endnote w:type="continuationSeparator" w:id="1">
    <w:p w:rsidR="009413F1" w:rsidRDefault="009413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Optimum">
    <w:altName w:val="Optimum"/>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D2C" w:rsidRDefault="00E762CF">
    <w:pPr>
      <w:pStyle w:val="Piedepgina"/>
      <w:jc w:val="right"/>
    </w:pPr>
    <w:r>
      <w:fldChar w:fldCharType="begin"/>
    </w:r>
    <w:r w:rsidR="002D7D2C">
      <w:instrText xml:space="preserve"> PAGE   \* MERGEFORMAT </w:instrText>
    </w:r>
    <w:r>
      <w:fldChar w:fldCharType="separate"/>
    </w:r>
    <w:r w:rsidR="00D22362">
      <w:rPr>
        <w:noProof/>
      </w:rPr>
      <w:t>20</w:t>
    </w:r>
    <w:r>
      <w:rPr>
        <w:noProof/>
      </w:rPr>
      <w:fldChar w:fldCharType="end"/>
    </w:r>
  </w:p>
  <w:p w:rsidR="002D7D2C" w:rsidRPr="004D219A" w:rsidRDefault="002D7D2C" w:rsidP="004D219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3F1" w:rsidRDefault="009413F1">
      <w:r>
        <w:separator/>
      </w:r>
    </w:p>
  </w:footnote>
  <w:footnote w:type="continuationSeparator" w:id="1">
    <w:p w:rsidR="009413F1" w:rsidRDefault="009413F1">
      <w:r>
        <w:continuationSeparator/>
      </w:r>
    </w:p>
  </w:footnote>
  <w:footnote w:id="2">
    <w:p w:rsidR="002D7D2C" w:rsidRPr="009D4169" w:rsidRDefault="002D7D2C">
      <w:pPr>
        <w:pStyle w:val="Textonotapie"/>
        <w:rPr>
          <w:lang w:val="es-CO"/>
        </w:rPr>
      </w:pPr>
      <w:r w:rsidRPr="009D4169">
        <w:rPr>
          <w:rStyle w:val="Refdenotaalpie"/>
        </w:rPr>
        <w:sym w:font="Symbol" w:char="F02A"/>
      </w:r>
      <w:r>
        <w:t xml:space="preserve"> </w:t>
      </w:r>
      <w:r>
        <w:rPr>
          <w:color w:val="808080" w:themeColor="background1" w:themeShade="80"/>
        </w:rPr>
        <w:t>M. Sc</w:t>
      </w:r>
      <w:r w:rsidRPr="00FD3733">
        <w:rPr>
          <w:color w:val="808080" w:themeColor="background1" w:themeShade="80"/>
        </w:rPr>
        <w:t xml:space="preserve">. en Ingeniería Mecánica, Sección de Estudios de Posgrado e Investigación, </w:t>
      </w:r>
      <w:r w:rsidRPr="00FD3733">
        <w:rPr>
          <w:rStyle w:val="A15"/>
          <w:color w:val="808080" w:themeColor="background1" w:themeShade="80"/>
          <w:sz w:val="20"/>
        </w:rPr>
        <w:t>Esime-IPN</w:t>
      </w:r>
      <w:r w:rsidRPr="00FD3733">
        <w:rPr>
          <w:color w:val="808080" w:themeColor="background1" w:themeShade="80"/>
        </w:rPr>
        <w:t xml:space="preserve">, Unidad Adolfo López Mateos (Zacatenco), México, D. F. </w:t>
      </w:r>
      <w:hyperlink r:id="rId1" w:history="1">
        <w:r w:rsidRPr="00FD3733">
          <w:rPr>
            <w:rStyle w:val="Hipervnculo"/>
            <w:color w:val="808080" w:themeColor="background1" w:themeShade="80"/>
          </w:rPr>
          <w:t>ctorress@ipn.</w:t>
        </w:r>
      </w:hyperlink>
      <w:r w:rsidRPr="00FD3733">
        <w:rPr>
          <w:color w:val="808080" w:themeColor="background1" w:themeShade="80"/>
          <w:u w:val="single"/>
        </w:rPr>
        <w:t>mx</w:t>
      </w:r>
    </w:p>
  </w:footnote>
  <w:footnote w:id="3">
    <w:p w:rsidR="002D7D2C" w:rsidRPr="009D4169" w:rsidRDefault="002D7D2C">
      <w:pPr>
        <w:pStyle w:val="Textonotapie"/>
        <w:rPr>
          <w:lang w:val="es-CO"/>
        </w:rPr>
      </w:pPr>
      <w:r w:rsidRPr="009D4169">
        <w:rPr>
          <w:rStyle w:val="Refdenotaalpie"/>
        </w:rPr>
        <w:sym w:font="Symbol" w:char="F02A"/>
      </w:r>
      <w:r>
        <w:t xml:space="preserve">* </w:t>
      </w:r>
      <w:r w:rsidRPr="00FD3733">
        <w:rPr>
          <w:color w:val="808080" w:themeColor="background1" w:themeShade="80"/>
        </w:rPr>
        <w:t>Ph. D</w:t>
      </w:r>
      <w:r>
        <w:rPr>
          <w:color w:val="808080" w:themeColor="background1" w:themeShade="80"/>
        </w:rPr>
        <w:t>.</w:t>
      </w:r>
      <w:r w:rsidRPr="00FD3733">
        <w:rPr>
          <w:color w:val="808080" w:themeColor="background1" w:themeShade="80"/>
        </w:rPr>
        <w:t xml:space="preserve">, Sección de Estudios de Posgrado e Investigación, </w:t>
      </w:r>
      <w:r w:rsidRPr="00FD3733">
        <w:rPr>
          <w:rStyle w:val="A15"/>
          <w:color w:val="808080" w:themeColor="background1" w:themeShade="80"/>
          <w:sz w:val="20"/>
        </w:rPr>
        <w:t>Esime-IPN</w:t>
      </w:r>
      <w:r w:rsidRPr="00FD3733">
        <w:rPr>
          <w:color w:val="808080" w:themeColor="background1" w:themeShade="80"/>
        </w:rPr>
        <w:t xml:space="preserve">, Unidad Adolfo López Mateos (Zacatenco), México, D. F. </w:t>
      </w:r>
      <w:hyperlink r:id="rId2" w:history="1">
        <w:r w:rsidRPr="00FD3733">
          <w:rPr>
            <w:rStyle w:val="Hipervnculo"/>
            <w:color w:val="808080" w:themeColor="background1" w:themeShade="80"/>
          </w:rPr>
          <w:t>urrio332@hotmail.com</w:t>
        </w:r>
      </w:hyperlink>
      <w:r>
        <w:t xml:space="preserve"> </w:t>
      </w:r>
    </w:p>
  </w:footnote>
  <w:footnote w:id="4">
    <w:p w:rsidR="002D7D2C" w:rsidRPr="009D4169" w:rsidRDefault="002D7D2C">
      <w:pPr>
        <w:pStyle w:val="Textonotapie"/>
        <w:rPr>
          <w:lang w:val="es-CO"/>
        </w:rPr>
      </w:pPr>
      <w:r w:rsidRPr="009D4169">
        <w:rPr>
          <w:rStyle w:val="Refdenotaalpie"/>
        </w:rPr>
        <w:sym w:font="Symbol" w:char="F02A"/>
      </w:r>
      <w:r>
        <w:rPr>
          <w:rStyle w:val="Refdenotaalpie"/>
        </w:rPr>
        <w:t xml:space="preserve">** </w:t>
      </w:r>
      <w:r w:rsidRPr="00FD3733">
        <w:rPr>
          <w:color w:val="808080" w:themeColor="background1" w:themeShade="80"/>
        </w:rPr>
        <w:t>Ph. D</w:t>
      </w:r>
      <w:r>
        <w:rPr>
          <w:color w:val="808080" w:themeColor="background1" w:themeShade="80"/>
        </w:rPr>
        <w:t>.</w:t>
      </w:r>
      <w:r w:rsidRPr="00FD3733">
        <w:rPr>
          <w:color w:val="808080" w:themeColor="background1" w:themeShade="80"/>
        </w:rPr>
        <w:t xml:space="preserve">, Sección de Estudios de Posgrado e Investigación, </w:t>
      </w:r>
      <w:r w:rsidRPr="00FD3733">
        <w:rPr>
          <w:rStyle w:val="A15"/>
          <w:color w:val="808080" w:themeColor="background1" w:themeShade="80"/>
          <w:sz w:val="20"/>
        </w:rPr>
        <w:t>Esime-IPN</w:t>
      </w:r>
      <w:r w:rsidRPr="00FD3733">
        <w:rPr>
          <w:color w:val="808080" w:themeColor="background1" w:themeShade="80"/>
        </w:rPr>
        <w:t xml:space="preserve">, Unidad Adolfo López Mateos (Zacatenco), México, D. F. </w:t>
      </w:r>
      <w:hyperlink r:id="rId3" w:history="1">
        <w:r w:rsidRPr="00FD3733">
          <w:rPr>
            <w:rStyle w:val="Hipervnculo"/>
            <w:color w:val="808080" w:themeColor="background1" w:themeShade="80"/>
          </w:rPr>
          <w:t>guiurri@hotmail.com</w:t>
        </w:r>
      </w:hyperlink>
      <w:r>
        <w:t xml:space="preserve"> </w:t>
      </w:r>
    </w:p>
  </w:footnote>
  <w:footnote w:id="5">
    <w:p w:rsidR="002D7D2C" w:rsidRPr="009D4169" w:rsidRDefault="002D7D2C">
      <w:pPr>
        <w:pStyle w:val="Textonotapie"/>
        <w:rPr>
          <w:lang w:val="es-CO"/>
        </w:rPr>
      </w:pPr>
      <w:r w:rsidRPr="009D4169">
        <w:rPr>
          <w:rStyle w:val="Refdenotaalpie"/>
        </w:rPr>
        <w:sym w:font="Symbol" w:char="F02A"/>
      </w:r>
      <w:r>
        <w:rPr>
          <w:rStyle w:val="Refdenotaalpie"/>
        </w:rPr>
        <w:t xml:space="preserve">*** </w:t>
      </w:r>
      <w:r w:rsidRPr="00FD3733">
        <w:rPr>
          <w:color w:val="808080" w:themeColor="background1" w:themeShade="80"/>
        </w:rPr>
        <w:t>Ph. D</w:t>
      </w:r>
      <w:r>
        <w:rPr>
          <w:color w:val="808080" w:themeColor="background1" w:themeShade="80"/>
        </w:rPr>
        <w:t>.</w:t>
      </w:r>
      <w:r w:rsidRPr="00FD3733">
        <w:rPr>
          <w:color w:val="808080" w:themeColor="background1" w:themeShade="80"/>
        </w:rPr>
        <w:t xml:space="preserve">, Sección de Estudios de Posgrado e Investigación, </w:t>
      </w:r>
      <w:r w:rsidRPr="00FD3733">
        <w:rPr>
          <w:rStyle w:val="A15"/>
          <w:color w:val="808080" w:themeColor="background1" w:themeShade="80"/>
          <w:sz w:val="20"/>
        </w:rPr>
        <w:t>Esime-IPN</w:t>
      </w:r>
      <w:r w:rsidRPr="00FD3733">
        <w:rPr>
          <w:color w:val="808080" w:themeColor="background1" w:themeShade="80"/>
        </w:rPr>
        <w:t xml:space="preserve">, Unidad Adolfo López Mateos (Zacatenco), México, D. F. </w:t>
      </w:r>
      <w:hyperlink r:id="rId4" w:history="1">
        <w:r w:rsidR="00E762CF" w:rsidRPr="00E762CF">
          <w:rPr>
            <w:rStyle w:val="Hipervnculo"/>
            <w:color w:val="808080" w:themeColor="background1" w:themeShade="80"/>
            <w:lang w:val="es-CO"/>
          </w:rPr>
          <w:t>luishector56@hotmail.co</w:t>
        </w:r>
      </w:hyperlink>
      <w:r w:rsidR="00E762CF" w:rsidRPr="00E762CF">
        <w:rPr>
          <w:color w:val="808080" w:themeColor="background1" w:themeShade="80"/>
          <w:u w:val="single"/>
          <w:lang w:val="es-CO"/>
        </w:rPr>
        <w:t>m</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1E2F"/>
    <w:multiLevelType w:val="hybridMultilevel"/>
    <w:tmpl w:val="5ADABE4A"/>
    <w:lvl w:ilvl="0" w:tplc="0C0A000F">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
    <w:nsid w:val="0A7D0164"/>
    <w:multiLevelType w:val="hybridMultilevel"/>
    <w:tmpl w:val="EEDE455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C9E3AE2"/>
    <w:multiLevelType w:val="hybridMultilevel"/>
    <w:tmpl w:val="6A723452"/>
    <w:lvl w:ilvl="0" w:tplc="992CA51A">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3">
    <w:nsid w:val="0CC932E0"/>
    <w:multiLevelType w:val="hybridMultilevel"/>
    <w:tmpl w:val="935221A6"/>
    <w:lvl w:ilvl="0" w:tplc="10D41972">
      <w:start w:val="1"/>
      <w:numFmt w:val="lowerLetter"/>
      <w:lvlText w:val="%1)"/>
      <w:lvlJc w:val="left"/>
      <w:pPr>
        <w:ind w:left="2580" w:hanging="360"/>
      </w:pPr>
      <w:rPr>
        <w:rFonts w:cs="Times New Roman" w:hint="default"/>
      </w:rPr>
    </w:lvl>
    <w:lvl w:ilvl="1" w:tplc="0C0A0019" w:tentative="1">
      <w:start w:val="1"/>
      <w:numFmt w:val="lowerLetter"/>
      <w:lvlText w:val="%2."/>
      <w:lvlJc w:val="left"/>
      <w:pPr>
        <w:ind w:left="3300" w:hanging="360"/>
      </w:pPr>
      <w:rPr>
        <w:rFonts w:cs="Times New Roman"/>
      </w:rPr>
    </w:lvl>
    <w:lvl w:ilvl="2" w:tplc="0C0A001B" w:tentative="1">
      <w:start w:val="1"/>
      <w:numFmt w:val="lowerRoman"/>
      <w:lvlText w:val="%3."/>
      <w:lvlJc w:val="right"/>
      <w:pPr>
        <w:ind w:left="4020" w:hanging="180"/>
      </w:pPr>
      <w:rPr>
        <w:rFonts w:cs="Times New Roman"/>
      </w:rPr>
    </w:lvl>
    <w:lvl w:ilvl="3" w:tplc="0C0A000F" w:tentative="1">
      <w:start w:val="1"/>
      <w:numFmt w:val="decimal"/>
      <w:lvlText w:val="%4."/>
      <w:lvlJc w:val="left"/>
      <w:pPr>
        <w:ind w:left="4740" w:hanging="360"/>
      </w:pPr>
      <w:rPr>
        <w:rFonts w:cs="Times New Roman"/>
      </w:rPr>
    </w:lvl>
    <w:lvl w:ilvl="4" w:tplc="0C0A0019" w:tentative="1">
      <w:start w:val="1"/>
      <w:numFmt w:val="lowerLetter"/>
      <w:lvlText w:val="%5."/>
      <w:lvlJc w:val="left"/>
      <w:pPr>
        <w:ind w:left="5460" w:hanging="360"/>
      </w:pPr>
      <w:rPr>
        <w:rFonts w:cs="Times New Roman"/>
      </w:rPr>
    </w:lvl>
    <w:lvl w:ilvl="5" w:tplc="0C0A001B" w:tentative="1">
      <w:start w:val="1"/>
      <w:numFmt w:val="lowerRoman"/>
      <w:lvlText w:val="%6."/>
      <w:lvlJc w:val="right"/>
      <w:pPr>
        <w:ind w:left="6180" w:hanging="180"/>
      </w:pPr>
      <w:rPr>
        <w:rFonts w:cs="Times New Roman"/>
      </w:rPr>
    </w:lvl>
    <w:lvl w:ilvl="6" w:tplc="0C0A000F" w:tentative="1">
      <w:start w:val="1"/>
      <w:numFmt w:val="decimal"/>
      <w:lvlText w:val="%7."/>
      <w:lvlJc w:val="left"/>
      <w:pPr>
        <w:ind w:left="6900" w:hanging="360"/>
      </w:pPr>
      <w:rPr>
        <w:rFonts w:cs="Times New Roman"/>
      </w:rPr>
    </w:lvl>
    <w:lvl w:ilvl="7" w:tplc="0C0A0019" w:tentative="1">
      <w:start w:val="1"/>
      <w:numFmt w:val="lowerLetter"/>
      <w:lvlText w:val="%8."/>
      <w:lvlJc w:val="left"/>
      <w:pPr>
        <w:ind w:left="7620" w:hanging="360"/>
      </w:pPr>
      <w:rPr>
        <w:rFonts w:cs="Times New Roman"/>
      </w:rPr>
    </w:lvl>
    <w:lvl w:ilvl="8" w:tplc="0C0A001B" w:tentative="1">
      <w:start w:val="1"/>
      <w:numFmt w:val="lowerRoman"/>
      <w:lvlText w:val="%9."/>
      <w:lvlJc w:val="right"/>
      <w:pPr>
        <w:ind w:left="8340" w:hanging="180"/>
      </w:pPr>
      <w:rPr>
        <w:rFonts w:cs="Times New Roman"/>
      </w:rPr>
    </w:lvl>
  </w:abstractNum>
  <w:abstractNum w:abstractNumId="4">
    <w:nsid w:val="13E15630"/>
    <w:multiLevelType w:val="hybridMultilevel"/>
    <w:tmpl w:val="70D2AFC4"/>
    <w:lvl w:ilvl="0" w:tplc="FFFFFFFF">
      <w:start w:val="1"/>
      <w:numFmt w:val="upperRoman"/>
      <w:lvlText w:val="%1."/>
      <w:lvlJc w:val="right"/>
      <w:pPr>
        <w:tabs>
          <w:tab w:val="num" w:pos="540"/>
        </w:tabs>
        <w:ind w:left="540" w:hanging="18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1E5140ED"/>
    <w:multiLevelType w:val="multilevel"/>
    <w:tmpl w:val="107A617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20FC11B1"/>
    <w:multiLevelType w:val="hybridMultilevel"/>
    <w:tmpl w:val="A58C606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25E92214"/>
    <w:multiLevelType w:val="multilevel"/>
    <w:tmpl w:val="5ECC34BC"/>
    <w:lvl w:ilvl="0">
      <w:start w:val="1"/>
      <w:numFmt w:val="upperRoman"/>
      <w:lvlText w:val="%1."/>
      <w:lvlJc w:val="right"/>
      <w:pPr>
        <w:tabs>
          <w:tab w:val="num" w:pos="540"/>
        </w:tabs>
        <w:ind w:left="54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30A979AA"/>
    <w:multiLevelType w:val="hybridMultilevel"/>
    <w:tmpl w:val="F6B0494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31E02623"/>
    <w:multiLevelType w:val="hybridMultilevel"/>
    <w:tmpl w:val="05BE84EA"/>
    <w:lvl w:ilvl="0" w:tplc="0C0A0017">
      <w:start w:val="1"/>
      <w:numFmt w:val="lowerLetter"/>
      <w:lvlText w:val="%1)"/>
      <w:lvlJc w:val="left"/>
      <w:pPr>
        <w:ind w:left="72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33CD0851"/>
    <w:multiLevelType w:val="hybridMultilevel"/>
    <w:tmpl w:val="C27822E4"/>
    <w:lvl w:ilvl="0" w:tplc="89EE0838">
      <w:start w:val="2"/>
      <w:numFmt w:val="upperRoman"/>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3596009D"/>
    <w:multiLevelType w:val="multilevel"/>
    <w:tmpl w:val="EBDE36D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66448D1"/>
    <w:multiLevelType w:val="hybridMultilevel"/>
    <w:tmpl w:val="C8C48AD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3BFF7738"/>
    <w:multiLevelType w:val="hybridMultilevel"/>
    <w:tmpl w:val="C92058E4"/>
    <w:lvl w:ilvl="0" w:tplc="FFFFFFFF">
      <w:start w:val="1"/>
      <w:numFmt w:val="upperRoman"/>
      <w:lvlText w:val="%1."/>
      <w:lvlJc w:val="right"/>
      <w:pPr>
        <w:tabs>
          <w:tab w:val="num" w:pos="540"/>
        </w:tabs>
        <w:ind w:left="540" w:hanging="18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3E2857E5"/>
    <w:multiLevelType w:val="hybridMultilevel"/>
    <w:tmpl w:val="DF6E3AE8"/>
    <w:lvl w:ilvl="0" w:tplc="B8DC3EF8">
      <w:start w:val="1"/>
      <w:numFmt w:val="decimal"/>
      <w:lvlText w:val="%1."/>
      <w:lvlJc w:val="left"/>
      <w:pPr>
        <w:ind w:left="36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3FF256F5"/>
    <w:multiLevelType w:val="hybridMultilevel"/>
    <w:tmpl w:val="6F3477B4"/>
    <w:lvl w:ilvl="0" w:tplc="1F7893B2">
      <w:start w:val="1"/>
      <w:numFmt w:val="decimal"/>
      <w:lvlText w:val="%1."/>
      <w:lvlJc w:val="left"/>
      <w:pPr>
        <w:tabs>
          <w:tab w:val="num" w:pos="720"/>
        </w:tabs>
        <w:ind w:left="720" w:hanging="360"/>
      </w:pPr>
      <w:rPr>
        <w:rFonts w:cs="Times New Roman" w:hint="default"/>
      </w:rPr>
    </w:lvl>
    <w:lvl w:ilvl="1" w:tplc="B6521E1C" w:tentative="1">
      <w:start w:val="1"/>
      <w:numFmt w:val="lowerLetter"/>
      <w:lvlText w:val="%2."/>
      <w:lvlJc w:val="left"/>
      <w:pPr>
        <w:tabs>
          <w:tab w:val="num" w:pos="1440"/>
        </w:tabs>
        <w:ind w:left="1440" w:hanging="360"/>
      </w:pPr>
      <w:rPr>
        <w:rFonts w:cs="Times New Roman"/>
      </w:rPr>
    </w:lvl>
    <w:lvl w:ilvl="2" w:tplc="9334B6C8" w:tentative="1">
      <w:start w:val="1"/>
      <w:numFmt w:val="lowerRoman"/>
      <w:lvlText w:val="%3."/>
      <w:lvlJc w:val="right"/>
      <w:pPr>
        <w:tabs>
          <w:tab w:val="num" w:pos="2160"/>
        </w:tabs>
        <w:ind w:left="2160" w:hanging="180"/>
      </w:pPr>
      <w:rPr>
        <w:rFonts w:cs="Times New Roman"/>
      </w:rPr>
    </w:lvl>
    <w:lvl w:ilvl="3" w:tplc="9A24D6C4" w:tentative="1">
      <w:start w:val="1"/>
      <w:numFmt w:val="decimal"/>
      <w:lvlText w:val="%4."/>
      <w:lvlJc w:val="left"/>
      <w:pPr>
        <w:tabs>
          <w:tab w:val="num" w:pos="2880"/>
        </w:tabs>
        <w:ind w:left="2880" w:hanging="360"/>
      </w:pPr>
      <w:rPr>
        <w:rFonts w:cs="Times New Roman"/>
      </w:rPr>
    </w:lvl>
    <w:lvl w:ilvl="4" w:tplc="BAC6F17A" w:tentative="1">
      <w:start w:val="1"/>
      <w:numFmt w:val="lowerLetter"/>
      <w:lvlText w:val="%5."/>
      <w:lvlJc w:val="left"/>
      <w:pPr>
        <w:tabs>
          <w:tab w:val="num" w:pos="3600"/>
        </w:tabs>
        <w:ind w:left="3600" w:hanging="360"/>
      </w:pPr>
      <w:rPr>
        <w:rFonts w:cs="Times New Roman"/>
      </w:rPr>
    </w:lvl>
    <w:lvl w:ilvl="5" w:tplc="98267762" w:tentative="1">
      <w:start w:val="1"/>
      <w:numFmt w:val="lowerRoman"/>
      <w:lvlText w:val="%6."/>
      <w:lvlJc w:val="right"/>
      <w:pPr>
        <w:tabs>
          <w:tab w:val="num" w:pos="4320"/>
        </w:tabs>
        <w:ind w:left="4320" w:hanging="180"/>
      </w:pPr>
      <w:rPr>
        <w:rFonts w:cs="Times New Roman"/>
      </w:rPr>
    </w:lvl>
    <w:lvl w:ilvl="6" w:tplc="670C987C" w:tentative="1">
      <w:start w:val="1"/>
      <w:numFmt w:val="decimal"/>
      <w:lvlText w:val="%7."/>
      <w:lvlJc w:val="left"/>
      <w:pPr>
        <w:tabs>
          <w:tab w:val="num" w:pos="5040"/>
        </w:tabs>
        <w:ind w:left="5040" w:hanging="360"/>
      </w:pPr>
      <w:rPr>
        <w:rFonts w:cs="Times New Roman"/>
      </w:rPr>
    </w:lvl>
    <w:lvl w:ilvl="7" w:tplc="48D0E8BE" w:tentative="1">
      <w:start w:val="1"/>
      <w:numFmt w:val="lowerLetter"/>
      <w:lvlText w:val="%8."/>
      <w:lvlJc w:val="left"/>
      <w:pPr>
        <w:tabs>
          <w:tab w:val="num" w:pos="5760"/>
        </w:tabs>
        <w:ind w:left="5760" w:hanging="360"/>
      </w:pPr>
      <w:rPr>
        <w:rFonts w:cs="Times New Roman"/>
      </w:rPr>
    </w:lvl>
    <w:lvl w:ilvl="8" w:tplc="759A36CE" w:tentative="1">
      <w:start w:val="1"/>
      <w:numFmt w:val="lowerRoman"/>
      <w:lvlText w:val="%9."/>
      <w:lvlJc w:val="right"/>
      <w:pPr>
        <w:tabs>
          <w:tab w:val="num" w:pos="6480"/>
        </w:tabs>
        <w:ind w:left="6480" w:hanging="180"/>
      </w:pPr>
      <w:rPr>
        <w:rFonts w:cs="Times New Roman"/>
      </w:rPr>
    </w:lvl>
  </w:abstractNum>
  <w:abstractNum w:abstractNumId="16">
    <w:nsid w:val="41910DE6"/>
    <w:multiLevelType w:val="hybridMultilevel"/>
    <w:tmpl w:val="7EEE120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441A6E46"/>
    <w:multiLevelType w:val="hybridMultilevel"/>
    <w:tmpl w:val="8B3267EA"/>
    <w:lvl w:ilvl="0" w:tplc="796EDEDC">
      <w:start w:val="1"/>
      <w:numFmt w:val="bullet"/>
      <w:lvlText w:val="•"/>
      <w:lvlJc w:val="left"/>
      <w:pPr>
        <w:tabs>
          <w:tab w:val="num" w:pos="600"/>
        </w:tabs>
        <w:ind w:left="600" w:hanging="360"/>
      </w:pPr>
      <w:rPr>
        <w:rFonts w:ascii="Century Schoolbook" w:hAnsi="Century Schoolbook" w:hint="default"/>
      </w:rPr>
    </w:lvl>
    <w:lvl w:ilvl="1" w:tplc="45BEE37C" w:tentative="1">
      <w:start w:val="1"/>
      <w:numFmt w:val="bullet"/>
      <w:lvlText w:val="•"/>
      <w:lvlJc w:val="left"/>
      <w:pPr>
        <w:tabs>
          <w:tab w:val="num" w:pos="1440"/>
        </w:tabs>
        <w:ind w:left="1440" w:hanging="360"/>
      </w:pPr>
      <w:rPr>
        <w:rFonts w:ascii="Century Schoolbook" w:hAnsi="Century Schoolbook" w:hint="default"/>
      </w:rPr>
    </w:lvl>
    <w:lvl w:ilvl="2" w:tplc="AA1A4A72" w:tentative="1">
      <w:start w:val="1"/>
      <w:numFmt w:val="bullet"/>
      <w:lvlText w:val="•"/>
      <w:lvlJc w:val="left"/>
      <w:pPr>
        <w:tabs>
          <w:tab w:val="num" w:pos="2160"/>
        </w:tabs>
        <w:ind w:left="2160" w:hanging="360"/>
      </w:pPr>
      <w:rPr>
        <w:rFonts w:ascii="Century Schoolbook" w:hAnsi="Century Schoolbook" w:hint="default"/>
      </w:rPr>
    </w:lvl>
    <w:lvl w:ilvl="3" w:tplc="62D4F624" w:tentative="1">
      <w:start w:val="1"/>
      <w:numFmt w:val="bullet"/>
      <w:lvlText w:val="•"/>
      <w:lvlJc w:val="left"/>
      <w:pPr>
        <w:tabs>
          <w:tab w:val="num" w:pos="2880"/>
        </w:tabs>
        <w:ind w:left="2880" w:hanging="360"/>
      </w:pPr>
      <w:rPr>
        <w:rFonts w:ascii="Century Schoolbook" w:hAnsi="Century Schoolbook" w:hint="default"/>
      </w:rPr>
    </w:lvl>
    <w:lvl w:ilvl="4" w:tplc="61C0A24E" w:tentative="1">
      <w:start w:val="1"/>
      <w:numFmt w:val="bullet"/>
      <w:lvlText w:val="•"/>
      <w:lvlJc w:val="left"/>
      <w:pPr>
        <w:tabs>
          <w:tab w:val="num" w:pos="3600"/>
        </w:tabs>
        <w:ind w:left="3600" w:hanging="360"/>
      </w:pPr>
      <w:rPr>
        <w:rFonts w:ascii="Century Schoolbook" w:hAnsi="Century Schoolbook" w:hint="default"/>
      </w:rPr>
    </w:lvl>
    <w:lvl w:ilvl="5" w:tplc="F3B4C144" w:tentative="1">
      <w:start w:val="1"/>
      <w:numFmt w:val="bullet"/>
      <w:lvlText w:val="•"/>
      <w:lvlJc w:val="left"/>
      <w:pPr>
        <w:tabs>
          <w:tab w:val="num" w:pos="4320"/>
        </w:tabs>
        <w:ind w:left="4320" w:hanging="360"/>
      </w:pPr>
      <w:rPr>
        <w:rFonts w:ascii="Century Schoolbook" w:hAnsi="Century Schoolbook" w:hint="default"/>
      </w:rPr>
    </w:lvl>
    <w:lvl w:ilvl="6" w:tplc="FC96946C" w:tentative="1">
      <w:start w:val="1"/>
      <w:numFmt w:val="bullet"/>
      <w:lvlText w:val="•"/>
      <w:lvlJc w:val="left"/>
      <w:pPr>
        <w:tabs>
          <w:tab w:val="num" w:pos="5040"/>
        </w:tabs>
        <w:ind w:left="5040" w:hanging="360"/>
      </w:pPr>
      <w:rPr>
        <w:rFonts w:ascii="Century Schoolbook" w:hAnsi="Century Schoolbook" w:hint="default"/>
      </w:rPr>
    </w:lvl>
    <w:lvl w:ilvl="7" w:tplc="7602B708" w:tentative="1">
      <w:start w:val="1"/>
      <w:numFmt w:val="bullet"/>
      <w:lvlText w:val="•"/>
      <w:lvlJc w:val="left"/>
      <w:pPr>
        <w:tabs>
          <w:tab w:val="num" w:pos="5760"/>
        </w:tabs>
        <w:ind w:left="5760" w:hanging="360"/>
      </w:pPr>
      <w:rPr>
        <w:rFonts w:ascii="Century Schoolbook" w:hAnsi="Century Schoolbook" w:hint="default"/>
      </w:rPr>
    </w:lvl>
    <w:lvl w:ilvl="8" w:tplc="1DFA4D0C" w:tentative="1">
      <w:start w:val="1"/>
      <w:numFmt w:val="bullet"/>
      <w:lvlText w:val="•"/>
      <w:lvlJc w:val="left"/>
      <w:pPr>
        <w:tabs>
          <w:tab w:val="num" w:pos="6480"/>
        </w:tabs>
        <w:ind w:left="6480" w:hanging="360"/>
      </w:pPr>
      <w:rPr>
        <w:rFonts w:ascii="Century Schoolbook" w:hAnsi="Century Schoolbook" w:hint="default"/>
      </w:rPr>
    </w:lvl>
  </w:abstractNum>
  <w:abstractNum w:abstractNumId="18">
    <w:nsid w:val="47A267FD"/>
    <w:multiLevelType w:val="hybridMultilevel"/>
    <w:tmpl w:val="2884BBB8"/>
    <w:lvl w:ilvl="0" w:tplc="9E50F436">
      <w:start w:val="8"/>
      <w:numFmt w:val="bullet"/>
      <w:lvlText w:val="-"/>
      <w:lvlJc w:val="left"/>
      <w:pPr>
        <w:tabs>
          <w:tab w:val="num" w:pos="720"/>
        </w:tabs>
        <w:ind w:left="720" w:hanging="360"/>
      </w:pPr>
      <w:rPr>
        <w:rFonts w:ascii="Arial" w:eastAsia="Times New Roman" w:hAnsi="Arial" w:hint="default"/>
      </w:rPr>
    </w:lvl>
    <w:lvl w:ilvl="1" w:tplc="6B52ABD4" w:tentative="1">
      <w:start w:val="1"/>
      <w:numFmt w:val="bullet"/>
      <w:lvlText w:val="o"/>
      <w:lvlJc w:val="left"/>
      <w:pPr>
        <w:tabs>
          <w:tab w:val="num" w:pos="1440"/>
        </w:tabs>
        <w:ind w:left="1440" w:hanging="360"/>
      </w:pPr>
      <w:rPr>
        <w:rFonts w:ascii="Courier New" w:hAnsi="Courier New" w:hint="default"/>
      </w:rPr>
    </w:lvl>
    <w:lvl w:ilvl="2" w:tplc="54D28DB6" w:tentative="1">
      <w:start w:val="1"/>
      <w:numFmt w:val="bullet"/>
      <w:lvlText w:val=""/>
      <w:lvlJc w:val="left"/>
      <w:pPr>
        <w:tabs>
          <w:tab w:val="num" w:pos="2160"/>
        </w:tabs>
        <w:ind w:left="2160" w:hanging="360"/>
      </w:pPr>
      <w:rPr>
        <w:rFonts w:ascii="Wingdings" w:hAnsi="Wingdings" w:hint="default"/>
      </w:rPr>
    </w:lvl>
    <w:lvl w:ilvl="3" w:tplc="DFC41E48" w:tentative="1">
      <w:start w:val="1"/>
      <w:numFmt w:val="bullet"/>
      <w:lvlText w:val=""/>
      <w:lvlJc w:val="left"/>
      <w:pPr>
        <w:tabs>
          <w:tab w:val="num" w:pos="2880"/>
        </w:tabs>
        <w:ind w:left="2880" w:hanging="360"/>
      </w:pPr>
      <w:rPr>
        <w:rFonts w:ascii="Symbol" w:hAnsi="Symbol" w:hint="default"/>
      </w:rPr>
    </w:lvl>
    <w:lvl w:ilvl="4" w:tplc="1C3A2A9A" w:tentative="1">
      <w:start w:val="1"/>
      <w:numFmt w:val="bullet"/>
      <w:lvlText w:val="o"/>
      <w:lvlJc w:val="left"/>
      <w:pPr>
        <w:tabs>
          <w:tab w:val="num" w:pos="3600"/>
        </w:tabs>
        <w:ind w:left="3600" w:hanging="360"/>
      </w:pPr>
      <w:rPr>
        <w:rFonts w:ascii="Courier New" w:hAnsi="Courier New" w:hint="default"/>
      </w:rPr>
    </w:lvl>
    <w:lvl w:ilvl="5" w:tplc="AB820B68" w:tentative="1">
      <w:start w:val="1"/>
      <w:numFmt w:val="bullet"/>
      <w:lvlText w:val=""/>
      <w:lvlJc w:val="left"/>
      <w:pPr>
        <w:tabs>
          <w:tab w:val="num" w:pos="4320"/>
        </w:tabs>
        <w:ind w:left="4320" w:hanging="360"/>
      </w:pPr>
      <w:rPr>
        <w:rFonts w:ascii="Wingdings" w:hAnsi="Wingdings" w:hint="default"/>
      </w:rPr>
    </w:lvl>
    <w:lvl w:ilvl="6" w:tplc="13D08B74" w:tentative="1">
      <w:start w:val="1"/>
      <w:numFmt w:val="bullet"/>
      <w:lvlText w:val=""/>
      <w:lvlJc w:val="left"/>
      <w:pPr>
        <w:tabs>
          <w:tab w:val="num" w:pos="5040"/>
        </w:tabs>
        <w:ind w:left="5040" w:hanging="360"/>
      </w:pPr>
      <w:rPr>
        <w:rFonts w:ascii="Symbol" w:hAnsi="Symbol" w:hint="default"/>
      </w:rPr>
    </w:lvl>
    <w:lvl w:ilvl="7" w:tplc="5FAA854E" w:tentative="1">
      <w:start w:val="1"/>
      <w:numFmt w:val="bullet"/>
      <w:lvlText w:val="o"/>
      <w:lvlJc w:val="left"/>
      <w:pPr>
        <w:tabs>
          <w:tab w:val="num" w:pos="5760"/>
        </w:tabs>
        <w:ind w:left="5760" w:hanging="360"/>
      </w:pPr>
      <w:rPr>
        <w:rFonts w:ascii="Courier New" w:hAnsi="Courier New" w:hint="default"/>
      </w:rPr>
    </w:lvl>
    <w:lvl w:ilvl="8" w:tplc="6038ABAE" w:tentative="1">
      <w:start w:val="1"/>
      <w:numFmt w:val="bullet"/>
      <w:lvlText w:val=""/>
      <w:lvlJc w:val="left"/>
      <w:pPr>
        <w:tabs>
          <w:tab w:val="num" w:pos="6480"/>
        </w:tabs>
        <w:ind w:left="6480" w:hanging="360"/>
      </w:pPr>
      <w:rPr>
        <w:rFonts w:ascii="Wingdings" w:hAnsi="Wingdings" w:hint="default"/>
      </w:rPr>
    </w:lvl>
  </w:abstractNum>
  <w:abstractNum w:abstractNumId="19">
    <w:nsid w:val="4936636E"/>
    <w:multiLevelType w:val="hybridMultilevel"/>
    <w:tmpl w:val="358EE908"/>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495924FB"/>
    <w:multiLevelType w:val="hybridMultilevel"/>
    <w:tmpl w:val="A99C7244"/>
    <w:lvl w:ilvl="0" w:tplc="FFFFFFFF">
      <w:start w:val="1"/>
      <w:numFmt w:val="upperRoman"/>
      <w:lvlText w:val="%1."/>
      <w:lvlJc w:val="right"/>
      <w:pPr>
        <w:tabs>
          <w:tab w:val="num" w:pos="540"/>
        </w:tabs>
        <w:ind w:left="540" w:hanging="18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4A3F2074"/>
    <w:multiLevelType w:val="hybridMultilevel"/>
    <w:tmpl w:val="0AACAFA4"/>
    <w:lvl w:ilvl="0" w:tplc="0C0A0017">
      <w:start w:val="1"/>
      <w:numFmt w:val="lowerLetter"/>
      <w:lvlText w:val="%1)"/>
      <w:lvlJc w:val="left"/>
      <w:pPr>
        <w:ind w:left="72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4F6D50CF"/>
    <w:multiLevelType w:val="hybridMultilevel"/>
    <w:tmpl w:val="12F210E2"/>
    <w:lvl w:ilvl="0" w:tplc="C49AD9CC">
      <w:start w:val="8"/>
      <w:numFmt w:val="bullet"/>
      <w:lvlText w:val="-"/>
      <w:lvlJc w:val="left"/>
      <w:pPr>
        <w:tabs>
          <w:tab w:val="num" w:pos="720"/>
        </w:tabs>
        <w:ind w:left="720" w:hanging="360"/>
      </w:pPr>
      <w:rPr>
        <w:rFonts w:ascii="Arial" w:eastAsia="Times New Roman" w:hAnsi="Arial" w:hint="default"/>
      </w:rPr>
    </w:lvl>
    <w:lvl w:ilvl="1" w:tplc="156C3BA0">
      <w:start w:val="1"/>
      <w:numFmt w:val="decimal"/>
      <w:lvlText w:val="%2."/>
      <w:lvlJc w:val="left"/>
      <w:pPr>
        <w:tabs>
          <w:tab w:val="num" w:pos="502"/>
        </w:tabs>
        <w:ind w:left="502" w:hanging="360"/>
      </w:pPr>
      <w:rPr>
        <w:rFonts w:cs="Times New Roman" w:hint="default"/>
      </w:rPr>
    </w:lvl>
    <w:lvl w:ilvl="2" w:tplc="C7743ED4" w:tentative="1">
      <w:start w:val="1"/>
      <w:numFmt w:val="bullet"/>
      <w:lvlText w:val=""/>
      <w:lvlJc w:val="left"/>
      <w:pPr>
        <w:tabs>
          <w:tab w:val="num" w:pos="2160"/>
        </w:tabs>
        <w:ind w:left="2160" w:hanging="360"/>
      </w:pPr>
      <w:rPr>
        <w:rFonts w:ascii="Wingdings" w:hAnsi="Wingdings" w:hint="default"/>
      </w:rPr>
    </w:lvl>
    <w:lvl w:ilvl="3" w:tplc="A998B768" w:tentative="1">
      <w:start w:val="1"/>
      <w:numFmt w:val="bullet"/>
      <w:lvlText w:val=""/>
      <w:lvlJc w:val="left"/>
      <w:pPr>
        <w:tabs>
          <w:tab w:val="num" w:pos="2880"/>
        </w:tabs>
        <w:ind w:left="2880" w:hanging="360"/>
      </w:pPr>
      <w:rPr>
        <w:rFonts w:ascii="Symbol" w:hAnsi="Symbol" w:hint="default"/>
      </w:rPr>
    </w:lvl>
    <w:lvl w:ilvl="4" w:tplc="A254DF70" w:tentative="1">
      <w:start w:val="1"/>
      <w:numFmt w:val="bullet"/>
      <w:lvlText w:val="o"/>
      <w:lvlJc w:val="left"/>
      <w:pPr>
        <w:tabs>
          <w:tab w:val="num" w:pos="3600"/>
        </w:tabs>
        <w:ind w:left="3600" w:hanging="360"/>
      </w:pPr>
      <w:rPr>
        <w:rFonts w:ascii="Courier New" w:hAnsi="Courier New" w:hint="default"/>
      </w:rPr>
    </w:lvl>
    <w:lvl w:ilvl="5" w:tplc="5CA6DB00" w:tentative="1">
      <w:start w:val="1"/>
      <w:numFmt w:val="bullet"/>
      <w:lvlText w:val=""/>
      <w:lvlJc w:val="left"/>
      <w:pPr>
        <w:tabs>
          <w:tab w:val="num" w:pos="4320"/>
        </w:tabs>
        <w:ind w:left="4320" w:hanging="360"/>
      </w:pPr>
      <w:rPr>
        <w:rFonts w:ascii="Wingdings" w:hAnsi="Wingdings" w:hint="default"/>
      </w:rPr>
    </w:lvl>
    <w:lvl w:ilvl="6" w:tplc="452AB480" w:tentative="1">
      <w:start w:val="1"/>
      <w:numFmt w:val="bullet"/>
      <w:lvlText w:val=""/>
      <w:lvlJc w:val="left"/>
      <w:pPr>
        <w:tabs>
          <w:tab w:val="num" w:pos="5040"/>
        </w:tabs>
        <w:ind w:left="5040" w:hanging="360"/>
      </w:pPr>
      <w:rPr>
        <w:rFonts w:ascii="Symbol" w:hAnsi="Symbol" w:hint="default"/>
      </w:rPr>
    </w:lvl>
    <w:lvl w:ilvl="7" w:tplc="383CB268" w:tentative="1">
      <w:start w:val="1"/>
      <w:numFmt w:val="bullet"/>
      <w:lvlText w:val="o"/>
      <w:lvlJc w:val="left"/>
      <w:pPr>
        <w:tabs>
          <w:tab w:val="num" w:pos="5760"/>
        </w:tabs>
        <w:ind w:left="5760" w:hanging="360"/>
      </w:pPr>
      <w:rPr>
        <w:rFonts w:ascii="Courier New" w:hAnsi="Courier New" w:hint="default"/>
      </w:rPr>
    </w:lvl>
    <w:lvl w:ilvl="8" w:tplc="F280A52E" w:tentative="1">
      <w:start w:val="1"/>
      <w:numFmt w:val="bullet"/>
      <w:lvlText w:val=""/>
      <w:lvlJc w:val="left"/>
      <w:pPr>
        <w:tabs>
          <w:tab w:val="num" w:pos="6480"/>
        </w:tabs>
        <w:ind w:left="6480" w:hanging="360"/>
      </w:pPr>
      <w:rPr>
        <w:rFonts w:ascii="Wingdings" w:hAnsi="Wingdings" w:hint="default"/>
      </w:rPr>
    </w:lvl>
  </w:abstractNum>
  <w:abstractNum w:abstractNumId="23">
    <w:nsid w:val="4F791E98"/>
    <w:multiLevelType w:val="hybridMultilevel"/>
    <w:tmpl w:val="296425A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511D7CD7"/>
    <w:multiLevelType w:val="hybridMultilevel"/>
    <w:tmpl w:val="A6C2EE8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550279D9"/>
    <w:multiLevelType w:val="hybridMultilevel"/>
    <w:tmpl w:val="935221A6"/>
    <w:lvl w:ilvl="0" w:tplc="10D41972">
      <w:start w:val="1"/>
      <w:numFmt w:val="lowerLetter"/>
      <w:lvlText w:val="%1)"/>
      <w:lvlJc w:val="left"/>
      <w:pPr>
        <w:ind w:left="2580" w:hanging="360"/>
      </w:pPr>
      <w:rPr>
        <w:rFonts w:cs="Times New Roman" w:hint="default"/>
      </w:rPr>
    </w:lvl>
    <w:lvl w:ilvl="1" w:tplc="0C0A0019" w:tentative="1">
      <w:start w:val="1"/>
      <w:numFmt w:val="lowerLetter"/>
      <w:lvlText w:val="%2."/>
      <w:lvlJc w:val="left"/>
      <w:pPr>
        <w:ind w:left="3300" w:hanging="360"/>
      </w:pPr>
      <w:rPr>
        <w:rFonts w:cs="Times New Roman"/>
      </w:rPr>
    </w:lvl>
    <w:lvl w:ilvl="2" w:tplc="0C0A001B" w:tentative="1">
      <w:start w:val="1"/>
      <w:numFmt w:val="lowerRoman"/>
      <w:lvlText w:val="%3."/>
      <w:lvlJc w:val="right"/>
      <w:pPr>
        <w:ind w:left="4020" w:hanging="180"/>
      </w:pPr>
      <w:rPr>
        <w:rFonts w:cs="Times New Roman"/>
      </w:rPr>
    </w:lvl>
    <w:lvl w:ilvl="3" w:tplc="0C0A000F" w:tentative="1">
      <w:start w:val="1"/>
      <w:numFmt w:val="decimal"/>
      <w:lvlText w:val="%4."/>
      <w:lvlJc w:val="left"/>
      <w:pPr>
        <w:ind w:left="4740" w:hanging="360"/>
      </w:pPr>
      <w:rPr>
        <w:rFonts w:cs="Times New Roman"/>
      </w:rPr>
    </w:lvl>
    <w:lvl w:ilvl="4" w:tplc="0C0A0019" w:tentative="1">
      <w:start w:val="1"/>
      <w:numFmt w:val="lowerLetter"/>
      <w:lvlText w:val="%5."/>
      <w:lvlJc w:val="left"/>
      <w:pPr>
        <w:ind w:left="5460" w:hanging="360"/>
      </w:pPr>
      <w:rPr>
        <w:rFonts w:cs="Times New Roman"/>
      </w:rPr>
    </w:lvl>
    <w:lvl w:ilvl="5" w:tplc="0C0A001B" w:tentative="1">
      <w:start w:val="1"/>
      <w:numFmt w:val="lowerRoman"/>
      <w:lvlText w:val="%6."/>
      <w:lvlJc w:val="right"/>
      <w:pPr>
        <w:ind w:left="6180" w:hanging="180"/>
      </w:pPr>
      <w:rPr>
        <w:rFonts w:cs="Times New Roman"/>
      </w:rPr>
    </w:lvl>
    <w:lvl w:ilvl="6" w:tplc="0C0A000F" w:tentative="1">
      <w:start w:val="1"/>
      <w:numFmt w:val="decimal"/>
      <w:lvlText w:val="%7."/>
      <w:lvlJc w:val="left"/>
      <w:pPr>
        <w:ind w:left="6900" w:hanging="360"/>
      </w:pPr>
      <w:rPr>
        <w:rFonts w:cs="Times New Roman"/>
      </w:rPr>
    </w:lvl>
    <w:lvl w:ilvl="7" w:tplc="0C0A0019" w:tentative="1">
      <w:start w:val="1"/>
      <w:numFmt w:val="lowerLetter"/>
      <w:lvlText w:val="%8."/>
      <w:lvlJc w:val="left"/>
      <w:pPr>
        <w:ind w:left="7620" w:hanging="360"/>
      </w:pPr>
      <w:rPr>
        <w:rFonts w:cs="Times New Roman"/>
      </w:rPr>
    </w:lvl>
    <w:lvl w:ilvl="8" w:tplc="0C0A001B" w:tentative="1">
      <w:start w:val="1"/>
      <w:numFmt w:val="lowerRoman"/>
      <w:lvlText w:val="%9."/>
      <w:lvlJc w:val="right"/>
      <w:pPr>
        <w:ind w:left="8340" w:hanging="180"/>
      </w:pPr>
      <w:rPr>
        <w:rFonts w:cs="Times New Roman"/>
      </w:rPr>
    </w:lvl>
  </w:abstractNum>
  <w:abstractNum w:abstractNumId="26">
    <w:nsid w:val="57691459"/>
    <w:multiLevelType w:val="multilevel"/>
    <w:tmpl w:val="103ACF94"/>
    <w:lvl w:ilvl="0">
      <w:start w:val="1"/>
      <w:numFmt w:val="upperRoman"/>
      <w:lvlText w:val="%1."/>
      <w:lvlJc w:val="left"/>
      <w:pPr>
        <w:tabs>
          <w:tab w:val="num" w:pos="357"/>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A6A6208"/>
    <w:multiLevelType w:val="hybridMultilevel"/>
    <w:tmpl w:val="25C69BCE"/>
    <w:lvl w:ilvl="0" w:tplc="24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8">
    <w:nsid w:val="5C015E9A"/>
    <w:multiLevelType w:val="hybridMultilevel"/>
    <w:tmpl w:val="F36034AC"/>
    <w:lvl w:ilvl="0" w:tplc="FF8C64D4">
      <w:start w:val="1"/>
      <w:numFmt w:val="decimal"/>
      <w:lvlText w:val="%1."/>
      <w:lvlJc w:val="left"/>
      <w:pPr>
        <w:tabs>
          <w:tab w:val="num" w:pos="1080"/>
        </w:tabs>
        <w:ind w:left="1080" w:hanging="360"/>
      </w:pPr>
      <w:rPr>
        <w:rFonts w:cs="Times New Roman"/>
      </w:rPr>
    </w:lvl>
    <w:lvl w:ilvl="1" w:tplc="6ED43F42" w:tentative="1">
      <w:start w:val="1"/>
      <w:numFmt w:val="lowerLetter"/>
      <w:lvlText w:val="%2."/>
      <w:lvlJc w:val="left"/>
      <w:pPr>
        <w:tabs>
          <w:tab w:val="num" w:pos="1800"/>
        </w:tabs>
        <w:ind w:left="1800" w:hanging="360"/>
      </w:pPr>
      <w:rPr>
        <w:rFonts w:cs="Times New Roman"/>
      </w:rPr>
    </w:lvl>
    <w:lvl w:ilvl="2" w:tplc="39AE5BDC" w:tentative="1">
      <w:start w:val="1"/>
      <w:numFmt w:val="lowerRoman"/>
      <w:lvlText w:val="%3."/>
      <w:lvlJc w:val="right"/>
      <w:pPr>
        <w:tabs>
          <w:tab w:val="num" w:pos="2520"/>
        </w:tabs>
        <w:ind w:left="2520" w:hanging="180"/>
      </w:pPr>
      <w:rPr>
        <w:rFonts w:cs="Times New Roman"/>
      </w:rPr>
    </w:lvl>
    <w:lvl w:ilvl="3" w:tplc="60866DA0" w:tentative="1">
      <w:start w:val="1"/>
      <w:numFmt w:val="decimal"/>
      <w:lvlText w:val="%4."/>
      <w:lvlJc w:val="left"/>
      <w:pPr>
        <w:tabs>
          <w:tab w:val="num" w:pos="3240"/>
        </w:tabs>
        <w:ind w:left="3240" w:hanging="360"/>
      </w:pPr>
      <w:rPr>
        <w:rFonts w:cs="Times New Roman"/>
      </w:rPr>
    </w:lvl>
    <w:lvl w:ilvl="4" w:tplc="EAB48752" w:tentative="1">
      <w:start w:val="1"/>
      <w:numFmt w:val="lowerLetter"/>
      <w:lvlText w:val="%5."/>
      <w:lvlJc w:val="left"/>
      <w:pPr>
        <w:tabs>
          <w:tab w:val="num" w:pos="3960"/>
        </w:tabs>
        <w:ind w:left="3960" w:hanging="360"/>
      </w:pPr>
      <w:rPr>
        <w:rFonts w:cs="Times New Roman"/>
      </w:rPr>
    </w:lvl>
    <w:lvl w:ilvl="5" w:tplc="C7A80184" w:tentative="1">
      <w:start w:val="1"/>
      <w:numFmt w:val="lowerRoman"/>
      <w:lvlText w:val="%6."/>
      <w:lvlJc w:val="right"/>
      <w:pPr>
        <w:tabs>
          <w:tab w:val="num" w:pos="4680"/>
        </w:tabs>
        <w:ind w:left="4680" w:hanging="180"/>
      </w:pPr>
      <w:rPr>
        <w:rFonts w:cs="Times New Roman"/>
      </w:rPr>
    </w:lvl>
    <w:lvl w:ilvl="6" w:tplc="7D3ABD30" w:tentative="1">
      <w:start w:val="1"/>
      <w:numFmt w:val="decimal"/>
      <w:lvlText w:val="%7."/>
      <w:lvlJc w:val="left"/>
      <w:pPr>
        <w:tabs>
          <w:tab w:val="num" w:pos="5400"/>
        </w:tabs>
        <w:ind w:left="5400" w:hanging="360"/>
      </w:pPr>
      <w:rPr>
        <w:rFonts w:cs="Times New Roman"/>
      </w:rPr>
    </w:lvl>
    <w:lvl w:ilvl="7" w:tplc="561E13E4" w:tentative="1">
      <w:start w:val="1"/>
      <w:numFmt w:val="lowerLetter"/>
      <w:lvlText w:val="%8."/>
      <w:lvlJc w:val="left"/>
      <w:pPr>
        <w:tabs>
          <w:tab w:val="num" w:pos="6120"/>
        </w:tabs>
        <w:ind w:left="6120" w:hanging="360"/>
      </w:pPr>
      <w:rPr>
        <w:rFonts w:cs="Times New Roman"/>
      </w:rPr>
    </w:lvl>
    <w:lvl w:ilvl="8" w:tplc="9738DFFC" w:tentative="1">
      <w:start w:val="1"/>
      <w:numFmt w:val="lowerRoman"/>
      <w:lvlText w:val="%9."/>
      <w:lvlJc w:val="right"/>
      <w:pPr>
        <w:tabs>
          <w:tab w:val="num" w:pos="6840"/>
        </w:tabs>
        <w:ind w:left="6840" w:hanging="180"/>
      </w:pPr>
      <w:rPr>
        <w:rFonts w:cs="Times New Roman"/>
      </w:rPr>
    </w:lvl>
  </w:abstractNum>
  <w:abstractNum w:abstractNumId="29">
    <w:nsid w:val="697156C6"/>
    <w:multiLevelType w:val="hybridMultilevel"/>
    <w:tmpl w:val="13E488DA"/>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6A993A2F"/>
    <w:multiLevelType w:val="hybridMultilevel"/>
    <w:tmpl w:val="9AD8DD6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
    <w:nsid w:val="6B9509F4"/>
    <w:multiLevelType w:val="hybridMultilevel"/>
    <w:tmpl w:val="E634D546"/>
    <w:lvl w:ilvl="0" w:tplc="0C0A0013">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6C135EC0"/>
    <w:multiLevelType w:val="hybridMultilevel"/>
    <w:tmpl w:val="D27A1F4A"/>
    <w:lvl w:ilvl="0" w:tplc="63760846">
      <w:start w:val="1"/>
      <w:numFmt w:val="lowerLetter"/>
      <w:lvlText w:val="%1)"/>
      <w:lvlJc w:val="left"/>
      <w:pPr>
        <w:ind w:left="2629" w:hanging="360"/>
      </w:pPr>
      <w:rPr>
        <w:rFonts w:cs="Times New Roman" w:hint="default"/>
      </w:rPr>
    </w:lvl>
    <w:lvl w:ilvl="1" w:tplc="0C0A0019" w:tentative="1">
      <w:start w:val="1"/>
      <w:numFmt w:val="lowerLetter"/>
      <w:lvlText w:val="%2."/>
      <w:lvlJc w:val="left"/>
      <w:pPr>
        <w:ind w:left="3349" w:hanging="360"/>
      </w:pPr>
      <w:rPr>
        <w:rFonts w:cs="Times New Roman"/>
      </w:rPr>
    </w:lvl>
    <w:lvl w:ilvl="2" w:tplc="0C0A001B" w:tentative="1">
      <w:start w:val="1"/>
      <w:numFmt w:val="lowerRoman"/>
      <w:lvlText w:val="%3."/>
      <w:lvlJc w:val="right"/>
      <w:pPr>
        <w:ind w:left="4069" w:hanging="180"/>
      </w:pPr>
      <w:rPr>
        <w:rFonts w:cs="Times New Roman"/>
      </w:rPr>
    </w:lvl>
    <w:lvl w:ilvl="3" w:tplc="0C0A000F" w:tentative="1">
      <w:start w:val="1"/>
      <w:numFmt w:val="decimal"/>
      <w:lvlText w:val="%4."/>
      <w:lvlJc w:val="left"/>
      <w:pPr>
        <w:ind w:left="4789" w:hanging="360"/>
      </w:pPr>
      <w:rPr>
        <w:rFonts w:cs="Times New Roman"/>
      </w:rPr>
    </w:lvl>
    <w:lvl w:ilvl="4" w:tplc="0C0A0019" w:tentative="1">
      <w:start w:val="1"/>
      <w:numFmt w:val="lowerLetter"/>
      <w:lvlText w:val="%5."/>
      <w:lvlJc w:val="left"/>
      <w:pPr>
        <w:ind w:left="5509" w:hanging="360"/>
      </w:pPr>
      <w:rPr>
        <w:rFonts w:cs="Times New Roman"/>
      </w:rPr>
    </w:lvl>
    <w:lvl w:ilvl="5" w:tplc="0C0A001B" w:tentative="1">
      <w:start w:val="1"/>
      <w:numFmt w:val="lowerRoman"/>
      <w:lvlText w:val="%6."/>
      <w:lvlJc w:val="right"/>
      <w:pPr>
        <w:ind w:left="6229" w:hanging="180"/>
      </w:pPr>
      <w:rPr>
        <w:rFonts w:cs="Times New Roman"/>
      </w:rPr>
    </w:lvl>
    <w:lvl w:ilvl="6" w:tplc="0C0A000F" w:tentative="1">
      <w:start w:val="1"/>
      <w:numFmt w:val="decimal"/>
      <w:lvlText w:val="%7."/>
      <w:lvlJc w:val="left"/>
      <w:pPr>
        <w:ind w:left="6949" w:hanging="360"/>
      </w:pPr>
      <w:rPr>
        <w:rFonts w:cs="Times New Roman"/>
      </w:rPr>
    </w:lvl>
    <w:lvl w:ilvl="7" w:tplc="0C0A0019" w:tentative="1">
      <w:start w:val="1"/>
      <w:numFmt w:val="lowerLetter"/>
      <w:lvlText w:val="%8."/>
      <w:lvlJc w:val="left"/>
      <w:pPr>
        <w:ind w:left="7669" w:hanging="360"/>
      </w:pPr>
      <w:rPr>
        <w:rFonts w:cs="Times New Roman"/>
      </w:rPr>
    </w:lvl>
    <w:lvl w:ilvl="8" w:tplc="0C0A001B" w:tentative="1">
      <w:start w:val="1"/>
      <w:numFmt w:val="lowerRoman"/>
      <w:lvlText w:val="%9."/>
      <w:lvlJc w:val="right"/>
      <w:pPr>
        <w:ind w:left="8389" w:hanging="180"/>
      </w:pPr>
      <w:rPr>
        <w:rFonts w:cs="Times New Roman"/>
      </w:rPr>
    </w:lvl>
  </w:abstractNum>
  <w:abstractNum w:abstractNumId="33">
    <w:nsid w:val="6D732114"/>
    <w:multiLevelType w:val="hybridMultilevel"/>
    <w:tmpl w:val="1B8086C4"/>
    <w:lvl w:ilvl="0" w:tplc="0C0A0017">
      <w:start w:val="1"/>
      <w:numFmt w:val="lowerLetter"/>
      <w:lvlText w:val="%1)"/>
      <w:lvlJc w:val="left"/>
      <w:pPr>
        <w:ind w:left="4046" w:hanging="360"/>
      </w:pPr>
      <w:rPr>
        <w:rFonts w:cs="Times New Roman" w:hint="default"/>
      </w:rPr>
    </w:lvl>
    <w:lvl w:ilvl="1" w:tplc="0C0A0019" w:tentative="1">
      <w:start w:val="1"/>
      <w:numFmt w:val="lowerLetter"/>
      <w:lvlText w:val="%2."/>
      <w:lvlJc w:val="left"/>
      <w:pPr>
        <w:ind w:left="4766" w:hanging="360"/>
      </w:pPr>
      <w:rPr>
        <w:rFonts w:cs="Times New Roman"/>
      </w:rPr>
    </w:lvl>
    <w:lvl w:ilvl="2" w:tplc="0C0A001B" w:tentative="1">
      <w:start w:val="1"/>
      <w:numFmt w:val="lowerRoman"/>
      <w:lvlText w:val="%3."/>
      <w:lvlJc w:val="right"/>
      <w:pPr>
        <w:ind w:left="5486" w:hanging="180"/>
      </w:pPr>
      <w:rPr>
        <w:rFonts w:cs="Times New Roman"/>
      </w:rPr>
    </w:lvl>
    <w:lvl w:ilvl="3" w:tplc="0C0A000F" w:tentative="1">
      <w:start w:val="1"/>
      <w:numFmt w:val="decimal"/>
      <w:lvlText w:val="%4."/>
      <w:lvlJc w:val="left"/>
      <w:pPr>
        <w:ind w:left="6206" w:hanging="360"/>
      </w:pPr>
      <w:rPr>
        <w:rFonts w:cs="Times New Roman"/>
      </w:rPr>
    </w:lvl>
    <w:lvl w:ilvl="4" w:tplc="0C0A0019" w:tentative="1">
      <w:start w:val="1"/>
      <w:numFmt w:val="lowerLetter"/>
      <w:lvlText w:val="%5."/>
      <w:lvlJc w:val="left"/>
      <w:pPr>
        <w:ind w:left="6926" w:hanging="360"/>
      </w:pPr>
      <w:rPr>
        <w:rFonts w:cs="Times New Roman"/>
      </w:rPr>
    </w:lvl>
    <w:lvl w:ilvl="5" w:tplc="0C0A001B" w:tentative="1">
      <w:start w:val="1"/>
      <w:numFmt w:val="lowerRoman"/>
      <w:lvlText w:val="%6."/>
      <w:lvlJc w:val="right"/>
      <w:pPr>
        <w:ind w:left="7646" w:hanging="180"/>
      </w:pPr>
      <w:rPr>
        <w:rFonts w:cs="Times New Roman"/>
      </w:rPr>
    </w:lvl>
    <w:lvl w:ilvl="6" w:tplc="0C0A000F" w:tentative="1">
      <w:start w:val="1"/>
      <w:numFmt w:val="decimal"/>
      <w:lvlText w:val="%7."/>
      <w:lvlJc w:val="left"/>
      <w:pPr>
        <w:ind w:left="8366" w:hanging="360"/>
      </w:pPr>
      <w:rPr>
        <w:rFonts w:cs="Times New Roman"/>
      </w:rPr>
    </w:lvl>
    <w:lvl w:ilvl="7" w:tplc="0C0A0019" w:tentative="1">
      <w:start w:val="1"/>
      <w:numFmt w:val="lowerLetter"/>
      <w:lvlText w:val="%8."/>
      <w:lvlJc w:val="left"/>
      <w:pPr>
        <w:ind w:left="9086" w:hanging="360"/>
      </w:pPr>
      <w:rPr>
        <w:rFonts w:cs="Times New Roman"/>
      </w:rPr>
    </w:lvl>
    <w:lvl w:ilvl="8" w:tplc="0C0A001B" w:tentative="1">
      <w:start w:val="1"/>
      <w:numFmt w:val="lowerRoman"/>
      <w:lvlText w:val="%9."/>
      <w:lvlJc w:val="right"/>
      <w:pPr>
        <w:ind w:left="9806" w:hanging="180"/>
      </w:pPr>
      <w:rPr>
        <w:rFonts w:cs="Times New Roman"/>
      </w:rPr>
    </w:lvl>
  </w:abstractNum>
  <w:abstractNum w:abstractNumId="34">
    <w:nsid w:val="6FE021DD"/>
    <w:multiLevelType w:val="hybridMultilevel"/>
    <w:tmpl w:val="E8D037D8"/>
    <w:lvl w:ilvl="0" w:tplc="E94CA4D4">
      <w:start w:val="1"/>
      <w:numFmt w:val="lowerLetter"/>
      <w:lvlText w:val="%1)"/>
      <w:lvlJc w:val="left"/>
      <w:pPr>
        <w:ind w:left="720" w:hanging="360"/>
      </w:pPr>
      <w:rPr>
        <w:rFonts w:ascii="Times New Roman" w:eastAsia="Times New Roman" w:hAnsi="Times New Roman" w:cs="Times New Roman"/>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3170967"/>
    <w:multiLevelType w:val="multilevel"/>
    <w:tmpl w:val="70D2AFC4"/>
    <w:lvl w:ilvl="0">
      <w:start w:val="1"/>
      <w:numFmt w:val="upperRoman"/>
      <w:lvlText w:val="%1."/>
      <w:lvlJc w:val="right"/>
      <w:pPr>
        <w:tabs>
          <w:tab w:val="num" w:pos="540"/>
        </w:tabs>
        <w:ind w:left="540" w:hanging="1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2"/>
  </w:num>
  <w:num w:numId="2">
    <w:abstractNumId w:val="18"/>
  </w:num>
  <w:num w:numId="3">
    <w:abstractNumId w:val="31"/>
  </w:num>
  <w:num w:numId="4">
    <w:abstractNumId w:val="5"/>
  </w:num>
  <w:num w:numId="5">
    <w:abstractNumId w:val="15"/>
  </w:num>
  <w:num w:numId="6">
    <w:abstractNumId w:val="17"/>
  </w:num>
  <w:num w:numId="7">
    <w:abstractNumId w:val="28"/>
  </w:num>
  <w:num w:numId="8">
    <w:abstractNumId w:val="0"/>
  </w:num>
  <w:num w:numId="9">
    <w:abstractNumId w:val="20"/>
  </w:num>
  <w:num w:numId="10">
    <w:abstractNumId w:val="11"/>
  </w:num>
  <w:num w:numId="11">
    <w:abstractNumId w:val="7"/>
  </w:num>
  <w:num w:numId="12">
    <w:abstractNumId w:val="26"/>
  </w:num>
  <w:num w:numId="13">
    <w:abstractNumId w:val="13"/>
  </w:num>
  <w:num w:numId="14">
    <w:abstractNumId w:val="4"/>
  </w:num>
  <w:num w:numId="15">
    <w:abstractNumId w:val="35"/>
  </w:num>
  <w:num w:numId="16">
    <w:abstractNumId w:val="10"/>
  </w:num>
  <w:num w:numId="17">
    <w:abstractNumId w:val="34"/>
  </w:num>
  <w:num w:numId="18">
    <w:abstractNumId w:val="27"/>
  </w:num>
  <w:num w:numId="19">
    <w:abstractNumId w:val="3"/>
  </w:num>
  <w:num w:numId="20">
    <w:abstractNumId w:val="33"/>
  </w:num>
  <w:num w:numId="21">
    <w:abstractNumId w:val="8"/>
  </w:num>
  <w:num w:numId="22">
    <w:abstractNumId w:val="25"/>
  </w:num>
  <w:num w:numId="23">
    <w:abstractNumId w:val="29"/>
  </w:num>
  <w:num w:numId="24">
    <w:abstractNumId w:val="24"/>
  </w:num>
  <w:num w:numId="25">
    <w:abstractNumId w:val="2"/>
  </w:num>
  <w:num w:numId="26">
    <w:abstractNumId w:val="9"/>
  </w:num>
  <w:num w:numId="27">
    <w:abstractNumId w:val="21"/>
  </w:num>
  <w:num w:numId="28">
    <w:abstractNumId w:val="1"/>
  </w:num>
  <w:num w:numId="29">
    <w:abstractNumId w:val="19"/>
  </w:num>
  <w:num w:numId="30">
    <w:abstractNumId w:val="16"/>
  </w:num>
  <w:num w:numId="31">
    <w:abstractNumId w:val="12"/>
  </w:num>
  <w:num w:numId="32">
    <w:abstractNumId w:val="32"/>
  </w:num>
  <w:num w:numId="33">
    <w:abstractNumId w:val="23"/>
  </w:num>
  <w:num w:numId="34">
    <w:abstractNumId w:val="6"/>
  </w:num>
  <w:num w:numId="35">
    <w:abstractNumId w:val="14"/>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stylePaneFormatFilter w:val="3F01"/>
  <w:trackRevisions/>
  <w:defaultTabStop w:val="708"/>
  <w:hyphenationZone w:val="425"/>
  <w:characterSpacingControl w:val="doNotCompress"/>
  <w:footnotePr>
    <w:footnote w:id="0"/>
    <w:footnote w:id="1"/>
  </w:footnotePr>
  <w:endnotePr>
    <w:endnote w:id="0"/>
    <w:endnote w:id="1"/>
  </w:endnotePr>
  <w:compat/>
  <w:rsids>
    <w:rsidRoot w:val="00691D3A"/>
    <w:rsid w:val="00000EAF"/>
    <w:rsid w:val="000020C0"/>
    <w:rsid w:val="000043BD"/>
    <w:rsid w:val="00004DCA"/>
    <w:rsid w:val="0000590F"/>
    <w:rsid w:val="00012EE7"/>
    <w:rsid w:val="0001458E"/>
    <w:rsid w:val="00014F91"/>
    <w:rsid w:val="000151E2"/>
    <w:rsid w:val="00022634"/>
    <w:rsid w:val="00025D1E"/>
    <w:rsid w:val="000264BC"/>
    <w:rsid w:val="000266A4"/>
    <w:rsid w:val="00026EDB"/>
    <w:rsid w:val="000331F7"/>
    <w:rsid w:val="00033EE2"/>
    <w:rsid w:val="00035FB2"/>
    <w:rsid w:val="00036A2D"/>
    <w:rsid w:val="000418B6"/>
    <w:rsid w:val="00043688"/>
    <w:rsid w:val="00044F23"/>
    <w:rsid w:val="00045BF7"/>
    <w:rsid w:val="00047445"/>
    <w:rsid w:val="00047C3F"/>
    <w:rsid w:val="000503D8"/>
    <w:rsid w:val="00056D6F"/>
    <w:rsid w:val="00064BAF"/>
    <w:rsid w:val="000652D4"/>
    <w:rsid w:val="00070800"/>
    <w:rsid w:val="00072509"/>
    <w:rsid w:val="00073961"/>
    <w:rsid w:val="00074CDD"/>
    <w:rsid w:val="00077F7A"/>
    <w:rsid w:val="00081ECF"/>
    <w:rsid w:val="00085865"/>
    <w:rsid w:val="00085E0B"/>
    <w:rsid w:val="00090B71"/>
    <w:rsid w:val="00091CB2"/>
    <w:rsid w:val="00093078"/>
    <w:rsid w:val="00093135"/>
    <w:rsid w:val="00093E6D"/>
    <w:rsid w:val="00094A05"/>
    <w:rsid w:val="00094B92"/>
    <w:rsid w:val="000A051E"/>
    <w:rsid w:val="000A25FE"/>
    <w:rsid w:val="000A41DF"/>
    <w:rsid w:val="000B39C4"/>
    <w:rsid w:val="000B45E9"/>
    <w:rsid w:val="000B586D"/>
    <w:rsid w:val="000B5C16"/>
    <w:rsid w:val="000C1987"/>
    <w:rsid w:val="000C2C8B"/>
    <w:rsid w:val="000C3089"/>
    <w:rsid w:val="000D0C1A"/>
    <w:rsid w:val="000D1349"/>
    <w:rsid w:val="000D1F9A"/>
    <w:rsid w:val="000D3646"/>
    <w:rsid w:val="000D3E1A"/>
    <w:rsid w:val="000D4CB9"/>
    <w:rsid w:val="000D506E"/>
    <w:rsid w:val="000D5DE1"/>
    <w:rsid w:val="000D7373"/>
    <w:rsid w:val="000E0C6E"/>
    <w:rsid w:val="000E113F"/>
    <w:rsid w:val="000E345E"/>
    <w:rsid w:val="000E3F81"/>
    <w:rsid w:val="000E7CBE"/>
    <w:rsid w:val="000F00E7"/>
    <w:rsid w:val="000F3044"/>
    <w:rsid w:val="000F3ECA"/>
    <w:rsid w:val="000F45FE"/>
    <w:rsid w:val="000F47BD"/>
    <w:rsid w:val="000F4D6D"/>
    <w:rsid w:val="000F63C6"/>
    <w:rsid w:val="000F6D81"/>
    <w:rsid w:val="000F7F2B"/>
    <w:rsid w:val="00103D1B"/>
    <w:rsid w:val="00103D3C"/>
    <w:rsid w:val="001040A7"/>
    <w:rsid w:val="00104F59"/>
    <w:rsid w:val="001102E1"/>
    <w:rsid w:val="00111234"/>
    <w:rsid w:val="001113ED"/>
    <w:rsid w:val="00111D6A"/>
    <w:rsid w:val="00120E45"/>
    <w:rsid w:val="001217F6"/>
    <w:rsid w:val="00122034"/>
    <w:rsid w:val="00122690"/>
    <w:rsid w:val="00123C64"/>
    <w:rsid w:val="00124047"/>
    <w:rsid w:val="00124129"/>
    <w:rsid w:val="001241BD"/>
    <w:rsid w:val="00124F20"/>
    <w:rsid w:val="00126CF7"/>
    <w:rsid w:val="00127089"/>
    <w:rsid w:val="00133326"/>
    <w:rsid w:val="00133EDD"/>
    <w:rsid w:val="001346AB"/>
    <w:rsid w:val="00134BC3"/>
    <w:rsid w:val="00135E11"/>
    <w:rsid w:val="00135E4D"/>
    <w:rsid w:val="00137BDC"/>
    <w:rsid w:val="001437C0"/>
    <w:rsid w:val="00144186"/>
    <w:rsid w:val="00145B33"/>
    <w:rsid w:val="00147403"/>
    <w:rsid w:val="001545AD"/>
    <w:rsid w:val="00154FAC"/>
    <w:rsid w:val="00155182"/>
    <w:rsid w:val="00155866"/>
    <w:rsid w:val="00162EAB"/>
    <w:rsid w:val="00163C7D"/>
    <w:rsid w:val="00163CC8"/>
    <w:rsid w:val="001641D5"/>
    <w:rsid w:val="001652B8"/>
    <w:rsid w:val="00167EF5"/>
    <w:rsid w:val="00171B0B"/>
    <w:rsid w:val="00177B35"/>
    <w:rsid w:val="00180619"/>
    <w:rsid w:val="001809D0"/>
    <w:rsid w:val="00181CFA"/>
    <w:rsid w:val="001830BC"/>
    <w:rsid w:val="00184319"/>
    <w:rsid w:val="00184957"/>
    <w:rsid w:val="00184BA7"/>
    <w:rsid w:val="00186BC6"/>
    <w:rsid w:val="0018788C"/>
    <w:rsid w:val="00190CF5"/>
    <w:rsid w:val="00190F73"/>
    <w:rsid w:val="001939CF"/>
    <w:rsid w:val="00194431"/>
    <w:rsid w:val="0019470F"/>
    <w:rsid w:val="00194A47"/>
    <w:rsid w:val="00194F64"/>
    <w:rsid w:val="00195AE1"/>
    <w:rsid w:val="00195F8A"/>
    <w:rsid w:val="001A11A7"/>
    <w:rsid w:val="001A3438"/>
    <w:rsid w:val="001A3CE1"/>
    <w:rsid w:val="001A6A91"/>
    <w:rsid w:val="001A7D2B"/>
    <w:rsid w:val="001B081A"/>
    <w:rsid w:val="001B0E73"/>
    <w:rsid w:val="001B14AA"/>
    <w:rsid w:val="001B1525"/>
    <w:rsid w:val="001B171B"/>
    <w:rsid w:val="001B376B"/>
    <w:rsid w:val="001B3B5F"/>
    <w:rsid w:val="001B3B6E"/>
    <w:rsid w:val="001B4069"/>
    <w:rsid w:val="001C0F56"/>
    <w:rsid w:val="001C3993"/>
    <w:rsid w:val="001C43F4"/>
    <w:rsid w:val="001C4E5F"/>
    <w:rsid w:val="001C5F13"/>
    <w:rsid w:val="001D0A82"/>
    <w:rsid w:val="001D0C10"/>
    <w:rsid w:val="001D332A"/>
    <w:rsid w:val="001D3BC9"/>
    <w:rsid w:val="001D4E10"/>
    <w:rsid w:val="001D71F6"/>
    <w:rsid w:val="001D7C60"/>
    <w:rsid w:val="001E1B27"/>
    <w:rsid w:val="001E1B37"/>
    <w:rsid w:val="001E2E3A"/>
    <w:rsid w:val="001E3925"/>
    <w:rsid w:val="001E530E"/>
    <w:rsid w:val="001E589C"/>
    <w:rsid w:val="001E7E07"/>
    <w:rsid w:val="001F3700"/>
    <w:rsid w:val="001F3B08"/>
    <w:rsid w:val="001F50A2"/>
    <w:rsid w:val="001F6DD1"/>
    <w:rsid w:val="002006A6"/>
    <w:rsid w:val="00200DFB"/>
    <w:rsid w:val="0020354E"/>
    <w:rsid w:val="00206724"/>
    <w:rsid w:val="00206925"/>
    <w:rsid w:val="002075F1"/>
    <w:rsid w:val="00207625"/>
    <w:rsid w:val="00211063"/>
    <w:rsid w:val="00211411"/>
    <w:rsid w:val="00211EE6"/>
    <w:rsid w:val="00212044"/>
    <w:rsid w:val="00216374"/>
    <w:rsid w:val="00220747"/>
    <w:rsid w:val="00220C86"/>
    <w:rsid w:val="00221210"/>
    <w:rsid w:val="00221973"/>
    <w:rsid w:val="00223E83"/>
    <w:rsid w:val="00225A20"/>
    <w:rsid w:val="00226113"/>
    <w:rsid w:val="002307CA"/>
    <w:rsid w:val="00230B60"/>
    <w:rsid w:val="00230B62"/>
    <w:rsid w:val="00233D9F"/>
    <w:rsid w:val="00235851"/>
    <w:rsid w:val="00235AC1"/>
    <w:rsid w:val="00236708"/>
    <w:rsid w:val="00250B74"/>
    <w:rsid w:val="00251020"/>
    <w:rsid w:val="00253DC0"/>
    <w:rsid w:val="00255BE7"/>
    <w:rsid w:val="00257ECB"/>
    <w:rsid w:val="00260221"/>
    <w:rsid w:val="00260589"/>
    <w:rsid w:val="002606CF"/>
    <w:rsid w:val="002616EF"/>
    <w:rsid w:val="002637FC"/>
    <w:rsid w:val="00265B2B"/>
    <w:rsid w:val="002669A5"/>
    <w:rsid w:val="00267864"/>
    <w:rsid w:val="002701FC"/>
    <w:rsid w:val="00274332"/>
    <w:rsid w:val="00277283"/>
    <w:rsid w:val="002802AE"/>
    <w:rsid w:val="002825EA"/>
    <w:rsid w:val="002843BB"/>
    <w:rsid w:val="00284FFA"/>
    <w:rsid w:val="002872B7"/>
    <w:rsid w:val="00291516"/>
    <w:rsid w:val="00293AB7"/>
    <w:rsid w:val="0029497E"/>
    <w:rsid w:val="00296105"/>
    <w:rsid w:val="00297AA9"/>
    <w:rsid w:val="002A2C46"/>
    <w:rsid w:val="002A534A"/>
    <w:rsid w:val="002A6B49"/>
    <w:rsid w:val="002B000E"/>
    <w:rsid w:val="002B1115"/>
    <w:rsid w:val="002B1CC1"/>
    <w:rsid w:val="002C0A8F"/>
    <w:rsid w:val="002C41F2"/>
    <w:rsid w:val="002C4D0D"/>
    <w:rsid w:val="002C5894"/>
    <w:rsid w:val="002C6613"/>
    <w:rsid w:val="002C76D5"/>
    <w:rsid w:val="002D397A"/>
    <w:rsid w:val="002D3C03"/>
    <w:rsid w:val="002D5BD8"/>
    <w:rsid w:val="002D5E1E"/>
    <w:rsid w:val="002D6114"/>
    <w:rsid w:val="002D68A4"/>
    <w:rsid w:val="002D7D2C"/>
    <w:rsid w:val="002E0005"/>
    <w:rsid w:val="002E0107"/>
    <w:rsid w:val="002E13CA"/>
    <w:rsid w:val="002E2B7D"/>
    <w:rsid w:val="002E4F09"/>
    <w:rsid w:val="002E675B"/>
    <w:rsid w:val="002E71BB"/>
    <w:rsid w:val="002F32E3"/>
    <w:rsid w:val="002F396F"/>
    <w:rsid w:val="002F44A0"/>
    <w:rsid w:val="002F4726"/>
    <w:rsid w:val="0030161C"/>
    <w:rsid w:val="00302F70"/>
    <w:rsid w:val="00304B4F"/>
    <w:rsid w:val="00305550"/>
    <w:rsid w:val="00305560"/>
    <w:rsid w:val="00305DD5"/>
    <w:rsid w:val="00307A26"/>
    <w:rsid w:val="0031049A"/>
    <w:rsid w:val="00311BE3"/>
    <w:rsid w:val="00314CE7"/>
    <w:rsid w:val="003211CD"/>
    <w:rsid w:val="00324756"/>
    <w:rsid w:val="003248C6"/>
    <w:rsid w:val="00325937"/>
    <w:rsid w:val="003265E6"/>
    <w:rsid w:val="00330144"/>
    <w:rsid w:val="003320DE"/>
    <w:rsid w:val="00333513"/>
    <w:rsid w:val="00333B04"/>
    <w:rsid w:val="003358A0"/>
    <w:rsid w:val="00340624"/>
    <w:rsid w:val="00346AFD"/>
    <w:rsid w:val="003505C9"/>
    <w:rsid w:val="00356376"/>
    <w:rsid w:val="00356818"/>
    <w:rsid w:val="00357A91"/>
    <w:rsid w:val="00357CE4"/>
    <w:rsid w:val="00360F91"/>
    <w:rsid w:val="0036152B"/>
    <w:rsid w:val="0036199D"/>
    <w:rsid w:val="00361F79"/>
    <w:rsid w:val="003628DD"/>
    <w:rsid w:val="00362AC4"/>
    <w:rsid w:val="00364785"/>
    <w:rsid w:val="00364CFE"/>
    <w:rsid w:val="00366CFC"/>
    <w:rsid w:val="003710BC"/>
    <w:rsid w:val="00372EF6"/>
    <w:rsid w:val="003757B5"/>
    <w:rsid w:val="00376733"/>
    <w:rsid w:val="00376FFF"/>
    <w:rsid w:val="003779C6"/>
    <w:rsid w:val="00386944"/>
    <w:rsid w:val="00387326"/>
    <w:rsid w:val="003900F8"/>
    <w:rsid w:val="003909CD"/>
    <w:rsid w:val="00391032"/>
    <w:rsid w:val="003916E9"/>
    <w:rsid w:val="00393A66"/>
    <w:rsid w:val="00394D00"/>
    <w:rsid w:val="00397E80"/>
    <w:rsid w:val="003A0108"/>
    <w:rsid w:val="003A26F0"/>
    <w:rsid w:val="003A5610"/>
    <w:rsid w:val="003A7362"/>
    <w:rsid w:val="003B0079"/>
    <w:rsid w:val="003B007A"/>
    <w:rsid w:val="003B056F"/>
    <w:rsid w:val="003B065C"/>
    <w:rsid w:val="003B2BF8"/>
    <w:rsid w:val="003B4386"/>
    <w:rsid w:val="003B4A8F"/>
    <w:rsid w:val="003B4FE8"/>
    <w:rsid w:val="003C1892"/>
    <w:rsid w:val="003C299F"/>
    <w:rsid w:val="003C535D"/>
    <w:rsid w:val="003C53DF"/>
    <w:rsid w:val="003C5491"/>
    <w:rsid w:val="003D00B9"/>
    <w:rsid w:val="003D1034"/>
    <w:rsid w:val="003D3914"/>
    <w:rsid w:val="003D4336"/>
    <w:rsid w:val="003D4491"/>
    <w:rsid w:val="003D76C4"/>
    <w:rsid w:val="003D7EF8"/>
    <w:rsid w:val="003E12F4"/>
    <w:rsid w:val="003E1830"/>
    <w:rsid w:val="003E40A3"/>
    <w:rsid w:val="003E7D04"/>
    <w:rsid w:val="003F11CD"/>
    <w:rsid w:val="003F4C7C"/>
    <w:rsid w:val="003F5B8A"/>
    <w:rsid w:val="003F634A"/>
    <w:rsid w:val="003F64ED"/>
    <w:rsid w:val="003F735D"/>
    <w:rsid w:val="00400D2A"/>
    <w:rsid w:val="004014E8"/>
    <w:rsid w:val="00404114"/>
    <w:rsid w:val="00405973"/>
    <w:rsid w:val="00406081"/>
    <w:rsid w:val="004073E1"/>
    <w:rsid w:val="0041424E"/>
    <w:rsid w:val="004147D4"/>
    <w:rsid w:val="004147EF"/>
    <w:rsid w:val="00420206"/>
    <w:rsid w:val="00421673"/>
    <w:rsid w:val="00421A6B"/>
    <w:rsid w:val="004236B0"/>
    <w:rsid w:val="00423A05"/>
    <w:rsid w:val="004258AB"/>
    <w:rsid w:val="00425B03"/>
    <w:rsid w:val="004321F4"/>
    <w:rsid w:val="0043449D"/>
    <w:rsid w:val="00437447"/>
    <w:rsid w:val="00437F75"/>
    <w:rsid w:val="00441683"/>
    <w:rsid w:val="00441904"/>
    <w:rsid w:val="00444F44"/>
    <w:rsid w:val="004455CE"/>
    <w:rsid w:val="00446586"/>
    <w:rsid w:val="00447A20"/>
    <w:rsid w:val="004526A6"/>
    <w:rsid w:val="00452C78"/>
    <w:rsid w:val="00454114"/>
    <w:rsid w:val="00454133"/>
    <w:rsid w:val="0045440B"/>
    <w:rsid w:val="00455551"/>
    <w:rsid w:val="004571B3"/>
    <w:rsid w:val="00457516"/>
    <w:rsid w:val="004618FF"/>
    <w:rsid w:val="004654A1"/>
    <w:rsid w:val="00465CCD"/>
    <w:rsid w:val="004664D5"/>
    <w:rsid w:val="00467501"/>
    <w:rsid w:val="00471C19"/>
    <w:rsid w:val="00471C25"/>
    <w:rsid w:val="00471E70"/>
    <w:rsid w:val="0047240E"/>
    <w:rsid w:val="0047258F"/>
    <w:rsid w:val="00473912"/>
    <w:rsid w:val="00473B50"/>
    <w:rsid w:val="00474012"/>
    <w:rsid w:val="00474352"/>
    <w:rsid w:val="00474739"/>
    <w:rsid w:val="00474C99"/>
    <w:rsid w:val="004756A0"/>
    <w:rsid w:val="0048059A"/>
    <w:rsid w:val="00481D9F"/>
    <w:rsid w:val="00482A37"/>
    <w:rsid w:val="004841D6"/>
    <w:rsid w:val="004844A9"/>
    <w:rsid w:val="00484CDB"/>
    <w:rsid w:val="004857AF"/>
    <w:rsid w:val="004905EA"/>
    <w:rsid w:val="00491AEF"/>
    <w:rsid w:val="00494A4F"/>
    <w:rsid w:val="00495DAB"/>
    <w:rsid w:val="004A1F02"/>
    <w:rsid w:val="004A21CC"/>
    <w:rsid w:val="004A241D"/>
    <w:rsid w:val="004B2A4A"/>
    <w:rsid w:val="004B2C71"/>
    <w:rsid w:val="004B2DBB"/>
    <w:rsid w:val="004B40A5"/>
    <w:rsid w:val="004B4C8A"/>
    <w:rsid w:val="004B4D9C"/>
    <w:rsid w:val="004B55E4"/>
    <w:rsid w:val="004C19A9"/>
    <w:rsid w:val="004C26C9"/>
    <w:rsid w:val="004C2E92"/>
    <w:rsid w:val="004C501C"/>
    <w:rsid w:val="004C6823"/>
    <w:rsid w:val="004D1311"/>
    <w:rsid w:val="004D1647"/>
    <w:rsid w:val="004D1889"/>
    <w:rsid w:val="004D1C7E"/>
    <w:rsid w:val="004D1D8D"/>
    <w:rsid w:val="004D219A"/>
    <w:rsid w:val="004D3B19"/>
    <w:rsid w:val="004D72C5"/>
    <w:rsid w:val="004E457D"/>
    <w:rsid w:val="004E788E"/>
    <w:rsid w:val="004F2706"/>
    <w:rsid w:val="004F4749"/>
    <w:rsid w:val="004F576C"/>
    <w:rsid w:val="004F6036"/>
    <w:rsid w:val="004F6E5F"/>
    <w:rsid w:val="00501326"/>
    <w:rsid w:val="00502377"/>
    <w:rsid w:val="005027CA"/>
    <w:rsid w:val="00502C40"/>
    <w:rsid w:val="005032B4"/>
    <w:rsid w:val="00504754"/>
    <w:rsid w:val="00506622"/>
    <w:rsid w:val="00506A3F"/>
    <w:rsid w:val="005128A3"/>
    <w:rsid w:val="005158A4"/>
    <w:rsid w:val="005204F6"/>
    <w:rsid w:val="00520882"/>
    <w:rsid w:val="00525BF2"/>
    <w:rsid w:val="00527C79"/>
    <w:rsid w:val="00531257"/>
    <w:rsid w:val="00531A9D"/>
    <w:rsid w:val="005341E0"/>
    <w:rsid w:val="0053645E"/>
    <w:rsid w:val="00540770"/>
    <w:rsid w:val="00540927"/>
    <w:rsid w:val="00542A73"/>
    <w:rsid w:val="005438B0"/>
    <w:rsid w:val="00544433"/>
    <w:rsid w:val="00546C65"/>
    <w:rsid w:val="0054745D"/>
    <w:rsid w:val="005502B9"/>
    <w:rsid w:val="005556F5"/>
    <w:rsid w:val="005573D3"/>
    <w:rsid w:val="005653B5"/>
    <w:rsid w:val="00567759"/>
    <w:rsid w:val="00567876"/>
    <w:rsid w:val="00567ACF"/>
    <w:rsid w:val="005714B8"/>
    <w:rsid w:val="00571754"/>
    <w:rsid w:val="00571AFB"/>
    <w:rsid w:val="00571BCD"/>
    <w:rsid w:val="0057327B"/>
    <w:rsid w:val="005732C2"/>
    <w:rsid w:val="00573436"/>
    <w:rsid w:val="00573F8D"/>
    <w:rsid w:val="0057458C"/>
    <w:rsid w:val="0057483C"/>
    <w:rsid w:val="00574C32"/>
    <w:rsid w:val="005763B7"/>
    <w:rsid w:val="00581F3C"/>
    <w:rsid w:val="00591C84"/>
    <w:rsid w:val="00593796"/>
    <w:rsid w:val="0059549F"/>
    <w:rsid w:val="00596360"/>
    <w:rsid w:val="005A0570"/>
    <w:rsid w:val="005A1583"/>
    <w:rsid w:val="005A2BAE"/>
    <w:rsid w:val="005A4D57"/>
    <w:rsid w:val="005A5B11"/>
    <w:rsid w:val="005B0A84"/>
    <w:rsid w:val="005B2BFC"/>
    <w:rsid w:val="005B5015"/>
    <w:rsid w:val="005B5E61"/>
    <w:rsid w:val="005B69F0"/>
    <w:rsid w:val="005B72C1"/>
    <w:rsid w:val="005B79E1"/>
    <w:rsid w:val="005C2AE8"/>
    <w:rsid w:val="005C3898"/>
    <w:rsid w:val="005C6C21"/>
    <w:rsid w:val="005C7030"/>
    <w:rsid w:val="005C7F53"/>
    <w:rsid w:val="005D0237"/>
    <w:rsid w:val="005D0B6A"/>
    <w:rsid w:val="005D320C"/>
    <w:rsid w:val="005D4C60"/>
    <w:rsid w:val="005D58C3"/>
    <w:rsid w:val="005D642A"/>
    <w:rsid w:val="005E019C"/>
    <w:rsid w:val="005E2A1D"/>
    <w:rsid w:val="005E63C6"/>
    <w:rsid w:val="005F3787"/>
    <w:rsid w:val="005F6E85"/>
    <w:rsid w:val="006072B3"/>
    <w:rsid w:val="00607327"/>
    <w:rsid w:val="00612E89"/>
    <w:rsid w:val="006131A0"/>
    <w:rsid w:val="00615ACB"/>
    <w:rsid w:val="006173A9"/>
    <w:rsid w:val="00617D3F"/>
    <w:rsid w:val="0062377D"/>
    <w:rsid w:val="0062677E"/>
    <w:rsid w:val="00631914"/>
    <w:rsid w:val="00631C1B"/>
    <w:rsid w:val="0063378D"/>
    <w:rsid w:val="00633E09"/>
    <w:rsid w:val="00633E28"/>
    <w:rsid w:val="00634107"/>
    <w:rsid w:val="0063410C"/>
    <w:rsid w:val="006343FD"/>
    <w:rsid w:val="006348EC"/>
    <w:rsid w:val="00635E2B"/>
    <w:rsid w:val="006376C4"/>
    <w:rsid w:val="0064159D"/>
    <w:rsid w:val="0064443A"/>
    <w:rsid w:val="0064447D"/>
    <w:rsid w:val="0064466F"/>
    <w:rsid w:val="00645309"/>
    <w:rsid w:val="00645614"/>
    <w:rsid w:val="00645AA4"/>
    <w:rsid w:val="006519AC"/>
    <w:rsid w:val="0065265B"/>
    <w:rsid w:val="00654A12"/>
    <w:rsid w:val="00655217"/>
    <w:rsid w:val="00657279"/>
    <w:rsid w:val="0066170D"/>
    <w:rsid w:val="00662AF1"/>
    <w:rsid w:val="006760D6"/>
    <w:rsid w:val="00676F60"/>
    <w:rsid w:val="00677D3B"/>
    <w:rsid w:val="00681314"/>
    <w:rsid w:val="006820E8"/>
    <w:rsid w:val="00685874"/>
    <w:rsid w:val="00686A9B"/>
    <w:rsid w:val="00690524"/>
    <w:rsid w:val="00690F68"/>
    <w:rsid w:val="00691D3A"/>
    <w:rsid w:val="006949C4"/>
    <w:rsid w:val="00694CC1"/>
    <w:rsid w:val="00696379"/>
    <w:rsid w:val="00696BE3"/>
    <w:rsid w:val="00696EFF"/>
    <w:rsid w:val="00697A23"/>
    <w:rsid w:val="00697B07"/>
    <w:rsid w:val="006A0066"/>
    <w:rsid w:val="006A0199"/>
    <w:rsid w:val="006A0B6C"/>
    <w:rsid w:val="006A1EC4"/>
    <w:rsid w:val="006A28CC"/>
    <w:rsid w:val="006A356F"/>
    <w:rsid w:val="006A580F"/>
    <w:rsid w:val="006A7912"/>
    <w:rsid w:val="006B0B24"/>
    <w:rsid w:val="006B0ECF"/>
    <w:rsid w:val="006B14C4"/>
    <w:rsid w:val="006B2DE8"/>
    <w:rsid w:val="006B451C"/>
    <w:rsid w:val="006B777B"/>
    <w:rsid w:val="006B7A92"/>
    <w:rsid w:val="006C0F59"/>
    <w:rsid w:val="006C2548"/>
    <w:rsid w:val="006C703B"/>
    <w:rsid w:val="006C7E33"/>
    <w:rsid w:val="006D1C17"/>
    <w:rsid w:val="006D1FF3"/>
    <w:rsid w:val="006D211F"/>
    <w:rsid w:val="006D551A"/>
    <w:rsid w:val="006D5B7A"/>
    <w:rsid w:val="006D5C8E"/>
    <w:rsid w:val="006D7136"/>
    <w:rsid w:val="006E0172"/>
    <w:rsid w:val="006E1D32"/>
    <w:rsid w:val="006E48AB"/>
    <w:rsid w:val="006E55BB"/>
    <w:rsid w:val="006E55C7"/>
    <w:rsid w:val="006E5EBA"/>
    <w:rsid w:val="006F57B1"/>
    <w:rsid w:val="006F6D37"/>
    <w:rsid w:val="006F6F30"/>
    <w:rsid w:val="007005CC"/>
    <w:rsid w:val="0070304F"/>
    <w:rsid w:val="00703210"/>
    <w:rsid w:val="0070413A"/>
    <w:rsid w:val="00707B34"/>
    <w:rsid w:val="00710BE7"/>
    <w:rsid w:val="00712E56"/>
    <w:rsid w:val="00713ED1"/>
    <w:rsid w:val="0071454A"/>
    <w:rsid w:val="00716857"/>
    <w:rsid w:val="0071687C"/>
    <w:rsid w:val="00716D09"/>
    <w:rsid w:val="00721DAB"/>
    <w:rsid w:val="00722F24"/>
    <w:rsid w:val="00725EBB"/>
    <w:rsid w:val="00726258"/>
    <w:rsid w:val="00730518"/>
    <w:rsid w:val="00730D24"/>
    <w:rsid w:val="00741EFD"/>
    <w:rsid w:val="007447F7"/>
    <w:rsid w:val="00751D41"/>
    <w:rsid w:val="007530E4"/>
    <w:rsid w:val="00754510"/>
    <w:rsid w:val="007564B0"/>
    <w:rsid w:val="00756913"/>
    <w:rsid w:val="0075794C"/>
    <w:rsid w:val="0076016B"/>
    <w:rsid w:val="0076033B"/>
    <w:rsid w:val="007612C5"/>
    <w:rsid w:val="00764A97"/>
    <w:rsid w:val="00765C9D"/>
    <w:rsid w:val="00766C9F"/>
    <w:rsid w:val="00767F99"/>
    <w:rsid w:val="00780144"/>
    <w:rsid w:val="00781156"/>
    <w:rsid w:val="0078252D"/>
    <w:rsid w:val="00785618"/>
    <w:rsid w:val="00787B01"/>
    <w:rsid w:val="00794381"/>
    <w:rsid w:val="00795F84"/>
    <w:rsid w:val="007961E4"/>
    <w:rsid w:val="00797F3D"/>
    <w:rsid w:val="007A21D7"/>
    <w:rsid w:val="007A3639"/>
    <w:rsid w:val="007A6B80"/>
    <w:rsid w:val="007A6C6A"/>
    <w:rsid w:val="007A78D3"/>
    <w:rsid w:val="007B3BDC"/>
    <w:rsid w:val="007B5511"/>
    <w:rsid w:val="007B558C"/>
    <w:rsid w:val="007B637E"/>
    <w:rsid w:val="007B7053"/>
    <w:rsid w:val="007B7497"/>
    <w:rsid w:val="007C0ABC"/>
    <w:rsid w:val="007C3D7A"/>
    <w:rsid w:val="007C3DB1"/>
    <w:rsid w:val="007C547A"/>
    <w:rsid w:val="007C5733"/>
    <w:rsid w:val="007C79DF"/>
    <w:rsid w:val="007D0971"/>
    <w:rsid w:val="007D0990"/>
    <w:rsid w:val="007D2646"/>
    <w:rsid w:val="007D381E"/>
    <w:rsid w:val="007D3E8E"/>
    <w:rsid w:val="007D6431"/>
    <w:rsid w:val="007D68AC"/>
    <w:rsid w:val="007D7109"/>
    <w:rsid w:val="007D7743"/>
    <w:rsid w:val="007E2300"/>
    <w:rsid w:val="007E253A"/>
    <w:rsid w:val="007E2FC9"/>
    <w:rsid w:val="007E381A"/>
    <w:rsid w:val="007E388D"/>
    <w:rsid w:val="007E7088"/>
    <w:rsid w:val="007F48C8"/>
    <w:rsid w:val="007F7A9E"/>
    <w:rsid w:val="00802EBD"/>
    <w:rsid w:val="00805007"/>
    <w:rsid w:val="0080633A"/>
    <w:rsid w:val="00807FF7"/>
    <w:rsid w:val="00810E39"/>
    <w:rsid w:val="00811D32"/>
    <w:rsid w:val="008128B1"/>
    <w:rsid w:val="00813EF2"/>
    <w:rsid w:val="008202FA"/>
    <w:rsid w:val="00820A48"/>
    <w:rsid w:val="00820BC8"/>
    <w:rsid w:val="008211CB"/>
    <w:rsid w:val="0082621E"/>
    <w:rsid w:val="008262D1"/>
    <w:rsid w:val="008305C8"/>
    <w:rsid w:val="0083280B"/>
    <w:rsid w:val="0083463E"/>
    <w:rsid w:val="00834EE5"/>
    <w:rsid w:val="008352CB"/>
    <w:rsid w:val="00837BAE"/>
    <w:rsid w:val="008402B6"/>
    <w:rsid w:val="008409B0"/>
    <w:rsid w:val="00841CE7"/>
    <w:rsid w:val="0084309C"/>
    <w:rsid w:val="0084379C"/>
    <w:rsid w:val="00847689"/>
    <w:rsid w:val="00847D50"/>
    <w:rsid w:val="00850957"/>
    <w:rsid w:val="008514F4"/>
    <w:rsid w:val="00852E33"/>
    <w:rsid w:val="00856680"/>
    <w:rsid w:val="00857E2D"/>
    <w:rsid w:val="00857E35"/>
    <w:rsid w:val="00860B36"/>
    <w:rsid w:val="00860F76"/>
    <w:rsid w:val="00861B8F"/>
    <w:rsid w:val="008641B0"/>
    <w:rsid w:val="00864449"/>
    <w:rsid w:val="00867849"/>
    <w:rsid w:val="00871E8E"/>
    <w:rsid w:val="008732E5"/>
    <w:rsid w:val="0087406D"/>
    <w:rsid w:val="0087569F"/>
    <w:rsid w:val="00875AF2"/>
    <w:rsid w:val="00875EF4"/>
    <w:rsid w:val="0088029F"/>
    <w:rsid w:val="00880608"/>
    <w:rsid w:val="0088100B"/>
    <w:rsid w:val="0088225D"/>
    <w:rsid w:val="0088249A"/>
    <w:rsid w:val="00882A49"/>
    <w:rsid w:val="00883F92"/>
    <w:rsid w:val="00885E37"/>
    <w:rsid w:val="00886C32"/>
    <w:rsid w:val="00886CA4"/>
    <w:rsid w:val="00892686"/>
    <w:rsid w:val="00897B01"/>
    <w:rsid w:val="008A0684"/>
    <w:rsid w:val="008A0712"/>
    <w:rsid w:val="008A0874"/>
    <w:rsid w:val="008A0F86"/>
    <w:rsid w:val="008A1393"/>
    <w:rsid w:val="008A289B"/>
    <w:rsid w:val="008A3AAF"/>
    <w:rsid w:val="008A3B59"/>
    <w:rsid w:val="008A58AD"/>
    <w:rsid w:val="008B48F0"/>
    <w:rsid w:val="008B515A"/>
    <w:rsid w:val="008B5A2C"/>
    <w:rsid w:val="008B6E9A"/>
    <w:rsid w:val="008C0CCA"/>
    <w:rsid w:val="008C33B0"/>
    <w:rsid w:val="008C3D4E"/>
    <w:rsid w:val="008C4913"/>
    <w:rsid w:val="008C5D70"/>
    <w:rsid w:val="008C755B"/>
    <w:rsid w:val="008C7DDD"/>
    <w:rsid w:val="008D175F"/>
    <w:rsid w:val="008D1804"/>
    <w:rsid w:val="008D589A"/>
    <w:rsid w:val="008D691A"/>
    <w:rsid w:val="008E1222"/>
    <w:rsid w:val="008E21EA"/>
    <w:rsid w:val="008E2724"/>
    <w:rsid w:val="008E3095"/>
    <w:rsid w:val="008E31D3"/>
    <w:rsid w:val="008E349B"/>
    <w:rsid w:val="008E44D3"/>
    <w:rsid w:val="008E58A6"/>
    <w:rsid w:val="008E6529"/>
    <w:rsid w:val="008E73CA"/>
    <w:rsid w:val="008E7790"/>
    <w:rsid w:val="008F322A"/>
    <w:rsid w:val="008F4BF9"/>
    <w:rsid w:val="008F59CC"/>
    <w:rsid w:val="008F5CF7"/>
    <w:rsid w:val="009012CC"/>
    <w:rsid w:val="00901721"/>
    <w:rsid w:val="0090196B"/>
    <w:rsid w:val="00901F8F"/>
    <w:rsid w:val="00902B6F"/>
    <w:rsid w:val="00905684"/>
    <w:rsid w:val="00906038"/>
    <w:rsid w:val="00910523"/>
    <w:rsid w:val="00910B30"/>
    <w:rsid w:val="0091105A"/>
    <w:rsid w:val="0091140E"/>
    <w:rsid w:val="00912315"/>
    <w:rsid w:val="00912E29"/>
    <w:rsid w:val="00913B47"/>
    <w:rsid w:val="00914049"/>
    <w:rsid w:val="00915542"/>
    <w:rsid w:val="0091677E"/>
    <w:rsid w:val="009169CE"/>
    <w:rsid w:val="00916EF7"/>
    <w:rsid w:val="00920BBC"/>
    <w:rsid w:val="00922AE9"/>
    <w:rsid w:val="00922BF3"/>
    <w:rsid w:val="00924EDC"/>
    <w:rsid w:val="009270CC"/>
    <w:rsid w:val="009312A6"/>
    <w:rsid w:val="009318CB"/>
    <w:rsid w:val="00932E81"/>
    <w:rsid w:val="00933483"/>
    <w:rsid w:val="009413F1"/>
    <w:rsid w:val="009439D8"/>
    <w:rsid w:val="00943F0E"/>
    <w:rsid w:val="00945FDD"/>
    <w:rsid w:val="00947551"/>
    <w:rsid w:val="0094762C"/>
    <w:rsid w:val="00950D75"/>
    <w:rsid w:val="0095115F"/>
    <w:rsid w:val="00952276"/>
    <w:rsid w:val="009578D0"/>
    <w:rsid w:val="0096256B"/>
    <w:rsid w:val="009626BE"/>
    <w:rsid w:val="00972A0E"/>
    <w:rsid w:val="00973D08"/>
    <w:rsid w:val="0097701F"/>
    <w:rsid w:val="00983807"/>
    <w:rsid w:val="009856BB"/>
    <w:rsid w:val="00985776"/>
    <w:rsid w:val="00985D6B"/>
    <w:rsid w:val="009860DC"/>
    <w:rsid w:val="0098610A"/>
    <w:rsid w:val="009924F4"/>
    <w:rsid w:val="009949A6"/>
    <w:rsid w:val="00994F98"/>
    <w:rsid w:val="00995FBE"/>
    <w:rsid w:val="009975A0"/>
    <w:rsid w:val="009A0F72"/>
    <w:rsid w:val="009A10D7"/>
    <w:rsid w:val="009A24FD"/>
    <w:rsid w:val="009A3338"/>
    <w:rsid w:val="009A34AF"/>
    <w:rsid w:val="009A7BBC"/>
    <w:rsid w:val="009B12C7"/>
    <w:rsid w:val="009B47D4"/>
    <w:rsid w:val="009B4DB6"/>
    <w:rsid w:val="009B5574"/>
    <w:rsid w:val="009C0320"/>
    <w:rsid w:val="009C0D04"/>
    <w:rsid w:val="009C120A"/>
    <w:rsid w:val="009C1907"/>
    <w:rsid w:val="009C45DA"/>
    <w:rsid w:val="009C4831"/>
    <w:rsid w:val="009C5562"/>
    <w:rsid w:val="009C563E"/>
    <w:rsid w:val="009C5B07"/>
    <w:rsid w:val="009C6189"/>
    <w:rsid w:val="009C6946"/>
    <w:rsid w:val="009C7D04"/>
    <w:rsid w:val="009D320C"/>
    <w:rsid w:val="009D38D9"/>
    <w:rsid w:val="009D4169"/>
    <w:rsid w:val="009D7CB2"/>
    <w:rsid w:val="009E02A1"/>
    <w:rsid w:val="009E0883"/>
    <w:rsid w:val="009E0CFB"/>
    <w:rsid w:val="009E229E"/>
    <w:rsid w:val="009E2E9C"/>
    <w:rsid w:val="009E4A8E"/>
    <w:rsid w:val="009E4D6E"/>
    <w:rsid w:val="009E592C"/>
    <w:rsid w:val="009E5BA4"/>
    <w:rsid w:val="009F1746"/>
    <w:rsid w:val="009F2393"/>
    <w:rsid w:val="009F3151"/>
    <w:rsid w:val="009F43B2"/>
    <w:rsid w:val="00A01C81"/>
    <w:rsid w:val="00A038FC"/>
    <w:rsid w:val="00A03EC8"/>
    <w:rsid w:val="00A04CF9"/>
    <w:rsid w:val="00A0545B"/>
    <w:rsid w:val="00A06971"/>
    <w:rsid w:val="00A078F4"/>
    <w:rsid w:val="00A10C74"/>
    <w:rsid w:val="00A118DD"/>
    <w:rsid w:val="00A15B81"/>
    <w:rsid w:val="00A17004"/>
    <w:rsid w:val="00A20A3C"/>
    <w:rsid w:val="00A2248B"/>
    <w:rsid w:val="00A23168"/>
    <w:rsid w:val="00A241FF"/>
    <w:rsid w:val="00A26A18"/>
    <w:rsid w:val="00A26F75"/>
    <w:rsid w:val="00A27330"/>
    <w:rsid w:val="00A30EA5"/>
    <w:rsid w:val="00A32D33"/>
    <w:rsid w:val="00A35968"/>
    <w:rsid w:val="00A36733"/>
    <w:rsid w:val="00A36E7B"/>
    <w:rsid w:val="00A4414C"/>
    <w:rsid w:val="00A47258"/>
    <w:rsid w:val="00A5108F"/>
    <w:rsid w:val="00A553E4"/>
    <w:rsid w:val="00A56B6C"/>
    <w:rsid w:val="00A56BD4"/>
    <w:rsid w:val="00A60A1E"/>
    <w:rsid w:val="00A611F0"/>
    <w:rsid w:val="00A64E93"/>
    <w:rsid w:val="00A654D4"/>
    <w:rsid w:val="00A665B4"/>
    <w:rsid w:val="00A66B1F"/>
    <w:rsid w:val="00A76447"/>
    <w:rsid w:val="00A765E9"/>
    <w:rsid w:val="00A76C34"/>
    <w:rsid w:val="00A81796"/>
    <w:rsid w:val="00A8560A"/>
    <w:rsid w:val="00A8671F"/>
    <w:rsid w:val="00A87E7D"/>
    <w:rsid w:val="00A94CEC"/>
    <w:rsid w:val="00A96D6E"/>
    <w:rsid w:val="00AA1CBF"/>
    <w:rsid w:val="00AA363B"/>
    <w:rsid w:val="00AA44D8"/>
    <w:rsid w:val="00AA4AE1"/>
    <w:rsid w:val="00AA7B41"/>
    <w:rsid w:val="00AB076E"/>
    <w:rsid w:val="00AB2FCC"/>
    <w:rsid w:val="00AB54C4"/>
    <w:rsid w:val="00AB64B8"/>
    <w:rsid w:val="00AB7A5C"/>
    <w:rsid w:val="00AB7D9A"/>
    <w:rsid w:val="00AC3838"/>
    <w:rsid w:val="00AC567F"/>
    <w:rsid w:val="00AC639D"/>
    <w:rsid w:val="00AC6A2D"/>
    <w:rsid w:val="00AC79C0"/>
    <w:rsid w:val="00AD3E63"/>
    <w:rsid w:val="00AD534E"/>
    <w:rsid w:val="00AD5637"/>
    <w:rsid w:val="00AD5795"/>
    <w:rsid w:val="00AD6142"/>
    <w:rsid w:val="00AD6EBC"/>
    <w:rsid w:val="00AD726C"/>
    <w:rsid w:val="00AD7F26"/>
    <w:rsid w:val="00AE0E5B"/>
    <w:rsid w:val="00AE1F7F"/>
    <w:rsid w:val="00AE3355"/>
    <w:rsid w:val="00AE3E21"/>
    <w:rsid w:val="00AE554C"/>
    <w:rsid w:val="00AE6DF2"/>
    <w:rsid w:val="00AE7BE0"/>
    <w:rsid w:val="00AF252C"/>
    <w:rsid w:val="00AF325C"/>
    <w:rsid w:val="00AF3C64"/>
    <w:rsid w:val="00AF4469"/>
    <w:rsid w:val="00AF4917"/>
    <w:rsid w:val="00AF5A45"/>
    <w:rsid w:val="00AF5B6F"/>
    <w:rsid w:val="00AF639A"/>
    <w:rsid w:val="00AF6D2A"/>
    <w:rsid w:val="00AF7291"/>
    <w:rsid w:val="00B015FE"/>
    <w:rsid w:val="00B0164B"/>
    <w:rsid w:val="00B02364"/>
    <w:rsid w:val="00B03FAA"/>
    <w:rsid w:val="00B055B7"/>
    <w:rsid w:val="00B064CB"/>
    <w:rsid w:val="00B101F4"/>
    <w:rsid w:val="00B104CF"/>
    <w:rsid w:val="00B116BB"/>
    <w:rsid w:val="00B14963"/>
    <w:rsid w:val="00B14D97"/>
    <w:rsid w:val="00B20779"/>
    <w:rsid w:val="00B22CBE"/>
    <w:rsid w:val="00B24C7D"/>
    <w:rsid w:val="00B24CD2"/>
    <w:rsid w:val="00B25E29"/>
    <w:rsid w:val="00B32CA5"/>
    <w:rsid w:val="00B3359A"/>
    <w:rsid w:val="00B343F5"/>
    <w:rsid w:val="00B34640"/>
    <w:rsid w:val="00B34B09"/>
    <w:rsid w:val="00B34C0E"/>
    <w:rsid w:val="00B354E5"/>
    <w:rsid w:val="00B40457"/>
    <w:rsid w:val="00B4178C"/>
    <w:rsid w:val="00B41913"/>
    <w:rsid w:val="00B42000"/>
    <w:rsid w:val="00B42162"/>
    <w:rsid w:val="00B44FA9"/>
    <w:rsid w:val="00B473DF"/>
    <w:rsid w:val="00B512F8"/>
    <w:rsid w:val="00B51428"/>
    <w:rsid w:val="00B520C9"/>
    <w:rsid w:val="00B54037"/>
    <w:rsid w:val="00B54E51"/>
    <w:rsid w:val="00B555BC"/>
    <w:rsid w:val="00B563B3"/>
    <w:rsid w:val="00B5766C"/>
    <w:rsid w:val="00B57757"/>
    <w:rsid w:val="00B57867"/>
    <w:rsid w:val="00B57A4E"/>
    <w:rsid w:val="00B57BD6"/>
    <w:rsid w:val="00B616AC"/>
    <w:rsid w:val="00B625C1"/>
    <w:rsid w:val="00B626A2"/>
    <w:rsid w:val="00B63C6E"/>
    <w:rsid w:val="00B659DC"/>
    <w:rsid w:val="00B7116B"/>
    <w:rsid w:val="00B714C9"/>
    <w:rsid w:val="00B72432"/>
    <w:rsid w:val="00B7307D"/>
    <w:rsid w:val="00B74688"/>
    <w:rsid w:val="00B74EB5"/>
    <w:rsid w:val="00B75DF6"/>
    <w:rsid w:val="00B75EE4"/>
    <w:rsid w:val="00B762CA"/>
    <w:rsid w:val="00B76CC3"/>
    <w:rsid w:val="00B80785"/>
    <w:rsid w:val="00B8282F"/>
    <w:rsid w:val="00B851E6"/>
    <w:rsid w:val="00B85567"/>
    <w:rsid w:val="00B904A3"/>
    <w:rsid w:val="00B9226C"/>
    <w:rsid w:val="00B93053"/>
    <w:rsid w:val="00B93F16"/>
    <w:rsid w:val="00B95A96"/>
    <w:rsid w:val="00B97505"/>
    <w:rsid w:val="00BA1E59"/>
    <w:rsid w:val="00BB0636"/>
    <w:rsid w:val="00BB28D5"/>
    <w:rsid w:val="00BB2DB7"/>
    <w:rsid w:val="00BB3329"/>
    <w:rsid w:val="00BB516E"/>
    <w:rsid w:val="00BB6F0B"/>
    <w:rsid w:val="00BB7F7F"/>
    <w:rsid w:val="00BC0C0E"/>
    <w:rsid w:val="00BC2CAC"/>
    <w:rsid w:val="00BC692E"/>
    <w:rsid w:val="00BC771E"/>
    <w:rsid w:val="00BD3E7B"/>
    <w:rsid w:val="00BE17FD"/>
    <w:rsid w:val="00BE242C"/>
    <w:rsid w:val="00BE44B1"/>
    <w:rsid w:val="00BE5109"/>
    <w:rsid w:val="00BE5DB1"/>
    <w:rsid w:val="00BE74C6"/>
    <w:rsid w:val="00BE754A"/>
    <w:rsid w:val="00BE7AED"/>
    <w:rsid w:val="00BF0108"/>
    <w:rsid w:val="00BF0D3F"/>
    <w:rsid w:val="00BF2D0C"/>
    <w:rsid w:val="00BF2F85"/>
    <w:rsid w:val="00BF63BF"/>
    <w:rsid w:val="00BF7D76"/>
    <w:rsid w:val="00C05BAD"/>
    <w:rsid w:val="00C06DBC"/>
    <w:rsid w:val="00C07E3A"/>
    <w:rsid w:val="00C1111C"/>
    <w:rsid w:val="00C1234E"/>
    <w:rsid w:val="00C145C5"/>
    <w:rsid w:val="00C16E01"/>
    <w:rsid w:val="00C21636"/>
    <w:rsid w:val="00C2348F"/>
    <w:rsid w:val="00C23AA1"/>
    <w:rsid w:val="00C30FA0"/>
    <w:rsid w:val="00C31EE6"/>
    <w:rsid w:val="00C331ED"/>
    <w:rsid w:val="00C35981"/>
    <w:rsid w:val="00C36FE3"/>
    <w:rsid w:val="00C504C7"/>
    <w:rsid w:val="00C50590"/>
    <w:rsid w:val="00C507A8"/>
    <w:rsid w:val="00C51CE3"/>
    <w:rsid w:val="00C52D44"/>
    <w:rsid w:val="00C572B8"/>
    <w:rsid w:val="00C57751"/>
    <w:rsid w:val="00C611FC"/>
    <w:rsid w:val="00C6272C"/>
    <w:rsid w:val="00C649CC"/>
    <w:rsid w:val="00C75D67"/>
    <w:rsid w:val="00C75E1D"/>
    <w:rsid w:val="00C76A21"/>
    <w:rsid w:val="00C7792D"/>
    <w:rsid w:val="00C817EC"/>
    <w:rsid w:val="00C83985"/>
    <w:rsid w:val="00C86699"/>
    <w:rsid w:val="00C90048"/>
    <w:rsid w:val="00C9176E"/>
    <w:rsid w:val="00C91A8A"/>
    <w:rsid w:val="00C91EDB"/>
    <w:rsid w:val="00C96A66"/>
    <w:rsid w:val="00CA1901"/>
    <w:rsid w:val="00CA26D5"/>
    <w:rsid w:val="00CA41CD"/>
    <w:rsid w:val="00CA66EB"/>
    <w:rsid w:val="00CA7C98"/>
    <w:rsid w:val="00CA7D7F"/>
    <w:rsid w:val="00CB1603"/>
    <w:rsid w:val="00CB1BC5"/>
    <w:rsid w:val="00CB3DDF"/>
    <w:rsid w:val="00CC1464"/>
    <w:rsid w:val="00CC2585"/>
    <w:rsid w:val="00CC3821"/>
    <w:rsid w:val="00CC41D4"/>
    <w:rsid w:val="00CC7A77"/>
    <w:rsid w:val="00CD04F2"/>
    <w:rsid w:val="00CD0B2E"/>
    <w:rsid w:val="00CD1457"/>
    <w:rsid w:val="00CD235F"/>
    <w:rsid w:val="00CE1F68"/>
    <w:rsid w:val="00CE3593"/>
    <w:rsid w:val="00CE49A0"/>
    <w:rsid w:val="00CE7FEA"/>
    <w:rsid w:val="00CF308F"/>
    <w:rsid w:val="00CF30F7"/>
    <w:rsid w:val="00CF344D"/>
    <w:rsid w:val="00CF36DB"/>
    <w:rsid w:val="00D01E6A"/>
    <w:rsid w:val="00D02213"/>
    <w:rsid w:val="00D03EFA"/>
    <w:rsid w:val="00D042E8"/>
    <w:rsid w:val="00D061D6"/>
    <w:rsid w:val="00D06EE6"/>
    <w:rsid w:val="00D077A2"/>
    <w:rsid w:val="00D07B26"/>
    <w:rsid w:val="00D14551"/>
    <w:rsid w:val="00D161FF"/>
    <w:rsid w:val="00D17656"/>
    <w:rsid w:val="00D21A52"/>
    <w:rsid w:val="00D22362"/>
    <w:rsid w:val="00D225B1"/>
    <w:rsid w:val="00D22BB1"/>
    <w:rsid w:val="00D233A2"/>
    <w:rsid w:val="00D2512B"/>
    <w:rsid w:val="00D26BFA"/>
    <w:rsid w:val="00D32677"/>
    <w:rsid w:val="00D32A1E"/>
    <w:rsid w:val="00D32D2E"/>
    <w:rsid w:val="00D34F32"/>
    <w:rsid w:val="00D37931"/>
    <w:rsid w:val="00D40086"/>
    <w:rsid w:val="00D40F1A"/>
    <w:rsid w:val="00D415E9"/>
    <w:rsid w:val="00D41FE1"/>
    <w:rsid w:val="00D42B8C"/>
    <w:rsid w:val="00D477A2"/>
    <w:rsid w:val="00D5105D"/>
    <w:rsid w:val="00D51F12"/>
    <w:rsid w:val="00D53D93"/>
    <w:rsid w:val="00D5503B"/>
    <w:rsid w:val="00D5644B"/>
    <w:rsid w:val="00D5676A"/>
    <w:rsid w:val="00D605A8"/>
    <w:rsid w:val="00D61154"/>
    <w:rsid w:val="00D61F43"/>
    <w:rsid w:val="00D633F2"/>
    <w:rsid w:val="00D645FF"/>
    <w:rsid w:val="00D64F3E"/>
    <w:rsid w:val="00D73AA1"/>
    <w:rsid w:val="00D742C6"/>
    <w:rsid w:val="00D76118"/>
    <w:rsid w:val="00D76C83"/>
    <w:rsid w:val="00D80829"/>
    <w:rsid w:val="00D80B7C"/>
    <w:rsid w:val="00D81A89"/>
    <w:rsid w:val="00D831C3"/>
    <w:rsid w:val="00D84320"/>
    <w:rsid w:val="00D87E51"/>
    <w:rsid w:val="00D90FFA"/>
    <w:rsid w:val="00D94C0B"/>
    <w:rsid w:val="00D97DBC"/>
    <w:rsid w:val="00D97E7E"/>
    <w:rsid w:val="00D97FD6"/>
    <w:rsid w:val="00DA0676"/>
    <w:rsid w:val="00DA13B7"/>
    <w:rsid w:val="00DA1444"/>
    <w:rsid w:val="00DA71CC"/>
    <w:rsid w:val="00DB2DAB"/>
    <w:rsid w:val="00DB48B6"/>
    <w:rsid w:val="00DB5577"/>
    <w:rsid w:val="00DB62A1"/>
    <w:rsid w:val="00DB6572"/>
    <w:rsid w:val="00DC7460"/>
    <w:rsid w:val="00DD1FF2"/>
    <w:rsid w:val="00DD315F"/>
    <w:rsid w:val="00DD3327"/>
    <w:rsid w:val="00DD4E87"/>
    <w:rsid w:val="00DD5622"/>
    <w:rsid w:val="00DD7082"/>
    <w:rsid w:val="00DD722D"/>
    <w:rsid w:val="00DD7955"/>
    <w:rsid w:val="00DE25D1"/>
    <w:rsid w:val="00DE2902"/>
    <w:rsid w:val="00DE322C"/>
    <w:rsid w:val="00DE346E"/>
    <w:rsid w:val="00DE7AF6"/>
    <w:rsid w:val="00DF0AFF"/>
    <w:rsid w:val="00DF0F92"/>
    <w:rsid w:val="00DF111F"/>
    <w:rsid w:val="00DF367B"/>
    <w:rsid w:val="00DF3F03"/>
    <w:rsid w:val="00E01DCD"/>
    <w:rsid w:val="00E04812"/>
    <w:rsid w:val="00E06B6C"/>
    <w:rsid w:val="00E073AA"/>
    <w:rsid w:val="00E07AA9"/>
    <w:rsid w:val="00E11FE9"/>
    <w:rsid w:val="00E1386B"/>
    <w:rsid w:val="00E14880"/>
    <w:rsid w:val="00E14CA1"/>
    <w:rsid w:val="00E15DCD"/>
    <w:rsid w:val="00E16327"/>
    <w:rsid w:val="00E1696C"/>
    <w:rsid w:val="00E237A8"/>
    <w:rsid w:val="00E23DD2"/>
    <w:rsid w:val="00E24F8C"/>
    <w:rsid w:val="00E25274"/>
    <w:rsid w:val="00E25CC4"/>
    <w:rsid w:val="00E27818"/>
    <w:rsid w:val="00E33846"/>
    <w:rsid w:val="00E343B4"/>
    <w:rsid w:val="00E35049"/>
    <w:rsid w:val="00E353F0"/>
    <w:rsid w:val="00E41DA3"/>
    <w:rsid w:val="00E41E69"/>
    <w:rsid w:val="00E43A1C"/>
    <w:rsid w:val="00E44729"/>
    <w:rsid w:val="00E45307"/>
    <w:rsid w:val="00E45799"/>
    <w:rsid w:val="00E464E1"/>
    <w:rsid w:val="00E46E66"/>
    <w:rsid w:val="00E5303D"/>
    <w:rsid w:val="00E53CFD"/>
    <w:rsid w:val="00E55E43"/>
    <w:rsid w:val="00E563FE"/>
    <w:rsid w:val="00E565A6"/>
    <w:rsid w:val="00E574D0"/>
    <w:rsid w:val="00E614DA"/>
    <w:rsid w:val="00E6305D"/>
    <w:rsid w:val="00E640D6"/>
    <w:rsid w:val="00E66847"/>
    <w:rsid w:val="00E70DEC"/>
    <w:rsid w:val="00E714E5"/>
    <w:rsid w:val="00E718C9"/>
    <w:rsid w:val="00E71C52"/>
    <w:rsid w:val="00E71D10"/>
    <w:rsid w:val="00E7499B"/>
    <w:rsid w:val="00E762CF"/>
    <w:rsid w:val="00E81D36"/>
    <w:rsid w:val="00E8264C"/>
    <w:rsid w:val="00E830D3"/>
    <w:rsid w:val="00E851C7"/>
    <w:rsid w:val="00E874BD"/>
    <w:rsid w:val="00E87CF6"/>
    <w:rsid w:val="00E905C8"/>
    <w:rsid w:val="00E93337"/>
    <w:rsid w:val="00E93E47"/>
    <w:rsid w:val="00E9656C"/>
    <w:rsid w:val="00E96BBF"/>
    <w:rsid w:val="00EA1DB0"/>
    <w:rsid w:val="00EA336B"/>
    <w:rsid w:val="00EA5DB9"/>
    <w:rsid w:val="00EA70A8"/>
    <w:rsid w:val="00EB06FF"/>
    <w:rsid w:val="00EB2401"/>
    <w:rsid w:val="00EB2BBD"/>
    <w:rsid w:val="00EB2EB6"/>
    <w:rsid w:val="00EB6BFC"/>
    <w:rsid w:val="00EB6F33"/>
    <w:rsid w:val="00EC1116"/>
    <w:rsid w:val="00EC5168"/>
    <w:rsid w:val="00EC5B87"/>
    <w:rsid w:val="00ED0740"/>
    <w:rsid w:val="00ED1589"/>
    <w:rsid w:val="00ED5587"/>
    <w:rsid w:val="00ED5EFA"/>
    <w:rsid w:val="00ED6D59"/>
    <w:rsid w:val="00ED748E"/>
    <w:rsid w:val="00EE2CD1"/>
    <w:rsid w:val="00EE2D46"/>
    <w:rsid w:val="00EE30CB"/>
    <w:rsid w:val="00EE3F4D"/>
    <w:rsid w:val="00EE5BB5"/>
    <w:rsid w:val="00EF2FB9"/>
    <w:rsid w:val="00EF51AB"/>
    <w:rsid w:val="00EF5357"/>
    <w:rsid w:val="00EF6E26"/>
    <w:rsid w:val="00F0084C"/>
    <w:rsid w:val="00F03811"/>
    <w:rsid w:val="00F041DA"/>
    <w:rsid w:val="00F05190"/>
    <w:rsid w:val="00F05C97"/>
    <w:rsid w:val="00F06B08"/>
    <w:rsid w:val="00F06B0F"/>
    <w:rsid w:val="00F11870"/>
    <w:rsid w:val="00F118A1"/>
    <w:rsid w:val="00F15494"/>
    <w:rsid w:val="00F22212"/>
    <w:rsid w:val="00F2386C"/>
    <w:rsid w:val="00F23984"/>
    <w:rsid w:val="00F25168"/>
    <w:rsid w:val="00F2776B"/>
    <w:rsid w:val="00F30417"/>
    <w:rsid w:val="00F31318"/>
    <w:rsid w:val="00F328B2"/>
    <w:rsid w:val="00F33BF7"/>
    <w:rsid w:val="00F33F21"/>
    <w:rsid w:val="00F34DFD"/>
    <w:rsid w:val="00F35AA6"/>
    <w:rsid w:val="00F36C34"/>
    <w:rsid w:val="00F429FA"/>
    <w:rsid w:val="00F42F5B"/>
    <w:rsid w:val="00F431E2"/>
    <w:rsid w:val="00F4367A"/>
    <w:rsid w:val="00F45F7C"/>
    <w:rsid w:val="00F475F8"/>
    <w:rsid w:val="00F57FDD"/>
    <w:rsid w:val="00F60008"/>
    <w:rsid w:val="00F60B56"/>
    <w:rsid w:val="00F60E6A"/>
    <w:rsid w:val="00F618EA"/>
    <w:rsid w:val="00F62BCF"/>
    <w:rsid w:val="00F640D5"/>
    <w:rsid w:val="00F64484"/>
    <w:rsid w:val="00F647F6"/>
    <w:rsid w:val="00F65298"/>
    <w:rsid w:val="00F661F8"/>
    <w:rsid w:val="00F66974"/>
    <w:rsid w:val="00F750F1"/>
    <w:rsid w:val="00F76009"/>
    <w:rsid w:val="00F77326"/>
    <w:rsid w:val="00F83663"/>
    <w:rsid w:val="00F841CC"/>
    <w:rsid w:val="00F85ECE"/>
    <w:rsid w:val="00F87A25"/>
    <w:rsid w:val="00F87C6B"/>
    <w:rsid w:val="00F94ED7"/>
    <w:rsid w:val="00F965A2"/>
    <w:rsid w:val="00F96FBE"/>
    <w:rsid w:val="00FA0046"/>
    <w:rsid w:val="00FA03C4"/>
    <w:rsid w:val="00FA0842"/>
    <w:rsid w:val="00FA0968"/>
    <w:rsid w:val="00FA247F"/>
    <w:rsid w:val="00FA35E2"/>
    <w:rsid w:val="00FA39D6"/>
    <w:rsid w:val="00FA4FF4"/>
    <w:rsid w:val="00FA77A1"/>
    <w:rsid w:val="00FB0C95"/>
    <w:rsid w:val="00FB569D"/>
    <w:rsid w:val="00FB56E6"/>
    <w:rsid w:val="00FB59AE"/>
    <w:rsid w:val="00FB7FD7"/>
    <w:rsid w:val="00FC01C8"/>
    <w:rsid w:val="00FC0517"/>
    <w:rsid w:val="00FC2CCC"/>
    <w:rsid w:val="00FC346E"/>
    <w:rsid w:val="00FC355F"/>
    <w:rsid w:val="00FD13AA"/>
    <w:rsid w:val="00FD13AD"/>
    <w:rsid w:val="00FD18E0"/>
    <w:rsid w:val="00FD1A6F"/>
    <w:rsid w:val="00FD5955"/>
    <w:rsid w:val="00FD7790"/>
    <w:rsid w:val="00FD7E1D"/>
    <w:rsid w:val="00FE5F7E"/>
    <w:rsid w:val="00FF2E17"/>
    <w:rsid w:val="00FF4B9F"/>
    <w:rsid w:val="00FF5800"/>
    <w:rsid w:val="00FF606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95" type="connector" idref="#_x0000_s1730"/>
        <o:r id="V:Rule96" type="connector" idref="#_x0000_s1673"/>
        <o:r id="V:Rule97" type="connector" idref="#_x0000_s1576"/>
        <o:r id="V:Rule98" type="connector" idref="#_x0000_s1664"/>
        <o:r id="V:Rule99" type="connector" idref="#_x0000_s1731"/>
        <o:r id="V:Rule100" type="connector" idref="#_x0000_s1629"/>
        <o:r id="V:Rule101" type="connector" idref="#_x0000_s1747"/>
        <o:r id="V:Rule102" type="connector" idref="#_x0000_s1700"/>
        <o:r id="V:Rule103" type="connector" idref="#_x0000_s1661"/>
        <o:r id="V:Rule104" type="connector" idref="#_x0000_s1674"/>
        <o:r id="V:Rule105" type="connector" idref="#_x0000_s1717"/>
        <o:r id="V:Rule106" type="connector" idref="#_x0000_s1606"/>
        <o:r id="V:Rule107" type="connector" idref="#_x0000_s1620"/>
        <o:r id="V:Rule108" type="connector" idref="#_x0000_s1619"/>
        <o:r id="V:Rule109" type="connector" idref="#_x0000_s1617"/>
        <o:r id="V:Rule110" type="connector" idref="#_x0000_s1677"/>
        <o:r id="V:Rule111" type="connector" idref="#_x0000_s1643"/>
        <o:r id="V:Rule112" type="connector" idref="#_x0000_s1737"/>
        <o:r id="V:Rule113" type="connector" idref="#_x0000_s1704"/>
        <o:r id="V:Rule114" type="connector" idref="#_x0000_s1647"/>
        <o:r id="V:Rule115" type="connector" idref="#_x0000_s1651"/>
        <o:r id="V:Rule116" type="connector" idref="#_x0000_s1727"/>
        <o:r id="V:Rule117" type="connector" idref="#_x0000_s1716"/>
        <o:r id="V:Rule118" type="connector" idref="#_x0000_s1655"/>
        <o:r id="V:Rule119" type="connector" idref="#_x0000_s1705"/>
        <o:r id="V:Rule120" type="connector" idref="#_x0000_s1710"/>
        <o:r id="V:Rule121" type="connector" idref="#_x0000_s1754"/>
        <o:r id="V:Rule122" type="connector" idref="#_x0000_s1632"/>
        <o:r id="V:Rule123" type="connector" idref="#_x0000_s1663"/>
        <o:r id="V:Rule124" type="connector" idref="#_x0000_s1678"/>
        <o:r id="V:Rule125" type="connector" idref="#_x0000_s1580"/>
        <o:r id="V:Rule126" type="connector" idref="#_x0000_s1603"/>
        <o:r id="V:Rule127" type="connector" idref="#_x0000_s1600"/>
        <o:r id="V:Rule128" type="connector" idref="#_x0000_s1579"/>
        <o:r id="V:Rule129" type="connector" idref="#_x0000_s1748"/>
        <o:r id="V:Rule130" type="connector" idref="#_x0000_s1586"/>
        <o:r id="V:Rule131" type="connector" idref="#_x0000_s1749"/>
        <o:r id="V:Rule132" type="connector" idref="#_x0000_s1746"/>
        <o:r id="V:Rule133" type="connector" idref="#_x0000_s1701"/>
        <o:r id="V:Rule134" type="connector" idref="#_x0000_s1745"/>
        <o:r id="V:Rule135" type="connector" idref="#_x0000_s1627"/>
        <o:r id="V:Rule136" type="connector" idref="#_x0000_s1672"/>
        <o:r id="V:Rule137" type="connector" idref="#_x0000_s1027"/>
        <o:r id="V:Rule138" type="connector" idref="#_x0000_s1596"/>
        <o:r id="V:Rule139" type="connector" idref="#_x0000_s1644"/>
        <o:r id="V:Rule140" type="connector" idref="#_x0000_s1660"/>
        <o:r id="V:Rule141" type="connector" idref="#_x0000_s1594"/>
        <o:r id="V:Rule142" type="connector" idref="#_x0000_s1726"/>
        <o:r id="V:Rule143" type="connector" idref="#_x0000_s1648"/>
        <o:r id="V:Rule144" type="connector" idref="#_x0000_s1631"/>
        <o:r id="V:Rule145" type="connector" idref="#_x0000_s1641"/>
        <o:r id="V:Rule146" type="connector" idref="#_x0000_s1602"/>
        <o:r id="V:Rule147" type="connector" idref="#_x0000_s1604"/>
        <o:r id="V:Rule148" type="connector" idref="#_x0000_s1601"/>
        <o:r id="V:Rule149" type="connector" idref="#_x0000_s1646"/>
        <o:r id="V:Rule150" type="connector" idref="#_x0000_s1628"/>
        <o:r id="V:Rule151" type="connector" idref="#_x0000_s1616"/>
        <o:r id="V:Rule152" type="connector" idref="#_x0000_s1645"/>
        <o:r id="V:Rule153" type="connector" idref="#_x0000_s1738"/>
        <o:r id="V:Rule154" type="connector" idref="#_x0000_s1585"/>
        <o:r id="V:Rule155" type="connector" idref="#_x0000_s1712"/>
        <o:r id="V:Rule156" type="connector" idref="#_x0000_s1642"/>
        <o:r id="V:Rule157" type="connector" idref="#_x0000_s1618"/>
        <o:r id="V:Rule158" type="connector" idref="#_x0000_s1669"/>
        <o:r id="V:Rule159" type="connector" idref="#_x0000_s1735"/>
        <o:r id="V:Rule160" type="connector" idref="#_x0000_s1653"/>
        <o:r id="V:Rule161" type="connector" idref="#_x0000_s1633"/>
        <o:r id="V:Rule162" type="connector" idref="#_x0000_s1589"/>
        <o:r id="V:Rule163" type="connector" idref="#_x0000_s1670"/>
        <o:r id="V:Rule164" type="connector" idref="#_x0000_s1654"/>
        <o:r id="V:Rule165" type="connector" idref="#_x0000_s1656"/>
        <o:r id="V:Rule166" type="connector" idref="#_x0000_s1723"/>
        <o:r id="V:Rule167" type="connector" idref="#_x0000_s1584"/>
        <o:r id="V:Rule168" type="connector" idref="#_x0000_s1652"/>
        <o:r id="V:Rule169" type="connector" idref="#_x0000_s1630"/>
        <o:r id="V:Rule170" type="connector" idref="#_x0000_s1658"/>
        <o:r id="V:Rule171" type="connector" idref="#_x0000_s1667"/>
        <o:r id="V:Rule172" type="connector" idref="#_x0000_s1659"/>
        <o:r id="V:Rule173" type="connector" idref="#_x0000_s1605"/>
        <o:r id="V:Rule174" type="connector" idref="#_x0000_s1671"/>
        <o:r id="V:Rule175" type="connector" idref="#_x0000_s1675"/>
        <o:r id="V:Rule176" type="connector" idref="#_x0000_s1026"/>
        <o:r id="V:Rule177" type="connector" idref="#_x0000_s1577"/>
        <o:r id="V:Rule178" type="connector" idref="#_x0000_s1649"/>
        <o:r id="V:Rule179" type="connector" idref="#_x0000_s1608"/>
        <o:r id="V:Rule180" type="connector" idref="#_x0000_s1575"/>
        <o:r id="V:Rule181" type="connector" idref="#_x0000_s1588"/>
        <o:r id="V:Rule182" type="connector" idref="#_x0000_s1676"/>
        <o:r id="V:Rule183" type="connector" idref="#_x0000_s1755"/>
        <o:r id="V:Rule184" type="connector" idref="#_x0000_s1707"/>
        <o:r id="V:Rule185" type="connector" idref="#_x0000_s1666"/>
        <o:r id="V:Rule186" type="connector" idref="#_x0000_s1650"/>
        <o:r id="V:Rule187" type="connector" idref="#_x0000_s1657"/>
        <o:r id="V:Rule188" type="connector" idref="#_x0000_s16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FFF"/>
    <w:rPr>
      <w:sz w:val="24"/>
      <w:szCs w:val="24"/>
      <w:lang w:val="es-ES" w:eastAsia="es-ES"/>
    </w:rPr>
  </w:style>
  <w:style w:type="paragraph" w:styleId="Ttulo1">
    <w:name w:val="heading 1"/>
    <w:basedOn w:val="Normal"/>
    <w:next w:val="Normal"/>
    <w:link w:val="Ttulo1Car"/>
    <w:uiPriority w:val="99"/>
    <w:qFormat/>
    <w:rsid w:val="00376FFF"/>
    <w:pPr>
      <w:keepNext/>
      <w:spacing w:before="240" w:after="60"/>
      <w:outlineLvl w:val="0"/>
    </w:pPr>
    <w:rPr>
      <w:rFonts w:ascii="Arial" w:hAnsi="Arial" w:cs="Arial"/>
      <w:b/>
      <w:bCs/>
      <w:kern w:val="32"/>
      <w:sz w:val="32"/>
      <w:szCs w:val="32"/>
    </w:rPr>
  </w:style>
  <w:style w:type="paragraph" w:styleId="Ttulo2">
    <w:name w:val="heading 2"/>
    <w:basedOn w:val="Ttulo1"/>
    <w:next w:val="Normal"/>
    <w:link w:val="Ttulo2Car"/>
    <w:uiPriority w:val="99"/>
    <w:qFormat/>
    <w:rsid w:val="006B451C"/>
    <w:pPr>
      <w:keepLines/>
      <w:tabs>
        <w:tab w:val="left" w:pos="340"/>
        <w:tab w:val="left" w:pos="680"/>
      </w:tabs>
      <w:suppressAutoHyphens/>
      <w:spacing w:before="300" w:after="150"/>
      <w:outlineLvl w:val="1"/>
    </w:pPr>
    <w:rPr>
      <w:rFonts w:ascii="Times New Roman" w:eastAsia="Batang" w:hAnsi="Times New Roman"/>
      <w:b w:val="0"/>
      <w:bCs w:val="0"/>
      <w:i/>
      <w:iCs/>
      <w:sz w:val="20"/>
      <w:szCs w:val="20"/>
      <w:lang w:val="en-US"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876"/>
    <w:rPr>
      <w:rFonts w:asciiTheme="majorHAnsi" w:eastAsiaTheme="majorEastAsia" w:hAnsiTheme="majorHAnsi" w:cstheme="majorBidi"/>
      <w:b/>
      <w:bCs/>
      <w:kern w:val="32"/>
      <w:sz w:val="32"/>
      <w:szCs w:val="32"/>
      <w:lang w:val="es-ES" w:eastAsia="es-ES"/>
    </w:rPr>
  </w:style>
  <w:style w:type="character" w:customStyle="1" w:styleId="Ttulo2Car">
    <w:name w:val="Título 2 Car"/>
    <w:basedOn w:val="Fuentedeprrafopredeter"/>
    <w:link w:val="Ttulo2"/>
    <w:uiPriority w:val="9"/>
    <w:semiHidden/>
    <w:rsid w:val="00A36876"/>
    <w:rPr>
      <w:rFonts w:asciiTheme="majorHAnsi" w:eastAsiaTheme="majorEastAsia" w:hAnsiTheme="majorHAnsi" w:cstheme="majorBidi"/>
      <w:b/>
      <w:bCs/>
      <w:i/>
      <w:iCs/>
      <w:sz w:val="28"/>
      <w:szCs w:val="28"/>
      <w:lang w:val="es-ES" w:eastAsia="es-ES"/>
    </w:rPr>
  </w:style>
  <w:style w:type="paragraph" w:styleId="Textoindependiente3">
    <w:name w:val="Body Text 3"/>
    <w:basedOn w:val="Normal"/>
    <w:link w:val="Textoindependiente3Car"/>
    <w:uiPriority w:val="99"/>
    <w:rsid w:val="00376FFF"/>
    <w:pPr>
      <w:jc w:val="center"/>
    </w:pPr>
    <w:rPr>
      <w:b/>
      <w:bCs/>
      <w:sz w:val="20"/>
    </w:rPr>
  </w:style>
  <w:style w:type="character" w:customStyle="1" w:styleId="Textoindependiente3Car">
    <w:name w:val="Texto independiente 3 Car"/>
    <w:basedOn w:val="Fuentedeprrafopredeter"/>
    <w:link w:val="Textoindependiente3"/>
    <w:uiPriority w:val="99"/>
    <w:semiHidden/>
    <w:rsid w:val="00A36876"/>
    <w:rPr>
      <w:sz w:val="16"/>
      <w:szCs w:val="16"/>
      <w:lang w:val="es-ES" w:eastAsia="es-ES"/>
    </w:rPr>
  </w:style>
  <w:style w:type="paragraph" w:styleId="NormalWeb">
    <w:name w:val="Normal (Web)"/>
    <w:basedOn w:val="Normal"/>
    <w:uiPriority w:val="99"/>
    <w:rsid w:val="007A21D7"/>
    <w:pPr>
      <w:spacing w:before="100" w:beforeAutospacing="1" w:after="100" w:afterAutospacing="1"/>
    </w:pPr>
    <w:rPr>
      <w:rFonts w:ascii="Arial Unicode MS" w:eastAsia="Arial Unicode MS" w:hAnsi="Arial Unicode MS" w:cs="Arial Unicode MS"/>
    </w:rPr>
  </w:style>
  <w:style w:type="paragraph" w:styleId="Piedepgina">
    <w:name w:val="footer"/>
    <w:basedOn w:val="Normal"/>
    <w:link w:val="PiedepginaCar"/>
    <w:uiPriority w:val="99"/>
    <w:rsid w:val="00376FFF"/>
    <w:pPr>
      <w:tabs>
        <w:tab w:val="center" w:pos="4252"/>
        <w:tab w:val="right" w:pos="8504"/>
      </w:tabs>
    </w:pPr>
  </w:style>
  <w:style w:type="character" w:customStyle="1" w:styleId="PiedepginaCar">
    <w:name w:val="Pie de página Car"/>
    <w:basedOn w:val="Fuentedeprrafopredeter"/>
    <w:link w:val="Piedepgina"/>
    <w:uiPriority w:val="99"/>
    <w:locked/>
    <w:rsid w:val="00212044"/>
    <w:rPr>
      <w:rFonts w:cs="Times New Roman"/>
      <w:sz w:val="24"/>
      <w:szCs w:val="24"/>
    </w:rPr>
  </w:style>
  <w:style w:type="character" w:styleId="Nmerodepgina">
    <w:name w:val="page number"/>
    <w:basedOn w:val="Fuentedeprrafopredeter"/>
    <w:uiPriority w:val="99"/>
    <w:rsid w:val="00376FFF"/>
    <w:rPr>
      <w:rFonts w:cs="Times New Roman"/>
    </w:rPr>
  </w:style>
  <w:style w:type="paragraph" w:styleId="Encabezado">
    <w:name w:val="header"/>
    <w:basedOn w:val="Normal"/>
    <w:link w:val="EncabezadoCar"/>
    <w:uiPriority w:val="99"/>
    <w:rsid w:val="00376FFF"/>
    <w:pPr>
      <w:tabs>
        <w:tab w:val="center" w:pos="4252"/>
        <w:tab w:val="right" w:pos="8504"/>
      </w:tabs>
    </w:pPr>
  </w:style>
  <w:style w:type="character" w:customStyle="1" w:styleId="EncabezadoCar">
    <w:name w:val="Encabezado Car"/>
    <w:basedOn w:val="Fuentedeprrafopredeter"/>
    <w:link w:val="Encabezado"/>
    <w:uiPriority w:val="99"/>
    <w:locked/>
    <w:rsid w:val="00B625C1"/>
    <w:rPr>
      <w:rFonts w:cs="Times New Roman"/>
      <w:sz w:val="24"/>
      <w:szCs w:val="24"/>
    </w:rPr>
  </w:style>
  <w:style w:type="paragraph" w:styleId="Textoindependiente">
    <w:name w:val="Body Text"/>
    <w:basedOn w:val="Normal"/>
    <w:link w:val="TextoindependienteCar"/>
    <w:uiPriority w:val="99"/>
    <w:rsid w:val="00376FFF"/>
    <w:pPr>
      <w:spacing w:after="120"/>
    </w:pPr>
  </w:style>
  <w:style w:type="character" w:customStyle="1" w:styleId="TextoindependienteCar">
    <w:name w:val="Texto independiente Car"/>
    <w:basedOn w:val="Fuentedeprrafopredeter"/>
    <w:link w:val="Textoindependiente"/>
    <w:uiPriority w:val="99"/>
    <w:semiHidden/>
    <w:rsid w:val="00A36876"/>
    <w:rPr>
      <w:sz w:val="24"/>
      <w:szCs w:val="24"/>
      <w:lang w:val="es-ES" w:eastAsia="es-ES"/>
    </w:rPr>
  </w:style>
  <w:style w:type="character" w:styleId="Hipervnculo">
    <w:name w:val="Hyperlink"/>
    <w:basedOn w:val="Fuentedeprrafopredeter"/>
    <w:uiPriority w:val="99"/>
    <w:rsid w:val="00376FFF"/>
    <w:rPr>
      <w:rFonts w:cs="Times New Roman"/>
      <w:color w:val="0000FF"/>
      <w:u w:val="single"/>
    </w:rPr>
  </w:style>
  <w:style w:type="table" w:styleId="Tablaconcuadrcula">
    <w:name w:val="Table Grid"/>
    <w:basedOn w:val="Tablanormal"/>
    <w:uiPriority w:val="99"/>
    <w:rsid w:val="007A21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next w:val="Normal"/>
    <w:uiPriority w:val="99"/>
    <w:rsid w:val="00581F3C"/>
    <w:pPr>
      <w:widowControl w:val="0"/>
      <w:spacing w:after="200"/>
      <w:ind w:firstLine="227"/>
      <w:contextualSpacing/>
      <w:jc w:val="both"/>
    </w:pPr>
    <w:rPr>
      <w:rFonts w:eastAsia="Batang"/>
      <w:b/>
      <w:sz w:val="18"/>
      <w:szCs w:val="18"/>
      <w:lang w:val="en-US" w:eastAsia="de-DE"/>
    </w:rPr>
  </w:style>
  <w:style w:type="character" w:customStyle="1" w:styleId="italic">
    <w:name w:val="italic"/>
    <w:basedOn w:val="Fuentedeprrafopredeter"/>
    <w:uiPriority w:val="99"/>
    <w:rsid w:val="00581F3C"/>
    <w:rPr>
      <w:rFonts w:cs="Times New Roman"/>
      <w:i/>
      <w:iCs/>
    </w:rPr>
  </w:style>
  <w:style w:type="paragraph" w:customStyle="1" w:styleId="heading1">
    <w:name w:val="heading1"/>
    <w:basedOn w:val="Ttulo1"/>
    <w:next w:val="Normal"/>
    <w:uiPriority w:val="99"/>
    <w:rsid w:val="006B451C"/>
    <w:pPr>
      <w:keepLines/>
      <w:tabs>
        <w:tab w:val="left" w:pos="340"/>
        <w:tab w:val="left" w:pos="680"/>
      </w:tabs>
      <w:suppressAutoHyphens/>
      <w:spacing w:before="400" w:after="200"/>
      <w:jc w:val="center"/>
    </w:pPr>
    <w:rPr>
      <w:rFonts w:ascii="Times New Roman" w:eastAsia="Batang" w:hAnsi="Times New Roman"/>
      <w:b w:val="0"/>
      <w:caps/>
      <w:sz w:val="16"/>
      <w:szCs w:val="16"/>
      <w:lang w:val="en-US" w:eastAsia="en-US"/>
    </w:rPr>
  </w:style>
  <w:style w:type="character" w:customStyle="1" w:styleId="initial12">
    <w:name w:val="initial_12"/>
    <w:basedOn w:val="Fuentedeprrafopredeter"/>
    <w:uiPriority w:val="99"/>
    <w:rsid w:val="006B451C"/>
    <w:rPr>
      <w:rFonts w:cs="Times New Roman"/>
      <w:sz w:val="24"/>
      <w:szCs w:val="24"/>
    </w:rPr>
  </w:style>
  <w:style w:type="character" w:customStyle="1" w:styleId="AbsatzNormal">
    <w:name w:val="AbsatzNormal"/>
    <w:basedOn w:val="Fuentedeprrafopredeter"/>
    <w:uiPriority w:val="99"/>
    <w:rsid w:val="006B451C"/>
    <w:rPr>
      <w:rFonts w:cs="Times New Roman"/>
    </w:rPr>
  </w:style>
  <w:style w:type="character" w:styleId="Textoennegrita">
    <w:name w:val="Strong"/>
    <w:basedOn w:val="Fuentedeprrafopredeter"/>
    <w:uiPriority w:val="99"/>
    <w:qFormat/>
    <w:rsid w:val="003A26F0"/>
    <w:rPr>
      <w:rFonts w:cs="Times New Roman"/>
      <w:b/>
      <w:bCs/>
    </w:rPr>
  </w:style>
  <w:style w:type="character" w:customStyle="1" w:styleId="darkgreenboldtitle1">
    <w:name w:val="darkgreenboldtitle1"/>
    <w:basedOn w:val="Fuentedeprrafopredeter"/>
    <w:uiPriority w:val="99"/>
    <w:rsid w:val="003A26F0"/>
    <w:rPr>
      <w:rFonts w:ascii="Tahoma" w:hAnsi="Tahoma" w:cs="Tahoma"/>
      <w:b/>
      <w:bCs/>
      <w:color w:val="738D67"/>
      <w:sz w:val="24"/>
      <w:szCs w:val="24"/>
    </w:rPr>
  </w:style>
  <w:style w:type="paragraph" w:customStyle="1" w:styleId="authoraddress">
    <w:name w:val="author_address"/>
    <w:uiPriority w:val="99"/>
    <w:rsid w:val="006131A0"/>
    <w:pPr>
      <w:tabs>
        <w:tab w:val="left" w:pos="964"/>
      </w:tabs>
      <w:ind w:left="964" w:hanging="624"/>
    </w:pPr>
    <w:rPr>
      <w:rFonts w:eastAsia="Batang"/>
      <w:sz w:val="16"/>
      <w:szCs w:val="20"/>
      <w:lang w:val="en-US" w:eastAsia="ja-JP"/>
    </w:rPr>
  </w:style>
  <w:style w:type="paragraph" w:customStyle="1" w:styleId="heading1withoutNr">
    <w:name w:val="heading1_withoutNr"/>
    <w:basedOn w:val="heading1"/>
    <w:next w:val="Normal"/>
    <w:uiPriority w:val="99"/>
    <w:rsid w:val="00D84320"/>
    <w:pPr>
      <w:spacing w:before="360" w:after="180"/>
    </w:pPr>
  </w:style>
  <w:style w:type="paragraph" w:styleId="Textodeglobo">
    <w:name w:val="Balloon Text"/>
    <w:basedOn w:val="Normal"/>
    <w:link w:val="TextodegloboCar"/>
    <w:uiPriority w:val="99"/>
    <w:rsid w:val="00D42B8C"/>
    <w:rPr>
      <w:rFonts w:ascii="Tahoma" w:hAnsi="Tahoma" w:cs="Tahoma"/>
      <w:sz w:val="16"/>
      <w:szCs w:val="16"/>
    </w:rPr>
  </w:style>
  <w:style w:type="character" w:customStyle="1" w:styleId="TextodegloboCar">
    <w:name w:val="Texto de globo Car"/>
    <w:basedOn w:val="Fuentedeprrafopredeter"/>
    <w:link w:val="Textodeglobo"/>
    <w:uiPriority w:val="99"/>
    <w:locked/>
    <w:rsid w:val="00D42B8C"/>
    <w:rPr>
      <w:rFonts w:ascii="Tahoma" w:hAnsi="Tahoma" w:cs="Tahoma"/>
      <w:sz w:val="16"/>
      <w:szCs w:val="16"/>
    </w:rPr>
  </w:style>
  <w:style w:type="paragraph" w:customStyle="1" w:styleId="Prrafodelista1">
    <w:name w:val="Párrafo de lista1"/>
    <w:basedOn w:val="Normal"/>
    <w:uiPriority w:val="99"/>
    <w:rsid w:val="007C3DB1"/>
    <w:pPr>
      <w:ind w:left="720"/>
      <w:contextualSpacing/>
    </w:pPr>
  </w:style>
  <w:style w:type="paragraph" w:customStyle="1" w:styleId="Default">
    <w:name w:val="Default"/>
    <w:uiPriority w:val="99"/>
    <w:rsid w:val="00A87E7D"/>
    <w:pPr>
      <w:autoSpaceDE w:val="0"/>
      <w:autoSpaceDN w:val="0"/>
      <w:adjustRightInd w:val="0"/>
    </w:pPr>
    <w:rPr>
      <w:rFonts w:ascii="Optimum" w:hAnsi="Optimum" w:cs="Optimum"/>
      <w:color w:val="000000"/>
      <w:sz w:val="24"/>
      <w:szCs w:val="24"/>
      <w:lang w:val="es-ES" w:eastAsia="es-ES"/>
    </w:rPr>
  </w:style>
  <w:style w:type="paragraph" w:customStyle="1" w:styleId="Pa27">
    <w:name w:val="Pa27"/>
    <w:basedOn w:val="Default"/>
    <w:next w:val="Default"/>
    <w:uiPriority w:val="99"/>
    <w:rsid w:val="00A87E7D"/>
    <w:pPr>
      <w:spacing w:line="161" w:lineRule="atLeast"/>
    </w:pPr>
    <w:rPr>
      <w:rFonts w:cs="Times New Roman"/>
      <w:color w:val="auto"/>
    </w:rPr>
  </w:style>
  <w:style w:type="character" w:customStyle="1" w:styleId="A15">
    <w:name w:val="A15"/>
    <w:uiPriority w:val="99"/>
    <w:rsid w:val="00A87E7D"/>
    <w:rPr>
      <w:color w:val="57585A"/>
      <w:sz w:val="14"/>
    </w:rPr>
  </w:style>
  <w:style w:type="paragraph" w:customStyle="1" w:styleId="ecxecxmsonormal">
    <w:name w:val="ecxecxmsonormal"/>
    <w:basedOn w:val="Normal"/>
    <w:uiPriority w:val="99"/>
    <w:rsid w:val="00147403"/>
    <w:pPr>
      <w:spacing w:after="324"/>
    </w:pPr>
  </w:style>
  <w:style w:type="character" w:customStyle="1" w:styleId="autor21">
    <w:name w:val="autor21"/>
    <w:basedOn w:val="Fuentedeprrafopredeter"/>
    <w:uiPriority w:val="99"/>
    <w:rsid w:val="00F22212"/>
    <w:rPr>
      <w:rFonts w:cs="Times New Roman"/>
    </w:rPr>
  </w:style>
  <w:style w:type="character" w:styleId="Refdecomentario">
    <w:name w:val="annotation reference"/>
    <w:basedOn w:val="Fuentedeprrafopredeter"/>
    <w:uiPriority w:val="99"/>
    <w:rsid w:val="003F5B8A"/>
    <w:rPr>
      <w:rFonts w:cs="Times New Roman"/>
      <w:sz w:val="16"/>
      <w:szCs w:val="16"/>
    </w:rPr>
  </w:style>
  <w:style w:type="paragraph" w:styleId="Textocomentario">
    <w:name w:val="annotation text"/>
    <w:basedOn w:val="Normal"/>
    <w:link w:val="TextocomentarioCar"/>
    <w:uiPriority w:val="99"/>
    <w:rsid w:val="003F5B8A"/>
    <w:rPr>
      <w:sz w:val="20"/>
      <w:szCs w:val="20"/>
    </w:rPr>
  </w:style>
  <w:style w:type="character" w:customStyle="1" w:styleId="TextocomentarioCar">
    <w:name w:val="Texto comentario Car"/>
    <w:basedOn w:val="Fuentedeprrafopredeter"/>
    <w:link w:val="Textocomentario"/>
    <w:uiPriority w:val="99"/>
    <w:locked/>
    <w:rsid w:val="003F5B8A"/>
    <w:rPr>
      <w:rFonts w:cs="Times New Roman"/>
    </w:rPr>
  </w:style>
  <w:style w:type="paragraph" w:styleId="Mapadeldocumento">
    <w:name w:val="Document Map"/>
    <w:basedOn w:val="Normal"/>
    <w:link w:val="MapadeldocumentoCar"/>
    <w:uiPriority w:val="99"/>
    <w:rsid w:val="00162EAB"/>
    <w:rPr>
      <w:rFonts w:ascii="Tahoma" w:hAnsi="Tahoma" w:cs="Tahoma"/>
      <w:sz w:val="16"/>
      <w:szCs w:val="16"/>
    </w:rPr>
  </w:style>
  <w:style w:type="character" w:customStyle="1" w:styleId="MapadeldocumentoCar">
    <w:name w:val="Mapa del documento Car"/>
    <w:basedOn w:val="Fuentedeprrafopredeter"/>
    <w:link w:val="Mapadeldocumento"/>
    <w:uiPriority w:val="99"/>
    <w:locked/>
    <w:rsid w:val="00162EAB"/>
    <w:rPr>
      <w:rFonts w:ascii="Tahoma" w:hAnsi="Tahoma" w:cs="Tahoma"/>
      <w:sz w:val="16"/>
      <w:szCs w:val="16"/>
    </w:rPr>
  </w:style>
  <w:style w:type="paragraph" w:styleId="Asuntodelcomentario">
    <w:name w:val="annotation subject"/>
    <w:basedOn w:val="Textocomentario"/>
    <w:next w:val="Textocomentario"/>
    <w:link w:val="AsuntodelcomentarioCar"/>
    <w:uiPriority w:val="99"/>
    <w:rsid w:val="00162EAB"/>
    <w:rPr>
      <w:b/>
      <w:bCs/>
    </w:rPr>
  </w:style>
  <w:style w:type="character" w:customStyle="1" w:styleId="AsuntodelcomentarioCar">
    <w:name w:val="Asunto del comentario Car"/>
    <w:basedOn w:val="TextocomentarioCar"/>
    <w:link w:val="Asuntodelcomentario"/>
    <w:uiPriority w:val="99"/>
    <w:locked/>
    <w:rsid w:val="00162EAB"/>
    <w:rPr>
      <w:rFonts w:cs="Times New Roman"/>
      <w:b/>
      <w:bCs/>
    </w:rPr>
  </w:style>
  <w:style w:type="paragraph" w:styleId="Revisin">
    <w:name w:val="Revision"/>
    <w:hidden/>
    <w:uiPriority w:val="99"/>
    <w:semiHidden/>
    <w:rsid w:val="00481D9F"/>
    <w:rPr>
      <w:sz w:val="24"/>
      <w:szCs w:val="24"/>
      <w:lang w:val="es-ES" w:eastAsia="es-ES"/>
    </w:rPr>
  </w:style>
  <w:style w:type="paragraph" w:styleId="Prrafodelista">
    <w:name w:val="List Paragraph"/>
    <w:basedOn w:val="Normal"/>
    <w:uiPriority w:val="99"/>
    <w:qFormat/>
    <w:rsid w:val="00035FB2"/>
    <w:pPr>
      <w:ind w:left="720"/>
      <w:contextualSpacing/>
    </w:pPr>
  </w:style>
  <w:style w:type="character" w:styleId="Textodelmarcadordeposicin">
    <w:name w:val="Placeholder Text"/>
    <w:basedOn w:val="Fuentedeprrafopredeter"/>
    <w:uiPriority w:val="99"/>
    <w:semiHidden/>
    <w:rsid w:val="00544433"/>
    <w:rPr>
      <w:rFonts w:cs="Times New Roman"/>
      <w:color w:val="808080"/>
    </w:rPr>
  </w:style>
  <w:style w:type="character" w:styleId="Hipervnculovisitado">
    <w:name w:val="FollowedHyperlink"/>
    <w:basedOn w:val="Fuentedeprrafopredeter"/>
    <w:uiPriority w:val="99"/>
    <w:rsid w:val="004F4749"/>
    <w:rPr>
      <w:rFonts w:cs="Times New Roman"/>
      <w:color w:val="800080"/>
      <w:u w:val="single"/>
    </w:rPr>
  </w:style>
  <w:style w:type="character" w:styleId="Nmerodelnea">
    <w:name w:val="line number"/>
    <w:basedOn w:val="Fuentedeprrafopredeter"/>
    <w:uiPriority w:val="99"/>
    <w:rsid w:val="00F57FDD"/>
    <w:rPr>
      <w:rFonts w:cs="Times New Roman"/>
    </w:rPr>
  </w:style>
  <w:style w:type="paragraph" w:styleId="Textonotapie">
    <w:name w:val="footnote text"/>
    <w:basedOn w:val="Normal"/>
    <w:link w:val="TextonotapieCar"/>
    <w:uiPriority w:val="99"/>
    <w:semiHidden/>
    <w:unhideWhenUsed/>
    <w:rsid w:val="009D4169"/>
    <w:rPr>
      <w:sz w:val="20"/>
      <w:szCs w:val="20"/>
    </w:rPr>
  </w:style>
  <w:style w:type="character" w:customStyle="1" w:styleId="TextonotapieCar">
    <w:name w:val="Texto nota pie Car"/>
    <w:basedOn w:val="Fuentedeprrafopredeter"/>
    <w:link w:val="Textonotapie"/>
    <w:uiPriority w:val="99"/>
    <w:semiHidden/>
    <w:rsid w:val="009D4169"/>
    <w:rPr>
      <w:sz w:val="20"/>
      <w:szCs w:val="20"/>
      <w:lang w:val="es-ES" w:eastAsia="es-ES"/>
    </w:rPr>
  </w:style>
  <w:style w:type="character" w:styleId="Refdenotaalpie">
    <w:name w:val="footnote reference"/>
    <w:basedOn w:val="Fuentedeprrafopredeter"/>
    <w:uiPriority w:val="99"/>
    <w:semiHidden/>
    <w:unhideWhenUsed/>
    <w:rsid w:val="009D41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0809764">
      <w:bodyDiv w:val="1"/>
      <w:marLeft w:val="0"/>
      <w:marRight w:val="0"/>
      <w:marTop w:val="0"/>
      <w:marBottom w:val="0"/>
      <w:divBdr>
        <w:top w:val="none" w:sz="0" w:space="0" w:color="auto"/>
        <w:left w:val="none" w:sz="0" w:space="0" w:color="auto"/>
        <w:bottom w:val="none" w:sz="0" w:space="0" w:color="auto"/>
        <w:right w:val="none" w:sz="0" w:space="0" w:color="auto"/>
      </w:divBdr>
      <w:divsChild>
        <w:div w:id="256402546">
          <w:marLeft w:val="0"/>
          <w:marRight w:val="0"/>
          <w:marTop w:val="0"/>
          <w:marBottom w:val="0"/>
          <w:divBdr>
            <w:top w:val="none" w:sz="0" w:space="0" w:color="auto"/>
            <w:left w:val="none" w:sz="0" w:space="0" w:color="auto"/>
            <w:bottom w:val="none" w:sz="0" w:space="0" w:color="auto"/>
            <w:right w:val="none" w:sz="0" w:space="0" w:color="auto"/>
          </w:divBdr>
          <w:divsChild>
            <w:div w:id="17209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9367">
      <w:marLeft w:val="0"/>
      <w:marRight w:val="0"/>
      <w:marTop w:val="0"/>
      <w:marBottom w:val="0"/>
      <w:divBdr>
        <w:top w:val="none" w:sz="0" w:space="0" w:color="auto"/>
        <w:left w:val="none" w:sz="0" w:space="0" w:color="auto"/>
        <w:bottom w:val="none" w:sz="0" w:space="0" w:color="auto"/>
        <w:right w:val="none" w:sz="0" w:space="0" w:color="auto"/>
      </w:divBdr>
      <w:divsChild>
        <w:div w:id="1056709377">
          <w:marLeft w:val="0"/>
          <w:marRight w:val="0"/>
          <w:marTop w:val="0"/>
          <w:marBottom w:val="0"/>
          <w:divBdr>
            <w:top w:val="none" w:sz="0" w:space="0" w:color="auto"/>
            <w:left w:val="none" w:sz="0" w:space="0" w:color="auto"/>
            <w:bottom w:val="none" w:sz="0" w:space="0" w:color="auto"/>
            <w:right w:val="none" w:sz="0" w:space="0" w:color="auto"/>
          </w:divBdr>
          <w:divsChild>
            <w:div w:id="1056709388">
              <w:marLeft w:val="0"/>
              <w:marRight w:val="0"/>
              <w:marTop w:val="0"/>
              <w:marBottom w:val="0"/>
              <w:divBdr>
                <w:top w:val="none" w:sz="0" w:space="0" w:color="auto"/>
                <w:left w:val="none" w:sz="0" w:space="0" w:color="auto"/>
                <w:bottom w:val="none" w:sz="0" w:space="0" w:color="auto"/>
                <w:right w:val="none" w:sz="0" w:space="0" w:color="auto"/>
              </w:divBdr>
              <w:divsChild>
                <w:div w:id="1056709369">
                  <w:marLeft w:val="0"/>
                  <w:marRight w:val="0"/>
                  <w:marTop w:val="0"/>
                  <w:marBottom w:val="0"/>
                  <w:divBdr>
                    <w:top w:val="none" w:sz="0" w:space="0" w:color="auto"/>
                    <w:left w:val="none" w:sz="0" w:space="0" w:color="auto"/>
                    <w:bottom w:val="none" w:sz="0" w:space="0" w:color="auto"/>
                    <w:right w:val="none" w:sz="0" w:space="0" w:color="auto"/>
                  </w:divBdr>
                  <w:divsChild>
                    <w:div w:id="1056709390">
                      <w:marLeft w:val="0"/>
                      <w:marRight w:val="0"/>
                      <w:marTop w:val="0"/>
                      <w:marBottom w:val="0"/>
                      <w:divBdr>
                        <w:top w:val="none" w:sz="0" w:space="0" w:color="auto"/>
                        <w:left w:val="none" w:sz="0" w:space="0" w:color="auto"/>
                        <w:bottom w:val="none" w:sz="0" w:space="0" w:color="auto"/>
                        <w:right w:val="none" w:sz="0" w:space="0" w:color="auto"/>
                      </w:divBdr>
                      <w:divsChild>
                        <w:div w:id="1056709389">
                          <w:marLeft w:val="0"/>
                          <w:marRight w:val="0"/>
                          <w:marTop w:val="0"/>
                          <w:marBottom w:val="0"/>
                          <w:divBdr>
                            <w:top w:val="none" w:sz="0" w:space="0" w:color="auto"/>
                            <w:left w:val="none" w:sz="0" w:space="0" w:color="auto"/>
                            <w:bottom w:val="none" w:sz="0" w:space="0" w:color="auto"/>
                            <w:right w:val="none" w:sz="0" w:space="0" w:color="auto"/>
                          </w:divBdr>
                          <w:divsChild>
                            <w:div w:id="1056709394">
                              <w:marLeft w:val="0"/>
                              <w:marRight w:val="0"/>
                              <w:marTop w:val="0"/>
                              <w:marBottom w:val="0"/>
                              <w:divBdr>
                                <w:top w:val="none" w:sz="0" w:space="0" w:color="auto"/>
                                <w:left w:val="none" w:sz="0" w:space="0" w:color="auto"/>
                                <w:bottom w:val="none" w:sz="0" w:space="0" w:color="auto"/>
                                <w:right w:val="none" w:sz="0" w:space="0" w:color="auto"/>
                              </w:divBdr>
                              <w:divsChild>
                                <w:div w:id="1056709383">
                                  <w:marLeft w:val="0"/>
                                  <w:marRight w:val="0"/>
                                  <w:marTop w:val="0"/>
                                  <w:marBottom w:val="0"/>
                                  <w:divBdr>
                                    <w:top w:val="none" w:sz="0" w:space="0" w:color="auto"/>
                                    <w:left w:val="none" w:sz="0" w:space="0" w:color="auto"/>
                                    <w:bottom w:val="none" w:sz="0" w:space="0" w:color="auto"/>
                                    <w:right w:val="none" w:sz="0" w:space="0" w:color="auto"/>
                                  </w:divBdr>
                                  <w:divsChild>
                                    <w:div w:id="1056709372">
                                      <w:marLeft w:val="0"/>
                                      <w:marRight w:val="0"/>
                                      <w:marTop w:val="0"/>
                                      <w:marBottom w:val="0"/>
                                      <w:divBdr>
                                        <w:top w:val="single" w:sz="2" w:space="0" w:color="CCCCCC"/>
                                        <w:left w:val="single" w:sz="2" w:space="0" w:color="CCCCCC"/>
                                        <w:bottom w:val="single" w:sz="2" w:space="0" w:color="CCCCCC"/>
                                        <w:right w:val="single" w:sz="2" w:space="0" w:color="CCCCCC"/>
                                      </w:divBdr>
                                      <w:divsChild>
                                        <w:div w:id="1056709382">
                                          <w:marLeft w:val="0"/>
                                          <w:marRight w:val="0"/>
                                          <w:marTop w:val="8"/>
                                          <w:marBottom w:val="0"/>
                                          <w:divBdr>
                                            <w:top w:val="none" w:sz="0" w:space="0" w:color="auto"/>
                                            <w:left w:val="none" w:sz="0" w:space="0" w:color="auto"/>
                                            <w:bottom w:val="none" w:sz="0" w:space="0" w:color="auto"/>
                                            <w:right w:val="none" w:sz="0" w:space="0" w:color="auto"/>
                                          </w:divBdr>
                                          <w:divsChild>
                                            <w:div w:id="1056709366">
                                              <w:marLeft w:val="0"/>
                                              <w:marRight w:val="0"/>
                                              <w:marTop w:val="0"/>
                                              <w:marBottom w:val="0"/>
                                              <w:divBdr>
                                                <w:top w:val="none" w:sz="0" w:space="0" w:color="auto"/>
                                                <w:left w:val="none" w:sz="0" w:space="0" w:color="auto"/>
                                                <w:bottom w:val="none" w:sz="0" w:space="0" w:color="auto"/>
                                                <w:right w:val="none" w:sz="0" w:space="0" w:color="auto"/>
                                              </w:divBdr>
                                              <w:divsChild>
                                                <w:div w:id="1056709374">
                                                  <w:marLeft w:val="0"/>
                                                  <w:marRight w:val="0"/>
                                                  <w:marTop w:val="0"/>
                                                  <w:marBottom w:val="0"/>
                                                  <w:divBdr>
                                                    <w:top w:val="none" w:sz="0" w:space="0" w:color="auto"/>
                                                    <w:left w:val="none" w:sz="0" w:space="0" w:color="auto"/>
                                                    <w:bottom w:val="none" w:sz="0" w:space="0" w:color="auto"/>
                                                    <w:right w:val="none" w:sz="0" w:space="0" w:color="auto"/>
                                                  </w:divBdr>
                                                  <w:divsChild>
                                                    <w:div w:id="1056709392">
                                                      <w:marLeft w:val="0"/>
                                                      <w:marRight w:val="0"/>
                                                      <w:marTop w:val="0"/>
                                                      <w:marBottom w:val="0"/>
                                                      <w:divBdr>
                                                        <w:top w:val="none" w:sz="0" w:space="0" w:color="auto"/>
                                                        <w:left w:val="none" w:sz="0" w:space="0" w:color="auto"/>
                                                        <w:bottom w:val="none" w:sz="0" w:space="0" w:color="auto"/>
                                                        <w:right w:val="none" w:sz="0" w:space="0" w:color="auto"/>
                                                      </w:divBdr>
                                                      <w:divsChild>
                                                        <w:div w:id="10567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6709385">
      <w:marLeft w:val="0"/>
      <w:marRight w:val="0"/>
      <w:marTop w:val="0"/>
      <w:marBottom w:val="0"/>
      <w:divBdr>
        <w:top w:val="none" w:sz="0" w:space="0" w:color="auto"/>
        <w:left w:val="none" w:sz="0" w:space="0" w:color="auto"/>
        <w:bottom w:val="none" w:sz="0" w:space="0" w:color="auto"/>
        <w:right w:val="none" w:sz="0" w:space="0" w:color="auto"/>
      </w:divBdr>
      <w:divsChild>
        <w:div w:id="1056709393">
          <w:marLeft w:val="0"/>
          <w:marRight w:val="0"/>
          <w:marTop w:val="0"/>
          <w:marBottom w:val="0"/>
          <w:divBdr>
            <w:top w:val="none" w:sz="0" w:space="0" w:color="auto"/>
            <w:left w:val="none" w:sz="0" w:space="0" w:color="auto"/>
            <w:bottom w:val="none" w:sz="0" w:space="0" w:color="auto"/>
            <w:right w:val="none" w:sz="0" w:space="0" w:color="auto"/>
          </w:divBdr>
          <w:divsChild>
            <w:div w:id="1056709376">
              <w:marLeft w:val="0"/>
              <w:marRight w:val="0"/>
              <w:marTop w:val="0"/>
              <w:marBottom w:val="0"/>
              <w:divBdr>
                <w:top w:val="none" w:sz="0" w:space="0" w:color="auto"/>
                <w:left w:val="none" w:sz="0" w:space="0" w:color="auto"/>
                <w:bottom w:val="none" w:sz="0" w:space="0" w:color="auto"/>
                <w:right w:val="none" w:sz="0" w:space="0" w:color="auto"/>
              </w:divBdr>
              <w:divsChild>
                <w:div w:id="1056709373">
                  <w:marLeft w:val="0"/>
                  <w:marRight w:val="0"/>
                  <w:marTop w:val="0"/>
                  <w:marBottom w:val="0"/>
                  <w:divBdr>
                    <w:top w:val="none" w:sz="0" w:space="0" w:color="auto"/>
                    <w:left w:val="none" w:sz="0" w:space="0" w:color="auto"/>
                    <w:bottom w:val="none" w:sz="0" w:space="0" w:color="auto"/>
                    <w:right w:val="none" w:sz="0" w:space="0" w:color="auto"/>
                  </w:divBdr>
                  <w:divsChild>
                    <w:div w:id="1056709384">
                      <w:marLeft w:val="0"/>
                      <w:marRight w:val="0"/>
                      <w:marTop w:val="0"/>
                      <w:marBottom w:val="0"/>
                      <w:divBdr>
                        <w:top w:val="none" w:sz="0" w:space="0" w:color="auto"/>
                        <w:left w:val="none" w:sz="0" w:space="0" w:color="auto"/>
                        <w:bottom w:val="none" w:sz="0" w:space="0" w:color="auto"/>
                        <w:right w:val="none" w:sz="0" w:space="0" w:color="auto"/>
                      </w:divBdr>
                      <w:divsChild>
                        <w:div w:id="1056709379">
                          <w:marLeft w:val="0"/>
                          <w:marRight w:val="0"/>
                          <w:marTop w:val="0"/>
                          <w:marBottom w:val="0"/>
                          <w:divBdr>
                            <w:top w:val="none" w:sz="0" w:space="0" w:color="auto"/>
                            <w:left w:val="none" w:sz="0" w:space="0" w:color="auto"/>
                            <w:bottom w:val="none" w:sz="0" w:space="0" w:color="auto"/>
                            <w:right w:val="none" w:sz="0" w:space="0" w:color="auto"/>
                          </w:divBdr>
                          <w:divsChild>
                            <w:div w:id="1056709365">
                              <w:marLeft w:val="0"/>
                              <w:marRight w:val="0"/>
                              <w:marTop w:val="0"/>
                              <w:marBottom w:val="0"/>
                              <w:divBdr>
                                <w:top w:val="none" w:sz="0" w:space="0" w:color="auto"/>
                                <w:left w:val="none" w:sz="0" w:space="0" w:color="auto"/>
                                <w:bottom w:val="none" w:sz="0" w:space="0" w:color="auto"/>
                                <w:right w:val="none" w:sz="0" w:space="0" w:color="auto"/>
                              </w:divBdr>
                              <w:divsChild>
                                <w:div w:id="1056709387">
                                  <w:marLeft w:val="0"/>
                                  <w:marRight w:val="0"/>
                                  <w:marTop w:val="0"/>
                                  <w:marBottom w:val="0"/>
                                  <w:divBdr>
                                    <w:top w:val="none" w:sz="0" w:space="0" w:color="auto"/>
                                    <w:left w:val="none" w:sz="0" w:space="0" w:color="auto"/>
                                    <w:bottom w:val="none" w:sz="0" w:space="0" w:color="auto"/>
                                    <w:right w:val="none" w:sz="0" w:space="0" w:color="auto"/>
                                  </w:divBdr>
                                  <w:divsChild>
                                    <w:div w:id="1056709375">
                                      <w:marLeft w:val="0"/>
                                      <w:marRight w:val="0"/>
                                      <w:marTop w:val="0"/>
                                      <w:marBottom w:val="0"/>
                                      <w:divBdr>
                                        <w:top w:val="single" w:sz="2" w:space="0" w:color="CCCCCC"/>
                                        <w:left w:val="single" w:sz="2" w:space="0" w:color="CCCCCC"/>
                                        <w:bottom w:val="single" w:sz="2" w:space="0" w:color="CCCCCC"/>
                                        <w:right w:val="single" w:sz="2" w:space="0" w:color="CCCCCC"/>
                                      </w:divBdr>
                                      <w:divsChild>
                                        <w:div w:id="1056709363">
                                          <w:marLeft w:val="0"/>
                                          <w:marRight w:val="0"/>
                                          <w:marTop w:val="8"/>
                                          <w:marBottom w:val="0"/>
                                          <w:divBdr>
                                            <w:top w:val="none" w:sz="0" w:space="0" w:color="auto"/>
                                            <w:left w:val="none" w:sz="0" w:space="0" w:color="auto"/>
                                            <w:bottom w:val="none" w:sz="0" w:space="0" w:color="auto"/>
                                            <w:right w:val="none" w:sz="0" w:space="0" w:color="auto"/>
                                          </w:divBdr>
                                          <w:divsChild>
                                            <w:div w:id="1056709364">
                                              <w:marLeft w:val="0"/>
                                              <w:marRight w:val="0"/>
                                              <w:marTop w:val="0"/>
                                              <w:marBottom w:val="0"/>
                                              <w:divBdr>
                                                <w:top w:val="none" w:sz="0" w:space="0" w:color="auto"/>
                                                <w:left w:val="none" w:sz="0" w:space="0" w:color="auto"/>
                                                <w:bottom w:val="none" w:sz="0" w:space="0" w:color="auto"/>
                                                <w:right w:val="none" w:sz="0" w:space="0" w:color="auto"/>
                                              </w:divBdr>
                                              <w:divsChild>
                                                <w:div w:id="1056709370">
                                                  <w:marLeft w:val="0"/>
                                                  <w:marRight w:val="0"/>
                                                  <w:marTop w:val="0"/>
                                                  <w:marBottom w:val="0"/>
                                                  <w:divBdr>
                                                    <w:top w:val="none" w:sz="0" w:space="0" w:color="auto"/>
                                                    <w:left w:val="none" w:sz="0" w:space="0" w:color="auto"/>
                                                    <w:bottom w:val="none" w:sz="0" w:space="0" w:color="auto"/>
                                                    <w:right w:val="none" w:sz="0" w:space="0" w:color="auto"/>
                                                  </w:divBdr>
                                                  <w:divsChild>
                                                    <w:div w:id="1056709371">
                                                      <w:marLeft w:val="0"/>
                                                      <w:marRight w:val="0"/>
                                                      <w:marTop w:val="0"/>
                                                      <w:marBottom w:val="0"/>
                                                      <w:divBdr>
                                                        <w:top w:val="none" w:sz="0" w:space="0" w:color="auto"/>
                                                        <w:left w:val="none" w:sz="0" w:space="0" w:color="auto"/>
                                                        <w:bottom w:val="none" w:sz="0" w:space="0" w:color="auto"/>
                                                        <w:right w:val="none" w:sz="0" w:space="0" w:color="auto"/>
                                                      </w:divBdr>
                                                      <w:divsChild>
                                                        <w:div w:id="105670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6709386">
      <w:marLeft w:val="0"/>
      <w:marRight w:val="0"/>
      <w:marTop w:val="0"/>
      <w:marBottom w:val="0"/>
      <w:divBdr>
        <w:top w:val="none" w:sz="0" w:space="0" w:color="auto"/>
        <w:left w:val="none" w:sz="0" w:space="0" w:color="auto"/>
        <w:bottom w:val="none" w:sz="0" w:space="0" w:color="auto"/>
        <w:right w:val="none" w:sz="0" w:space="0" w:color="auto"/>
      </w:divBdr>
      <w:divsChild>
        <w:div w:id="1056709380">
          <w:marLeft w:val="92"/>
          <w:marRight w:val="92"/>
          <w:marTop w:val="35"/>
          <w:marBottom w:val="0"/>
          <w:divBdr>
            <w:top w:val="none" w:sz="0" w:space="0" w:color="auto"/>
            <w:left w:val="none" w:sz="0" w:space="0" w:color="auto"/>
            <w:bottom w:val="none" w:sz="0" w:space="0" w:color="auto"/>
            <w:right w:val="none" w:sz="0" w:space="0" w:color="auto"/>
          </w:divBdr>
          <w:divsChild>
            <w:div w:id="10567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9391">
      <w:marLeft w:val="0"/>
      <w:marRight w:val="0"/>
      <w:marTop w:val="0"/>
      <w:marBottom w:val="0"/>
      <w:divBdr>
        <w:top w:val="none" w:sz="0" w:space="0" w:color="auto"/>
        <w:left w:val="none" w:sz="0" w:space="0" w:color="auto"/>
        <w:bottom w:val="none" w:sz="0" w:space="0" w:color="auto"/>
        <w:right w:val="none" w:sz="0" w:space="0" w:color="auto"/>
      </w:divBdr>
      <w:divsChild>
        <w:div w:id="1056709362">
          <w:marLeft w:val="92"/>
          <w:marRight w:val="92"/>
          <w:marTop w:val="35"/>
          <w:marBottom w:val="0"/>
          <w:divBdr>
            <w:top w:val="none" w:sz="0" w:space="0" w:color="auto"/>
            <w:left w:val="none" w:sz="0" w:space="0" w:color="auto"/>
            <w:bottom w:val="none" w:sz="0" w:space="0" w:color="auto"/>
            <w:right w:val="none" w:sz="0" w:space="0" w:color="auto"/>
          </w:divBdr>
          <w:divsChild>
            <w:div w:id="10567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2398">
      <w:bodyDiv w:val="1"/>
      <w:marLeft w:val="0"/>
      <w:marRight w:val="0"/>
      <w:marTop w:val="0"/>
      <w:marBottom w:val="0"/>
      <w:divBdr>
        <w:top w:val="none" w:sz="0" w:space="0" w:color="auto"/>
        <w:left w:val="none" w:sz="0" w:space="0" w:color="auto"/>
        <w:bottom w:val="none" w:sz="0" w:space="0" w:color="auto"/>
        <w:right w:val="none" w:sz="0" w:space="0" w:color="auto"/>
      </w:divBdr>
      <w:divsChild>
        <w:div w:id="745419385">
          <w:marLeft w:val="0"/>
          <w:marRight w:val="0"/>
          <w:marTop w:val="0"/>
          <w:marBottom w:val="0"/>
          <w:divBdr>
            <w:top w:val="none" w:sz="0" w:space="0" w:color="auto"/>
            <w:left w:val="none" w:sz="0" w:space="0" w:color="auto"/>
            <w:bottom w:val="none" w:sz="0" w:space="0" w:color="auto"/>
            <w:right w:val="none" w:sz="0" w:space="0" w:color="auto"/>
          </w:divBdr>
          <w:divsChild>
            <w:div w:id="68860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hestjournal.org/misc/terms.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mailto:guiurri@hotmail.com" TargetMode="External"/><Relationship Id="rId2" Type="http://schemas.openxmlformats.org/officeDocument/2006/relationships/hyperlink" Target="mailto:urrio332@hotmail.com" TargetMode="External"/><Relationship Id="rId1" Type="http://schemas.openxmlformats.org/officeDocument/2006/relationships/hyperlink" Target="mailto:ctorress@ipn." TargetMode="External"/><Relationship Id="rId4" Type="http://schemas.openxmlformats.org/officeDocument/2006/relationships/hyperlink" Target="mailto:luishector56@hotmail.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C5D45-0C4E-40EA-97D8-F706CF84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26</Pages>
  <Words>4680</Words>
  <Characters>25742</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Introducción:</vt:lpstr>
    </vt:vector>
  </TitlesOfParts>
  <Company>Análisis de una prótesis para el cáncer pulmonar</Company>
  <LinksUpToDate>false</LinksUpToDate>
  <CharactersWithSpaces>30362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JEF POSGRADO</dc:creator>
  <cp:keywords/>
  <dc:description/>
  <cp:lastModifiedBy>adm_corbi</cp:lastModifiedBy>
  <cp:revision>34</cp:revision>
  <cp:lastPrinted>2010-11-05T16:59:00Z</cp:lastPrinted>
  <dcterms:created xsi:type="dcterms:W3CDTF">2010-11-05T20:07:00Z</dcterms:created>
  <dcterms:modified xsi:type="dcterms:W3CDTF">2010-11-26T21:44:00Z</dcterms:modified>
</cp:coreProperties>
</file>