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00" w:rsidRPr="00F07CB1" w:rsidRDefault="000A737C" w:rsidP="00F07CB1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F07CB1">
        <w:rPr>
          <w:rFonts w:ascii="Times New Roman" w:hAnsi="Times New Roman"/>
          <w:b/>
          <w:sz w:val="24"/>
          <w:szCs w:val="24"/>
        </w:rPr>
        <w:t>Evaluación de marcadores moleculares asociados con resistencia a gota (</w:t>
      </w:r>
      <w:proofErr w:type="spellStart"/>
      <w:r w:rsidRPr="00F07CB1">
        <w:rPr>
          <w:rFonts w:ascii="Times New Roman" w:hAnsi="Times New Roman"/>
          <w:b/>
          <w:i/>
          <w:sz w:val="24"/>
          <w:szCs w:val="24"/>
        </w:rPr>
        <w:t>Phytophthora</w:t>
      </w:r>
      <w:proofErr w:type="spellEnd"/>
      <w:r w:rsidRPr="00F07CB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b/>
          <w:i/>
          <w:sz w:val="24"/>
          <w:szCs w:val="24"/>
        </w:rPr>
        <w:t>infestans</w:t>
      </w:r>
      <w:proofErr w:type="spellEnd"/>
      <w:r w:rsidRPr="00F07CB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77DD2" w:rsidRPr="00F07CB1">
        <w:rPr>
          <w:rFonts w:ascii="Times New Roman" w:hAnsi="Times New Roman"/>
          <w:b/>
          <w:sz w:val="24"/>
          <w:szCs w:val="24"/>
        </w:rPr>
        <w:t>L</w:t>
      </w:r>
      <w:r w:rsidRPr="00F07CB1">
        <w:rPr>
          <w:rFonts w:ascii="Times New Roman" w:hAnsi="Times New Roman"/>
          <w:b/>
          <w:sz w:val="24"/>
          <w:szCs w:val="24"/>
        </w:rPr>
        <w:t>.) en papa</w:t>
      </w:r>
      <w:r w:rsidR="00E671BA" w:rsidRPr="00F07CB1">
        <w:rPr>
          <w:rFonts w:ascii="Times New Roman" w:hAnsi="Times New Roman"/>
          <w:b/>
          <w:sz w:val="24"/>
          <w:szCs w:val="24"/>
        </w:rPr>
        <w:t xml:space="preserve">s diploides y </w:t>
      </w:r>
      <w:proofErr w:type="spellStart"/>
      <w:r w:rsidR="00E671BA" w:rsidRPr="00F07CB1">
        <w:rPr>
          <w:rFonts w:ascii="Times New Roman" w:hAnsi="Times New Roman"/>
          <w:b/>
          <w:sz w:val="24"/>
          <w:szCs w:val="24"/>
        </w:rPr>
        <w:t>tetraploides</w:t>
      </w:r>
      <w:proofErr w:type="spellEnd"/>
    </w:p>
    <w:p w:rsidR="00E671BA" w:rsidRPr="00457D21" w:rsidRDefault="00E671BA" w:rsidP="00F07CB1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07CB1">
        <w:rPr>
          <w:rFonts w:ascii="Times New Roman" w:hAnsi="Times New Roman"/>
          <w:b/>
          <w:sz w:val="24"/>
          <w:szCs w:val="24"/>
          <w:lang w:val="en-US"/>
        </w:rPr>
        <w:t>Evaluation of molecular markers associated with resistance to late blight</w:t>
      </w:r>
      <w:r w:rsidR="00CD707F" w:rsidRPr="00F07CB1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proofErr w:type="spellStart"/>
      <w:r w:rsidR="00CD707F" w:rsidRPr="00F07CB1">
        <w:rPr>
          <w:rFonts w:ascii="Times New Roman" w:hAnsi="Times New Roman"/>
          <w:b/>
          <w:i/>
          <w:sz w:val="24"/>
          <w:szCs w:val="24"/>
          <w:lang w:val="en-US"/>
        </w:rPr>
        <w:t>Phytophthora</w:t>
      </w:r>
      <w:proofErr w:type="spellEnd"/>
      <w:r w:rsidR="00CD707F" w:rsidRPr="00F07CB1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CD707F" w:rsidRPr="00F07CB1">
        <w:rPr>
          <w:rFonts w:ascii="Times New Roman" w:hAnsi="Times New Roman"/>
          <w:b/>
          <w:i/>
          <w:sz w:val="24"/>
          <w:szCs w:val="24"/>
          <w:lang w:val="en-US"/>
        </w:rPr>
        <w:t>infestans</w:t>
      </w:r>
      <w:proofErr w:type="spellEnd"/>
      <w:r w:rsidR="00CD707F" w:rsidRPr="00F07CB1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="00CD707F" w:rsidRPr="00F07CB1">
        <w:rPr>
          <w:rFonts w:ascii="Times New Roman" w:hAnsi="Times New Roman"/>
          <w:b/>
          <w:sz w:val="24"/>
          <w:szCs w:val="24"/>
          <w:lang w:val="en-US"/>
        </w:rPr>
        <w:t xml:space="preserve">L.) </w:t>
      </w:r>
      <w:r w:rsidRPr="00F07C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 w:rsidR="006B074C" w:rsidRPr="006B074C">
        <w:rPr>
          <w:rFonts w:ascii="Times New Roman" w:hAnsi="Times New Roman"/>
          <w:b/>
          <w:sz w:val="24"/>
          <w:szCs w:val="24"/>
          <w:lang w:val="en-US"/>
        </w:rPr>
        <w:t>in</w:t>
      </w:r>
      <w:proofErr w:type="gramEnd"/>
      <w:r w:rsidR="006B074C" w:rsidRPr="006B074C">
        <w:rPr>
          <w:rFonts w:ascii="Times New Roman" w:hAnsi="Times New Roman"/>
          <w:b/>
          <w:sz w:val="24"/>
          <w:szCs w:val="24"/>
          <w:lang w:val="en-US"/>
        </w:rPr>
        <w:t xml:space="preserve"> diploid and </w:t>
      </w:r>
      <w:proofErr w:type="spellStart"/>
      <w:r w:rsidR="006B074C" w:rsidRPr="006B074C">
        <w:rPr>
          <w:rFonts w:ascii="Times New Roman" w:hAnsi="Times New Roman"/>
          <w:b/>
          <w:sz w:val="24"/>
          <w:szCs w:val="24"/>
          <w:lang w:val="en-US"/>
        </w:rPr>
        <w:t>tetraploid</w:t>
      </w:r>
      <w:proofErr w:type="spellEnd"/>
      <w:r w:rsidR="006B074C" w:rsidRPr="006B074C">
        <w:rPr>
          <w:rFonts w:ascii="Times New Roman" w:hAnsi="Times New Roman"/>
          <w:b/>
          <w:sz w:val="24"/>
          <w:szCs w:val="24"/>
          <w:lang w:val="en-US"/>
        </w:rPr>
        <w:t xml:space="preserve"> potatoes</w:t>
      </w:r>
    </w:p>
    <w:p w:rsidR="00381502" w:rsidRPr="002912D3" w:rsidRDefault="006B074C" w:rsidP="00F07CB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B074C">
        <w:rPr>
          <w:rFonts w:ascii="Times New Roman" w:hAnsi="Times New Roman"/>
          <w:sz w:val="24"/>
          <w:szCs w:val="24"/>
          <w:lang w:val="en-US"/>
        </w:rPr>
        <w:t>Juyó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>, D. K.</w:t>
      </w:r>
      <w:r w:rsidRPr="006B074C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6B074C">
        <w:rPr>
          <w:rFonts w:ascii="Times New Roman" w:hAnsi="Times New Roman"/>
          <w:sz w:val="24"/>
          <w:szCs w:val="24"/>
          <w:lang w:val="en-US"/>
        </w:rPr>
        <w:t>, Gerena, H. N.</w:t>
      </w:r>
      <w:r w:rsidR="00381502" w:rsidRPr="00F07CB1">
        <w:rPr>
          <w:rStyle w:val="Refdenotaalpie"/>
          <w:rFonts w:ascii="Times New Roman" w:hAnsi="Times New Roman"/>
          <w:sz w:val="24"/>
          <w:szCs w:val="24"/>
          <w:lang w:val="es-ES"/>
        </w:rPr>
        <w:footnoteReference w:id="1"/>
      </w:r>
      <w:r w:rsidR="00381502" w:rsidRPr="002912D3">
        <w:rPr>
          <w:rFonts w:ascii="Times New Roman" w:hAnsi="Times New Roman"/>
          <w:sz w:val="24"/>
          <w:szCs w:val="24"/>
          <w:lang w:val="en-US"/>
        </w:rPr>
        <w:t>, y Mosquera, T</w:t>
      </w:r>
      <w:r w:rsidR="00610C2B" w:rsidRPr="002912D3">
        <w:rPr>
          <w:rFonts w:ascii="Times New Roman" w:hAnsi="Times New Roman"/>
          <w:sz w:val="24"/>
          <w:szCs w:val="24"/>
          <w:lang w:val="en-US"/>
        </w:rPr>
        <w:t>.</w:t>
      </w:r>
      <w:r w:rsidR="00381502" w:rsidRPr="00F07CB1">
        <w:rPr>
          <w:rStyle w:val="Refdenotaalpie"/>
          <w:rFonts w:ascii="Times New Roman" w:hAnsi="Times New Roman"/>
          <w:sz w:val="24"/>
          <w:szCs w:val="24"/>
          <w:lang w:val="es-ES"/>
        </w:rPr>
        <w:footnoteReference w:id="2"/>
      </w:r>
      <w:r w:rsidR="00CB101A" w:rsidRPr="002912D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20143">
        <w:rPr>
          <w:rFonts w:ascii="Times New Roman" w:hAnsi="Times New Roman"/>
          <w:noProof/>
          <w:sz w:val="24"/>
          <w:szCs w:val="24"/>
          <w:lang w:eastAsia="es-CO"/>
        </w:rPr>
        <w:drawing>
          <wp:inline distT="0" distB="0" distL="0" distR="0">
            <wp:extent cx="209550" cy="1079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177" w:rsidRPr="002912D3" w:rsidRDefault="003E6177" w:rsidP="00F07CB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773A0" w:rsidRPr="00F07CB1" w:rsidRDefault="00B773A0" w:rsidP="00F07CB1">
      <w:pPr>
        <w:keepNext/>
        <w:spacing w:line="360" w:lineRule="auto"/>
        <w:rPr>
          <w:rFonts w:ascii="Times New Roman" w:hAnsi="Times New Roman"/>
          <w:b/>
          <w:sz w:val="24"/>
          <w:szCs w:val="24"/>
        </w:rPr>
      </w:pPr>
      <w:r w:rsidRPr="00F07CB1">
        <w:rPr>
          <w:rFonts w:ascii="Times New Roman" w:hAnsi="Times New Roman"/>
          <w:b/>
          <w:sz w:val="24"/>
          <w:szCs w:val="24"/>
        </w:rPr>
        <w:t>Resumen</w:t>
      </w:r>
    </w:p>
    <w:p w:rsidR="00CB4CAB" w:rsidRPr="00F07CB1" w:rsidRDefault="00B773A0" w:rsidP="00F07CB1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  <w:lang w:eastAsia="es-CO"/>
        </w:rPr>
        <w:t xml:space="preserve"> </w:t>
      </w:r>
      <w:r w:rsidR="003B69C6" w:rsidRPr="00F07CB1">
        <w:rPr>
          <w:rFonts w:ascii="Times New Roman" w:hAnsi="Times New Roman"/>
          <w:sz w:val="24"/>
          <w:szCs w:val="24"/>
          <w:lang w:eastAsia="es-CO"/>
        </w:rPr>
        <w:t>La papa</w:t>
      </w:r>
      <w:r w:rsidR="00F736D0" w:rsidRPr="00F07CB1">
        <w:rPr>
          <w:rFonts w:ascii="Times New Roman" w:hAnsi="Times New Roman"/>
          <w:sz w:val="24"/>
          <w:szCs w:val="24"/>
          <w:lang w:eastAsia="es-CO"/>
        </w:rPr>
        <w:t xml:space="preserve">, </w:t>
      </w:r>
      <w:r w:rsidR="003B69C6" w:rsidRPr="00F07CB1">
        <w:rPr>
          <w:rFonts w:ascii="Times New Roman" w:hAnsi="Times New Roman"/>
          <w:sz w:val="24"/>
          <w:szCs w:val="24"/>
          <w:lang w:eastAsia="es-CO"/>
        </w:rPr>
        <w:t xml:space="preserve">cultivo de importancia </w:t>
      </w:r>
      <w:r w:rsidR="00381502" w:rsidRPr="00F07CB1">
        <w:rPr>
          <w:rFonts w:ascii="Times New Roman" w:hAnsi="Times New Roman"/>
          <w:sz w:val="24"/>
          <w:szCs w:val="24"/>
          <w:lang w:eastAsia="es-CO"/>
        </w:rPr>
        <w:t>a nivel mundial</w:t>
      </w:r>
      <w:r w:rsidR="00F9693A" w:rsidRPr="00F07CB1">
        <w:rPr>
          <w:rFonts w:ascii="Times New Roman" w:hAnsi="Times New Roman"/>
          <w:sz w:val="24"/>
          <w:szCs w:val="24"/>
          <w:lang w:eastAsia="es-CO"/>
        </w:rPr>
        <w:t xml:space="preserve"> es</w:t>
      </w:r>
      <w:r w:rsidR="00E32471" w:rsidRPr="00F07CB1">
        <w:rPr>
          <w:rFonts w:ascii="Times New Roman" w:hAnsi="Times New Roman"/>
          <w:sz w:val="24"/>
          <w:szCs w:val="24"/>
          <w:lang w:eastAsia="es-CO"/>
        </w:rPr>
        <w:t xml:space="preserve"> gravemente afectado por gota</w:t>
      </w:r>
      <w:r w:rsidR="00350128" w:rsidRPr="00F07CB1">
        <w:rPr>
          <w:rFonts w:ascii="Times New Roman" w:hAnsi="Times New Roman"/>
          <w:sz w:val="24"/>
          <w:szCs w:val="24"/>
          <w:lang w:eastAsia="es-CO"/>
        </w:rPr>
        <w:t>,</w:t>
      </w:r>
      <w:r w:rsidR="00E32471" w:rsidRPr="00F07CB1">
        <w:rPr>
          <w:rFonts w:ascii="Times New Roman" w:hAnsi="Times New Roman"/>
          <w:sz w:val="24"/>
          <w:szCs w:val="24"/>
          <w:lang w:eastAsia="es-CO"/>
        </w:rPr>
        <w:t xml:space="preserve"> </w:t>
      </w:r>
      <w:r w:rsidR="003B69C6" w:rsidRPr="00F07CB1">
        <w:rPr>
          <w:rFonts w:ascii="Times New Roman" w:hAnsi="Times New Roman"/>
          <w:sz w:val="24"/>
          <w:szCs w:val="24"/>
          <w:lang w:eastAsia="es-CO"/>
        </w:rPr>
        <w:t xml:space="preserve">enfermedad ocasionada por </w:t>
      </w:r>
      <w:r w:rsidR="00A77F0D" w:rsidRPr="00F07CB1">
        <w:rPr>
          <w:rFonts w:ascii="Times New Roman" w:hAnsi="Times New Roman"/>
          <w:sz w:val="24"/>
          <w:szCs w:val="24"/>
          <w:lang w:eastAsia="es-CO"/>
        </w:rPr>
        <w:t xml:space="preserve">el </w:t>
      </w:r>
      <w:proofErr w:type="spellStart"/>
      <w:r w:rsidR="00A77F0D" w:rsidRPr="004913E6">
        <w:rPr>
          <w:rFonts w:ascii="Times New Roman" w:hAnsi="Times New Roman"/>
          <w:sz w:val="24"/>
          <w:szCs w:val="24"/>
          <w:lang w:eastAsia="es-CO"/>
        </w:rPr>
        <w:t>oom</w:t>
      </w:r>
      <w:r w:rsidR="00F736D0" w:rsidRPr="004913E6">
        <w:rPr>
          <w:rFonts w:ascii="Times New Roman" w:hAnsi="Times New Roman"/>
          <w:sz w:val="24"/>
          <w:szCs w:val="24"/>
          <w:lang w:eastAsia="es-CO"/>
        </w:rPr>
        <w:t>y</w:t>
      </w:r>
      <w:r w:rsidR="00A77F0D" w:rsidRPr="004913E6">
        <w:rPr>
          <w:rFonts w:ascii="Times New Roman" w:hAnsi="Times New Roman"/>
          <w:sz w:val="24"/>
          <w:szCs w:val="24"/>
          <w:lang w:eastAsia="es-CO"/>
        </w:rPr>
        <w:t>cete</w:t>
      </w:r>
      <w:proofErr w:type="spellEnd"/>
      <w:r w:rsidR="00A77F0D" w:rsidRPr="00F07CB1">
        <w:rPr>
          <w:rFonts w:ascii="Times New Roman" w:hAnsi="Times New Roman"/>
          <w:sz w:val="24"/>
          <w:szCs w:val="24"/>
          <w:lang w:eastAsia="es-CO"/>
        </w:rPr>
        <w:t xml:space="preserve"> </w:t>
      </w:r>
      <w:proofErr w:type="spellStart"/>
      <w:r w:rsidR="003B69C6" w:rsidRPr="00F07CB1">
        <w:rPr>
          <w:rFonts w:ascii="Times New Roman" w:hAnsi="Times New Roman"/>
          <w:i/>
          <w:sz w:val="24"/>
          <w:szCs w:val="24"/>
          <w:lang w:eastAsia="es-CO"/>
        </w:rPr>
        <w:t>Phytophthora</w:t>
      </w:r>
      <w:proofErr w:type="spellEnd"/>
      <w:r w:rsidR="003B69C6" w:rsidRPr="00F07CB1">
        <w:rPr>
          <w:rFonts w:ascii="Times New Roman" w:hAnsi="Times New Roman"/>
          <w:i/>
          <w:sz w:val="24"/>
          <w:szCs w:val="24"/>
          <w:lang w:eastAsia="es-CO"/>
        </w:rPr>
        <w:t xml:space="preserve"> </w:t>
      </w:r>
      <w:proofErr w:type="spellStart"/>
      <w:r w:rsidR="003B69C6" w:rsidRPr="00F07CB1">
        <w:rPr>
          <w:rFonts w:ascii="Times New Roman" w:hAnsi="Times New Roman"/>
          <w:i/>
          <w:sz w:val="24"/>
          <w:szCs w:val="24"/>
          <w:lang w:eastAsia="es-CO"/>
        </w:rPr>
        <w:t>infestans</w:t>
      </w:r>
      <w:proofErr w:type="spellEnd"/>
      <w:r w:rsidR="003B69C6" w:rsidRPr="00F07CB1">
        <w:rPr>
          <w:rFonts w:ascii="Times New Roman" w:hAnsi="Times New Roman"/>
          <w:i/>
          <w:sz w:val="24"/>
          <w:szCs w:val="24"/>
          <w:lang w:eastAsia="es-CO"/>
        </w:rPr>
        <w:t>.</w:t>
      </w:r>
      <w:r w:rsidR="009C7DF1" w:rsidRPr="00F07CB1">
        <w:rPr>
          <w:rFonts w:ascii="Times New Roman" w:hAnsi="Times New Roman"/>
          <w:i/>
          <w:sz w:val="24"/>
          <w:szCs w:val="24"/>
          <w:lang w:eastAsia="es-CO"/>
        </w:rPr>
        <w:t xml:space="preserve"> </w:t>
      </w:r>
      <w:r w:rsidR="009C7DF1" w:rsidRPr="00F07CB1">
        <w:rPr>
          <w:rFonts w:ascii="Times New Roman" w:hAnsi="Times New Roman"/>
          <w:sz w:val="24"/>
          <w:szCs w:val="24"/>
          <w:lang w:eastAsia="es-CO"/>
        </w:rPr>
        <w:t>Actualmente l</w:t>
      </w:r>
      <w:r w:rsidRPr="00F07CB1">
        <w:rPr>
          <w:rFonts w:ascii="Times New Roman" w:hAnsi="Times New Roman"/>
          <w:sz w:val="24"/>
          <w:szCs w:val="24"/>
          <w:lang w:eastAsia="es-CO"/>
        </w:rPr>
        <w:t xml:space="preserve">a </w:t>
      </w:r>
      <w:r w:rsidR="00B93825" w:rsidRPr="00F07CB1">
        <w:rPr>
          <w:rFonts w:ascii="Times New Roman" w:hAnsi="Times New Roman"/>
          <w:sz w:val="24"/>
          <w:szCs w:val="24"/>
          <w:lang w:eastAsia="es-CO"/>
        </w:rPr>
        <w:t>forma</w:t>
      </w:r>
      <w:r w:rsidRPr="00F07CB1">
        <w:rPr>
          <w:rFonts w:ascii="Times New Roman" w:hAnsi="Times New Roman"/>
          <w:sz w:val="24"/>
          <w:szCs w:val="24"/>
          <w:lang w:eastAsia="es-CO"/>
        </w:rPr>
        <w:t xml:space="preserve"> más efectiva para </w:t>
      </w:r>
      <w:r w:rsidR="00C039DE" w:rsidRPr="00F07CB1">
        <w:rPr>
          <w:rFonts w:ascii="Times New Roman" w:hAnsi="Times New Roman"/>
          <w:sz w:val="24"/>
          <w:szCs w:val="24"/>
          <w:lang w:eastAsia="es-CO"/>
        </w:rPr>
        <w:t xml:space="preserve">combatir </w:t>
      </w:r>
      <w:r w:rsidR="00F9693A" w:rsidRPr="00F07CB1">
        <w:rPr>
          <w:rFonts w:ascii="Times New Roman" w:hAnsi="Times New Roman"/>
          <w:sz w:val="24"/>
          <w:szCs w:val="24"/>
          <w:lang w:eastAsia="es-CO"/>
        </w:rPr>
        <w:t>la enfermedad</w:t>
      </w:r>
      <w:r w:rsidRPr="00F07CB1">
        <w:rPr>
          <w:rFonts w:ascii="Times New Roman" w:hAnsi="Times New Roman"/>
          <w:sz w:val="24"/>
          <w:szCs w:val="24"/>
          <w:lang w:eastAsia="es-CO"/>
        </w:rPr>
        <w:t xml:space="preserve"> es mediante el desarrollo de </w:t>
      </w:r>
      <w:r w:rsidR="00EB06DD" w:rsidRPr="00F07CB1">
        <w:rPr>
          <w:rFonts w:ascii="Times New Roman" w:hAnsi="Times New Roman"/>
          <w:sz w:val="24"/>
          <w:szCs w:val="24"/>
          <w:lang w:eastAsia="es-CO"/>
        </w:rPr>
        <w:t>cultivares</w:t>
      </w:r>
      <w:r w:rsidR="008B4027" w:rsidRPr="00F07CB1">
        <w:rPr>
          <w:rFonts w:ascii="Times New Roman" w:hAnsi="Times New Roman"/>
          <w:sz w:val="24"/>
          <w:szCs w:val="24"/>
          <w:lang w:eastAsia="es-CO"/>
        </w:rPr>
        <w:t xml:space="preserve"> resistentes al patógeno</w:t>
      </w:r>
      <w:r w:rsidR="00FF4216" w:rsidRPr="00F07CB1">
        <w:rPr>
          <w:rFonts w:ascii="Times New Roman" w:hAnsi="Times New Roman"/>
          <w:sz w:val="24"/>
          <w:szCs w:val="24"/>
          <w:lang w:eastAsia="es-CO"/>
        </w:rPr>
        <w:t>. Para esto, una estrategia</w:t>
      </w:r>
      <w:r w:rsidR="00FE61B7" w:rsidRPr="00F07CB1">
        <w:rPr>
          <w:rFonts w:ascii="Times New Roman" w:hAnsi="Times New Roman"/>
          <w:sz w:val="24"/>
          <w:szCs w:val="24"/>
          <w:lang w:eastAsia="es-CO"/>
        </w:rPr>
        <w:t xml:space="preserve"> es </w:t>
      </w:r>
      <w:r w:rsidR="003905B8" w:rsidRPr="00F07CB1">
        <w:rPr>
          <w:rFonts w:ascii="Times New Roman" w:hAnsi="Times New Roman"/>
          <w:sz w:val="24"/>
          <w:szCs w:val="24"/>
          <w:lang w:eastAsia="es-CO"/>
        </w:rPr>
        <w:t>identifica</w:t>
      </w:r>
      <w:r w:rsidR="00FE61B7" w:rsidRPr="00F07CB1">
        <w:rPr>
          <w:rFonts w:ascii="Times New Roman" w:hAnsi="Times New Roman"/>
          <w:sz w:val="24"/>
          <w:szCs w:val="24"/>
          <w:lang w:eastAsia="es-CO"/>
        </w:rPr>
        <w:t>r</w:t>
      </w:r>
      <w:r w:rsidR="003905B8" w:rsidRPr="00F07CB1">
        <w:rPr>
          <w:rFonts w:ascii="Times New Roman" w:hAnsi="Times New Roman"/>
          <w:sz w:val="24"/>
          <w:szCs w:val="24"/>
          <w:lang w:eastAsia="es-CO"/>
        </w:rPr>
        <w:t xml:space="preserve"> </w:t>
      </w:r>
      <w:r w:rsidR="00FE61B7" w:rsidRPr="00F07CB1">
        <w:rPr>
          <w:rFonts w:ascii="Times New Roman" w:hAnsi="Times New Roman"/>
          <w:sz w:val="24"/>
          <w:szCs w:val="24"/>
          <w:lang w:eastAsia="es-CO"/>
        </w:rPr>
        <w:t>genes que confiera</w:t>
      </w:r>
      <w:r w:rsidRPr="00F07CB1">
        <w:rPr>
          <w:rFonts w:ascii="Times New Roman" w:hAnsi="Times New Roman"/>
          <w:sz w:val="24"/>
          <w:szCs w:val="24"/>
          <w:lang w:eastAsia="es-CO"/>
        </w:rPr>
        <w:t>n resistencia al patógeno</w:t>
      </w:r>
      <w:r w:rsidR="00D12943" w:rsidRPr="00F07CB1">
        <w:rPr>
          <w:rFonts w:ascii="Times New Roman" w:hAnsi="Times New Roman"/>
          <w:sz w:val="24"/>
          <w:szCs w:val="24"/>
          <w:lang w:eastAsia="es-CO"/>
        </w:rPr>
        <w:t>, para lo cual se buscan marcadores asociados con el carácter de resistencia</w:t>
      </w:r>
      <w:r w:rsidR="003B69C6" w:rsidRPr="00F07CB1">
        <w:rPr>
          <w:rFonts w:ascii="Times New Roman" w:hAnsi="Times New Roman"/>
          <w:sz w:val="24"/>
          <w:szCs w:val="24"/>
        </w:rPr>
        <w:t xml:space="preserve">. </w:t>
      </w:r>
      <w:r w:rsidRPr="00F07CB1">
        <w:rPr>
          <w:rFonts w:ascii="Times New Roman" w:hAnsi="Times New Roman"/>
          <w:sz w:val="24"/>
          <w:szCs w:val="24"/>
          <w:lang w:eastAsia="es-CO"/>
        </w:rPr>
        <w:t xml:space="preserve">En </w:t>
      </w:r>
      <w:r w:rsidR="003A2050" w:rsidRPr="00F07CB1">
        <w:rPr>
          <w:rFonts w:ascii="Times New Roman" w:hAnsi="Times New Roman"/>
          <w:sz w:val="24"/>
          <w:szCs w:val="24"/>
          <w:lang w:eastAsia="es-CO"/>
        </w:rPr>
        <w:t xml:space="preserve">este </w:t>
      </w:r>
      <w:r w:rsidR="00FE61B7" w:rsidRPr="00F07CB1">
        <w:rPr>
          <w:rFonts w:ascii="Times New Roman" w:hAnsi="Times New Roman"/>
          <w:sz w:val="24"/>
          <w:szCs w:val="24"/>
          <w:lang w:eastAsia="es-CO"/>
        </w:rPr>
        <w:t>estudio</w:t>
      </w:r>
      <w:r w:rsidRPr="00F07CB1">
        <w:rPr>
          <w:rFonts w:ascii="Times New Roman" w:hAnsi="Times New Roman"/>
          <w:sz w:val="24"/>
          <w:szCs w:val="24"/>
          <w:lang w:eastAsia="es-CO"/>
        </w:rPr>
        <w:t xml:space="preserve"> se evaluaron marcadores moleculares tipo SCA</w:t>
      </w:r>
      <w:r w:rsidR="009E16FD" w:rsidRPr="00F07CB1">
        <w:rPr>
          <w:rFonts w:ascii="Times New Roman" w:hAnsi="Times New Roman"/>
          <w:sz w:val="24"/>
          <w:szCs w:val="24"/>
          <w:lang w:eastAsia="es-CO"/>
        </w:rPr>
        <w:t>R</w:t>
      </w:r>
      <w:r w:rsidR="00A1529B" w:rsidRPr="00F07CB1">
        <w:rPr>
          <w:rFonts w:ascii="Times New Roman" w:hAnsi="Times New Roman"/>
          <w:sz w:val="24"/>
          <w:szCs w:val="24"/>
          <w:lang w:eastAsia="es-CO"/>
        </w:rPr>
        <w:t xml:space="preserve"> </w:t>
      </w:r>
      <w:r w:rsidR="00A1529B" w:rsidRPr="00F07CB1">
        <w:rPr>
          <w:rFonts w:ascii="Times New Roman" w:hAnsi="Times New Roman"/>
          <w:sz w:val="24"/>
          <w:szCs w:val="24"/>
        </w:rPr>
        <w:t>(</w:t>
      </w:r>
      <w:proofErr w:type="spellStart"/>
      <w:r w:rsidR="00A1529B" w:rsidRPr="00F07CB1">
        <w:rPr>
          <w:rFonts w:ascii="Times New Roman" w:hAnsi="Times New Roman"/>
          <w:i/>
          <w:sz w:val="24"/>
          <w:szCs w:val="24"/>
        </w:rPr>
        <w:t>Sequence</w:t>
      </w:r>
      <w:proofErr w:type="spellEnd"/>
      <w:r w:rsidR="00A1529B"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1529B" w:rsidRPr="00F07CB1">
        <w:rPr>
          <w:rFonts w:ascii="Times New Roman" w:hAnsi="Times New Roman"/>
          <w:i/>
          <w:sz w:val="24"/>
          <w:szCs w:val="24"/>
        </w:rPr>
        <w:t>Characterized</w:t>
      </w:r>
      <w:proofErr w:type="spellEnd"/>
      <w:r w:rsidR="00A1529B"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1529B" w:rsidRPr="00F07CB1">
        <w:rPr>
          <w:rFonts w:ascii="Times New Roman" w:hAnsi="Times New Roman"/>
          <w:i/>
          <w:sz w:val="24"/>
          <w:szCs w:val="24"/>
        </w:rPr>
        <w:t>Amplified</w:t>
      </w:r>
      <w:proofErr w:type="spellEnd"/>
      <w:r w:rsidR="00A1529B"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1529B" w:rsidRPr="00F07CB1">
        <w:rPr>
          <w:rFonts w:ascii="Times New Roman" w:hAnsi="Times New Roman"/>
          <w:i/>
          <w:sz w:val="24"/>
          <w:szCs w:val="24"/>
        </w:rPr>
        <w:t>Region</w:t>
      </w:r>
      <w:proofErr w:type="spellEnd"/>
      <w:r w:rsidR="00A1529B" w:rsidRPr="00F07CB1">
        <w:rPr>
          <w:rFonts w:ascii="Times New Roman" w:hAnsi="Times New Roman"/>
          <w:sz w:val="24"/>
          <w:szCs w:val="24"/>
        </w:rPr>
        <w:t>)</w:t>
      </w:r>
      <w:r w:rsidR="009E16FD" w:rsidRPr="00F07CB1">
        <w:rPr>
          <w:rFonts w:ascii="Times New Roman" w:hAnsi="Times New Roman"/>
          <w:sz w:val="24"/>
          <w:szCs w:val="24"/>
          <w:lang w:eastAsia="es-CO"/>
        </w:rPr>
        <w:t xml:space="preserve">: </w:t>
      </w:r>
      <w:proofErr w:type="spellStart"/>
      <w:r w:rsidR="009E16FD" w:rsidRPr="00F07CB1">
        <w:rPr>
          <w:rFonts w:ascii="Times New Roman" w:hAnsi="Times New Roman"/>
          <w:sz w:val="24"/>
          <w:szCs w:val="24"/>
          <w:lang w:eastAsia="es-CO"/>
        </w:rPr>
        <w:t>CosA</w:t>
      </w:r>
      <w:proofErr w:type="spellEnd"/>
      <w:r w:rsidR="009E16FD" w:rsidRPr="00F07CB1">
        <w:rPr>
          <w:rFonts w:ascii="Times New Roman" w:hAnsi="Times New Roman"/>
          <w:sz w:val="24"/>
          <w:szCs w:val="24"/>
          <w:lang w:eastAsia="es-CO"/>
        </w:rPr>
        <w:t>, GP179, BA47f2 y Prp</w:t>
      </w:r>
      <w:r w:rsidRPr="00F07CB1">
        <w:rPr>
          <w:rFonts w:ascii="Times New Roman" w:hAnsi="Times New Roman"/>
          <w:sz w:val="24"/>
          <w:szCs w:val="24"/>
          <w:lang w:eastAsia="es-CO"/>
        </w:rPr>
        <w:t>1 asociados con resistencia a</w:t>
      </w:r>
      <w:r w:rsidRPr="00F07CB1">
        <w:rPr>
          <w:rFonts w:ascii="Times New Roman" w:hAnsi="Times New Roman"/>
          <w:i/>
          <w:sz w:val="24"/>
          <w:szCs w:val="24"/>
          <w:lang w:eastAsia="es-CO"/>
        </w:rPr>
        <w:t xml:space="preserve"> P. </w:t>
      </w:r>
      <w:proofErr w:type="spellStart"/>
      <w:r w:rsidRPr="00F07CB1">
        <w:rPr>
          <w:rFonts w:ascii="Times New Roman" w:hAnsi="Times New Roman"/>
          <w:i/>
          <w:sz w:val="24"/>
          <w:szCs w:val="24"/>
          <w:lang w:eastAsia="es-CO"/>
        </w:rPr>
        <w:t>infestans</w:t>
      </w:r>
      <w:proofErr w:type="spellEnd"/>
      <w:r w:rsidRPr="00F07CB1">
        <w:rPr>
          <w:rFonts w:ascii="Times New Roman" w:hAnsi="Times New Roman"/>
          <w:sz w:val="24"/>
          <w:szCs w:val="24"/>
          <w:lang w:eastAsia="es-CO"/>
        </w:rPr>
        <w:t xml:space="preserve"> y el gen de resistencia </w:t>
      </w:r>
      <w:r w:rsidRPr="00F07CB1">
        <w:rPr>
          <w:rFonts w:ascii="Times New Roman" w:hAnsi="Times New Roman"/>
          <w:i/>
          <w:sz w:val="24"/>
          <w:szCs w:val="24"/>
          <w:lang w:eastAsia="es-CO"/>
        </w:rPr>
        <w:t xml:space="preserve">R1, </w:t>
      </w:r>
      <w:r w:rsidR="00B93825" w:rsidRPr="00F07CB1">
        <w:rPr>
          <w:rFonts w:ascii="Times New Roman" w:hAnsi="Times New Roman"/>
          <w:sz w:val="24"/>
          <w:szCs w:val="24"/>
          <w:lang w:eastAsia="es-CO"/>
        </w:rPr>
        <w:t xml:space="preserve">en </w:t>
      </w:r>
      <w:r w:rsidR="00021CC2" w:rsidRPr="00F07CB1">
        <w:rPr>
          <w:rFonts w:ascii="Times New Roman" w:hAnsi="Times New Roman"/>
          <w:sz w:val="24"/>
          <w:szCs w:val="24"/>
          <w:lang w:eastAsia="es-CO"/>
        </w:rPr>
        <w:t xml:space="preserve">22 </w:t>
      </w:r>
      <w:r w:rsidRPr="00F07CB1">
        <w:rPr>
          <w:rFonts w:ascii="Times New Roman" w:hAnsi="Times New Roman"/>
          <w:sz w:val="24"/>
          <w:szCs w:val="24"/>
          <w:lang w:eastAsia="es-CO"/>
        </w:rPr>
        <w:t xml:space="preserve">cultivares </w:t>
      </w:r>
      <w:proofErr w:type="spellStart"/>
      <w:r w:rsidRPr="00F07CB1">
        <w:rPr>
          <w:rFonts w:ascii="Times New Roman" w:hAnsi="Times New Roman"/>
          <w:sz w:val="24"/>
          <w:szCs w:val="24"/>
          <w:lang w:eastAsia="es-CO"/>
        </w:rPr>
        <w:t>tetraploides</w:t>
      </w:r>
      <w:proofErr w:type="spellEnd"/>
      <w:r w:rsidRPr="00F07CB1">
        <w:rPr>
          <w:rFonts w:ascii="Times New Roman" w:hAnsi="Times New Roman"/>
          <w:sz w:val="24"/>
          <w:szCs w:val="24"/>
          <w:lang w:eastAsia="es-CO"/>
        </w:rPr>
        <w:t xml:space="preserve"> pertenecientes a la subespecie </w:t>
      </w:r>
      <w:proofErr w:type="spellStart"/>
      <w:r w:rsidRPr="00F07CB1">
        <w:rPr>
          <w:rFonts w:ascii="Times New Roman" w:hAnsi="Times New Roman"/>
          <w:i/>
          <w:sz w:val="24"/>
          <w:szCs w:val="24"/>
          <w:lang w:eastAsia="es-CO"/>
        </w:rPr>
        <w:t>and</w:t>
      </w:r>
      <w:r w:rsidR="00F736D0" w:rsidRPr="00F07CB1">
        <w:rPr>
          <w:rFonts w:ascii="Times New Roman" w:hAnsi="Times New Roman"/>
          <w:i/>
          <w:sz w:val="24"/>
          <w:szCs w:val="24"/>
          <w:lang w:eastAsia="es-CO"/>
        </w:rPr>
        <w:t>i</w:t>
      </w:r>
      <w:r w:rsidRPr="00F07CB1">
        <w:rPr>
          <w:rFonts w:ascii="Times New Roman" w:hAnsi="Times New Roman"/>
          <w:i/>
          <w:sz w:val="24"/>
          <w:szCs w:val="24"/>
          <w:lang w:eastAsia="es-CO"/>
        </w:rPr>
        <w:t>gena</w:t>
      </w:r>
      <w:proofErr w:type="spellEnd"/>
      <w:r w:rsidR="00F9693A" w:rsidRPr="00F07CB1">
        <w:rPr>
          <w:rFonts w:ascii="Times New Roman" w:hAnsi="Times New Roman"/>
          <w:sz w:val="24"/>
          <w:szCs w:val="24"/>
          <w:lang w:eastAsia="es-CO"/>
        </w:rPr>
        <w:t xml:space="preserve"> y </w:t>
      </w:r>
      <w:r w:rsidR="00021CC2" w:rsidRPr="00F07CB1">
        <w:rPr>
          <w:rFonts w:ascii="Times New Roman" w:hAnsi="Times New Roman"/>
          <w:sz w:val="24"/>
          <w:szCs w:val="24"/>
          <w:lang w:eastAsia="es-CO"/>
        </w:rPr>
        <w:t xml:space="preserve">cinco </w:t>
      </w:r>
      <w:r w:rsidRPr="00F07CB1">
        <w:rPr>
          <w:rFonts w:ascii="Times New Roman" w:hAnsi="Times New Roman"/>
          <w:sz w:val="24"/>
          <w:szCs w:val="24"/>
          <w:lang w:eastAsia="es-CO"/>
        </w:rPr>
        <w:t>especies silvestres. Se evalu</w:t>
      </w:r>
      <w:r w:rsidR="00FE61B7" w:rsidRPr="00F07CB1">
        <w:rPr>
          <w:rFonts w:ascii="Times New Roman" w:hAnsi="Times New Roman"/>
          <w:sz w:val="24"/>
          <w:szCs w:val="24"/>
          <w:lang w:eastAsia="es-CO"/>
        </w:rPr>
        <w:t>ó</w:t>
      </w:r>
      <w:r w:rsidRPr="00F07CB1">
        <w:rPr>
          <w:rFonts w:ascii="Times New Roman" w:hAnsi="Times New Roman"/>
          <w:sz w:val="24"/>
          <w:szCs w:val="24"/>
          <w:lang w:eastAsia="es-CO"/>
        </w:rPr>
        <w:t xml:space="preserve"> el polimorfismo y </w:t>
      </w:r>
      <w:r w:rsidR="00584F37" w:rsidRPr="00F07CB1">
        <w:rPr>
          <w:rFonts w:ascii="Times New Roman" w:hAnsi="Times New Roman"/>
          <w:sz w:val="24"/>
          <w:szCs w:val="24"/>
          <w:lang w:eastAsia="es-CO"/>
        </w:rPr>
        <w:t xml:space="preserve">se determinó </w:t>
      </w:r>
      <w:r w:rsidRPr="00F07CB1">
        <w:rPr>
          <w:rFonts w:ascii="Times New Roman" w:hAnsi="Times New Roman"/>
          <w:sz w:val="24"/>
          <w:szCs w:val="24"/>
          <w:lang w:eastAsia="es-CO"/>
        </w:rPr>
        <w:t xml:space="preserve">si los alelos polimórficos permitían diferenciar genotipos resistentes de susceptibles. Se comparó el  tamaño de </w:t>
      </w:r>
      <w:r w:rsidR="003A2050" w:rsidRPr="00F07CB1">
        <w:rPr>
          <w:rFonts w:ascii="Times New Roman" w:hAnsi="Times New Roman"/>
          <w:sz w:val="24"/>
          <w:szCs w:val="24"/>
          <w:lang w:eastAsia="es-CO"/>
        </w:rPr>
        <w:t xml:space="preserve">los </w:t>
      </w:r>
      <w:r w:rsidRPr="00F07CB1">
        <w:rPr>
          <w:rFonts w:ascii="Times New Roman" w:hAnsi="Times New Roman"/>
          <w:sz w:val="24"/>
          <w:szCs w:val="24"/>
          <w:lang w:eastAsia="es-CO"/>
        </w:rPr>
        <w:t xml:space="preserve">fragmentos obtenidos con </w:t>
      </w:r>
      <w:r w:rsidR="00254196" w:rsidRPr="00F07CB1">
        <w:rPr>
          <w:rFonts w:ascii="Times New Roman" w:hAnsi="Times New Roman"/>
          <w:sz w:val="24"/>
          <w:szCs w:val="24"/>
          <w:lang w:eastAsia="es-CO"/>
        </w:rPr>
        <w:t xml:space="preserve">los fragmentos </w:t>
      </w:r>
      <w:r w:rsidR="00381502" w:rsidRPr="00F07CB1">
        <w:rPr>
          <w:rFonts w:ascii="Times New Roman" w:hAnsi="Times New Roman"/>
          <w:sz w:val="24"/>
          <w:szCs w:val="24"/>
          <w:lang w:eastAsia="es-CO"/>
        </w:rPr>
        <w:t xml:space="preserve">esperados </w:t>
      </w:r>
      <w:r w:rsidR="003A2050" w:rsidRPr="00F07CB1">
        <w:rPr>
          <w:rFonts w:ascii="Times New Roman" w:hAnsi="Times New Roman"/>
          <w:sz w:val="24"/>
          <w:szCs w:val="24"/>
          <w:lang w:eastAsia="es-CO"/>
        </w:rPr>
        <w:t xml:space="preserve">asociados </w:t>
      </w:r>
      <w:r w:rsidR="00381502" w:rsidRPr="00F07CB1">
        <w:rPr>
          <w:rFonts w:ascii="Times New Roman" w:hAnsi="Times New Roman"/>
          <w:sz w:val="24"/>
          <w:szCs w:val="24"/>
          <w:lang w:eastAsia="es-CO"/>
        </w:rPr>
        <w:t xml:space="preserve">con </w:t>
      </w:r>
      <w:r w:rsidRPr="00F07CB1">
        <w:rPr>
          <w:rFonts w:ascii="Times New Roman" w:hAnsi="Times New Roman"/>
          <w:sz w:val="24"/>
          <w:szCs w:val="24"/>
          <w:lang w:eastAsia="es-CO"/>
        </w:rPr>
        <w:t>resistencia</w:t>
      </w:r>
      <w:r w:rsidR="00FE61B7" w:rsidRPr="00F07CB1">
        <w:rPr>
          <w:rFonts w:ascii="Times New Roman" w:hAnsi="Times New Roman"/>
          <w:sz w:val="24"/>
          <w:szCs w:val="24"/>
          <w:lang w:eastAsia="es-CO"/>
        </w:rPr>
        <w:t xml:space="preserve"> de acuerdo a reportes</w:t>
      </w:r>
      <w:r w:rsidRPr="00F07CB1">
        <w:rPr>
          <w:rFonts w:ascii="Times New Roman" w:hAnsi="Times New Roman"/>
          <w:sz w:val="24"/>
          <w:szCs w:val="24"/>
          <w:lang w:eastAsia="es-CO"/>
        </w:rPr>
        <w:t xml:space="preserve">. </w:t>
      </w:r>
      <w:r w:rsidR="00296481" w:rsidRPr="00F07CB1">
        <w:rPr>
          <w:rFonts w:ascii="Times New Roman" w:hAnsi="Times New Roman"/>
          <w:sz w:val="24"/>
          <w:szCs w:val="24"/>
          <w:lang w:eastAsia="es-CO"/>
        </w:rPr>
        <w:t>El</w:t>
      </w:r>
      <w:r w:rsidRPr="00F07CB1">
        <w:rPr>
          <w:rFonts w:ascii="Times New Roman" w:hAnsi="Times New Roman"/>
          <w:sz w:val="24"/>
          <w:szCs w:val="24"/>
          <w:lang w:eastAsia="es-CO"/>
        </w:rPr>
        <w:t xml:space="preserve"> análisis </w:t>
      </w:r>
      <w:r w:rsidR="00296481" w:rsidRPr="00F07CB1">
        <w:rPr>
          <w:rFonts w:ascii="Times New Roman" w:hAnsi="Times New Roman"/>
          <w:sz w:val="24"/>
          <w:szCs w:val="24"/>
          <w:lang w:eastAsia="es-CO"/>
        </w:rPr>
        <w:t xml:space="preserve">se </w:t>
      </w:r>
      <w:r w:rsidR="00381502" w:rsidRPr="00F07CB1">
        <w:rPr>
          <w:rFonts w:ascii="Times New Roman" w:hAnsi="Times New Roman"/>
          <w:sz w:val="24"/>
          <w:szCs w:val="24"/>
          <w:lang w:eastAsia="es-CO"/>
        </w:rPr>
        <w:t xml:space="preserve">realizó </w:t>
      </w:r>
      <w:r w:rsidRPr="00F07CB1">
        <w:rPr>
          <w:rFonts w:ascii="Times New Roman" w:hAnsi="Times New Roman"/>
          <w:sz w:val="24"/>
          <w:szCs w:val="24"/>
          <w:lang w:eastAsia="es-CO"/>
        </w:rPr>
        <w:t>considerando presencia/ausencia de los fragmentos</w:t>
      </w:r>
      <w:r w:rsidR="00296481" w:rsidRPr="00F07CB1">
        <w:rPr>
          <w:rFonts w:ascii="Times New Roman" w:hAnsi="Times New Roman"/>
          <w:sz w:val="24"/>
          <w:szCs w:val="24"/>
          <w:lang w:eastAsia="es-CO"/>
        </w:rPr>
        <w:t>:</w:t>
      </w:r>
      <w:r w:rsidRPr="00F07CB1">
        <w:rPr>
          <w:rFonts w:ascii="Times New Roman" w:hAnsi="Times New Roman"/>
          <w:sz w:val="24"/>
          <w:szCs w:val="24"/>
          <w:lang w:eastAsia="es-CO"/>
        </w:rPr>
        <w:t xml:space="preserve"> CosA</w:t>
      </w:r>
      <w:r w:rsidRPr="00F07CB1">
        <w:rPr>
          <w:rFonts w:ascii="Times New Roman" w:hAnsi="Times New Roman"/>
          <w:sz w:val="24"/>
          <w:szCs w:val="24"/>
          <w:vertAlign w:val="subscript"/>
          <w:lang w:eastAsia="es-CO"/>
        </w:rPr>
        <w:t>210</w:t>
      </w:r>
      <w:r w:rsidRPr="00F07CB1">
        <w:rPr>
          <w:rFonts w:ascii="Times New Roman" w:hAnsi="Times New Roman"/>
          <w:sz w:val="24"/>
          <w:szCs w:val="24"/>
          <w:lang w:eastAsia="es-CO"/>
        </w:rPr>
        <w:t>, CosA</w:t>
      </w:r>
      <w:r w:rsidRPr="00F07CB1">
        <w:rPr>
          <w:rFonts w:ascii="Times New Roman" w:hAnsi="Times New Roman"/>
          <w:sz w:val="24"/>
          <w:szCs w:val="24"/>
          <w:vertAlign w:val="subscript"/>
          <w:lang w:eastAsia="es-CO"/>
        </w:rPr>
        <w:t xml:space="preserve">250, </w:t>
      </w:r>
      <w:r w:rsidRPr="00F07CB1">
        <w:rPr>
          <w:rFonts w:ascii="Times New Roman" w:hAnsi="Times New Roman"/>
          <w:sz w:val="24"/>
          <w:szCs w:val="24"/>
          <w:lang w:eastAsia="es-CO"/>
        </w:rPr>
        <w:t>R1</w:t>
      </w:r>
      <w:r w:rsidRPr="00F07CB1">
        <w:rPr>
          <w:rFonts w:ascii="Times New Roman" w:hAnsi="Times New Roman"/>
          <w:sz w:val="24"/>
          <w:szCs w:val="24"/>
          <w:vertAlign w:val="subscript"/>
          <w:lang w:eastAsia="es-CO"/>
        </w:rPr>
        <w:t xml:space="preserve">1400, </w:t>
      </w:r>
      <w:r w:rsidRPr="00F07CB1">
        <w:rPr>
          <w:rFonts w:ascii="Times New Roman" w:hAnsi="Times New Roman"/>
          <w:sz w:val="24"/>
          <w:szCs w:val="24"/>
          <w:lang w:eastAsia="es-CO"/>
        </w:rPr>
        <w:t>R1</w:t>
      </w:r>
      <w:r w:rsidRPr="00F07CB1">
        <w:rPr>
          <w:rFonts w:ascii="Times New Roman" w:hAnsi="Times New Roman"/>
          <w:sz w:val="24"/>
          <w:szCs w:val="24"/>
          <w:vertAlign w:val="subscript"/>
          <w:lang w:eastAsia="es-CO"/>
        </w:rPr>
        <w:t>1800,</w:t>
      </w:r>
      <w:r w:rsidRPr="00F07CB1">
        <w:rPr>
          <w:rFonts w:ascii="Times New Roman" w:hAnsi="Times New Roman"/>
          <w:sz w:val="24"/>
          <w:szCs w:val="24"/>
          <w:lang w:eastAsia="es-CO"/>
        </w:rPr>
        <w:t xml:space="preserve"> BA47f2</w:t>
      </w:r>
      <w:r w:rsidRPr="00F07CB1">
        <w:rPr>
          <w:rFonts w:ascii="Times New Roman" w:hAnsi="Times New Roman"/>
          <w:sz w:val="24"/>
          <w:szCs w:val="24"/>
          <w:vertAlign w:val="subscript"/>
          <w:lang w:eastAsia="es-CO"/>
        </w:rPr>
        <w:t>500</w:t>
      </w:r>
      <w:r w:rsidRPr="00F07CB1">
        <w:rPr>
          <w:rFonts w:ascii="Times New Roman" w:hAnsi="Times New Roman"/>
          <w:sz w:val="24"/>
          <w:szCs w:val="24"/>
          <w:lang w:eastAsia="es-CO"/>
        </w:rPr>
        <w:t>, GP179</w:t>
      </w:r>
      <w:r w:rsidRPr="00F07CB1">
        <w:rPr>
          <w:rFonts w:ascii="Times New Roman" w:hAnsi="Times New Roman"/>
          <w:sz w:val="24"/>
          <w:szCs w:val="24"/>
          <w:vertAlign w:val="subscript"/>
          <w:lang w:eastAsia="es-CO"/>
        </w:rPr>
        <w:t>570</w:t>
      </w:r>
      <w:r w:rsidR="00F736D0" w:rsidRPr="00F07CB1">
        <w:rPr>
          <w:rFonts w:ascii="Times New Roman" w:hAnsi="Times New Roman"/>
          <w:sz w:val="24"/>
          <w:szCs w:val="24"/>
          <w:lang w:eastAsia="es-CO"/>
        </w:rPr>
        <w:t>,</w:t>
      </w:r>
      <w:r w:rsidRPr="00F07CB1">
        <w:rPr>
          <w:rFonts w:ascii="Times New Roman" w:hAnsi="Times New Roman"/>
          <w:sz w:val="24"/>
          <w:szCs w:val="24"/>
          <w:lang w:eastAsia="es-CO"/>
        </w:rPr>
        <w:t xml:space="preserve"> Prp1</w:t>
      </w:r>
      <w:r w:rsidRPr="00F07CB1">
        <w:rPr>
          <w:rFonts w:ascii="Times New Roman" w:hAnsi="Times New Roman"/>
          <w:sz w:val="24"/>
          <w:szCs w:val="24"/>
          <w:vertAlign w:val="subscript"/>
          <w:lang w:eastAsia="es-CO"/>
        </w:rPr>
        <w:t>300</w:t>
      </w:r>
      <w:r w:rsidR="00F736D0" w:rsidRPr="00F07CB1">
        <w:rPr>
          <w:rFonts w:ascii="Times New Roman" w:hAnsi="Times New Roman"/>
          <w:sz w:val="24"/>
          <w:szCs w:val="24"/>
          <w:vertAlign w:val="subscript"/>
          <w:lang w:eastAsia="es-CO"/>
        </w:rPr>
        <w:t xml:space="preserve">, </w:t>
      </w:r>
      <w:r w:rsidR="00F736D0" w:rsidRPr="00F07CB1">
        <w:rPr>
          <w:rFonts w:ascii="Times New Roman" w:hAnsi="Times New Roman"/>
          <w:sz w:val="24"/>
          <w:szCs w:val="24"/>
          <w:lang w:eastAsia="es-CO"/>
        </w:rPr>
        <w:t>Prp1</w:t>
      </w:r>
      <w:r w:rsidRPr="00F07CB1">
        <w:rPr>
          <w:rFonts w:ascii="Times New Roman" w:hAnsi="Times New Roman"/>
          <w:sz w:val="24"/>
          <w:szCs w:val="24"/>
          <w:vertAlign w:val="subscript"/>
          <w:lang w:eastAsia="es-CO"/>
        </w:rPr>
        <w:t>600</w:t>
      </w:r>
      <w:r w:rsidR="00F736D0" w:rsidRPr="00F07CB1">
        <w:rPr>
          <w:rFonts w:ascii="Times New Roman" w:hAnsi="Times New Roman"/>
          <w:sz w:val="24"/>
          <w:szCs w:val="24"/>
          <w:lang w:eastAsia="es-CO"/>
        </w:rPr>
        <w:t>,</w:t>
      </w:r>
      <w:r w:rsidR="00F736D0" w:rsidRPr="00F07CB1">
        <w:rPr>
          <w:rFonts w:ascii="Times New Roman" w:hAnsi="Times New Roman"/>
          <w:sz w:val="24"/>
          <w:szCs w:val="24"/>
          <w:vertAlign w:val="subscript"/>
          <w:lang w:eastAsia="es-CO"/>
        </w:rPr>
        <w:t xml:space="preserve"> </w:t>
      </w:r>
      <w:r w:rsidR="00F736D0" w:rsidRPr="00F07CB1">
        <w:rPr>
          <w:rFonts w:ascii="Times New Roman" w:hAnsi="Times New Roman"/>
          <w:sz w:val="24"/>
          <w:szCs w:val="24"/>
          <w:lang w:eastAsia="es-CO"/>
        </w:rPr>
        <w:t>y Prp1</w:t>
      </w:r>
      <w:r w:rsidRPr="00F07CB1">
        <w:rPr>
          <w:rFonts w:ascii="Times New Roman" w:hAnsi="Times New Roman"/>
          <w:sz w:val="24"/>
          <w:szCs w:val="24"/>
          <w:vertAlign w:val="subscript"/>
          <w:lang w:eastAsia="es-CO"/>
        </w:rPr>
        <w:t>900</w:t>
      </w:r>
      <w:r w:rsidRPr="00F07CB1">
        <w:rPr>
          <w:rFonts w:ascii="Times New Roman" w:hAnsi="Times New Roman"/>
          <w:sz w:val="24"/>
          <w:szCs w:val="24"/>
          <w:lang w:eastAsia="es-CO"/>
        </w:rPr>
        <w:t>.</w:t>
      </w:r>
      <w:r w:rsidRPr="00F07CB1">
        <w:rPr>
          <w:rFonts w:ascii="Times New Roman" w:hAnsi="Times New Roman"/>
          <w:sz w:val="24"/>
          <w:szCs w:val="24"/>
          <w:vertAlign w:val="subscript"/>
          <w:lang w:eastAsia="es-CO"/>
        </w:rPr>
        <w:t xml:space="preserve"> </w:t>
      </w:r>
      <w:r w:rsidRPr="00F07CB1">
        <w:rPr>
          <w:rFonts w:ascii="Times New Roman" w:hAnsi="Times New Roman"/>
          <w:sz w:val="24"/>
          <w:szCs w:val="24"/>
          <w:lang w:eastAsia="es-CO"/>
        </w:rPr>
        <w:t>Los resultados</w:t>
      </w:r>
      <w:r w:rsidRPr="00F07CB1">
        <w:rPr>
          <w:rFonts w:ascii="Times New Roman" w:hAnsi="Times New Roman"/>
          <w:sz w:val="24"/>
          <w:szCs w:val="24"/>
          <w:vertAlign w:val="subscript"/>
          <w:lang w:eastAsia="es-CO"/>
        </w:rPr>
        <w:t xml:space="preserve"> </w:t>
      </w:r>
      <w:r w:rsidRPr="00F07CB1">
        <w:rPr>
          <w:rFonts w:ascii="Times New Roman" w:hAnsi="Times New Roman"/>
          <w:sz w:val="24"/>
          <w:szCs w:val="24"/>
          <w:lang w:eastAsia="es-CO"/>
        </w:rPr>
        <w:t xml:space="preserve">indicaron que en los cultivares </w:t>
      </w:r>
      <w:proofErr w:type="spellStart"/>
      <w:r w:rsidRPr="00F07CB1">
        <w:rPr>
          <w:rFonts w:ascii="Times New Roman" w:hAnsi="Times New Roman"/>
          <w:sz w:val="24"/>
          <w:szCs w:val="24"/>
          <w:lang w:eastAsia="es-CO"/>
        </w:rPr>
        <w:t>tetraploides</w:t>
      </w:r>
      <w:proofErr w:type="spellEnd"/>
      <w:r w:rsidRPr="00F07CB1">
        <w:rPr>
          <w:rFonts w:ascii="Times New Roman" w:hAnsi="Times New Roman"/>
          <w:sz w:val="24"/>
          <w:szCs w:val="24"/>
          <w:lang w:eastAsia="es-CO"/>
        </w:rPr>
        <w:t xml:space="preserve"> y silvestres, s</w:t>
      </w:r>
      <w:r w:rsidR="009C7DF1" w:rsidRPr="00F07CB1">
        <w:rPr>
          <w:rFonts w:ascii="Times New Roman" w:hAnsi="Times New Roman"/>
          <w:sz w:val="24"/>
          <w:szCs w:val="24"/>
          <w:lang w:eastAsia="es-CO"/>
        </w:rPr>
        <w:t xml:space="preserve">e </w:t>
      </w:r>
      <w:r w:rsidR="00B93825" w:rsidRPr="00F07CB1">
        <w:rPr>
          <w:rFonts w:ascii="Times New Roman" w:hAnsi="Times New Roman"/>
          <w:sz w:val="24"/>
          <w:szCs w:val="24"/>
          <w:lang w:eastAsia="es-CO"/>
        </w:rPr>
        <w:t>presentaron</w:t>
      </w:r>
      <w:r w:rsidR="009C7DF1" w:rsidRPr="00F07CB1">
        <w:rPr>
          <w:rFonts w:ascii="Times New Roman" w:hAnsi="Times New Roman"/>
          <w:sz w:val="24"/>
          <w:szCs w:val="24"/>
          <w:lang w:eastAsia="es-CO"/>
        </w:rPr>
        <w:t xml:space="preserve"> polimorfismos </w:t>
      </w:r>
      <w:r w:rsidR="00B93825" w:rsidRPr="00F07CB1">
        <w:rPr>
          <w:rFonts w:ascii="Times New Roman" w:hAnsi="Times New Roman"/>
          <w:sz w:val="24"/>
          <w:szCs w:val="24"/>
          <w:lang w:eastAsia="es-CO"/>
        </w:rPr>
        <w:t>en</w:t>
      </w:r>
      <w:r w:rsidRPr="00F07CB1">
        <w:rPr>
          <w:rFonts w:ascii="Times New Roman" w:hAnsi="Times New Roman"/>
          <w:sz w:val="24"/>
          <w:szCs w:val="24"/>
          <w:lang w:eastAsia="es-CO"/>
        </w:rPr>
        <w:t xml:space="preserve"> todos los marcadores evaluados, con excepción del marcador GP179</w:t>
      </w:r>
      <w:r w:rsidR="003C1AD6" w:rsidRPr="00F07CB1">
        <w:rPr>
          <w:rFonts w:ascii="Times New Roman" w:hAnsi="Times New Roman"/>
          <w:sz w:val="24"/>
          <w:szCs w:val="24"/>
          <w:lang w:eastAsia="es-CO"/>
        </w:rPr>
        <w:t xml:space="preserve">. </w:t>
      </w:r>
      <w:r w:rsidR="00684705" w:rsidRPr="00F07CB1">
        <w:rPr>
          <w:rFonts w:ascii="Times New Roman" w:hAnsi="Times New Roman"/>
          <w:sz w:val="24"/>
          <w:szCs w:val="24"/>
          <w:lang w:eastAsia="es-CO"/>
        </w:rPr>
        <w:t>No se encontró correlación entre el rasgo de resistencia y los alelos.</w:t>
      </w:r>
      <w:r w:rsidRPr="00F07CB1">
        <w:rPr>
          <w:rFonts w:ascii="Times New Roman" w:hAnsi="Times New Roman"/>
          <w:sz w:val="24"/>
          <w:szCs w:val="24"/>
          <w:lang w:eastAsia="es-CO"/>
        </w:rPr>
        <w:t xml:space="preserve"> </w:t>
      </w:r>
      <w:r w:rsidR="00F67DF8" w:rsidRPr="00F07CB1">
        <w:rPr>
          <w:rFonts w:ascii="Times New Roman" w:hAnsi="Times New Roman"/>
          <w:sz w:val="24"/>
          <w:szCs w:val="24"/>
          <w:lang w:eastAsia="es-CO"/>
        </w:rPr>
        <w:t xml:space="preserve">Los resultados de este estudio muestran que hay repuesta diferencial a los marcadores entre las </w:t>
      </w:r>
      <w:proofErr w:type="spellStart"/>
      <w:r w:rsidR="00CB4CAB" w:rsidRPr="00F07CB1">
        <w:rPr>
          <w:rFonts w:ascii="Times New Roman" w:hAnsi="Times New Roman"/>
          <w:sz w:val="24"/>
          <w:szCs w:val="24"/>
        </w:rPr>
        <w:t>subsp</w:t>
      </w:r>
      <w:proofErr w:type="spellEnd"/>
      <w:r w:rsidR="00CB4CAB" w:rsidRPr="00F07CB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CB4CAB"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proofErr w:type="gramEnd"/>
      <w:r w:rsidR="00CB4CAB" w:rsidRPr="00F07CB1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="00CB4CAB" w:rsidRPr="00F07CB1">
        <w:rPr>
          <w:rFonts w:ascii="Times New Roman" w:hAnsi="Times New Roman"/>
          <w:sz w:val="24"/>
          <w:szCs w:val="24"/>
        </w:rPr>
        <w:t>subsp</w:t>
      </w:r>
      <w:proofErr w:type="spellEnd"/>
      <w:r w:rsidR="00CB4CAB" w:rsidRPr="00F07CB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912D3" w:rsidRPr="00F07CB1">
        <w:rPr>
          <w:rFonts w:ascii="Times New Roman" w:hAnsi="Times New Roman"/>
          <w:i/>
          <w:sz w:val="24"/>
          <w:szCs w:val="24"/>
        </w:rPr>
        <w:t>A</w:t>
      </w:r>
      <w:r w:rsidR="00CB4CAB" w:rsidRPr="00F07CB1">
        <w:rPr>
          <w:rFonts w:ascii="Times New Roman" w:hAnsi="Times New Roman"/>
          <w:i/>
          <w:sz w:val="24"/>
          <w:szCs w:val="24"/>
        </w:rPr>
        <w:t>ndigena</w:t>
      </w:r>
      <w:proofErr w:type="spellEnd"/>
      <w:r w:rsidR="002912D3">
        <w:rPr>
          <w:rFonts w:ascii="Times New Roman" w:hAnsi="Times New Roman"/>
          <w:i/>
          <w:sz w:val="24"/>
          <w:szCs w:val="24"/>
        </w:rPr>
        <w:t>.</w:t>
      </w:r>
    </w:p>
    <w:p w:rsidR="0090220D" w:rsidRPr="00457D21" w:rsidRDefault="002E1EF2" w:rsidP="00F07CB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07CB1">
        <w:rPr>
          <w:rFonts w:ascii="Times New Roman" w:hAnsi="Times New Roman"/>
          <w:i/>
          <w:sz w:val="24"/>
          <w:szCs w:val="24"/>
          <w:lang w:eastAsia="es-CO"/>
        </w:rPr>
        <w:lastRenderedPageBreak/>
        <w:t xml:space="preserve"> </w:t>
      </w:r>
      <w:r w:rsidR="00B773A0" w:rsidRPr="00F07CB1">
        <w:rPr>
          <w:rFonts w:ascii="Times New Roman" w:hAnsi="Times New Roman"/>
          <w:b/>
          <w:sz w:val="24"/>
          <w:szCs w:val="24"/>
          <w:lang w:eastAsia="es-CO"/>
        </w:rPr>
        <w:t xml:space="preserve">Palabras clave: </w:t>
      </w:r>
      <w:proofErr w:type="spellStart"/>
      <w:r w:rsidR="00B773A0" w:rsidRPr="00F07CB1">
        <w:rPr>
          <w:rFonts w:ascii="Times New Roman" w:hAnsi="Times New Roman"/>
          <w:i/>
          <w:sz w:val="24"/>
          <w:szCs w:val="24"/>
          <w:lang w:eastAsia="es-CO"/>
        </w:rPr>
        <w:t>Phytophthora</w:t>
      </w:r>
      <w:proofErr w:type="spellEnd"/>
      <w:r w:rsidR="00B773A0" w:rsidRPr="00F07CB1">
        <w:rPr>
          <w:rFonts w:ascii="Times New Roman" w:hAnsi="Times New Roman"/>
          <w:i/>
          <w:sz w:val="24"/>
          <w:szCs w:val="24"/>
          <w:lang w:eastAsia="es-CO"/>
        </w:rPr>
        <w:t xml:space="preserve"> </w:t>
      </w:r>
      <w:proofErr w:type="spellStart"/>
      <w:r w:rsidR="00B773A0" w:rsidRPr="00F07CB1">
        <w:rPr>
          <w:rFonts w:ascii="Times New Roman" w:hAnsi="Times New Roman"/>
          <w:i/>
          <w:sz w:val="24"/>
          <w:szCs w:val="24"/>
          <w:lang w:eastAsia="es-CO"/>
        </w:rPr>
        <w:t>infestans</w:t>
      </w:r>
      <w:proofErr w:type="spellEnd"/>
      <w:r w:rsidR="00B773A0" w:rsidRPr="00F07CB1">
        <w:rPr>
          <w:rFonts w:ascii="Times New Roman" w:hAnsi="Times New Roman"/>
          <w:sz w:val="24"/>
          <w:szCs w:val="24"/>
          <w:lang w:eastAsia="es-CO"/>
        </w:rPr>
        <w:t>, resistencia</w:t>
      </w:r>
      <w:r w:rsidR="003C1AD6" w:rsidRPr="00F07CB1">
        <w:rPr>
          <w:rFonts w:ascii="Times New Roman" w:hAnsi="Times New Roman"/>
          <w:sz w:val="24"/>
          <w:szCs w:val="24"/>
          <w:lang w:eastAsia="es-CO"/>
        </w:rPr>
        <w:t xml:space="preserve"> a </w:t>
      </w:r>
      <w:r w:rsidR="00381502" w:rsidRPr="00F07CB1">
        <w:rPr>
          <w:rFonts w:ascii="Times New Roman" w:hAnsi="Times New Roman"/>
          <w:sz w:val="24"/>
          <w:szCs w:val="24"/>
          <w:lang w:eastAsia="es-CO"/>
        </w:rPr>
        <w:t>gota</w:t>
      </w:r>
      <w:r w:rsidR="00B773A0" w:rsidRPr="00F07CB1">
        <w:rPr>
          <w:rFonts w:ascii="Times New Roman" w:hAnsi="Times New Roman"/>
          <w:sz w:val="24"/>
          <w:szCs w:val="24"/>
          <w:lang w:eastAsia="es-CO"/>
        </w:rPr>
        <w:t xml:space="preserve">, marcadores diagnóstico, </w:t>
      </w:r>
      <w:proofErr w:type="spellStart"/>
      <w:r w:rsidR="00B773A0" w:rsidRPr="00F07CB1">
        <w:rPr>
          <w:rFonts w:ascii="Times New Roman" w:hAnsi="Times New Roman"/>
          <w:i/>
          <w:sz w:val="24"/>
          <w:szCs w:val="24"/>
          <w:lang w:eastAsia="es-CO"/>
        </w:rPr>
        <w:t>Solanum</w:t>
      </w:r>
      <w:proofErr w:type="spellEnd"/>
      <w:r w:rsidR="00B773A0" w:rsidRPr="00F07CB1">
        <w:rPr>
          <w:rFonts w:ascii="Times New Roman" w:hAnsi="Times New Roman"/>
          <w:i/>
          <w:sz w:val="24"/>
          <w:szCs w:val="24"/>
          <w:lang w:eastAsia="es-CO"/>
        </w:rPr>
        <w:t xml:space="preserve"> </w:t>
      </w:r>
      <w:proofErr w:type="spellStart"/>
      <w:r w:rsidR="00B773A0" w:rsidRPr="00F07CB1">
        <w:rPr>
          <w:rFonts w:ascii="Times New Roman" w:hAnsi="Times New Roman"/>
          <w:i/>
          <w:sz w:val="24"/>
          <w:szCs w:val="24"/>
          <w:lang w:eastAsia="es-CO"/>
        </w:rPr>
        <w:t>tuberosum</w:t>
      </w:r>
      <w:proofErr w:type="spellEnd"/>
      <w:r w:rsidR="00B773A0" w:rsidRPr="00F07CB1">
        <w:rPr>
          <w:rFonts w:ascii="Times New Roman" w:hAnsi="Times New Roman"/>
          <w:i/>
          <w:sz w:val="24"/>
          <w:szCs w:val="24"/>
          <w:lang w:eastAsia="es-CO"/>
        </w:rPr>
        <w:t xml:space="preserve"> </w:t>
      </w:r>
      <w:proofErr w:type="spellStart"/>
      <w:r w:rsidR="00B773A0" w:rsidRPr="00F07CB1">
        <w:rPr>
          <w:rFonts w:ascii="Times New Roman" w:hAnsi="Times New Roman"/>
          <w:sz w:val="24"/>
          <w:szCs w:val="24"/>
          <w:lang w:eastAsia="es-CO"/>
        </w:rPr>
        <w:t>subsp</w:t>
      </w:r>
      <w:proofErr w:type="spellEnd"/>
      <w:r w:rsidR="00B773A0" w:rsidRPr="00F07CB1">
        <w:rPr>
          <w:rFonts w:ascii="Times New Roman" w:hAnsi="Times New Roman"/>
          <w:sz w:val="24"/>
          <w:szCs w:val="24"/>
          <w:lang w:eastAsia="es-CO"/>
        </w:rPr>
        <w:t>.</w:t>
      </w:r>
      <w:r w:rsidR="00B773A0" w:rsidRPr="00F07CB1">
        <w:rPr>
          <w:rFonts w:ascii="Times New Roman" w:hAnsi="Times New Roman"/>
          <w:i/>
          <w:sz w:val="24"/>
          <w:szCs w:val="24"/>
          <w:lang w:eastAsia="es-CO"/>
        </w:rPr>
        <w:t xml:space="preserve"> </w:t>
      </w:r>
      <w:proofErr w:type="spellStart"/>
      <w:proofErr w:type="gramStart"/>
      <w:r w:rsidR="006B074C" w:rsidRPr="006B074C">
        <w:rPr>
          <w:rFonts w:ascii="Times New Roman" w:hAnsi="Times New Roman"/>
          <w:i/>
          <w:sz w:val="24"/>
          <w:szCs w:val="24"/>
          <w:lang w:val="en-US" w:eastAsia="es-CO"/>
        </w:rPr>
        <w:t>Andigena</w:t>
      </w:r>
      <w:proofErr w:type="spellEnd"/>
      <w:r w:rsidR="006B074C" w:rsidRPr="006B074C">
        <w:rPr>
          <w:rFonts w:ascii="Times New Roman" w:hAnsi="Times New Roman"/>
          <w:i/>
          <w:sz w:val="24"/>
          <w:szCs w:val="24"/>
          <w:lang w:val="en-US" w:eastAsia="es-CO"/>
        </w:rPr>
        <w:t>.</w:t>
      </w:r>
      <w:proofErr w:type="gramEnd"/>
    </w:p>
    <w:p w:rsidR="0090220D" w:rsidRPr="00457D21" w:rsidRDefault="006B074C" w:rsidP="00F07CB1">
      <w:pPr>
        <w:pBdr>
          <w:bottom w:val="single" w:sz="12" w:space="1" w:color="auto"/>
        </w:pBd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B074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6132C" w:rsidRPr="00F07CB1" w:rsidRDefault="00B773A0" w:rsidP="00F07CB1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07CB1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27032D" w:rsidRPr="00F07CB1" w:rsidRDefault="00AC687D" w:rsidP="00F07CB1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07CB1">
        <w:rPr>
          <w:rFonts w:ascii="Times New Roman" w:hAnsi="Times New Roman"/>
          <w:sz w:val="24"/>
          <w:szCs w:val="24"/>
          <w:lang w:val="en-US"/>
        </w:rPr>
        <w:t xml:space="preserve">Potato </w:t>
      </w:r>
      <w:r w:rsidR="00FE61B7" w:rsidRPr="00F07CB1">
        <w:rPr>
          <w:rFonts w:ascii="Times New Roman" w:hAnsi="Times New Roman"/>
          <w:sz w:val="24"/>
          <w:szCs w:val="24"/>
          <w:lang w:val="en-US" w:eastAsia="es-CO"/>
        </w:rPr>
        <w:t xml:space="preserve">is an important </w:t>
      </w:r>
      <w:r w:rsidR="00381502" w:rsidRPr="00F07CB1">
        <w:rPr>
          <w:rFonts w:ascii="Times New Roman" w:hAnsi="Times New Roman"/>
          <w:sz w:val="24"/>
          <w:szCs w:val="24"/>
          <w:lang w:val="en-US" w:eastAsia="es-CO"/>
        </w:rPr>
        <w:t>world</w:t>
      </w:r>
      <w:r w:rsidR="00FE61B7" w:rsidRPr="00F07CB1">
        <w:rPr>
          <w:rFonts w:ascii="Times New Roman" w:hAnsi="Times New Roman"/>
          <w:sz w:val="24"/>
          <w:szCs w:val="24"/>
          <w:lang w:val="en-US" w:eastAsia="es-CO"/>
        </w:rPr>
        <w:t>wide</w:t>
      </w:r>
      <w:r w:rsidRPr="00F07CB1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r w:rsidR="00FE61B7" w:rsidRPr="00F07CB1">
        <w:rPr>
          <w:rFonts w:ascii="Times New Roman" w:hAnsi="Times New Roman"/>
          <w:sz w:val="24"/>
          <w:szCs w:val="24"/>
          <w:lang w:val="en-US" w:eastAsia="es-CO"/>
        </w:rPr>
        <w:t xml:space="preserve">crop </w:t>
      </w:r>
      <w:r w:rsidRPr="00F07CB1">
        <w:rPr>
          <w:rFonts w:ascii="Times New Roman" w:hAnsi="Times New Roman"/>
          <w:sz w:val="24"/>
          <w:szCs w:val="24"/>
          <w:lang w:val="en-US" w:eastAsia="es-CO"/>
        </w:rPr>
        <w:t xml:space="preserve">seriously affected </w:t>
      </w:r>
      <w:r w:rsidRPr="00F07CB1">
        <w:rPr>
          <w:rFonts w:ascii="Times New Roman" w:hAnsi="Times New Roman"/>
          <w:sz w:val="24"/>
          <w:szCs w:val="24"/>
          <w:lang w:val="en-US"/>
        </w:rPr>
        <w:t xml:space="preserve">by late blight disease </w:t>
      </w:r>
      <w:r w:rsidRPr="00F07CB1">
        <w:rPr>
          <w:rFonts w:ascii="Times New Roman" w:hAnsi="Times New Roman"/>
          <w:bCs/>
          <w:sz w:val="24"/>
          <w:szCs w:val="24"/>
          <w:lang w:val="en-US"/>
        </w:rPr>
        <w:t>caused by</w:t>
      </w:r>
      <w:r w:rsidR="00151567" w:rsidRPr="00F07CB1">
        <w:rPr>
          <w:rFonts w:ascii="Times New Roman" w:hAnsi="Times New Roman"/>
          <w:bCs/>
          <w:sz w:val="24"/>
          <w:szCs w:val="24"/>
          <w:lang w:val="en-US"/>
        </w:rPr>
        <w:t xml:space="preserve"> the </w:t>
      </w:r>
      <w:proofErr w:type="spellStart"/>
      <w:r w:rsidR="00151567" w:rsidRPr="00F07CB1">
        <w:rPr>
          <w:rFonts w:ascii="Times New Roman" w:hAnsi="Times New Roman"/>
          <w:bCs/>
          <w:sz w:val="24"/>
          <w:szCs w:val="24"/>
          <w:lang w:val="en-US"/>
        </w:rPr>
        <w:t>oomycete</w:t>
      </w:r>
      <w:proofErr w:type="spellEnd"/>
      <w:r w:rsidRPr="00F07CB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07CB1">
        <w:rPr>
          <w:rFonts w:ascii="Times New Roman" w:hAnsi="Times New Roman"/>
          <w:bCs/>
          <w:i/>
          <w:iCs/>
          <w:sz w:val="24"/>
          <w:szCs w:val="24"/>
          <w:lang w:val="en-US"/>
        </w:rPr>
        <w:t>Phytophthora</w:t>
      </w:r>
      <w:proofErr w:type="spellEnd"/>
      <w:r w:rsidRPr="00F07CB1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07CB1">
        <w:rPr>
          <w:rFonts w:ascii="Times New Roman" w:hAnsi="Times New Roman"/>
          <w:bCs/>
          <w:i/>
          <w:iCs/>
          <w:sz w:val="24"/>
          <w:szCs w:val="24"/>
          <w:lang w:val="en-US"/>
        </w:rPr>
        <w:t>infestans</w:t>
      </w:r>
      <w:proofErr w:type="spellEnd"/>
      <w:r w:rsidRPr="00F07CB1">
        <w:rPr>
          <w:rFonts w:ascii="Times New Roman" w:hAnsi="Times New Roman"/>
          <w:sz w:val="24"/>
          <w:szCs w:val="24"/>
          <w:lang w:val="en-US"/>
        </w:rPr>
        <w:t xml:space="preserve">. Currently, </w:t>
      </w:r>
      <w:r w:rsidRPr="00F07CB1">
        <w:rPr>
          <w:rStyle w:val="longtext1"/>
          <w:rFonts w:ascii="Times New Roman" w:hAnsi="Times New Roman"/>
          <w:sz w:val="24"/>
          <w:szCs w:val="24"/>
          <w:lang w:val="en-US"/>
        </w:rPr>
        <w:t xml:space="preserve">the most effective way to </w:t>
      </w:r>
      <w:r w:rsidR="00FE61B7" w:rsidRPr="00F07CB1">
        <w:rPr>
          <w:rStyle w:val="longtext1"/>
          <w:rFonts w:ascii="Times New Roman" w:hAnsi="Times New Roman"/>
          <w:sz w:val="24"/>
          <w:szCs w:val="24"/>
          <w:lang w:val="en-US"/>
        </w:rPr>
        <w:t>control</w:t>
      </w:r>
      <w:r w:rsidRPr="00F07CB1">
        <w:rPr>
          <w:rStyle w:val="longtext1"/>
          <w:rFonts w:ascii="Times New Roman" w:hAnsi="Times New Roman"/>
          <w:sz w:val="24"/>
          <w:szCs w:val="24"/>
          <w:lang w:val="en-US"/>
        </w:rPr>
        <w:t xml:space="preserve"> the disease is </w:t>
      </w:r>
      <w:r w:rsidR="00FE61B7" w:rsidRPr="00F07CB1">
        <w:rPr>
          <w:rStyle w:val="longtext1"/>
          <w:rFonts w:ascii="Times New Roman" w:hAnsi="Times New Roman"/>
          <w:sz w:val="24"/>
          <w:szCs w:val="24"/>
          <w:lang w:val="en-US"/>
        </w:rPr>
        <w:t>developing</w:t>
      </w:r>
      <w:r w:rsidRPr="00F07CB1">
        <w:rPr>
          <w:rStyle w:val="longtext1"/>
          <w:rFonts w:ascii="Times New Roman" w:hAnsi="Times New Roman"/>
          <w:sz w:val="24"/>
          <w:szCs w:val="24"/>
          <w:lang w:val="en-US"/>
        </w:rPr>
        <w:t xml:space="preserve"> </w:t>
      </w:r>
      <w:r w:rsidR="00C53E89" w:rsidRPr="00F07CB1">
        <w:rPr>
          <w:rStyle w:val="longtext1"/>
          <w:rFonts w:ascii="Times New Roman" w:hAnsi="Times New Roman"/>
          <w:sz w:val="24"/>
          <w:szCs w:val="24"/>
          <w:lang w:val="en-US"/>
        </w:rPr>
        <w:t xml:space="preserve">resistant </w:t>
      </w:r>
      <w:r w:rsidR="00F736D0" w:rsidRPr="00F07CB1">
        <w:rPr>
          <w:rStyle w:val="longtext1"/>
          <w:rFonts w:ascii="Times New Roman" w:hAnsi="Times New Roman"/>
          <w:sz w:val="24"/>
          <w:szCs w:val="24"/>
          <w:lang w:val="en-US"/>
        </w:rPr>
        <w:t>cultivars</w:t>
      </w:r>
      <w:r w:rsidRPr="00F07CB1">
        <w:rPr>
          <w:rStyle w:val="longtext1"/>
          <w:rFonts w:ascii="Times New Roman" w:hAnsi="Times New Roman"/>
          <w:sz w:val="24"/>
          <w:szCs w:val="24"/>
          <w:lang w:val="en-US"/>
        </w:rPr>
        <w:t xml:space="preserve"> to the pathogen</w:t>
      </w:r>
      <w:r w:rsidR="00C53E89" w:rsidRPr="00F07CB1">
        <w:rPr>
          <w:rStyle w:val="longtext1"/>
          <w:rFonts w:ascii="Times New Roman" w:hAnsi="Times New Roman"/>
          <w:sz w:val="24"/>
          <w:szCs w:val="24"/>
          <w:lang w:val="en-US"/>
        </w:rPr>
        <w:t xml:space="preserve"> by i</w:t>
      </w:r>
      <w:r w:rsidRPr="00F07CB1">
        <w:rPr>
          <w:rStyle w:val="longtext1"/>
          <w:rFonts w:ascii="Times New Roman" w:hAnsi="Times New Roman"/>
          <w:sz w:val="24"/>
          <w:szCs w:val="24"/>
          <w:shd w:val="clear" w:color="auto" w:fill="FFFFFF"/>
          <w:lang w:val="en-US"/>
        </w:rPr>
        <w:t>dentifying genes that confer resistance to the pathogen</w:t>
      </w:r>
      <w:r w:rsidR="00C53E89" w:rsidRPr="00F07CB1">
        <w:rPr>
          <w:rStyle w:val="longtext1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C53E89" w:rsidRPr="00F07CB1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r w:rsidR="003C12DE" w:rsidRPr="00F07CB1">
        <w:rPr>
          <w:rFonts w:ascii="Times New Roman" w:hAnsi="Times New Roman"/>
          <w:sz w:val="24"/>
          <w:szCs w:val="24"/>
          <w:lang w:val="en-US"/>
        </w:rPr>
        <w:t>For this purpose it is important to find molecular markers associated with the trait</w:t>
      </w:r>
      <w:r w:rsidR="00C53E89" w:rsidRPr="00F07CB1">
        <w:rPr>
          <w:rFonts w:ascii="Times New Roman" w:hAnsi="Times New Roman"/>
          <w:sz w:val="24"/>
          <w:szCs w:val="24"/>
          <w:lang w:val="en-US" w:eastAsia="es-CO"/>
        </w:rPr>
        <w:t xml:space="preserve">. </w:t>
      </w:r>
      <w:r w:rsidRPr="00F07CB1">
        <w:rPr>
          <w:rFonts w:ascii="Times New Roman" w:hAnsi="Times New Roman"/>
          <w:sz w:val="24"/>
          <w:szCs w:val="24"/>
          <w:lang w:val="en-US"/>
        </w:rPr>
        <w:t>I</w:t>
      </w:r>
      <w:r w:rsidR="00FB2669" w:rsidRPr="00F07CB1">
        <w:rPr>
          <w:rFonts w:ascii="Times New Roman" w:hAnsi="Times New Roman"/>
          <w:sz w:val="24"/>
          <w:szCs w:val="24"/>
          <w:lang w:val="en-US"/>
        </w:rPr>
        <w:t>n this study, the SCAR</w:t>
      </w:r>
      <w:r w:rsidR="00A1529B" w:rsidRPr="00F07CB1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A1529B" w:rsidRPr="00F07CB1">
        <w:rPr>
          <w:rFonts w:ascii="Times New Roman" w:hAnsi="Times New Roman"/>
          <w:i/>
          <w:sz w:val="24"/>
          <w:szCs w:val="24"/>
          <w:lang w:val="en-US"/>
        </w:rPr>
        <w:t>Sequence Characterized Amplified Region</w:t>
      </w:r>
      <w:r w:rsidR="00A1529B" w:rsidRPr="00F07CB1">
        <w:rPr>
          <w:rFonts w:ascii="Times New Roman" w:hAnsi="Times New Roman"/>
          <w:sz w:val="24"/>
          <w:szCs w:val="24"/>
          <w:lang w:val="en-US"/>
        </w:rPr>
        <w:t>)</w:t>
      </w:r>
      <w:r w:rsidR="00FB2669" w:rsidRPr="00F07CB1">
        <w:rPr>
          <w:rFonts w:ascii="Times New Roman" w:hAnsi="Times New Roman"/>
          <w:sz w:val="24"/>
          <w:szCs w:val="24"/>
          <w:lang w:val="en-US"/>
        </w:rPr>
        <w:t xml:space="preserve"> markers: </w:t>
      </w:r>
      <w:proofErr w:type="spellStart"/>
      <w:r w:rsidR="00FB2669" w:rsidRPr="00F07CB1">
        <w:rPr>
          <w:rFonts w:ascii="Times New Roman" w:hAnsi="Times New Roman"/>
          <w:sz w:val="24"/>
          <w:szCs w:val="24"/>
          <w:lang w:val="en-US"/>
        </w:rPr>
        <w:t>C</w:t>
      </w:r>
      <w:r w:rsidRPr="00F07CB1">
        <w:rPr>
          <w:rFonts w:ascii="Times New Roman" w:hAnsi="Times New Roman"/>
          <w:sz w:val="24"/>
          <w:szCs w:val="24"/>
          <w:lang w:val="en-US" w:eastAsia="es-CO"/>
        </w:rPr>
        <w:t>osA</w:t>
      </w:r>
      <w:proofErr w:type="spellEnd"/>
      <w:r w:rsidRPr="00F07CB1">
        <w:rPr>
          <w:rFonts w:ascii="Times New Roman" w:hAnsi="Times New Roman"/>
          <w:sz w:val="24"/>
          <w:szCs w:val="24"/>
          <w:lang w:val="en-US" w:eastAsia="es-CO"/>
        </w:rPr>
        <w:t xml:space="preserve">, GP179, BA47f2 y Prp1, associated with </w:t>
      </w:r>
      <w:r w:rsidRPr="00F07CB1">
        <w:rPr>
          <w:rFonts w:ascii="Times New Roman" w:hAnsi="Times New Roman"/>
          <w:sz w:val="24"/>
          <w:szCs w:val="24"/>
          <w:lang w:val="en-US"/>
        </w:rPr>
        <w:t xml:space="preserve">late blight </w:t>
      </w:r>
      <w:r w:rsidR="00FB2669" w:rsidRPr="00F07CB1">
        <w:rPr>
          <w:rFonts w:ascii="Times New Roman" w:hAnsi="Times New Roman"/>
          <w:sz w:val="24"/>
          <w:szCs w:val="24"/>
          <w:lang w:val="en-US"/>
        </w:rPr>
        <w:t xml:space="preserve">and the resistant gen </w:t>
      </w:r>
      <w:r w:rsidR="00FB2669" w:rsidRPr="00F07CB1">
        <w:rPr>
          <w:rFonts w:ascii="Times New Roman" w:hAnsi="Times New Roman"/>
          <w:i/>
          <w:sz w:val="24"/>
          <w:szCs w:val="24"/>
          <w:lang w:val="en-US"/>
        </w:rPr>
        <w:t>R1</w:t>
      </w:r>
      <w:r w:rsidRPr="00F07CB1">
        <w:rPr>
          <w:rFonts w:ascii="Times New Roman" w:hAnsi="Times New Roman"/>
          <w:sz w:val="24"/>
          <w:szCs w:val="24"/>
          <w:lang w:val="en-US"/>
        </w:rPr>
        <w:t xml:space="preserve"> were evaluated in 22 </w:t>
      </w:r>
      <w:proofErr w:type="spellStart"/>
      <w:r w:rsidRPr="00F07CB1">
        <w:rPr>
          <w:rFonts w:ascii="Times New Roman" w:hAnsi="Times New Roman"/>
          <w:bCs/>
          <w:sz w:val="24"/>
          <w:szCs w:val="24"/>
          <w:lang w:val="en-US"/>
        </w:rPr>
        <w:t>tetraploid</w:t>
      </w:r>
      <w:proofErr w:type="spellEnd"/>
      <w:r w:rsidRPr="00F07CB1">
        <w:rPr>
          <w:rFonts w:ascii="Times New Roman" w:hAnsi="Times New Roman"/>
          <w:bCs/>
          <w:sz w:val="24"/>
          <w:szCs w:val="24"/>
          <w:lang w:val="en-US"/>
        </w:rPr>
        <w:t xml:space="preserve"> cultivars from </w:t>
      </w:r>
      <w:proofErr w:type="spellStart"/>
      <w:r w:rsidRPr="00F07CB1">
        <w:rPr>
          <w:rFonts w:ascii="Times New Roman" w:hAnsi="Times New Roman"/>
          <w:bCs/>
          <w:sz w:val="24"/>
          <w:szCs w:val="24"/>
          <w:lang w:val="en-US"/>
        </w:rPr>
        <w:t>subspecie</w:t>
      </w:r>
      <w:proofErr w:type="spellEnd"/>
      <w:r w:rsidRPr="00F07CB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07CB1">
        <w:rPr>
          <w:rFonts w:ascii="Times New Roman" w:hAnsi="Times New Roman"/>
          <w:bCs/>
          <w:i/>
          <w:sz w:val="24"/>
          <w:szCs w:val="24"/>
          <w:lang w:val="en-US"/>
        </w:rPr>
        <w:t>andigena</w:t>
      </w:r>
      <w:proofErr w:type="spellEnd"/>
      <w:r w:rsidR="00FE61B7" w:rsidRPr="00F07CB1">
        <w:rPr>
          <w:rFonts w:ascii="Times New Roman" w:hAnsi="Times New Roman"/>
          <w:bCs/>
          <w:sz w:val="24"/>
          <w:szCs w:val="24"/>
          <w:lang w:val="en-US"/>
        </w:rPr>
        <w:t xml:space="preserve"> and five wild potato </w:t>
      </w:r>
      <w:r w:rsidR="00F07AF3" w:rsidRPr="00F07CB1">
        <w:rPr>
          <w:rFonts w:ascii="Times New Roman" w:hAnsi="Times New Roman"/>
          <w:bCs/>
          <w:sz w:val="24"/>
          <w:szCs w:val="24"/>
          <w:lang w:val="en-US"/>
        </w:rPr>
        <w:t>species</w:t>
      </w:r>
      <w:r w:rsidRPr="00F07CB1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="005E69DB" w:rsidRPr="00F07CB1">
        <w:rPr>
          <w:rFonts w:ascii="Times New Roman" w:hAnsi="Times New Roman"/>
          <w:bCs/>
          <w:sz w:val="24"/>
          <w:szCs w:val="24"/>
          <w:lang w:val="en-US"/>
        </w:rPr>
        <w:t>P</w:t>
      </w:r>
      <w:r w:rsidRPr="00F07CB1">
        <w:rPr>
          <w:rFonts w:ascii="Times New Roman" w:hAnsi="Times New Roman"/>
          <w:bCs/>
          <w:sz w:val="24"/>
          <w:szCs w:val="24"/>
          <w:lang w:val="en-US"/>
        </w:rPr>
        <w:t>olymorphi</w:t>
      </w:r>
      <w:r w:rsidR="005E69DB" w:rsidRPr="00F07CB1">
        <w:rPr>
          <w:rFonts w:ascii="Times New Roman" w:hAnsi="Times New Roman"/>
          <w:bCs/>
          <w:sz w:val="24"/>
          <w:szCs w:val="24"/>
          <w:lang w:val="en-US"/>
        </w:rPr>
        <w:t>sm was evaluated</w:t>
      </w:r>
      <w:r w:rsidRPr="00F07CB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DF7871" w:rsidRPr="00F07CB1">
        <w:rPr>
          <w:rFonts w:ascii="Times New Roman" w:hAnsi="Times New Roman"/>
          <w:bCs/>
          <w:sz w:val="24"/>
          <w:szCs w:val="24"/>
          <w:lang w:val="en-US"/>
        </w:rPr>
        <w:t>and it</w:t>
      </w:r>
      <w:r w:rsidR="00B82D90" w:rsidRPr="00F07CB1">
        <w:rPr>
          <w:rFonts w:ascii="Times New Roman" w:hAnsi="Times New Roman"/>
          <w:bCs/>
          <w:sz w:val="24"/>
          <w:szCs w:val="24"/>
          <w:lang w:val="en-US"/>
        </w:rPr>
        <w:t xml:space="preserve"> was evaluated if </w:t>
      </w:r>
      <w:r w:rsidRPr="00F07CB1">
        <w:rPr>
          <w:rFonts w:ascii="Times New Roman" w:hAnsi="Times New Roman"/>
          <w:bCs/>
          <w:sz w:val="24"/>
          <w:szCs w:val="24"/>
          <w:lang w:val="en-US"/>
        </w:rPr>
        <w:t xml:space="preserve">polymorphic alleles </w:t>
      </w:r>
      <w:r w:rsidR="00B82D90" w:rsidRPr="00F07CB1">
        <w:rPr>
          <w:rFonts w:ascii="Times New Roman" w:hAnsi="Times New Roman"/>
          <w:bCs/>
          <w:sz w:val="24"/>
          <w:szCs w:val="24"/>
          <w:lang w:val="en-US"/>
        </w:rPr>
        <w:t xml:space="preserve">allow </w:t>
      </w:r>
      <w:r w:rsidR="00DF7871" w:rsidRPr="00F07CB1">
        <w:rPr>
          <w:rFonts w:ascii="Times New Roman" w:hAnsi="Times New Roman"/>
          <w:bCs/>
          <w:sz w:val="24"/>
          <w:szCs w:val="24"/>
          <w:lang w:val="en-US"/>
        </w:rPr>
        <w:t>differentiating</w:t>
      </w:r>
      <w:r w:rsidRPr="00F07CB1">
        <w:rPr>
          <w:rFonts w:ascii="Times New Roman" w:hAnsi="Times New Roman"/>
          <w:bCs/>
          <w:sz w:val="24"/>
          <w:szCs w:val="24"/>
          <w:lang w:val="en-US"/>
        </w:rPr>
        <w:t xml:space="preserve"> resistan</w:t>
      </w:r>
      <w:r w:rsidR="00F07AF3" w:rsidRPr="00F07CB1">
        <w:rPr>
          <w:rFonts w:ascii="Times New Roman" w:hAnsi="Times New Roman"/>
          <w:bCs/>
          <w:sz w:val="24"/>
          <w:szCs w:val="24"/>
          <w:lang w:val="en-US"/>
        </w:rPr>
        <w:t>t</w:t>
      </w:r>
      <w:r w:rsidRPr="00F07CB1">
        <w:rPr>
          <w:rFonts w:ascii="Times New Roman" w:hAnsi="Times New Roman"/>
          <w:bCs/>
          <w:sz w:val="24"/>
          <w:szCs w:val="24"/>
          <w:lang w:val="en-US"/>
        </w:rPr>
        <w:t xml:space="preserve"> from susceptible genotypes. </w:t>
      </w:r>
      <w:r w:rsidRPr="00F07CB1">
        <w:rPr>
          <w:rFonts w:ascii="Times New Roman" w:hAnsi="Times New Roman"/>
          <w:sz w:val="24"/>
          <w:szCs w:val="24"/>
          <w:lang w:val="en-US"/>
        </w:rPr>
        <w:t>The fragment length for each marker was compared to the allele size reported associated to resistance. The analysis consider</w:t>
      </w:r>
      <w:r w:rsidR="0070793E" w:rsidRPr="00F07CB1">
        <w:rPr>
          <w:rFonts w:ascii="Times New Roman" w:hAnsi="Times New Roman"/>
          <w:sz w:val="24"/>
          <w:szCs w:val="24"/>
          <w:lang w:val="en-US"/>
        </w:rPr>
        <w:t>ed</w:t>
      </w:r>
      <w:r w:rsidRPr="00F07CB1">
        <w:rPr>
          <w:rFonts w:ascii="Times New Roman" w:hAnsi="Times New Roman"/>
          <w:sz w:val="24"/>
          <w:szCs w:val="24"/>
          <w:lang w:val="en-US"/>
        </w:rPr>
        <w:t xml:space="preserve"> the presence/absence of the fragments: </w:t>
      </w:r>
      <w:r w:rsidRPr="00F07CB1">
        <w:rPr>
          <w:rFonts w:ascii="Times New Roman" w:hAnsi="Times New Roman"/>
          <w:sz w:val="24"/>
          <w:szCs w:val="24"/>
          <w:lang w:val="en-US" w:eastAsia="es-CO"/>
        </w:rPr>
        <w:t>CosA</w:t>
      </w:r>
      <w:r w:rsidRPr="00F07CB1">
        <w:rPr>
          <w:rFonts w:ascii="Times New Roman" w:hAnsi="Times New Roman"/>
          <w:sz w:val="24"/>
          <w:szCs w:val="24"/>
          <w:vertAlign w:val="subscript"/>
          <w:lang w:val="en-US" w:eastAsia="es-CO"/>
        </w:rPr>
        <w:t>210</w:t>
      </w:r>
      <w:r w:rsidRPr="00F07CB1">
        <w:rPr>
          <w:rFonts w:ascii="Times New Roman" w:hAnsi="Times New Roman"/>
          <w:sz w:val="24"/>
          <w:szCs w:val="24"/>
          <w:lang w:val="en-US" w:eastAsia="es-CO"/>
        </w:rPr>
        <w:t>, CosA</w:t>
      </w:r>
      <w:r w:rsidRPr="00F07CB1">
        <w:rPr>
          <w:rFonts w:ascii="Times New Roman" w:hAnsi="Times New Roman"/>
          <w:sz w:val="24"/>
          <w:szCs w:val="24"/>
          <w:vertAlign w:val="subscript"/>
          <w:lang w:val="en-US" w:eastAsia="es-CO"/>
        </w:rPr>
        <w:t xml:space="preserve">250, </w:t>
      </w:r>
      <w:r w:rsidRPr="00F07CB1">
        <w:rPr>
          <w:rFonts w:ascii="Times New Roman" w:hAnsi="Times New Roman"/>
          <w:sz w:val="24"/>
          <w:szCs w:val="24"/>
          <w:lang w:val="en-US" w:eastAsia="es-CO"/>
        </w:rPr>
        <w:t>R1</w:t>
      </w:r>
      <w:r w:rsidRPr="00F07CB1">
        <w:rPr>
          <w:rFonts w:ascii="Times New Roman" w:hAnsi="Times New Roman"/>
          <w:sz w:val="24"/>
          <w:szCs w:val="24"/>
          <w:vertAlign w:val="subscript"/>
          <w:lang w:val="en-US" w:eastAsia="es-CO"/>
        </w:rPr>
        <w:t xml:space="preserve">1400, </w:t>
      </w:r>
      <w:r w:rsidRPr="00F07CB1">
        <w:rPr>
          <w:rFonts w:ascii="Times New Roman" w:hAnsi="Times New Roman"/>
          <w:sz w:val="24"/>
          <w:szCs w:val="24"/>
          <w:lang w:val="en-US" w:eastAsia="es-CO"/>
        </w:rPr>
        <w:t>R1</w:t>
      </w:r>
      <w:r w:rsidRPr="00F07CB1">
        <w:rPr>
          <w:rFonts w:ascii="Times New Roman" w:hAnsi="Times New Roman"/>
          <w:sz w:val="24"/>
          <w:szCs w:val="24"/>
          <w:vertAlign w:val="subscript"/>
          <w:lang w:val="en-US" w:eastAsia="es-CO"/>
        </w:rPr>
        <w:t>1800,</w:t>
      </w:r>
      <w:r w:rsidRPr="00F07CB1">
        <w:rPr>
          <w:rFonts w:ascii="Times New Roman" w:hAnsi="Times New Roman"/>
          <w:sz w:val="24"/>
          <w:szCs w:val="24"/>
          <w:lang w:val="en-US" w:eastAsia="es-CO"/>
        </w:rPr>
        <w:t xml:space="preserve"> BA47f2</w:t>
      </w:r>
      <w:r w:rsidRPr="00F07CB1">
        <w:rPr>
          <w:rFonts w:ascii="Times New Roman" w:hAnsi="Times New Roman"/>
          <w:sz w:val="24"/>
          <w:szCs w:val="24"/>
          <w:vertAlign w:val="subscript"/>
          <w:lang w:val="en-US" w:eastAsia="es-CO"/>
        </w:rPr>
        <w:t>500</w:t>
      </w:r>
      <w:r w:rsidRPr="00F07CB1">
        <w:rPr>
          <w:rFonts w:ascii="Times New Roman" w:hAnsi="Times New Roman"/>
          <w:sz w:val="24"/>
          <w:szCs w:val="24"/>
          <w:lang w:val="en-US" w:eastAsia="es-CO"/>
        </w:rPr>
        <w:t>, GP179</w:t>
      </w:r>
      <w:r w:rsidRPr="00F07CB1">
        <w:rPr>
          <w:rFonts w:ascii="Times New Roman" w:hAnsi="Times New Roman"/>
          <w:sz w:val="24"/>
          <w:szCs w:val="24"/>
          <w:vertAlign w:val="subscript"/>
          <w:lang w:val="en-US" w:eastAsia="es-CO"/>
        </w:rPr>
        <w:t>570</w:t>
      </w:r>
      <w:r w:rsidR="00F736D0" w:rsidRPr="00F07CB1">
        <w:rPr>
          <w:rFonts w:ascii="Times New Roman" w:hAnsi="Times New Roman"/>
          <w:sz w:val="24"/>
          <w:szCs w:val="24"/>
          <w:lang w:val="en-US" w:eastAsia="es-CO"/>
        </w:rPr>
        <w:t>,</w:t>
      </w:r>
      <w:r w:rsidRPr="00F07CB1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r w:rsidR="00F736D0" w:rsidRPr="00F07CB1">
        <w:rPr>
          <w:rFonts w:ascii="Times New Roman" w:hAnsi="Times New Roman"/>
          <w:sz w:val="24"/>
          <w:szCs w:val="24"/>
          <w:lang w:val="en-US" w:eastAsia="es-CO"/>
        </w:rPr>
        <w:t>Prp1</w:t>
      </w:r>
      <w:r w:rsidR="00F736D0" w:rsidRPr="00F07CB1">
        <w:rPr>
          <w:rFonts w:ascii="Times New Roman" w:hAnsi="Times New Roman"/>
          <w:sz w:val="24"/>
          <w:szCs w:val="24"/>
          <w:vertAlign w:val="subscript"/>
          <w:lang w:val="en-US" w:eastAsia="es-CO"/>
        </w:rPr>
        <w:t xml:space="preserve">300, </w:t>
      </w:r>
      <w:r w:rsidR="00F736D0" w:rsidRPr="00F07CB1">
        <w:rPr>
          <w:rFonts w:ascii="Times New Roman" w:hAnsi="Times New Roman"/>
          <w:sz w:val="24"/>
          <w:szCs w:val="24"/>
          <w:lang w:val="en-US" w:eastAsia="es-CO"/>
        </w:rPr>
        <w:t>Prp1</w:t>
      </w:r>
      <w:r w:rsidR="00F736D0" w:rsidRPr="00F07CB1">
        <w:rPr>
          <w:rFonts w:ascii="Times New Roman" w:hAnsi="Times New Roman"/>
          <w:sz w:val="24"/>
          <w:szCs w:val="24"/>
          <w:vertAlign w:val="subscript"/>
          <w:lang w:val="en-US" w:eastAsia="es-CO"/>
        </w:rPr>
        <w:t xml:space="preserve">600 </w:t>
      </w:r>
      <w:r w:rsidR="00A82093" w:rsidRPr="00F07CB1">
        <w:rPr>
          <w:rFonts w:ascii="Times New Roman" w:hAnsi="Times New Roman"/>
          <w:sz w:val="24"/>
          <w:szCs w:val="24"/>
          <w:lang w:val="en-US" w:eastAsia="es-CO"/>
        </w:rPr>
        <w:t>and</w:t>
      </w:r>
      <w:r w:rsidR="00F736D0" w:rsidRPr="00F07CB1">
        <w:rPr>
          <w:rFonts w:ascii="Times New Roman" w:hAnsi="Times New Roman"/>
          <w:sz w:val="24"/>
          <w:szCs w:val="24"/>
          <w:lang w:val="en-US" w:eastAsia="es-CO"/>
        </w:rPr>
        <w:t xml:space="preserve"> Prp1</w:t>
      </w:r>
      <w:r w:rsidR="00F736D0" w:rsidRPr="00F07CB1">
        <w:rPr>
          <w:rFonts w:ascii="Times New Roman" w:hAnsi="Times New Roman"/>
          <w:sz w:val="24"/>
          <w:szCs w:val="24"/>
          <w:vertAlign w:val="subscript"/>
          <w:lang w:val="en-US" w:eastAsia="es-CO"/>
        </w:rPr>
        <w:t>900</w:t>
      </w:r>
      <w:r w:rsidR="00F736D0" w:rsidRPr="00F07CB1">
        <w:rPr>
          <w:rFonts w:ascii="Times New Roman" w:hAnsi="Times New Roman"/>
          <w:sz w:val="24"/>
          <w:szCs w:val="24"/>
          <w:lang w:val="en-US" w:eastAsia="es-CO"/>
        </w:rPr>
        <w:t>.</w:t>
      </w:r>
      <w:r w:rsidRPr="00F07CB1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r w:rsidRPr="00F07CB1">
        <w:rPr>
          <w:rFonts w:ascii="Times New Roman" w:hAnsi="Times New Roman"/>
          <w:sz w:val="24"/>
          <w:szCs w:val="24"/>
          <w:lang w:val="en-US"/>
        </w:rPr>
        <w:t xml:space="preserve">The results indicated that </w:t>
      </w:r>
      <w:r w:rsidR="00F07AF3" w:rsidRPr="00F07CB1">
        <w:rPr>
          <w:rFonts w:ascii="Times New Roman" w:hAnsi="Times New Roman"/>
          <w:sz w:val="24"/>
          <w:szCs w:val="24"/>
          <w:lang w:val="en-US"/>
        </w:rPr>
        <w:t xml:space="preserve">both, </w:t>
      </w:r>
      <w:proofErr w:type="spellStart"/>
      <w:r w:rsidRPr="00F07CB1">
        <w:rPr>
          <w:rFonts w:ascii="Times New Roman" w:hAnsi="Times New Roman"/>
          <w:sz w:val="24"/>
          <w:szCs w:val="24"/>
          <w:lang w:val="en-US"/>
        </w:rPr>
        <w:t>tetraploid</w:t>
      </w:r>
      <w:proofErr w:type="spellEnd"/>
      <w:r w:rsidRPr="00F07CB1">
        <w:rPr>
          <w:rFonts w:ascii="Times New Roman" w:hAnsi="Times New Roman"/>
          <w:sz w:val="24"/>
          <w:szCs w:val="24"/>
          <w:lang w:val="en-US"/>
        </w:rPr>
        <w:t xml:space="preserve"> cultivars and wild potatoes</w:t>
      </w:r>
      <w:r w:rsidR="00F07AF3" w:rsidRPr="00F07CB1">
        <w:rPr>
          <w:rFonts w:ascii="Times New Roman" w:hAnsi="Times New Roman"/>
          <w:sz w:val="24"/>
          <w:szCs w:val="24"/>
          <w:lang w:val="en-US"/>
        </w:rPr>
        <w:t>, showed</w:t>
      </w:r>
      <w:r w:rsidRPr="00F07CB1">
        <w:rPr>
          <w:rFonts w:ascii="Times New Roman" w:hAnsi="Times New Roman"/>
          <w:sz w:val="24"/>
          <w:szCs w:val="24"/>
          <w:lang w:val="en-US"/>
        </w:rPr>
        <w:t xml:space="preserve"> polymorphisms with all these markers, except with the GP179 marker. </w:t>
      </w:r>
      <w:r w:rsidR="00550DC6" w:rsidRPr="00F07CB1">
        <w:rPr>
          <w:rFonts w:ascii="Times New Roman" w:hAnsi="Times New Roman"/>
          <w:sz w:val="24"/>
          <w:szCs w:val="24"/>
          <w:lang w:val="en-US"/>
        </w:rPr>
        <w:t xml:space="preserve">It was not found correlation between </w:t>
      </w:r>
      <w:r w:rsidR="00A82093" w:rsidRPr="00F07CB1">
        <w:rPr>
          <w:rFonts w:ascii="Times New Roman" w:hAnsi="Times New Roman"/>
          <w:sz w:val="24"/>
          <w:szCs w:val="24"/>
          <w:lang w:val="en-US"/>
        </w:rPr>
        <w:t>r</w:t>
      </w:r>
      <w:r w:rsidRPr="00F07CB1">
        <w:rPr>
          <w:rFonts w:ascii="Times New Roman" w:hAnsi="Times New Roman"/>
          <w:sz w:val="24"/>
          <w:szCs w:val="24"/>
          <w:lang w:val="en-US"/>
        </w:rPr>
        <w:t xml:space="preserve">esistance </w:t>
      </w:r>
      <w:r w:rsidR="0027032D" w:rsidRPr="00F07CB1">
        <w:rPr>
          <w:rFonts w:ascii="Times New Roman" w:hAnsi="Times New Roman"/>
          <w:sz w:val="24"/>
          <w:szCs w:val="24"/>
          <w:lang w:val="en-US"/>
        </w:rPr>
        <w:t>and</w:t>
      </w:r>
      <w:r w:rsidRPr="00F07CB1">
        <w:rPr>
          <w:rFonts w:ascii="Times New Roman" w:hAnsi="Times New Roman"/>
          <w:sz w:val="24"/>
          <w:szCs w:val="24"/>
          <w:lang w:val="en-US"/>
        </w:rPr>
        <w:t xml:space="preserve"> the presence </w:t>
      </w:r>
      <w:r w:rsidR="00F07AF3" w:rsidRPr="00F07CB1">
        <w:rPr>
          <w:rFonts w:ascii="Times New Roman" w:hAnsi="Times New Roman"/>
          <w:sz w:val="24"/>
          <w:szCs w:val="24"/>
          <w:lang w:val="en-US"/>
        </w:rPr>
        <w:t>of</w:t>
      </w:r>
      <w:r w:rsidR="00684705" w:rsidRPr="00F07CB1">
        <w:rPr>
          <w:rFonts w:ascii="Times New Roman" w:hAnsi="Times New Roman"/>
          <w:sz w:val="24"/>
          <w:szCs w:val="24"/>
          <w:lang w:val="en-US"/>
        </w:rPr>
        <w:t xml:space="preserve"> specific alleles. </w:t>
      </w:r>
      <w:r w:rsidR="0027032D" w:rsidRPr="00F07CB1">
        <w:rPr>
          <w:rFonts w:ascii="Times New Roman" w:hAnsi="Times New Roman"/>
          <w:sz w:val="24"/>
          <w:szCs w:val="24"/>
          <w:lang w:val="en-US"/>
        </w:rPr>
        <w:t xml:space="preserve">Evidence found in this study indicates that results obtained </w:t>
      </w:r>
      <w:r w:rsidR="000C091B" w:rsidRPr="00F07CB1">
        <w:rPr>
          <w:rFonts w:ascii="Times New Roman" w:hAnsi="Times New Roman"/>
          <w:sz w:val="24"/>
          <w:szCs w:val="24"/>
          <w:lang w:val="en-US"/>
        </w:rPr>
        <w:t xml:space="preserve">with molecular markers differed </w:t>
      </w:r>
      <w:r w:rsidR="00F503F8" w:rsidRPr="00F07CB1">
        <w:rPr>
          <w:rFonts w:ascii="Times New Roman" w:hAnsi="Times New Roman"/>
          <w:sz w:val="24"/>
          <w:szCs w:val="24"/>
          <w:lang w:val="en-US"/>
        </w:rPr>
        <w:t>between</w:t>
      </w:r>
      <w:r w:rsidR="0027032D" w:rsidRPr="00F07CB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12611" w:rsidRPr="00F07CB1">
        <w:rPr>
          <w:rFonts w:ascii="Times New Roman" w:hAnsi="Times New Roman"/>
          <w:sz w:val="24"/>
          <w:szCs w:val="24"/>
          <w:lang w:val="en-US"/>
        </w:rPr>
        <w:t>subsp.</w:t>
      </w:r>
      <w:r w:rsidR="0027032D" w:rsidRPr="00F07CB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7032D" w:rsidRPr="00F07CB1">
        <w:rPr>
          <w:rFonts w:ascii="Times New Roman" w:hAnsi="Times New Roman"/>
          <w:i/>
          <w:sz w:val="24"/>
          <w:szCs w:val="24"/>
          <w:lang w:val="en-US"/>
        </w:rPr>
        <w:t>tuberosum</w:t>
      </w:r>
      <w:proofErr w:type="spellEnd"/>
      <w:r w:rsidR="0027032D" w:rsidRPr="00F07CB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27032D" w:rsidRPr="00F07CB1">
        <w:rPr>
          <w:rFonts w:ascii="Times New Roman" w:hAnsi="Times New Roman"/>
          <w:sz w:val="24"/>
          <w:szCs w:val="24"/>
          <w:lang w:val="en-US"/>
        </w:rPr>
        <w:t xml:space="preserve">and subsp. </w:t>
      </w:r>
      <w:proofErr w:type="spellStart"/>
      <w:r w:rsidR="000C091B" w:rsidRPr="00F07CB1">
        <w:rPr>
          <w:rFonts w:ascii="Times New Roman" w:hAnsi="Times New Roman"/>
          <w:i/>
          <w:sz w:val="24"/>
          <w:szCs w:val="24"/>
          <w:lang w:val="en-US"/>
        </w:rPr>
        <w:t>a</w:t>
      </w:r>
      <w:r w:rsidR="0027032D" w:rsidRPr="00F07CB1">
        <w:rPr>
          <w:rFonts w:ascii="Times New Roman" w:hAnsi="Times New Roman"/>
          <w:i/>
          <w:sz w:val="24"/>
          <w:szCs w:val="24"/>
          <w:lang w:val="en-US"/>
        </w:rPr>
        <w:t>ndigena</w:t>
      </w:r>
      <w:proofErr w:type="spellEnd"/>
      <w:r w:rsidR="000C091B" w:rsidRPr="00F07CB1">
        <w:rPr>
          <w:rFonts w:ascii="Times New Roman" w:hAnsi="Times New Roman"/>
          <w:i/>
          <w:sz w:val="24"/>
          <w:szCs w:val="24"/>
          <w:lang w:val="en-US"/>
        </w:rPr>
        <w:t>.</w:t>
      </w:r>
    </w:p>
    <w:p w:rsidR="00AC687D" w:rsidRPr="00F07CB1" w:rsidRDefault="00AC687D" w:rsidP="00F07CB1">
      <w:pPr>
        <w:keepNext/>
        <w:spacing w:line="360" w:lineRule="auto"/>
        <w:jc w:val="both"/>
        <w:rPr>
          <w:rFonts w:ascii="Times New Roman" w:hAnsi="Times New Roman"/>
          <w:i/>
          <w:sz w:val="24"/>
          <w:szCs w:val="24"/>
          <w:lang w:val="en-US" w:eastAsia="es-CO"/>
        </w:rPr>
      </w:pPr>
      <w:r w:rsidRPr="00F07CB1">
        <w:rPr>
          <w:rFonts w:ascii="Times New Roman" w:hAnsi="Times New Roman"/>
          <w:b/>
          <w:sz w:val="24"/>
          <w:szCs w:val="24"/>
          <w:lang w:val="en-US"/>
        </w:rPr>
        <w:t xml:space="preserve">Key words: </w:t>
      </w:r>
      <w:proofErr w:type="spellStart"/>
      <w:r w:rsidRPr="00F07CB1">
        <w:rPr>
          <w:rFonts w:ascii="Times New Roman" w:hAnsi="Times New Roman"/>
          <w:i/>
          <w:sz w:val="24"/>
          <w:szCs w:val="24"/>
          <w:lang w:val="en-US" w:eastAsia="es-CO"/>
        </w:rPr>
        <w:t>Phytophthora</w:t>
      </w:r>
      <w:proofErr w:type="spellEnd"/>
      <w:r w:rsidRPr="00F07CB1">
        <w:rPr>
          <w:rFonts w:ascii="Times New Roman" w:hAnsi="Times New Roman"/>
          <w:i/>
          <w:sz w:val="24"/>
          <w:szCs w:val="24"/>
          <w:lang w:val="en-US" w:eastAsia="es-CO"/>
        </w:rPr>
        <w:t xml:space="preserve"> </w:t>
      </w:r>
      <w:proofErr w:type="spellStart"/>
      <w:r w:rsidRPr="00F07CB1">
        <w:rPr>
          <w:rFonts w:ascii="Times New Roman" w:hAnsi="Times New Roman"/>
          <w:i/>
          <w:sz w:val="24"/>
          <w:szCs w:val="24"/>
          <w:lang w:val="en-US" w:eastAsia="es-CO"/>
        </w:rPr>
        <w:t>infestans</w:t>
      </w:r>
      <w:proofErr w:type="spellEnd"/>
      <w:r w:rsidRPr="00F07CB1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34F31" w:rsidRPr="00F07CB1">
        <w:rPr>
          <w:rFonts w:ascii="Times New Roman" w:hAnsi="Times New Roman"/>
          <w:sz w:val="24"/>
          <w:szCs w:val="24"/>
          <w:lang w:val="en-US"/>
        </w:rPr>
        <w:t xml:space="preserve">late blight </w:t>
      </w:r>
      <w:r w:rsidRPr="00F07CB1">
        <w:rPr>
          <w:rFonts w:ascii="Times New Roman" w:hAnsi="Times New Roman"/>
          <w:sz w:val="24"/>
          <w:szCs w:val="24"/>
          <w:lang w:val="en-US"/>
        </w:rPr>
        <w:t xml:space="preserve">resistance, diagnostic markers, </w:t>
      </w:r>
      <w:proofErr w:type="spellStart"/>
      <w:r w:rsidRPr="00F07CB1">
        <w:rPr>
          <w:rFonts w:ascii="Times New Roman" w:hAnsi="Times New Roman"/>
          <w:i/>
          <w:sz w:val="24"/>
          <w:szCs w:val="24"/>
          <w:lang w:val="en-US" w:eastAsia="es-CO"/>
        </w:rPr>
        <w:t>Solanum</w:t>
      </w:r>
      <w:proofErr w:type="spellEnd"/>
      <w:r w:rsidRPr="00F07CB1">
        <w:rPr>
          <w:rFonts w:ascii="Times New Roman" w:hAnsi="Times New Roman"/>
          <w:i/>
          <w:sz w:val="24"/>
          <w:szCs w:val="24"/>
          <w:lang w:val="en-US" w:eastAsia="es-CO"/>
        </w:rPr>
        <w:t xml:space="preserve"> </w:t>
      </w:r>
      <w:proofErr w:type="spellStart"/>
      <w:r w:rsidRPr="00F07CB1">
        <w:rPr>
          <w:rFonts w:ascii="Times New Roman" w:hAnsi="Times New Roman"/>
          <w:i/>
          <w:sz w:val="24"/>
          <w:szCs w:val="24"/>
          <w:lang w:val="en-US" w:eastAsia="es-CO"/>
        </w:rPr>
        <w:t>tuberosum</w:t>
      </w:r>
      <w:proofErr w:type="spellEnd"/>
      <w:r w:rsidRPr="00F07CB1">
        <w:rPr>
          <w:rFonts w:ascii="Times New Roman" w:hAnsi="Times New Roman"/>
          <w:i/>
          <w:sz w:val="24"/>
          <w:szCs w:val="24"/>
          <w:lang w:val="en-US" w:eastAsia="es-CO"/>
        </w:rPr>
        <w:t xml:space="preserve"> </w:t>
      </w:r>
      <w:r w:rsidRPr="00F07CB1">
        <w:rPr>
          <w:rFonts w:ascii="Times New Roman" w:hAnsi="Times New Roman"/>
          <w:sz w:val="24"/>
          <w:szCs w:val="24"/>
          <w:lang w:val="en-US" w:eastAsia="es-CO"/>
        </w:rPr>
        <w:t>subsp.</w:t>
      </w:r>
      <w:r w:rsidRPr="00F07CB1">
        <w:rPr>
          <w:rFonts w:ascii="Times New Roman" w:hAnsi="Times New Roman"/>
          <w:i/>
          <w:sz w:val="24"/>
          <w:szCs w:val="24"/>
          <w:lang w:val="en-US" w:eastAsia="es-CO"/>
        </w:rPr>
        <w:t xml:space="preserve"> </w:t>
      </w:r>
      <w:proofErr w:type="spellStart"/>
      <w:r w:rsidR="00F736D0" w:rsidRPr="00F07CB1">
        <w:rPr>
          <w:rFonts w:ascii="Times New Roman" w:hAnsi="Times New Roman"/>
          <w:i/>
          <w:sz w:val="24"/>
          <w:szCs w:val="24"/>
          <w:lang w:val="en-US" w:eastAsia="es-CO"/>
        </w:rPr>
        <w:t>a</w:t>
      </w:r>
      <w:r w:rsidRPr="00F07CB1">
        <w:rPr>
          <w:rFonts w:ascii="Times New Roman" w:hAnsi="Times New Roman"/>
          <w:i/>
          <w:sz w:val="24"/>
          <w:szCs w:val="24"/>
          <w:lang w:val="en-US" w:eastAsia="es-CO"/>
        </w:rPr>
        <w:t>ndigena</w:t>
      </w:r>
      <w:proofErr w:type="spellEnd"/>
      <w:r w:rsidR="00B6132C" w:rsidRPr="00F07CB1">
        <w:rPr>
          <w:rFonts w:ascii="Times New Roman" w:hAnsi="Times New Roman"/>
          <w:i/>
          <w:sz w:val="24"/>
          <w:szCs w:val="24"/>
          <w:lang w:val="en-US" w:eastAsia="es-CO"/>
        </w:rPr>
        <w:t>.</w:t>
      </w:r>
    </w:p>
    <w:p w:rsidR="0090220D" w:rsidRPr="00F07CB1" w:rsidRDefault="0090220D" w:rsidP="00F07CB1">
      <w:pPr>
        <w:pBdr>
          <w:bottom w:val="single" w:sz="12" w:space="1" w:color="auto"/>
        </w:pBd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9794D" w:rsidRPr="00F07CB1" w:rsidRDefault="0089794D" w:rsidP="00F07CB1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C0625" w:rsidRPr="00F07CB1" w:rsidRDefault="00FC0625" w:rsidP="00F07CB1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0F5F" w:rsidRPr="00F07CB1" w:rsidRDefault="0090220D" w:rsidP="00F07C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b/>
          <w:sz w:val="24"/>
          <w:szCs w:val="24"/>
        </w:rPr>
        <w:t>I</w:t>
      </w:r>
      <w:r w:rsidR="004C1BED">
        <w:rPr>
          <w:rFonts w:ascii="Times New Roman" w:hAnsi="Times New Roman"/>
          <w:b/>
          <w:sz w:val="24"/>
          <w:szCs w:val="24"/>
        </w:rPr>
        <w:t>ntroducción</w:t>
      </w:r>
      <w:r w:rsidR="00B773A0" w:rsidRPr="00F07CB1">
        <w:rPr>
          <w:rFonts w:ascii="Times New Roman" w:hAnsi="Times New Roman"/>
          <w:b/>
          <w:sz w:val="24"/>
          <w:szCs w:val="24"/>
        </w:rPr>
        <w:br/>
      </w:r>
      <w:r w:rsidR="00890F60" w:rsidRPr="00F07CB1">
        <w:rPr>
          <w:rFonts w:ascii="Times New Roman" w:hAnsi="Times New Roman"/>
          <w:sz w:val="24"/>
          <w:szCs w:val="24"/>
        </w:rPr>
        <w:t>La papa (</w:t>
      </w:r>
      <w:proofErr w:type="spellStart"/>
      <w:r w:rsidR="00890F60" w:rsidRPr="00F07CB1">
        <w:rPr>
          <w:rFonts w:ascii="Times New Roman" w:hAnsi="Times New Roman"/>
          <w:i/>
          <w:iCs/>
          <w:sz w:val="24"/>
          <w:szCs w:val="24"/>
        </w:rPr>
        <w:t>Solanum</w:t>
      </w:r>
      <w:proofErr w:type="spellEnd"/>
      <w:r w:rsidR="00890F60" w:rsidRPr="00F07CB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90F60" w:rsidRPr="00F07CB1">
        <w:rPr>
          <w:rFonts w:ascii="Times New Roman" w:hAnsi="Times New Roman"/>
          <w:i/>
          <w:iCs/>
          <w:sz w:val="24"/>
          <w:szCs w:val="24"/>
        </w:rPr>
        <w:t>tuberosum</w:t>
      </w:r>
      <w:proofErr w:type="spellEnd"/>
      <w:r w:rsidR="00890F60" w:rsidRPr="00F07CB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90F60" w:rsidRPr="00F07CB1">
        <w:rPr>
          <w:rFonts w:ascii="Times New Roman" w:hAnsi="Times New Roman"/>
          <w:sz w:val="24"/>
          <w:szCs w:val="24"/>
        </w:rPr>
        <w:t xml:space="preserve">L.) </w:t>
      </w:r>
      <w:r w:rsidR="00A17832" w:rsidRPr="00F07CB1">
        <w:rPr>
          <w:rFonts w:ascii="Times New Roman" w:hAnsi="Times New Roman"/>
          <w:sz w:val="24"/>
          <w:szCs w:val="24"/>
        </w:rPr>
        <w:t xml:space="preserve">es </w:t>
      </w:r>
      <w:r w:rsidR="00890F60" w:rsidRPr="00F07CB1">
        <w:rPr>
          <w:rFonts w:ascii="Times New Roman" w:hAnsi="Times New Roman"/>
          <w:sz w:val="24"/>
          <w:szCs w:val="24"/>
        </w:rPr>
        <w:t>considerada el tercer alimento de mayor importancia a nivel mundial</w:t>
      </w:r>
      <w:r w:rsidR="001959C8" w:rsidRPr="00F07CB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959C8" w:rsidRPr="00F07CB1">
        <w:rPr>
          <w:rFonts w:ascii="Times New Roman" w:hAnsi="Times New Roman"/>
          <w:sz w:val="24"/>
          <w:szCs w:val="24"/>
        </w:rPr>
        <w:t>Visser</w:t>
      </w:r>
      <w:proofErr w:type="spellEnd"/>
      <w:r w:rsidR="001959C8" w:rsidRPr="00F07CB1">
        <w:rPr>
          <w:rFonts w:ascii="Times New Roman" w:hAnsi="Times New Roman"/>
          <w:sz w:val="24"/>
          <w:szCs w:val="24"/>
        </w:rPr>
        <w:t xml:space="preserve"> </w:t>
      </w:r>
      <w:r w:rsidR="001959C8" w:rsidRPr="00F07CB1">
        <w:rPr>
          <w:rFonts w:ascii="Times New Roman" w:hAnsi="Times New Roman"/>
          <w:i/>
          <w:sz w:val="24"/>
          <w:szCs w:val="24"/>
        </w:rPr>
        <w:t>et al</w:t>
      </w:r>
      <w:r w:rsidR="001959C8" w:rsidRPr="00F07CB1">
        <w:rPr>
          <w:rFonts w:ascii="Times New Roman" w:hAnsi="Times New Roman"/>
          <w:sz w:val="24"/>
          <w:szCs w:val="24"/>
        </w:rPr>
        <w:t>., 2009)</w:t>
      </w:r>
      <w:r w:rsidR="00C60DC4" w:rsidRPr="00F07CB1">
        <w:rPr>
          <w:rFonts w:ascii="Times New Roman" w:hAnsi="Times New Roman"/>
          <w:sz w:val="24"/>
          <w:szCs w:val="24"/>
        </w:rPr>
        <w:t xml:space="preserve">. </w:t>
      </w:r>
      <w:r w:rsidR="00F0294F" w:rsidRPr="00F07CB1">
        <w:rPr>
          <w:rFonts w:ascii="Times New Roman" w:hAnsi="Times New Roman"/>
          <w:sz w:val="24"/>
          <w:szCs w:val="24"/>
        </w:rPr>
        <w:t xml:space="preserve">En el </w:t>
      </w:r>
      <w:r w:rsidR="004604BA">
        <w:rPr>
          <w:rFonts w:ascii="Times New Roman" w:hAnsi="Times New Roman"/>
          <w:sz w:val="24"/>
          <w:szCs w:val="24"/>
        </w:rPr>
        <w:t xml:space="preserve">año </w:t>
      </w:r>
      <w:r w:rsidR="00F0294F" w:rsidRPr="00F07CB1">
        <w:rPr>
          <w:rFonts w:ascii="Times New Roman" w:hAnsi="Times New Roman"/>
          <w:sz w:val="24"/>
          <w:szCs w:val="24"/>
        </w:rPr>
        <w:t xml:space="preserve">2006, Colombia fue catalogado como el tercer </w:t>
      </w:r>
      <w:r w:rsidR="00F0294F" w:rsidRPr="00F07CB1">
        <w:rPr>
          <w:rFonts w:ascii="Times New Roman" w:hAnsi="Times New Roman"/>
          <w:sz w:val="24"/>
          <w:szCs w:val="24"/>
        </w:rPr>
        <w:lastRenderedPageBreak/>
        <w:t xml:space="preserve">productor de papa en América Latina (15 millones de </w:t>
      </w:r>
      <w:r w:rsidR="00F0294F" w:rsidRPr="00162CC6">
        <w:rPr>
          <w:rFonts w:ascii="Times New Roman" w:hAnsi="Times New Roman"/>
          <w:sz w:val="24"/>
          <w:szCs w:val="24"/>
        </w:rPr>
        <w:t>ton</w:t>
      </w:r>
      <w:r w:rsidR="00F0294F" w:rsidRPr="00F07CB1">
        <w:rPr>
          <w:rFonts w:ascii="Times New Roman" w:hAnsi="Times New Roman"/>
          <w:sz w:val="24"/>
          <w:szCs w:val="24"/>
        </w:rPr>
        <w:t xml:space="preserve"> anuales) y el vigésimo a nivel mundial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="00F0294F" w:rsidRPr="00F07CB1">
        <w:rPr>
          <w:rFonts w:ascii="Times New Roman" w:hAnsi="Times New Roman"/>
          <w:sz w:val="24"/>
          <w:szCs w:val="24"/>
        </w:rPr>
        <w:instrText xml:space="preserve"> ADDIN EN.CITE &lt;EndNote&gt;&lt;Cite&gt;&lt;Author&gt;CEVIPAPA&lt;/Author&gt;&lt;Year&gt;2008&lt;/Year&gt;&lt;RecNum&gt;2&lt;/RecNum&gt;&lt;record&gt;&lt;rec-number&gt;2&lt;/rec-number&gt;&lt;foreign-keys&gt;&lt;key app="EN" db-id="wsxvraw9da5tp0et259xwee8vtsadrtprd9v"&gt;2&lt;/key&gt;&lt;/foreign-keys&gt;&lt;ref-type name="Newspaper Article"&gt;23&lt;/ref-type&gt;&lt;contributors&gt;&lt;authors&gt;&lt;author&gt;&lt;style face="normal" font="Times New Roman" size="100%"&gt;CEVIPAPA&lt;/style&gt;&lt;/author&gt;&lt;/authors&gt;&lt;/contributors&gt;&lt;titles&gt;&lt;title&gt;&lt;style face="normal" font="Times New Roman" size="100%"&gt;Año internacional de la papa&lt;/style&gt;&lt;/title&gt;&lt;secondary-title&gt;&lt;style face="normal" font="Times New Roman" size="100%"&gt;Diario económico Portafolio&lt;/style&gt;&lt;/secondary-title&gt;&lt;/titles&gt;&lt;dates&gt;&lt;year&gt;&lt;style face="normal" font="Times New Roman" size="100%"&gt;2008&lt;/style&gt;&lt;/year&gt;&lt;/dates&gt;&lt;pub-location&gt;&lt;style face="normal" font="Times New Roman" size="100%"&gt;Bogota&lt;/style&gt;&lt;/pub-location&gt;&lt;publisher&gt;&lt;style face="normal" font="Times New Roman" size="100%"&gt;CENTRO VIRTUAL DE INVESTIGACIÓN  DE LA CADENA AGROALIMENTARIA DE LA PAPA&lt;/style&gt;&lt;/publisher&gt;&lt;urls&gt;&lt;/urls&gt;&lt;/record&gt;&lt;/Cite&gt;&lt;/EndNote&gt;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="00F0294F" w:rsidRPr="00F07CB1">
        <w:rPr>
          <w:rFonts w:ascii="Times New Roman" w:hAnsi="Times New Roman"/>
          <w:sz w:val="24"/>
          <w:szCs w:val="24"/>
        </w:rPr>
        <w:t>(CEVIPAPA, 2008)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F0294F" w:rsidRPr="00F07CB1">
        <w:rPr>
          <w:rFonts w:ascii="Times New Roman" w:hAnsi="Times New Roman"/>
          <w:sz w:val="24"/>
          <w:szCs w:val="24"/>
        </w:rPr>
        <w:t>.</w:t>
      </w:r>
    </w:p>
    <w:p w:rsidR="00890F60" w:rsidRPr="00F07CB1" w:rsidRDefault="00A6652D" w:rsidP="00F07C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>L</w:t>
      </w:r>
      <w:r w:rsidR="00890F60" w:rsidRPr="00F07CB1">
        <w:rPr>
          <w:rFonts w:ascii="Times New Roman" w:hAnsi="Times New Roman"/>
          <w:sz w:val="24"/>
          <w:szCs w:val="24"/>
        </w:rPr>
        <w:t xml:space="preserve">a especie </w:t>
      </w:r>
      <w:proofErr w:type="spellStart"/>
      <w:r w:rsidR="00890F60" w:rsidRPr="00F07CB1">
        <w:rPr>
          <w:rFonts w:ascii="Times New Roman" w:hAnsi="Times New Roman"/>
          <w:sz w:val="24"/>
          <w:szCs w:val="24"/>
        </w:rPr>
        <w:t>tetraploide</w:t>
      </w:r>
      <w:proofErr w:type="spellEnd"/>
      <w:r w:rsidR="00890F60" w:rsidRPr="00F0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0F60" w:rsidRPr="00F07CB1">
        <w:rPr>
          <w:rFonts w:ascii="Times New Roman" w:hAnsi="Times New Roman"/>
          <w:i/>
          <w:sz w:val="24"/>
          <w:szCs w:val="24"/>
        </w:rPr>
        <w:t>Solanum</w:t>
      </w:r>
      <w:proofErr w:type="spellEnd"/>
      <w:r w:rsidR="00890F60"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90F60"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L. (2n=4x=</w:t>
      </w:r>
      <w:r w:rsidR="00890F60" w:rsidRPr="00F07CB1">
        <w:rPr>
          <w:rFonts w:ascii="Times New Roman" w:hAnsi="Times New Roman"/>
          <w:sz w:val="24"/>
          <w:szCs w:val="24"/>
        </w:rPr>
        <w:t>48) originar</w:t>
      </w:r>
      <w:r w:rsidR="0010792C" w:rsidRPr="00F07CB1">
        <w:rPr>
          <w:rFonts w:ascii="Times New Roman" w:hAnsi="Times New Roman"/>
          <w:sz w:val="24"/>
          <w:szCs w:val="24"/>
        </w:rPr>
        <w:t xml:space="preserve">ia de los Andes </w:t>
      </w:r>
      <w:r w:rsidR="00DE5779">
        <w:rPr>
          <w:rFonts w:ascii="Times New Roman" w:hAnsi="Times New Roman"/>
          <w:sz w:val="24"/>
          <w:szCs w:val="24"/>
        </w:rPr>
        <w:t>s</w:t>
      </w:r>
      <w:r w:rsidR="0010792C" w:rsidRPr="00F07CB1">
        <w:rPr>
          <w:rFonts w:ascii="Times New Roman" w:hAnsi="Times New Roman"/>
          <w:sz w:val="24"/>
          <w:szCs w:val="24"/>
        </w:rPr>
        <w:t xml:space="preserve">uramericanos, </w:t>
      </w:r>
      <w:r w:rsidR="00890F60" w:rsidRPr="00F07CB1">
        <w:rPr>
          <w:rFonts w:ascii="Times New Roman" w:hAnsi="Times New Roman"/>
          <w:sz w:val="24"/>
          <w:szCs w:val="24"/>
        </w:rPr>
        <w:t>comprende dos subespecies</w:t>
      </w:r>
      <w:r w:rsidR="00DE5779">
        <w:rPr>
          <w:rFonts w:ascii="Times New Roman" w:hAnsi="Times New Roman"/>
          <w:sz w:val="24"/>
          <w:szCs w:val="24"/>
        </w:rPr>
        <w:t>:</w:t>
      </w:r>
      <w:r w:rsidR="00890F60" w:rsidRPr="00F0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0F60"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r w:rsidR="00890F60" w:rsidRPr="00F07CB1">
        <w:rPr>
          <w:rFonts w:ascii="Times New Roman" w:hAnsi="Times New Roman"/>
          <w:i/>
          <w:sz w:val="24"/>
          <w:szCs w:val="24"/>
        </w:rPr>
        <w:t xml:space="preserve"> </w:t>
      </w:r>
      <w:r w:rsidR="00890F60" w:rsidRPr="00F07CB1">
        <w:rPr>
          <w:rFonts w:ascii="Times New Roman" w:hAnsi="Times New Roman"/>
          <w:sz w:val="24"/>
          <w:szCs w:val="24"/>
        </w:rPr>
        <w:t xml:space="preserve">y </w:t>
      </w:r>
      <w:proofErr w:type="spellStart"/>
      <w:r w:rsidR="00890F60" w:rsidRPr="00F07CB1">
        <w:rPr>
          <w:rFonts w:ascii="Times New Roman" w:hAnsi="Times New Roman"/>
          <w:i/>
          <w:sz w:val="24"/>
          <w:szCs w:val="24"/>
        </w:rPr>
        <w:t>and</w:t>
      </w:r>
      <w:r w:rsidR="00D1511E" w:rsidRPr="00F07CB1">
        <w:rPr>
          <w:rFonts w:ascii="Times New Roman" w:hAnsi="Times New Roman"/>
          <w:i/>
          <w:sz w:val="24"/>
          <w:szCs w:val="24"/>
        </w:rPr>
        <w:t>i</w:t>
      </w:r>
      <w:r w:rsidR="00890F60" w:rsidRPr="00F07CB1">
        <w:rPr>
          <w:rFonts w:ascii="Times New Roman" w:hAnsi="Times New Roman"/>
          <w:i/>
          <w:sz w:val="24"/>
          <w:szCs w:val="24"/>
        </w:rPr>
        <w:t>gena</w:t>
      </w:r>
      <w:proofErr w:type="spellEnd"/>
      <w:r w:rsidR="00890F60" w:rsidRPr="00F07CB1">
        <w:rPr>
          <w:rFonts w:ascii="Times New Roman" w:hAnsi="Times New Roman"/>
          <w:sz w:val="24"/>
          <w:szCs w:val="24"/>
        </w:rPr>
        <w:t xml:space="preserve">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="00890F60" w:rsidRPr="00F07CB1">
        <w:rPr>
          <w:rFonts w:ascii="Times New Roman" w:hAnsi="Times New Roman"/>
          <w:sz w:val="24"/>
          <w:szCs w:val="24"/>
        </w:rPr>
        <w:instrText xml:space="preserve"> ADDIN EN.CITE &lt;EndNote&gt;&lt;Cite&gt;&lt;Author&gt;Estrada&lt;/Author&gt;&lt;Year&gt;2000&lt;/Year&gt;&lt;RecNum&gt;36&lt;/RecNum&gt;&lt;record&gt;&lt;rec-number&gt;36&lt;/rec-number&gt;&lt;foreign-keys&gt;&lt;key app="EN" db-id="wsxvraw9da5tp0et259xwee8vtsadrtprd9v"&gt;36&lt;/key&gt;&lt;/foreign-keys&gt;&lt;ref-type name="Book"&gt;6&lt;/ref-type&gt;&lt;contributors&gt;&lt;authors&gt;&lt;author&gt;&lt;style face="normal" font="Times New Roman" size="100%"&gt;N Estrada &lt;/style&gt;&lt;/author&gt;&lt;/authors&gt;&lt;/contributors&gt;&lt;titles&gt;&lt;title&gt;&lt;style face="normal" font="Times New Roman" size="100%"&gt;La biodiversidad en el mejoramiento genético de la papa&lt;/style&gt;&lt;/title&gt;&lt;/titles&gt;&lt;section&gt;&lt;style face="normal" font="Times New Roman" size="100%"&gt;372&lt;/style&gt;&lt;/section&gt;&lt;dates&gt;&lt;year&gt;&lt;style face="normal" font="Times New Roman" size="100%"&gt;2000&lt;/style&gt;&lt;/year&gt;&lt;/dates&gt;&lt;pub-location&gt;&lt;style face="normal" font="Times New Roman" size="100%"&gt;Bolivia&lt;/style&gt;&lt;/pub-location&gt;&lt;publisher&gt;&lt;style face="normal" font="Times New Roman" size="100%"&gt;Centro de información para el desarrollo&lt;/style&gt;&lt;/publisher&gt;&lt;urls&gt;&lt;/urls&gt;&lt;/record&gt;&lt;/Cite&gt;&lt;/EndNote&gt;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="00890F60" w:rsidRPr="00F07CB1">
        <w:rPr>
          <w:rFonts w:ascii="Times New Roman" w:hAnsi="Times New Roman"/>
          <w:sz w:val="24"/>
          <w:szCs w:val="24"/>
        </w:rPr>
        <w:t>(Estrada, 200</w:t>
      </w:r>
      <w:r w:rsidR="00D1511E" w:rsidRPr="00F07CB1">
        <w:rPr>
          <w:rFonts w:ascii="Times New Roman" w:hAnsi="Times New Roman"/>
          <w:sz w:val="24"/>
          <w:szCs w:val="24"/>
        </w:rPr>
        <w:t>4</w:t>
      </w:r>
      <w:r w:rsidR="00890F60" w:rsidRPr="00F07CB1">
        <w:rPr>
          <w:rFonts w:ascii="Times New Roman" w:hAnsi="Times New Roman"/>
          <w:sz w:val="24"/>
          <w:szCs w:val="24"/>
        </w:rPr>
        <w:t>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890F60" w:rsidRPr="00F07CB1">
        <w:rPr>
          <w:rFonts w:ascii="Times New Roman" w:hAnsi="Times New Roman"/>
          <w:sz w:val="24"/>
          <w:szCs w:val="24"/>
        </w:rPr>
        <w:t xml:space="preserve">. Posiblemente el cruce entre las especies silvestres y diploides, </w:t>
      </w:r>
      <w:proofErr w:type="spellStart"/>
      <w:r w:rsidR="00890F60" w:rsidRPr="00F07CB1">
        <w:rPr>
          <w:rFonts w:ascii="Times New Roman" w:hAnsi="Times New Roman"/>
          <w:i/>
          <w:sz w:val="24"/>
          <w:szCs w:val="24"/>
        </w:rPr>
        <w:t>Solanum</w:t>
      </w:r>
      <w:proofErr w:type="spellEnd"/>
      <w:r w:rsidR="00890F60"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90F60" w:rsidRPr="00F07CB1">
        <w:rPr>
          <w:rFonts w:ascii="Times New Roman" w:hAnsi="Times New Roman"/>
          <w:i/>
          <w:sz w:val="24"/>
          <w:szCs w:val="24"/>
        </w:rPr>
        <w:t>stenotomun</w:t>
      </w:r>
      <w:proofErr w:type="spellEnd"/>
      <w:r w:rsidR="00890F60" w:rsidRPr="00F07CB1">
        <w:rPr>
          <w:rFonts w:ascii="Times New Roman" w:hAnsi="Times New Roman"/>
          <w:i/>
          <w:sz w:val="24"/>
          <w:szCs w:val="24"/>
        </w:rPr>
        <w:t xml:space="preserve"> </w:t>
      </w:r>
      <w:r w:rsidR="00890F60" w:rsidRPr="00F07CB1">
        <w:rPr>
          <w:rFonts w:ascii="Times New Roman" w:hAnsi="Times New Roman"/>
          <w:sz w:val="24"/>
          <w:szCs w:val="24"/>
        </w:rPr>
        <w:t xml:space="preserve">y </w:t>
      </w:r>
      <w:r w:rsidR="00890F60" w:rsidRPr="00162CC6">
        <w:rPr>
          <w:rFonts w:ascii="Times New Roman" w:hAnsi="Times New Roman"/>
          <w:i/>
          <w:sz w:val="24"/>
          <w:szCs w:val="24"/>
        </w:rPr>
        <w:t>S.</w:t>
      </w:r>
      <w:r w:rsidR="00890F60" w:rsidRPr="00F07CB1">
        <w:rPr>
          <w:rFonts w:ascii="Times New Roman" w:hAnsi="Times New Roman"/>
          <w:i/>
          <w:sz w:val="24"/>
          <w:szCs w:val="24"/>
        </w:rPr>
        <w:t xml:space="preserve"> </w:t>
      </w:r>
      <w:r w:rsidR="00890F60" w:rsidRPr="00F07CB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90F60" w:rsidRPr="00F07CB1">
        <w:rPr>
          <w:rFonts w:ascii="Times New Roman" w:hAnsi="Times New Roman"/>
          <w:i/>
          <w:sz w:val="24"/>
          <w:szCs w:val="24"/>
        </w:rPr>
        <w:t>sparcipilum</w:t>
      </w:r>
      <w:proofErr w:type="spellEnd"/>
      <w:proofErr w:type="gramEnd"/>
      <w:r w:rsidR="00890F60" w:rsidRPr="00F07CB1">
        <w:rPr>
          <w:rFonts w:ascii="Times New Roman" w:hAnsi="Times New Roman"/>
          <w:i/>
          <w:sz w:val="24"/>
          <w:szCs w:val="24"/>
        </w:rPr>
        <w:t xml:space="preserve">, </w:t>
      </w:r>
      <w:r w:rsidR="00890F60" w:rsidRPr="00F07CB1">
        <w:rPr>
          <w:rFonts w:ascii="Times New Roman" w:hAnsi="Times New Roman"/>
          <w:sz w:val="24"/>
          <w:szCs w:val="24"/>
        </w:rPr>
        <w:t xml:space="preserve">dieron origen a </w:t>
      </w:r>
      <w:r w:rsidR="00890F60"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="00890F60"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r w:rsidR="00890F60"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90F60" w:rsidRPr="00162CC6">
        <w:rPr>
          <w:rFonts w:ascii="Times New Roman" w:hAnsi="Times New Roman"/>
          <w:sz w:val="24"/>
          <w:szCs w:val="24"/>
        </w:rPr>
        <w:t>subsp</w:t>
      </w:r>
      <w:proofErr w:type="spellEnd"/>
      <w:r w:rsidR="00890F60" w:rsidRPr="00162CC6">
        <w:rPr>
          <w:rFonts w:ascii="Times New Roman" w:hAnsi="Times New Roman"/>
          <w:sz w:val="24"/>
          <w:szCs w:val="24"/>
        </w:rPr>
        <w:t>.</w:t>
      </w:r>
      <w:r w:rsidR="00890F60" w:rsidRPr="00F07CB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90F60" w:rsidRPr="00F07CB1">
        <w:rPr>
          <w:rFonts w:ascii="Times New Roman" w:hAnsi="Times New Roman"/>
          <w:i/>
          <w:sz w:val="24"/>
          <w:szCs w:val="24"/>
        </w:rPr>
        <w:t>andigena</w:t>
      </w:r>
      <w:proofErr w:type="spellEnd"/>
      <w:proofErr w:type="gramEnd"/>
      <w:r w:rsidR="00890F60" w:rsidRPr="00F07CB1">
        <w:rPr>
          <w:rFonts w:ascii="Times New Roman" w:hAnsi="Times New Roman"/>
          <w:i/>
          <w:sz w:val="24"/>
          <w:szCs w:val="24"/>
        </w:rPr>
        <w:t xml:space="preserve">, </w:t>
      </w:r>
      <w:r w:rsidR="00890F60" w:rsidRPr="00F07CB1">
        <w:rPr>
          <w:rFonts w:ascii="Times New Roman" w:hAnsi="Times New Roman"/>
          <w:sz w:val="24"/>
          <w:szCs w:val="24"/>
        </w:rPr>
        <w:t xml:space="preserve">especie precursora de </w:t>
      </w:r>
      <w:r w:rsidR="00890F60"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="00890F60"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r w:rsidR="00890F60"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90F60" w:rsidRPr="00F07CB1">
        <w:rPr>
          <w:rFonts w:ascii="Times New Roman" w:hAnsi="Times New Roman"/>
          <w:sz w:val="24"/>
          <w:szCs w:val="24"/>
        </w:rPr>
        <w:t>subsp</w:t>
      </w:r>
      <w:proofErr w:type="spellEnd"/>
      <w:r w:rsidR="00890F60" w:rsidRPr="00F07CB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90F60"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r w:rsidR="00F07AF3" w:rsidRPr="00F07CB1">
        <w:rPr>
          <w:rFonts w:ascii="Times New Roman" w:hAnsi="Times New Roman"/>
          <w:sz w:val="24"/>
          <w:szCs w:val="24"/>
        </w:rPr>
        <w:t>, la cual está</w:t>
      </w:r>
      <w:r w:rsidR="00890F60" w:rsidRPr="00F07CB1">
        <w:rPr>
          <w:rFonts w:ascii="Times New Roman" w:hAnsi="Times New Roman"/>
          <w:sz w:val="24"/>
          <w:szCs w:val="24"/>
        </w:rPr>
        <w:t xml:space="preserve"> </w:t>
      </w:r>
      <w:r w:rsidR="00C106AD" w:rsidRPr="00F07CB1">
        <w:rPr>
          <w:rFonts w:ascii="Times New Roman" w:hAnsi="Times New Roman"/>
          <w:sz w:val="24"/>
          <w:szCs w:val="24"/>
        </w:rPr>
        <w:t>más</w:t>
      </w:r>
      <w:r w:rsidR="00890F60" w:rsidRPr="00F07CB1">
        <w:rPr>
          <w:rFonts w:ascii="Times New Roman" w:hAnsi="Times New Roman"/>
          <w:sz w:val="24"/>
          <w:szCs w:val="24"/>
        </w:rPr>
        <w:t xml:space="preserve"> adaptada </w:t>
      </w:r>
      <w:r w:rsidR="00FC26D1" w:rsidRPr="00F07CB1">
        <w:rPr>
          <w:rFonts w:ascii="Times New Roman" w:hAnsi="Times New Roman"/>
          <w:sz w:val="24"/>
          <w:szCs w:val="24"/>
        </w:rPr>
        <w:t>a</w:t>
      </w:r>
      <w:r w:rsidR="00890F60" w:rsidRPr="00F07CB1">
        <w:rPr>
          <w:rFonts w:ascii="Times New Roman" w:hAnsi="Times New Roman"/>
          <w:sz w:val="24"/>
          <w:szCs w:val="24"/>
        </w:rPr>
        <w:t xml:space="preserve"> días largos</w:t>
      </w:r>
      <w:r w:rsidR="006A7A49" w:rsidRPr="00F07CB1">
        <w:rPr>
          <w:rFonts w:ascii="Times New Roman" w:hAnsi="Times New Roman"/>
          <w:sz w:val="24"/>
          <w:szCs w:val="24"/>
        </w:rPr>
        <w:t xml:space="preserve">, </w:t>
      </w:r>
      <w:r w:rsidR="00FC26D1" w:rsidRPr="00F07CB1">
        <w:rPr>
          <w:rFonts w:ascii="Times New Roman" w:hAnsi="Times New Roman"/>
          <w:sz w:val="24"/>
          <w:szCs w:val="24"/>
        </w:rPr>
        <w:t xml:space="preserve">condición </w:t>
      </w:r>
      <w:r w:rsidR="00890F60" w:rsidRPr="00F07CB1">
        <w:rPr>
          <w:rFonts w:ascii="Times New Roman" w:hAnsi="Times New Roman"/>
          <w:sz w:val="24"/>
          <w:szCs w:val="24"/>
        </w:rPr>
        <w:t xml:space="preserve">característica de algunas </w:t>
      </w:r>
      <w:r w:rsidR="00F07AF3" w:rsidRPr="00F07CB1">
        <w:rPr>
          <w:rFonts w:ascii="Times New Roman" w:hAnsi="Times New Roman"/>
          <w:sz w:val="24"/>
          <w:szCs w:val="24"/>
        </w:rPr>
        <w:t>latitudes</w:t>
      </w:r>
      <w:r w:rsidR="00890F60" w:rsidRPr="00F07CB1">
        <w:rPr>
          <w:rFonts w:ascii="Times New Roman" w:hAnsi="Times New Roman"/>
          <w:sz w:val="24"/>
          <w:szCs w:val="24"/>
        </w:rPr>
        <w:t xml:space="preserve"> europeas y de</w:t>
      </w:r>
      <w:r w:rsidR="007873AF" w:rsidRPr="00F07CB1">
        <w:rPr>
          <w:rFonts w:ascii="Times New Roman" w:hAnsi="Times New Roman"/>
          <w:sz w:val="24"/>
          <w:szCs w:val="24"/>
        </w:rPr>
        <w:t xml:space="preserve"> algunos</w:t>
      </w:r>
      <w:r w:rsidR="00890F60" w:rsidRPr="00F07CB1">
        <w:rPr>
          <w:rFonts w:ascii="Times New Roman" w:hAnsi="Times New Roman"/>
          <w:sz w:val="24"/>
          <w:szCs w:val="24"/>
        </w:rPr>
        <w:t xml:space="preserve"> países suramericanos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="00890F60" w:rsidRPr="00F07CB1">
        <w:rPr>
          <w:rFonts w:ascii="Times New Roman" w:hAnsi="Times New Roman"/>
          <w:sz w:val="24"/>
          <w:szCs w:val="24"/>
        </w:rPr>
        <w:instrText xml:space="preserve"> ADDIN EN.CITE &lt;EndNote&gt;&lt;Cite&gt;&lt;Author&gt;Hawkes&lt;/Author&gt;&lt;Year&gt;1990&lt;/Year&gt;&lt;RecNum&gt;38&lt;/RecNum&gt;&lt;record&gt;&lt;rec-number&gt;38&lt;/rec-number&gt;&lt;foreign-keys&gt;&lt;key app="EN" db-id="wsxvraw9da5tp0et259xwee8vtsadrtprd9v"&gt;38&lt;/key&gt;&lt;/foreign-keys&gt;&lt;ref-type name="Journal Article"&gt;17&lt;/ref-type&gt;&lt;contributors&gt;&lt;authors&gt;&lt;author&gt;&lt;style face="normal" font="Times New Roman" size="100%"&gt;J Hawkes&lt;/style&gt;&lt;/author&gt;&lt;/authors&gt;&lt;/contributors&gt;&lt;titles&gt;&lt;title&gt;&lt;style face="normal" font="Times New Roman" size="100%"&gt;The evolution of cultivated potatoes and their tubearing wild relatives&lt;/style&gt;&lt;/title&gt;&lt;secondary-title&gt;&lt;style face="normal" font="Times New Roman" size="100%"&gt;Kulturpflance&lt;/style&gt;&lt;/secondary-title&gt;&lt;/titles&gt;&lt;periodical&gt;&lt;full-title&gt;Kulturpflance&lt;/full-title&gt;&lt;/periodical&gt;&lt;pages&gt;&lt;style face="normal" font="Times New Roman" size="100%"&gt;189-298&lt;/style&gt;&lt;/pages&gt;&lt;volume&gt;&lt;style face="normal" font="Times New Roman" size="100%"&gt;36&lt;/style&gt;&lt;/volume&gt;&lt;dates&gt;&lt;year&gt;&lt;style face="normal" font="Times New Roman" size="100%"&gt;1990&lt;/style&gt;&lt;/year&gt;&lt;/dates&gt;&lt;urls&gt;&lt;/urls&gt;&lt;/record&gt;&lt;/Cite&gt;&lt;/EndNote&gt;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="00890F60" w:rsidRPr="00F07CB1">
        <w:rPr>
          <w:rFonts w:ascii="Times New Roman" w:hAnsi="Times New Roman"/>
          <w:sz w:val="24"/>
          <w:szCs w:val="24"/>
        </w:rPr>
        <w:t>(</w:t>
      </w:r>
      <w:proofErr w:type="spellStart"/>
      <w:r w:rsidR="00890F60" w:rsidRPr="00F07CB1">
        <w:rPr>
          <w:rFonts w:ascii="Times New Roman" w:hAnsi="Times New Roman"/>
          <w:sz w:val="24"/>
          <w:szCs w:val="24"/>
        </w:rPr>
        <w:t>Hawkes</w:t>
      </w:r>
      <w:proofErr w:type="spellEnd"/>
      <w:r w:rsidR="00890F60" w:rsidRPr="00F07CB1">
        <w:rPr>
          <w:rFonts w:ascii="Times New Roman" w:hAnsi="Times New Roman"/>
          <w:sz w:val="24"/>
          <w:szCs w:val="24"/>
        </w:rPr>
        <w:t>, 1990a)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890F60" w:rsidRPr="00F07CB1">
        <w:rPr>
          <w:rFonts w:ascii="Times New Roman" w:hAnsi="Times New Roman"/>
          <w:sz w:val="24"/>
          <w:szCs w:val="24"/>
        </w:rPr>
        <w:t xml:space="preserve">. Esta especie se caracteriza </w:t>
      </w:r>
      <w:r w:rsidR="00A17832" w:rsidRPr="00F07CB1">
        <w:rPr>
          <w:rFonts w:ascii="Times New Roman" w:hAnsi="Times New Roman"/>
          <w:sz w:val="24"/>
          <w:szCs w:val="24"/>
        </w:rPr>
        <w:t xml:space="preserve">por poseer </w:t>
      </w:r>
      <w:r w:rsidR="00890F60" w:rsidRPr="00F07CB1">
        <w:rPr>
          <w:rFonts w:ascii="Times New Roman" w:hAnsi="Times New Roman"/>
          <w:sz w:val="24"/>
          <w:szCs w:val="24"/>
        </w:rPr>
        <w:t xml:space="preserve">altos contenidos de aminoácidos esenciales, presenta periodo vegetativo de tres a cuatro meses y tiempo de reposo del tubérculo corto. </w:t>
      </w:r>
      <w:r w:rsidR="00322D4F" w:rsidRPr="00F07CB1">
        <w:rPr>
          <w:rFonts w:ascii="Times New Roman" w:hAnsi="Times New Roman"/>
          <w:sz w:val="24"/>
          <w:szCs w:val="24"/>
        </w:rPr>
        <w:t>El tubérculo</w:t>
      </w:r>
      <w:r w:rsidR="00D77A6A" w:rsidRPr="00F07CB1">
        <w:rPr>
          <w:rFonts w:ascii="Times New Roman" w:hAnsi="Times New Roman"/>
          <w:sz w:val="24"/>
          <w:szCs w:val="24"/>
        </w:rPr>
        <w:t xml:space="preserve"> es de gran tamaño, tiene </w:t>
      </w:r>
      <w:r w:rsidR="00890F60" w:rsidRPr="00F07CB1">
        <w:rPr>
          <w:rFonts w:ascii="Times New Roman" w:hAnsi="Times New Roman"/>
          <w:sz w:val="24"/>
          <w:szCs w:val="24"/>
        </w:rPr>
        <w:t>yemas superficiales y</w:t>
      </w:r>
      <w:r w:rsidR="0030242F" w:rsidRPr="00F07CB1">
        <w:rPr>
          <w:rFonts w:ascii="Times New Roman" w:hAnsi="Times New Roman"/>
          <w:sz w:val="24"/>
          <w:szCs w:val="24"/>
        </w:rPr>
        <w:t xml:space="preserve"> presenta</w:t>
      </w:r>
      <w:r w:rsidR="00890F60" w:rsidRPr="00F07CB1">
        <w:rPr>
          <w:rFonts w:ascii="Times New Roman" w:hAnsi="Times New Roman"/>
          <w:sz w:val="24"/>
          <w:szCs w:val="24"/>
        </w:rPr>
        <w:t xml:space="preserve"> resistencia parcial a gota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="00890F60" w:rsidRPr="00F07CB1">
        <w:rPr>
          <w:rFonts w:ascii="Times New Roman" w:hAnsi="Times New Roman"/>
          <w:sz w:val="24"/>
          <w:szCs w:val="24"/>
        </w:rPr>
        <w:instrText xml:space="preserve"> ADDIN EN.CITE &lt;EndNote&gt;&lt;Cite&gt;&lt;Author&gt;Estrada&lt;/Author&gt;&lt;Year&gt;2000&lt;/Year&gt;&lt;RecNum&gt;36&lt;/RecNum&gt;&lt;record&gt;&lt;rec-number&gt;36&lt;/rec-number&gt;&lt;foreign-keys&gt;&lt;key app="EN" db-id="wsxvraw9da5tp0et259xwee8vtsadrtprd9v"&gt;36&lt;/key&gt;&lt;/foreign-keys&gt;&lt;ref-type name="Book"&gt;6&lt;/ref-type&gt;&lt;contributors&gt;&lt;authors&gt;&lt;author&gt;&lt;style face="normal" font="Times New Roman" size="100%"&gt;N Estrada &lt;/style&gt;&lt;/author&gt;&lt;/authors&gt;&lt;/contributors&gt;&lt;titles&gt;&lt;title&gt;&lt;style face="normal" font="Times New Roman" size="100%"&gt;La biodiversidad en el mejoramiento genético de la papa&lt;/style&gt;&lt;/title&gt;&lt;/titles&gt;&lt;section&gt;&lt;style face="normal" font="Times New Roman" size="100%"&gt;372&lt;/style&gt;&lt;/section&gt;&lt;dates&gt;&lt;year&gt;&lt;style face="normal" font="Times New Roman" size="100%"&gt;2000&lt;/style&gt;&lt;/year&gt;&lt;/dates&gt;&lt;pub-location&gt;&lt;style face="normal" font="Times New Roman" size="100%"&gt;Bolivia&lt;/style&gt;&lt;/pub-location&gt;&lt;publisher&gt;&lt;style face="normal" font="Times New Roman" size="100%"&gt;Centro de información para el desarrollo&lt;/style&gt;&lt;/publisher&gt;&lt;urls&gt;&lt;/urls&gt;&lt;/record&gt;&lt;/Cite&gt;&lt;/EndNote&gt;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="00890F60" w:rsidRPr="00F07CB1">
        <w:rPr>
          <w:rFonts w:ascii="Times New Roman" w:hAnsi="Times New Roman"/>
          <w:sz w:val="24"/>
          <w:szCs w:val="24"/>
        </w:rPr>
        <w:t>(Estrada, 200</w:t>
      </w:r>
      <w:r w:rsidR="00D1511E" w:rsidRPr="00F07CB1">
        <w:rPr>
          <w:rFonts w:ascii="Times New Roman" w:hAnsi="Times New Roman"/>
          <w:sz w:val="24"/>
          <w:szCs w:val="24"/>
        </w:rPr>
        <w:t>4</w:t>
      </w:r>
      <w:r w:rsidR="00890F60" w:rsidRPr="00F07CB1">
        <w:rPr>
          <w:rFonts w:ascii="Times New Roman" w:hAnsi="Times New Roman"/>
          <w:sz w:val="24"/>
          <w:szCs w:val="24"/>
        </w:rPr>
        <w:t>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890F60" w:rsidRPr="00F07CB1">
        <w:rPr>
          <w:rFonts w:ascii="Times New Roman" w:hAnsi="Times New Roman"/>
          <w:sz w:val="24"/>
          <w:szCs w:val="24"/>
        </w:rPr>
        <w:t>.</w:t>
      </w:r>
    </w:p>
    <w:p w:rsidR="00B6132C" w:rsidRPr="00F07CB1" w:rsidRDefault="00890F60" w:rsidP="00F07C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19EB">
        <w:rPr>
          <w:rFonts w:ascii="Times New Roman" w:hAnsi="Times New Roman"/>
          <w:sz w:val="24"/>
          <w:szCs w:val="24"/>
        </w:rPr>
        <w:t>Los cultivares o híbridos</w:t>
      </w:r>
      <w:r w:rsidRPr="00F07CB1">
        <w:rPr>
          <w:rFonts w:ascii="Times New Roman" w:hAnsi="Times New Roman"/>
          <w:sz w:val="24"/>
          <w:szCs w:val="24"/>
        </w:rPr>
        <w:t xml:space="preserve"> de la subespecie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andigena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, se desarrollan preferiblemente en condiciones de días neutros o cortos y a una altura entre los 2000-4000 msnm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Pr="00F07CB1">
        <w:rPr>
          <w:rFonts w:ascii="Times New Roman" w:hAnsi="Times New Roman"/>
          <w:sz w:val="24"/>
          <w:szCs w:val="24"/>
        </w:rPr>
        <w:instrText xml:space="preserve"> ADDIN EN.CITE &lt;EndNote&gt;&lt;Cite&gt;&lt;Author&gt;Hawkes&lt;/Author&gt;&lt;Year&gt;1990&lt;/Year&gt;&lt;RecNum&gt;42&lt;/RecNum&gt;&lt;record&gt;&lt;rec-number&gt;42&lt;/rec-number&gt;&lt;foreign-keys&gt;&lt;key app="EN" db-id="wsxvraw9da5tp0et259xwee8vtsadrtprd9v"&gt;42&lt;/key&gt;&lt;/foreign-keys&gt;&lt;ref-type name="Book"&gt;6&lt;/ref-type&gt;&lt;contributors&gt;&lt;authors&gt;&lt;author&gt;&lt;style face="normal" font="Times New Roman" size="100%"&gt;J. G. Hawkes&lt;/style&gt;&lt;/author&gt;&lt;/authors&gt;&lt;secondary-authors&gt;&lt;author&gt;&lt;style face="normal" font="Times New Roman" size="100%"&gt;Belhaven Press&lt;/style&gt;&lt;/author&gt;&lt;/secondary-authors&gt;&lt;/contributors&gt;&lt;titles&gt;&lt;title&gt;&lt;style face="normal" font="Times New Roman" size="100%"&gt;The potato - evolution, biodiversity and genetic resources&lt;/style&gt;&lt;/title&gt;&lt;/titles&gt;&lt;dates&gt;&lt;year&gt;&lt;style face="normal" font="Times New Roman" size="100%"&gt;1990&lt;/style&gt;&lt;/year&gt;&lt;/dates&gt;&lt;pub-location&gt;&lt;style face="normal" font="Times New Roman" size="100%"&gt; London, UK.&lt;/style&gt;&lt;/pub-location&gt;&lt;urls&gt;&lt;/urls&gt;&lt;/record&gt;&lt;/Cite&gt;&lt;/EndNote&gt;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Pr="00F07CB1">
        <w:rPr>
          <w:rFonts w:ascii="Times New Roman" w:hAnsi="Times New Roman"/>
          <w:sz w:val="24"/>
          <w:szCs w:val="24"/>
        </w:rPr>
        <w:t>(</w:t>
      </w:r>
      <w:proofErr w:type="spellStart"/>
      <w:r w:rsidRPr="00F07CB1">
        <w:rPr>
          <w:rFonts w:ascii="Times New Roman" w:hAnsi="Times New Roman"/>
          <w:sz w:val="24"/>
          <w:szCs w:val="24"/>
        </w:rPr>
        <w:t>Hawkes</w:t>
      </w:r>
      <w:proofErr w:type="spellEnd"/>
      <w:r w:rsidRPr="00F07CB1">
        <w:rPr>
          <w:rFonts w:ascii="Times New Roman" w:hAnsi="Times New Roman"/>
          <w:sz w:val="24"/>
          <w:szCs w:val="24"/>
        </w:rPr>
        <w:t>, 1990b)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Pr="00F07CB1">
        <w:rPr>
          <w:rFonts w:ascii="Times New Roman" w:hAnsi="Times New Roman"/>
          <w:sz w:val="24"/>
          <w:szCs w:val="24"/>
        </w:rPr>
        <w:t xml:space="preserve">. </w:t>
      </w:r>
      <w:r w:rsidR="006A7A49" w:rsidRPr="00F07CB1">
        <w:rPr>
          <w:rFonts w:ascii="Times New Roman" w:hAnsi="Times New Roman"/>
          <w:sz w:val="24"/>
          <w:szCs w:val="24"/>
        </w:rPr>
        <w:t>Su</w:t>
      </w:r>
      <w:r w:rsidRPr="00F07CB1">
        <w:rPr>
          <w:rFonts w:ascii="Times New Roman" w:hAnsi="Times New Roman"/>
          <w:sz w:val="24"/>
          <w:szCs w:val="24"/>
        </w:rPr>
        <w:t xml:space="preserve"> periodo vegetativo es de cinco a siete meses, el tubérculo presenta un período largo de reposo, buena calidad para el consumo, alto porcentaje de almidón y resistencia parcial a gota. </w:t>
      </w:r>
      <w:r w:rsidR="00322D4F" w:rsidRPr="00F07CB1">
        <w:rPr>
          <w:rFonts w:ascii="Times New Roman" w:hAnsi="Times New Roman"/>
          <w:sz w:val="24"/>
          <w:szCs w:val="24"/>
        </w:rPr>
        <w:t>E</w:t>
      </w:r>
      <w:r w:rsidRPr="00F07CB1">
        <w:rPr>
          <w:rFonts w:ascii="Times New Roman" w:hAnsi="Times New Roman"/>
          <w:sz w:val="24"/>
          <w:szCs w:val="24"/>
        </w:rPr>
        <w:t xml:space="preserve">stos cultivares son cultivados en la zona andina, </w:t>
      </w:r>
      <w:r w:rsidR="00322D4F" w:rsidRPr="00F07CB1">
        <w:rPr>
          <w:rFonts w:ascii="Times New Roman" w:hAnsi="Times New Roman"/>
          <w:sz w:val="24"/>
          <w:szCs w:val="24"/>
        </w:rPr>
        <w:t>en los países de</w:t>
      </w:r>
      <w:r w:rsidR="00B919EB">
        <w:rPr>
          <w:rFonts w:ascii="Times New Roman" w:hAnsi="Times New Roman"/>
          <w:sz w:val="24"/>
          <w:szCs w:val="24"/>
        </w:rPr>
        <w:t>:</w:t>
      </w:r>
      <w:r w:rsidR="00322D4F" w:rsidRPr="00F07CB1">
        <w:rPr>
          <w:rFonts w:ascii="Times New Roman" w:hAnsi="Times New Roman"/>
          <w:sz w:val="24"/>
          <w:szCs w:val="24"/>
        </w:rPr>
        <w:t xml:space="preserve"> </w:t>
      </w:r>
      <w:r w:rsidRPr="00F07CB1">
        <w:rPr>
          <w:rFonts w:ascii="Times New Roman" w:hAnsi="Times New Roman"/>
          <w:sz w:val="24"/>
          <w:szCs w:val="24"/>
        </w:rPr>
        <w:t xml:space="preserve"> Bolivia, Colombia, Perú, Ecuador y Venezuela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Pr="00F07CB1">
        <w:rPr>
          <w:rFonts w:ascii="Times New Roman" w:hAnsi="Times New Roman"/>
          <w:sz w:val="24"/>
          <w:szCs w:val="24"/>
        </w:rPr>
        <w:instrText xml:space="preserve"> ADDIN EN.CITE &lt;EndNote&gt;&lt;Cite&gt;&lt;Author&gt;Estrada&lt;/Author&gt;&lt;Year&gt;2000&lt;/Year&gt;&lt;RecNum&gt;36&lt;/RecNum&gt;&lt;record&gt;&lt;rec-number&gt;36&lt;/rec-number&gt;&lt;foreign-keys&gt;&lt;key app="EN" db-id="wsxvraw9da5tp0et259xwee8vtsadrtprd9v"&gt;36&lt;/key&gt;&lt;/foreign-keys&gt;&lt;ref-type name="Book"&gt;6&lt;/ref-type&gt;&lt;contributors&gt;&lt;authors&gt;&lt;author&gt;&lt;style face="normal" font="Times New Roman" size="100%"&gt;N Estrada &lt;/style&gt;&lt;/author&gt;&lt;/authors&gt;&lt;/contributors&gt;&lt;titles&gt;&lt;title&gt;&lt;style face="normal" font="Times New Roman" size="100%"&gt;La biodiversidad en el mejoramiento genético de la papa&lt;/style&gt;&lt;/title&gt;&lt;/titles&gt;&lt;section&gt;&lt;style face="normal" font="Times New Roman" size="100%"&gt;372&lt;/style&gt;&lt;/section&gt;&lt;dates&gt;&lt;year&gt;&lt;style face="normal" font="Times New Roman" size="100%"&gt;2000&lt;/style&gt;&lt;/year&gt;&lt;/dates&gt;&lt;pub-location&gt;&lt;style face="normal" font="Times New Roman" size="100%"&gt;Bolivia&lt;/style&gt;&lt;/pub-location&gt;&lt;publisher&gt;&lt;style face="normal" font="Times New Roman" size="100%"&gt;Centro de información para el desarrollo&lt;/style&gt;&lt;/publisher&gt;&lt;urls&gt;&lt;/urls&gt;&lt;/record&gt;&lt;/Cite&gt;&lt;/EndNote&gt;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Pr="00F07CB1">
        <w:rPr>
          <w:rFonts w:ascii="Times New Roman" w:hAnsi="Times New Roman"/>
          <w:sz w:val="24"/>
          <w:szCs w:val="24"/>
        </w:rPr>
        <w:t>(Estrada, 200</w:t>
      </w:r>
      <w:r w:rsidR="00D1511E" w:rsidRPr="00F07CB1">
        <w:rPr>
          <w:rFonts w:ascii="Times New Roman" w:hAnsi="Times New Roman"/>
          <w:sz w:val="24"/>
          <w:szCs w:val="24"/>
        </w:rPr>
        <w:t>4</w:t>
      </w:r>
      <w:r w:rsidRPr="00F07CB1">
        <w:rPr>
          <w:rFonts w:ascii="Times New Roman" w:hAnsi="Times New Roman"/>
          <w:sz w:val="24"/>
          <w:szCs w:val="24"/>
        </w:rPr>
        <w:t>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Pr="00F07CB1">
        <w:rPr>
          <w:rFonts w:ascii="Times New Roman" w:hAnsi="Times New Roman"/>
          <w:sz w:val="24"/>
          <w:szCs w:val="24"/>
        </w:rPr>
        <w:t>.</w:t>
      </w:r>
    </w:p>
    <w:p w:rsidR="00890F60" w:rsidRPr="00F07CB1" w:rsidRDefault="00890F60" w:rsidP="00F07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F07CB1">
        <w:rPr>
          <w:rFonts w:ascii="Times New Roman" w:hAnsi="Times New Roman"/>
          <w:sz w:val="24"/>
          <w:szCs w:val="24"/>
        </w:rPr>
        <w:t xml:space="preserve"> La presencia de la enfermedad conocida como gota en Colombia es causada por el </w:t>
      </w:r>
      <w:proofErr w:type="spellStart"/>
      <w:r w:rsidR="006A7A49" w:rsidRPr="00864D7C">
        <w:rPr>
          <w:rFonts w:ascii="Times New Roman" w:hAnsi="Times New Roman"/>
          <w:sz w:val="24"/>
          <w:szCs w:val="24"/>
        </w:rPr>
        <w:t>oomycete</w:t>
      </w:r>
      <w:proofErr w:type="spellEnd"/>
      <w:r w:rsidR="006A7A49" w:rsidRPr="00864D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4D7C">
        <w:rPr>
          <w:rFonts w:ascii="Times New Roman" w:hAnsi="Times New Roman"/>
          <w:i/>
          <w:sz w:val="24"/>
          <w:szCs w:val="24"/>
        </w:rPr>
        <w:t>P</w:t>
      </w:r>
      <w:r w:rsidRPr="00F07CB1">
        <w:rPr>
          <w:rFonts w:ascii="Times New Roman" w:hAnsi="Times New Roman"/>
          <w:i/>
          <w:sz w:val="24"/>
          <w:szCs w:val="24"/>
        </w:rPr>
        <w:t>hytophthora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infestans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, el cual es el patógeno más severo </w:t>
      </w:r>
      <w:r w:rsidR="006A7A49" w:rsidRPr="00F07CB1">
        <w:rPr>
          <w:rFonts w:ascii="Times New Roman" w:hAnsi="Times New Roman"/>
          <w:sz w:val="24"/>
          <w:szCs w:val="24"/>
        </w:rPr>
        <w:t xml:space="preserve">a nivel mundial </w:t>
      </w:r>
      <w:r w:rsidRPr="00F07CB1">
        <w:rPr>
          <w:rFonts w:ascii="Times New Roman" w:hAnsi="Times New Roman"/>
          <w:sz w:val="24"/>
          <w:szCs w:val="24"/>
        </w:rPr>
        <w:t xml:space="preserve">para </w:t>
      </w:r>
      <w:r w:rsidR="006A7A49" w:rsidRPr="00F07CB1">
        <w:rPr>
          <w:rFonts w:ascii="Times New Roman" w:hAnsi="Times New Roman"/>
          <w:sz w:val="24"/>
          <w:szCs w:val="24"/>
        </w:rPr>
        <w:t xml:space="preserve">este </w:t>
      </w:r>
      <w:r w:rsidRPr="00F07CB1">
        <w:rPr>
          <w:rFonts w:ascii="Times New Roman" w:hAnsi="Times New Roman"/>
          <w:sz w:val="24"/>
          <w:szCs w:val="24"/>
        </w:rPr>
        <w:t>cultivo</w:t>
      </w:r>
      <w:r w:rsidR="006A7A49" w:rsidRPr="00F07CB1">
        <w:rPr>
          <w:rFonts w:ascii="Times New Roman" w:hAnsi="Times New Roman"/>
          <w:sz w:val="24"/>
          <w:szCs w:val="24"/>
        </w:rPr>
        <w:t>.</w:t>
      </w:r>
      <w:r w:rsidRPr="00F07CB1">
        <w:rPr>
          <w:rFonts w:ascii="Times New Roman" w:hAnsi="Times New Roman"/>
          <w:sz w:val="24"/>
          <w:szCs w:val="24"/>
        </w:rPr>
        <w:t xml:space="preserve"> La estrategia de </w:t>
      </w:r>
      <w:r w:rsidR="00FC26D1" w:rsidRPr="00F07CB1">
        <w:rPr>
          <w:rFonts w:ascii="Times New Roman" w:hAnsi="Times New Roman"/>
          <w:sz w:val="24"/>
          <w:szCs w:val="24"/>
        </w:rPr>
        <w:t>control</w:t>
      </w:r>
      <w:r w:rsidRPr="00F07CB1">
        <w:rPr>
          <w:rFonts w:ascii="Times New Roman" w:hAnsi="Times New Roman"/>
          <w:sz w:val="24"/>
          <w:szCs w:val="24"/>
        </w:rPr>
        <w:t xml:space="preserve"> de la enfermedad, adoptada por la m</w:t>
      </w:r>
      <w:r w:rsidR="00A22FD2" w:rsidRPr="00F07CB1">
        <w:rPr>
          <w:rFonts w:ascii="Times New Roman" w:hAnsi="Times New Roman"/>
          <w:sz w:val="24"/>
          <w:szCs w:val="24"/>
        </w:rPr>
        <w:t>ayoría de los a</w:t>
      </w:r>
      <w:r w:rsidR="00322D4F" w:rsidRPr="00F07CB1">
        <w:rPr>
          <w:rFonts w:ascii="Times New Roman" w:hAnsi="Times New Roman"/>
          <w:sz w:val="24"/>
          <w:szCs w:val="24"/>
        </w:rPr>
        <w:t>gricultores</w:t>
      </w:r>
      <w:r w:rsidR="00517AA8" w:rsidRPr="00F07CB1">
        <w:rPr>
          <w:rFonts w:ascii="Times New Roman" w:hAnsi="Times New Roman"/>
          <w:sz w:val="24"/>
          <w:szCs w:val="24"/>
        </w:rPr>
        <w:t>, se basa en</w:t>
      </w:r>
      <w:r w:rsidR="00532D5C" w:rsidRPr="00F07CB1">
        <w:rPr>
          <w:rFonts w:ascii="Times New Roman" w:hAnsi="Times New Roman"/>
          <w:sz w:val="24"/>
          <w:szCs w:val="24"/>
        </w:rPr>
        <w:t xml:space="preserve"> el uso y aplicación</w:t>
      </w:r>
      <w:r w:rsidRPr="00F07CB1">
        <w:rPr>
          <w:rFonts w:ascii="Times New Roman" w:hAnsi="Times New Roman"/>
          <w:sz w:val="24"/>
          <w:szCs w:val="24"/>
        </w:rPr>
        <w:t xml:space="preserve"> calendario de una amplia gama de agroquím</w:t>
      </w:r>
      <w:r w:rsidR="00532D5C" w:rsidRPr="00F07CB1">
        <w:rPr>
          <w:rFonts w:ascii="Times New Roman" w:hAnsi="Times New Roman"/>
          <w:sz w:val="24"/>
          <w:szCs w:val="24"/>
        </w:rPr>
        <w:t xml:space="preserve">icos, </w:t>
      </w:r>
      <w:r w:rsidR="00322D4F" w:rsidRPr="00F07CB1">
        <w:rPr>
          <w:rFonts w:ascii="Times New Roman" w:hAnsi="Times New Roman"/>
          <w:sz w:val="24"/>
          <w:szCs w:val="24"/>
        </w:rPr>
        <w:t xml:space="preserve">lo cual constituye cerca </w:t>
      </w:r>
      <w:r w:rsidR="00A22FD2" w:rsidRPr="00F07CB1">
        <w:rPr>
          <w:rFonts w:ascii="Times New Roman" w:hAnsi="Times New Roman"/>
          <w:sz w:val="24"/>
          <w:szCs w:val="24"/>
        </w:rPr>
        <w:t>del 29,9</w:t>
      </w:r>
      <w:r w:rsidRPr="00F07CB1">
        <w:rPr>
          <w:rFonts w:ascii="Times New Roman" w:hAnsi="Times New Roman"/>
          <w:sz w:val="24"/>
          <w:szCs w:val="24"/>
        </w:rPr>
        <w:t xml:space="preserve">% de los costos de producción </w:t>
      </w:r>
      <w:r w:rsidR="00A22FD2" w:rsidRPr="00F07CB1">
        <w:rPr>
          <w:rFonts w:ascii="Times New Roman" w:hAnsi="Times New Roman"/>
          <w:sz w:val="24"/>
          <w:szCs w:val="24"/>
          <w:lang w:val="es-ES"/>
        </w:rPr>
        <w:t>(</w:t>
      </w:r>
      <w:proofErr w:type="spellStart"/>
      <w:r w:rsidR="00A22FD2" w:rsidRPr="00F07CB1">
        <w:rPr>
          <w:rFonts w:ascii="Times New Roman" w:hAnsi="Times New Roman"/>
          <w:sz w:val="24"/>
          <w:szCs w:val="24"/>
          <w:lang w:val="es-ES"/>
        </w:rPr>
        <w:t>Agrocadenas</w:t>
      </w:r>
      <w:proofErr w:type="spellEnd"/>
      <w:r w:rsidR="00A22FD2" w:rsidRPr="00F07CB1">
        <w:rPr>
          <w:rFonts w:ascii="Times New Roman" w:hAnsi="Times New Roman"/>
          <w:sz w:val="24"/>
          <w:szCs w:val="24"/>
          <w:lang w:val="es-ES"/>
        </w:rPr>
        <w:t>, 2005</w:t>
      </w:r>
      <w:r w:rsidRPr="00F07CB1">
        <w:rPr>
          <w:rFonts w:ascii="Times New Roman" w:hAnsi="Times New Roman"/>
          <w:sz w:val="24"/>
          <w:szCs w:val="24"/>
          <w:lang w:val="es-ES"/>
        </w:rPr>
        <w:t xml:space="preserve">). </w:t>
      </w:r>
    </w:p>
    <w:p w:rsidR="00A22FD2" w:rsidRPr="00F07CB1" w:rsidRDefault="00A22FD2" w:rsidP="00F07CB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6132C" w:rsidRPr="00F07CB1" w:rsidRDefault="00D72489" w:rsidP="00F07C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  <w:lang w:val="es-ES"/>
        </w:rPr>
        <w:t xml:space="preserve">La obtención de </w:t>
      </w:r>
      <w:r w:rsidR="00D1511E" w:rsidRPr="00F07CB1">
        <w:rPr>
          <w:rFonts w:ascii="Times New Roman" w:hAnsi="Times New Roman"/>
          <w:sz w:val="24"/>
          <w:szCs w:val="24"/>
          <w:lang w:val="es-ES"/>
        </w:rPr>
        <w:t>cultivares</w:t>
      </w:r>
      <w:r w:rsidRPr="00F07CB1">
        <w:rPr>
          <w:rFonts w:ascii="Times New Roman" w:hAnsi="Times New Roman"/>
          <w:sz w:val="24"/>
          <w:szCs w:val="24"/>
          <w:lang w:val="es-ES"/>
        </w:rPr>
        <w:t xml:space="preserve"> resistentes a gota ha sido acogida como una de las principales estrategias para combatir el ataque de esta enfermedad. </w:t>
      </w:r>
      <w:r w:rsidR="00890F60" w:rsidRPr="00F07CB1">
        <w:rPr>
          <w:rFonts w:ascii="Times New Roman" w:hAnsi="Times New Roman"/>
          <w:sz w:val="24"/>
          <w:szCs w:val="24"/>
          <w:lang w:val="es-ES"/>
        </w:rPr>
        <w:t xml:space="preserve">La resistencia genética en papa es de dos tipos: resistencia </w:t>
      </w:r>
      <w:r w:rsidR="00890F60" w:rsidRPr="00F07CB1">
        <w:rPr>
          <w:rFonts w:ascii="Times New Roman" w:hAnsi="Times New Roman"/>
          <w:sz w:val="24"/>
          <w:szCs w:val="24"/>
        </w:rPr>
        <w:t xml:space="preserve">de hipersensibilidad, denominada también específica, vertical o </w:t>
      </w:r>
      <w:proofErr w:type="spellStart"/>
      <w:r w:rsidR="00890F60" w:rsidRPr="00F07CB1">
        <w:rPr>
          <w:rFonts w:ascii="Times New Roman" w:hAnsi="Times New Roman"/>
          <w:sz w:val="24"/>
          <w:szCs w:val="24"/>
        </w:rPr>
        <w:t>monogénica</w:t>
      </w:r>
      <w:proofErr w:type="spellEnd"/>
      <w:r w:rsidR="00890F60" w:rsidRPr="00F07CB1">
        <w:rPr>
          <w:rFonts w:ascii="Times New Roman" w:hAnsi="Times New Roman"/>
          <w:sz w:val="24"/>
          <w:szCs w:val="24"/>
        </w:rPr>
        <w:t xml:space="preserve"> y la resistencia de campo,</w:t>
      </w:r>
      <w:r w:rsidR="00D93D46" w:rsidRPr="00F07CB1">
        <w:rPr>
          <w:rFonts w:ascii="Times New Roman" w:hAnsi="Times New Roman"/>
          <w:sz w:val="24"/>
          <w:szCs w:val="24"/>
        </w:rPr>
        <w:t xml:space="preserve"> también denominada</w:t>
      </w:r>
      <w:r w:rsidR="00890F60" w:rsidRPr="00F07CB1">
        <w:rPr>
          <w:rFonts w:ascii="Times New Roman" w:hAnsi="Times New Roman"/>
          <w:sz w:val="24"/>
          <w:szCs w:val="24"/>
        </w:rPr>
        <w:t xml:space="preserve"> parcial, general, horizontal o </w:t>
      </w:r>
      <w:proofErr w:type="spellStart"/>
      <w:r w:rsidR="00890F60" w:rsidRPr="00F07CB1">
        <w:rPr>
          <w:rFonts w:ascii="Times New Roman" w:hAnsi="Times New Roman"/>
          <w:sz w:val="24"/>
          <w:szCs w:val="24"/>
        </w:rPr>
        <w:t>poligénica</w:t>
      </w:r>
      <w:proofErr w:type="spellEnd"/>
      <w:r w:rsidR="00890F60" w:rsidRPr="00F07CB1">
        <w:rPr>
          <w:rFonts w:ascii="Times New Roman" w:hAnsi="Times New Roman"/>
          <w:sz w:val="24"/>
          <w:szCs w:val="24"/>
        </w:rPr>
        <w:t xml:space="preserve">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PEVuZE5vdGU+PENpdGU+PEF1dGhvcj5Nb3NxdWVyYTwvQXV0aG9yPjxZZWFyPjIwMDc8L1llYXI+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</w:fldData>
        </w:fldChar>
      </w:r>
      <w:r w:rsidR="00890F60" w:rsidRPr="00F07CB1">
        <w:rPr>
          <w:rFonts w:ascii="Times New Roman" w:hAnsi="Times New Roman"/>
          <w:sz w:val="24"/>
          <w:szCs w:val="24"/>
        </w:rPr>
        <w:instrText xml:space="preserve"> ADDIN EN.CITE 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PEVuZE5vdGU+PENpdGU+PEF1dGhvcj5Nb3NxdWVyYTwvQXV0aG9yPjxZZWFyPjIwMDc8L1llYXI+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</w:fldData>
        </w:fldChar>
      </w:r>
      <w:r w:rsidR="00890F60" w:rsidRPr="00F07CB1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6B074C" w:rsidRPr="00F07CB1">
        <w:rPr>
          <w:rFonts w:ascii="Times New Roman" w:hAnsi="Times New Roman"/>
          <w:sz w:val="24"/>
          <w:szCs w:val="24"/>
        </w:rPr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6B074C" w:rsidRPr="00F07CB1">
        <w:rPr>
          <w:rFonts w:ascii="Times New Roman" w:hAnsi="Times New Roman"/>
          <w:sz w:val="24"/>
          <w:szCs w:val="24"/>
        </w:rPr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="00890F60" w:rsidRPr="00F07CB1">
        <w:rPr>
          <w:rFonts w:ascii="Times New Roman" w:hAnsi="Times New Roman"/>
          <w:sz w:val="24"/>
          <w:szCs w:val="24"/>
        </w:rPr>
        <w:t>(</w:t>
      </w:r>
      <w:proofErr w:type="spellStart"/>
      <w:r w:rsidR="006A7A49" w:rsidRPr="00F07CB1">
        <w:rPr>
          <w:rFonts w:ascii="Times New Roman" w:hAnsi="Times New Roman"/>
          <w:sz w:val="24"/>
          <w:szCs w:val="24"/>
        </w:rPr>
        <w:t>Gebhardt</w:t>
      </w:r>
      <w:proofErr w:type="spellEnd"/>
      <w:r w:rsidR="006A7A49" w:rsidRPr="00F07CB1">
        <w:rPr>
          <w:rFonts w:ascii="Times New Roman" w:hAnsi="Times New Roman"/>
          <w:sz w:val="24"/>
          <w:szCs w:val="24"/>
        </w:rPr>
        <w:t xml:space="preserve"> </w:t>
      </w:r>
      <w:r w:rsidR="00162CC6">
        <w:rPr>
          <w:rFonts w:ascii="Times New Roman" w:hAnsi="Times New Roman"/>
          <w:sz w:val="24"/>
          <w:szCs w:val="24"/>
        </w:rPr>
        <w:t>and</w:t>
      </w:r>
      <w:r w:rsidR="006A7A49" w:rsidRPr="00F0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7A49" w:rsidRPr="00F07CB1">
        <w:rPr>
          <w:rFonts w:ascii="Times New Roman" w:hAnsi="Times New Roman"/>
          <w:sz w:val="24"/>
          <w:szCs w:val="24"/>
        </w:rPr>
        <w:t>Valkonen</w:t>
      </w:r>
      <w:proofErr w:type="spellEnd"/>
      <w:r w:rsidR="006A7A49" w:rsidRPr="00F07CB1">
        <w:rPr>
          <w:rFonts w:ascii="Times New Roman" w:hAnsi="Times New Roman"/>
          <w:sz w:val="24"/>
          <w:szCs w:val="24"/>
        </w:rPr>
        <w:t xml:space="preserve">, 2001; </w:t>
      </w:r>
      <w:proofErr w:type="spellStart"/>
      <w:r w:rsidR="00890F60" w:rsidRPr="00F07CB1">
        <w:rPr>
          <w:rFonts w:ascii="Times New Roman" w:hAnsi="Times New Roman"/>
          <w:sz w:val="24"/>
          <w:szCs w:val="24"/>
        </w:rPr>
        <w:t>Bormann</w:t>
      </w:r>
      <w:proofErr w:type="spellEnd"/>
      <w:r w:rsidR="00890F60" w:rsidRPr="00F07CB1">
        <w:rPr>
          <w:rFonts w:ascii="Times New Roman" w:hAnsi="Times New Roman"/>
          <w:sz w:val="24"/>
          <w:szCs w:val="24"/>
        </w:rPr>
        <w:t>, 2004; Estrada, 200</w:t>
      </w:r>
      <w:r w:rsidR="00D1511E" w:rsidRPr="00F07CB1">
        <w:rPr>
          <w:rFonts w:ascii="Times New Roman" w:hAnsi="Times New Roman"/>
          <w:sz w:val="24"/>
          <w:szCs w:val="24"/>
        </w:rPr>
        <w:t>4</w:t>
      </w:r>
      <w:r w:rsidR="00890F60" w:rsidRPr="00F07CB1">
        <w:rPr>
          <w:rFonts w:ascii="Times New Roman" w:hAnsi="Times New Roman"/>
          <w:sz w:val="24"/>
          <w:szCs w:val="24"/>
        </w:rPr>
        <w:t>; Mosquera, 2007)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890F60" w:rsidRPr="00F07CB1">
        <w:rPr>
          <w:rFonts w:ascii="Times New Roman" w:hAnsi="Times New Roman"/>
          <w:sz w:val="24"/>
          <w:szCs w:val="24"/>
        </w:rPr>
        <w:t xml:space="preserve">. </w:t>
      </w:r>
      <w:r w:rsidRPr="00F07CB1">
        <w:rPr>
          <w:rFonts w:ascii="Times New Roman" w:hAnsi="Times New Roman"/>
          <w:sz w:val="24"/>
          <w:szCs w:val="24"/>
        </w:rPr>
        <w:t>Por un lado, l</w:t>
      </w:r>
      <w:r w:rsidR="006A7A49" w:rsidRPr="00F07CB1">
        <w:rPr>
          <w:rFonts w:ascii="Times New Roman" w:hAnsi="Times New Roman"/>
          <w:sz w:val="24"/>
          <w:szCs w:val="24"/>
        </w:rPr>
        <w:t xml:space="preserve">a </w:t>
      </w:r>
      <w:r w:rsidR="00A01F65" w:rsidRPr="00F07CB1">
        <w:rPr>
          <w:rFonts w:ascii="Times New Roman" w:hAnsi="Times New Roman"/>
          <w:sz w:val="24"/>
          <w:szCs w:val="24"/>
        </w:rPr>
        <w:t xml:space="preserve">primera </w:t>
      </w:r>
      <w:r w:rsidR="00890F60" w:rsidRPr="00F07CB1">
        <w:rPr>
          <w:rFonts w:ascii="Times New Roman" w:hAnsi="Times New Roman"/>
          <w:sz w:val="24"/>
          <w:szCs w:val="24"/>
        </w:rPr>
        <w:t xml:space="preserve">ha sido utilizada tradicionalmente para conferir resistencia a </w:t>
      </w:r>
      <w:r w:rsidR="00890F60" w:rsidRPr="00F07CB1">
        <w:rPr>
          <w:rFonts w:ascii="Times New Roman" w:hAnsi="Times New Roman"/>
          <w:sz w:val="24"/>
          <w:szCs w:val="24"/>
        </w:rPr>
        <w:lastRenderedPageBreak/>
        <w:t xml:space="preserve">gota, por cruzamientos de </w:t>
      </w:r>
      <w:r w:rsidR="00D1511E" w:rsidRPr="00F07CB1">
        <w:rPr>
          <w:rFonts w:ascii="Times New Roman" w:hAnsi="Times New Roman"/>
          <w:sz w:val="24"/>
          <w:szCs w:val="24"/>
        </w:rPr>
        <w:t>cultivares</w:t>
      </w:r>
      <w:r w:rsidR="00890F60" w:rsidRPr="00F07CB1">
        <w:rPr>
          <w:rFonts w:ascii="Times New Roman" w:hAnsi="Times New Roman"/>
          <w:sz w:val="24"/>
          <w:szCs w:val="24"/>
        </w:rPr>
        <w:t xml:space="preserve"> comerciales con la especie silvestre </w:t>
      </w:r>
      <w:proofErr w:type="spellStart"/>
      <w:r w:rsidR="00890F60" w:rsidRPr="00F07CB1">
        <w:rPr>
          <w:rFonts w:ascii="Times New Roman" w:hAnsi="Times New Roman"/>
          <w:i/>
          <w:iCs/>
          <w:sz w:val="24"/>
          <w:szCs w:val="24"/>
        </w:rPr>
        <w:t>Solanum</w:t>
      </w:r>
      <w:proofErr w:type="spellEnd"/>
      <w:r w:rsidR="00890F60" w:rsidRPr="00F07CB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90F60" w:rsidRPr="00F07CB1">
        <w:rPr>
          <w:rFonts w:ascii="Times New Roman" w:hAnsi="Times New Roman"/>
          <w:i/>
          <w:iCs/>
          <w:sz w:val="24"/>
          <w:szCs w:val="24"/>
        </w:rPr>
        <w:t>demissum</w:t>
      </w:r>
      <w:proofErr w:type="spellEnd"/>
      <w:r w:rsidR="00890F60" w:rsidRPr="00F07CB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90F60" w:rsidRPr="00F07CB1">
        <w:rPr>
          <w:rFonts w:ascii="Times New Roman" w:hAnsi="Times New Roman"/>
          <w:sz w:val="24"/>
          <w:szCs w:val="24"/>
        </w:rPr>
        <w:t xml:space="preserve">(L)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="00890F60" w:rsidRPr="00F07CB1">
        <w:rPr>
          <w:rFonts w:ascii="Times New Roman" w:hAnsi="Times New Roman"/>
          <w:sz w:val="24"/>
          <w:szCs w:val="24"/>
        </w:rPr>
        <w:instrText xml:space="preserve"> ADDIN EN.CITE &lt;EndNote&gt;&lt;Cite&gt;&lt;Author&gt;Oberhagemann&lt;/Author&gt;&lt;Year&gt;1999&lt;/Year&gt;&lt;RecNum&gt;8&lt;/RecNum&gt;&lt;record&gt;&lt;rec-number&gt;8&lt;/rec-number&gt;&lt;foreign-keys&gt;&lt;key app="EN" db-id="wsxvraw9da5tp0et259xwee8vtsadrtprd9v"&gt;8&lt;/key&gt;&lt;/foreign-keys&gt;&lt;ref-type name="Journal Article"&gt;17&lt;/ref-type&gt;&lt;contributors&gt;&lt;authors&gt;&lt;author&gt;&lt;style face="bold" font="default" size="100%"&gt; &lt;/style&gt;&lt;style face="normal" font="default" size="100%"&gt;P Oberhagemann&lt;/style&gt;&lt;/author&gt;&lt;author&gt;C Chatot-Balandras &lt;/author&gt;&lt;author&gt;R Schäfer-Pregl &lt;/author&gt;&lt;author&gt;D Wegener &lt;/author&gt;&lt;author&gt;C Palomino&lt;/author&gt;&lt;author&gt;F Salamini&lt;/author&gt;&lt;author&gt;E Bonnel&lt;/author&gt;&lt;author&gt;C Gebhardt&lt;/author&gt;&lt;/authors&gt;&lt;/contributors&gt;&lt;titles&gt;&lt;title&gt;A genetic analysis of quantitative resistance to late blight in potato: towards marker-assisted selection&lt;/title&gt;&lt;secondary-title&gt;Molecular Breeding&lt;/secondary-title&gt;&lt;/titles&gt;&lt;periodical&gt;&lt;full-title&gt;Molecular Breeding&lt;/full-title&gt;&lt;/periodical&gt;&lt;pages&gt;399-415&lt;/pages&gt;&lt;volume&gt;5&lt;/volume&gt;&lt;dates&gt;&lt;year&gt;1999&lt;/year&gt;&lt;/dates&gt;&lt;urls&gt;&lt;/urls&gt;&lt;/record&gt;&lt;/Cite&gt;&lt;/EndNote&gt;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="00890F60" w:rsidRPr="00F07CB1">
        <w:rPr>
          <w:rFonts w:ascii="Times New Roman" w:hAnsi="Times New Roman"/>
          <w:sz w:val="24"/>
          <w:szCs w:val="24"/>
        </w:rPr>
        <w:t>(</w:t>
      </w:r>
      <w:proofErr w:type="spellStart"/>
      <w:r w:rsidR="00890F60" w:rsidRPr="00F07CB1">
        <w:rPr>
          <w:rFonts w:ascii="Times New Roman" w:hAnsi="Times New Roman"/>
          <w:sz w:val="24"/>
          <w:szCs w:val="24"/>
        </w:rPr>
        <w:t>Oberhagemann</w:t>
      </w:r>
      <w:proofErr w:type="spellEnd"/>
      <w:r w:rsidR="00890F60"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="00890F60" w:rsidRPr="00F07CB1">
        <w:rPr>
          <w:rFonts w:ascii="Times New Roman" w:hAnsi="Times New Roman"/>
          <w:sz w:val="24"/>
          <w:szCs w:val="24"/>
        </w:rPr>
        <w:t>, 1999)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890F60" w:rsidRPr="00F07CB1">
        <w:rPr>
          <w:rFonts w:ascii="Times New Roman" w:hAnsi="Times New Roman"/>
          <w:sz w:val="24"/>
          <w:szCs w:val="24"/>
        </w:rPr>
        <w:t xml:space="preserve">. </w:t>
      </w:r>
      <w:r w:rsidR="00354BE7" w:rsidRPr="00F07CB1">
        <w:rPr>
          <w:rFonts w:ascii="Times New Roman" w:hAnsi="Times New Roman"/>
          <w:sz w:val="24"/>
          <w:szCs w:val="24"/>
        </w:rPr>
        <w:t>L</w:t>
      </w:r>
      <w:r w:rsidR="00890F60" w:rsidRPr="00F07CB1">
        <w:rPr>
          <w:rFonts w:ascii="Times New Roman" w:hAnsi="Times New Roman"/>
          <w:sz w:val="24"/>
          <w:szCs w:val="24"/>
        </w:rPr>
        <w:t>a segunda</w:t>
      </w:r>
      <w:r w:rsidR="000A2101">
        <w:rPr>
          <w:rFonts w:ascii="Times New Roman" w:hAnsi="Times New Roman"/>
          <w:sz w:val="24"/>
          <w:szCs w:val="24"/>
        </w:rPr>
        <w:t>,</w:t>
      </w:r>
      <w:r w:rsidR="00890F60" w:rsidRPr="00F07CB1">
        <w:rPr>
          <w:rFonts w:ascii="Times New Roman" w:hAnsi="Times New Roman"/>
          <w:sz w:val="24"/>
          <w:szCs w:val="24"/>
        </w:rPr>
        <w:t xml:space="preserve"> confiere resistencia por disminución de la infección, la tasa de colonización del tejido y reducción de la esporulación. Los genes implicados en resistencia cuantitativa, son identificados mediante el análisis de locus </w:t>
      </w:r>
      <w:proofErr w:type="spellStart"/>
      <w:r w:rsidR="00890F60" w:rsidRPr="00F07CB1">
        <w:rPr>
          <w:rFonts w:ascii="Times New Roman" w:hAnsi="Times New Roman"/>
          <w:sz w:val="24"/>
          <w:szCs w:val="24"/>
        </w:rPr>
        <w:t>segregantes</w:t>
      </w:r>
      <w:proofErr w:type="spellEnd"/>
      <w:r w:rsidR="00890F60" w:rsidRPr="00F07CB1">
        <w:rPr>
          <w:rFonts w:ascii="Times New Roman" w:hAnsi="Times New Roman"/>
          <w:sz w:val="24"/>
          <w:szCs w:val="24"/>
        </w:rPr>
        <w:t xml:space="preserve"> para caracteres cuantitativos </w:t>
      </w:r>
      <w:r w:rsidR="00890F60" w:rsidRPr="00162CC6">
        <w:rPr>
          <w:rFonts w:ascii="Times New Roman" w:hAnsi="Times New Roman"/>
          <w:sz w:val="24"/>
          <w:szCs w:val="24"/>
        </w:rPr>
        <w:t>(QTL)</w:t>
      </w:r>
      <w:r w:rsidR="00890F60" w:rsidRPr="00F07CB1">
        <w:rPr>
          <w:rFonts w:ascii="Times New Roman" w:hAnsi="Times New Roman"/>
          <w:sz w:val="24"/>
          <w:szCs w:val="24"/>
        </w:rPr>
        <w:t xml:space="preserve">, en cruzamientos con materiales diploides que muestran resistencia de campo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="00890F60" w:rsidRPr="00F07CB1">
        <w:rPr>
          <w:rFonts w:ascii="Times New Roman" w:hAnsi="Times New Roman"/>
          <w:sz w:val="24"/>
          <w:szCs w:val="24"/>
        </w:rPr>
        <w:instrText xml:space="preserve"> ADDIN EN.CITE &lt;EndNote&gt;&lt;Cite&gt;&lt;Author&gt;Jaramillo&lt;/Author&gt;&lt;Year&gt;2003&lt;/Year&gt;&lt;RecNum&gt;7&lt;/RecNum&gt;&lt;record&gt;&lt;rec-number&gt;7&lt;/rec-number&gt;&lt;foreign-keys&gt;&lt;key app="EN" db-id="wsxvraw9da5tp0et259xwee8vtsadrtprd9v"&gt;7&lt;/key&gt;&lt;/foreign-keys&gt;&lt;ref-type name="Electronic Article"&gt;43&lt;/ref-type&gt;&lt;contributors&gt;&lt;authors&gt;&lt;author&gt;&lt;style face="normal" font="Times New Roman" size="100%"&gt;Sonia Jaramillo&lt;/style&gt;&lt;/author&gt;&lt;author&gt;&lt;style face="normal" font="Times New Roman" size="100%"&gt;Diego Rojas&lt;/style&gt;&lt;/author&gt;&lt;/authors&gt;&lt;/contributors&gt;&lt;titles&gt;&lt;title&gt;&lt;style face="normal" font="Times New Roman" size="100%"&gt;Aspectos Bioquímicos de la resistencia de la papa (&lt;/style&gt;&lt;style face="italic" font="Times New Roman" size="100%"&gt;Solanum tuberosum&lt;/style&gt;&lt;style face="normal" font="Times New Roman" size="100%"&gt;) al ataque del hongo &lt;/style&gt;&lt;style face="italic" font="Times New Roman" size="100%"&gt;Phytophthora infestans&lt;/style&gt;&lt;/title&gt;&lt;secondary-title&gt;&lt;style face="normal" font="Times New Roman" size="100%"&gt;Revista Papa&lt;/style&gt;&lt;/secondary-title&gt;&lt;/titles&gt;&lt;periodical&gt;&lt;full-title&gt;Revista Papa&lt;/full-title&gt;&lt;/periodical&gt;&lt;dates&gt;&lt;year&gt;&lt;style face="normal" font="Times New Roman" size="100%"&gt;2003&lt;/style&gt;&lt;/year&gt;&lt;/dates&gt;&lt;pub-location&gt;&lt;style face="normal" font="Times New Roman" size="100%"&gt;Medellin&lt;/style&gt;&lt;/pub-location&gt;&lt;publisher&gt;&lt;style face="normal" font="Times New Roman" size="100%"&gt;Grupo de Biotecnología- Universidad Nacional&lt;/style&gt;&lt;/publisher&gt;&lt;urls&gt;&lt;/urls&gt;&lt;/record&gt;&lt;/Cite&gt;&lt;/EndNote&gt;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="00890F60" w:rsidRPr="00F07CB1">
        <w:rPr>
          <w:rFonts w:ascii="Times New Roman" w:hAnsi="Times New Roman"/>
          <w:sz w:val="24"/>
          <w:szCs w:val="24"/>
        </w:rPr>
        <w:t xml:space="preserve">(Jaramillo </w:t>
      </w:r>
      <w:r w:rsidR="00FA72FB">
        <w:rPr>
          <w:rFonts w:ascii="Times New Roman" w:hAnsi="Times New Roman"/>
          <w:sz w:val="24"/>
          <w:szCs w:val="24"/>
        </w:rPr>
        <w:t>y</w:t>
      </w:r>
      <w:r w:rsidR="00FA72FB" w:rsidRPr="00F07CB1">
        <w:rPr>
          <w:rFonts w:ascii="Times New Roman" w:hAnsi="Times New Roman"/>
          <w:sz w:val="24"/>
          <w:szCs w:val="24"/>
        </w:rPr>
        <w:t xml:space="preserve"> </w:t>
      </w:r>
      <w:r w:rsidR="00890F60" w:rsidRPr="00F07CB1">
        <w:rPr>
          <w:rFonts w:ascii="Times New Roman" w:hAnsi="Times New Roman"/>
          <w:sz w:val="24"/>
          <w:szCs w:val="24"/>
        </w:rPr>
        <w:t>Rojas, 2003</w:t>
      </w:r>
      <w:r w:rsidR="00D445C8" w:rsidRPr="00F07CB1">
        <w:rPr>
          <w:rFonts w:ascii="Times New Roman" w:hAnsi="Times New Roman"/>
          <w:sz w:val="24"/>
          <w:szCs w:val="24"/>
        </w:rPr>
        <w:t>;</w:t>
      </w:r>
      <w:r w:rsidR="00DA62B4" w:rsidRPr="00F0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62B4" w:rsidRPr="00F07CB1">
        <w:rPr>
          <w:rFonts w:ascii="Times New Roman" w:hAnsi="Times New Roman"/>
          <w:sz w:val="24"/>
          <w:szCs w:val="24"/>
        </w:rPr>
        <w:t>Jacobs</w:t>
      </w:r>
      <w:proofErr w:type="spellEnd"/>
      <w:r w:rsidR="00DA62B4" w:rsidRPr="00F07CB1">
        <w:rPr>
          <w:rFonts w:ascii="Times New Roman" w:hAnsi="Times New Roman"/>
          <w:sz w:val="24"/>
          <w:szCs w:val="24"/>
        </w:rPr>
        <w:t xml:space="preserve"> </w:t>
      </w:r>
      <w:r w:rsidR="00DA62B4" w:rsidRPr="00F07CB1">
        <w:rPr>
          <w:rFonts w:ascii="Times New Roman" w:hAnsi="Times New Roman"/>
          <w:i/>
          <w:sz w:val="24"/>
          <w:szCs w:val="24"/>
        </w:rPr>
        <w:t>et al</w:t>
      </w:r>
      <w:r w:rsidR="00DA62B4" w:rsidRPr="00F07CB1">
        <w:rPr>
          <w:rFonts w:ascii="Times New Roman" w:hAnsi="Times New Roman"/>
          <w:sz w:val="24"/>
          <w:szCs w:val="24"/>
        </w:rPr>
        <w:t>., 2010</w:t>
      </w:r>
      <w:r w:rsidR="00890F60" w:rsidRPr="00F07CB1">
        <w:rPr>
          <w:rFonts w:ascii="Times New Roman" w:hAnsi="Times New Roman"/>
          <w:sz w:val="24"/>
          <w:szCs w:val="24"/>
        </w:rPr>
        <w:t>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890F60" w:rsidRPr="00F07CB1">
        <w:rPr>
          <w:rFonts w:ascii="Times New Roman" w:hAnsi="Times New Roman"/>
          <w:sz w:val="24"/>
          <w:szCs w:val="24"/>
        </w:rPr>
        <w:t>.</w:t>
      </w:r>
    </w:p>
    <w:p w:rsidR="00890F60" w:rsidRPr="00F07CB1" w:rsidRDefault="00890F60" w:rsidP="00F07C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>Para la identificación d</w:t>
      </w:r>
      <w:r w:rsidR="00D93D46" w:rsidRPr="00F07CB1">
        <w:rPr>
          <w:rFonts w:ascii="Times New Roman" w:hAnsi="Times New Roman"/>
          <w:sz w:val="24"/>
          <w:szCs w:val="24"/>
        </w:rPr>
        <w:t>e QTL</w:t>
      </w:r>
      <w:r w:rsidRPr="00F07CB1">
        <w:rPr>
          <w:rFonts w:ascii="Times New Roman" w:hAnsi="Times New Roman"/>
          <w:sz w:val="24"/>
          <w:szCs w:val="24"/>
        </w:rPr>
        <w:t xml:space="preserve"> se ha recurrido al uso de marcadores genéticos</w:t>
      </w:r>
      <w:r w:rsidR="00D93D46" w:rsidRPr="00F07CB1">
        <w:rPr>
          <w:rFonts w:ascii="Times New Roman" w:hAnsi="Times New Roman"/>
          <w:sz w:val="24"/>
          <w:szCs w:val="24"/>
        </w:rPr>
        <w:t>,</w:t>
      </w:r>
      <w:r w:rsidRPr="00F07CB1">
        <w:rPr>
          <w:rFonts w:ascii="Times New Roman" w:hAnsi="Times New Roman"/>
          <w:sz w:val="24"/>
          <w:szCs w:val="24"/>
        </w:rPr>
        <w:t xml:space="preserve"> especialmente marcadores moleculares basados en </w:t>
      </w:r>
      <w:r w:rsidRPr="00162CC6">
        <w:rPr>
          <w:rFonts w:ascii="Times New Roman" w:hAnsi="Times New Roman"/>
          <w:sz w:val="24"/>
          <w:szCs w:val="24"/>
        </w:rPr>
        <w:t>PCR</w:t>
      </w:r>
      <w:r w:rsidR="00D93D46" w:rsidRPr="00F07CB1">
        <w:rPr>
          <w:rFonts w:ascii="Times New Roman" w:hAnsi="Times New Roman"/>
          <w:sz w:val="24"/>
          <w:szCs w:val="24"/>
        </w:rPr>
        <w:t>,</w:t>
      </w:r>
      <w:r w:rsidRPr="00F07CB1">
        <w:rPr>
          <w:rFonts w:ascii="Times New Roman" w:hAnsi="Times New Roman"/>
          <w:sz w:val="24"/>
          <w:szCs w:val="24"/>
        </w:rPr>
        <w:t xml:space="preserve"> que revelan diferencias genéticas entre organismos</w:t>
      </w:r>
      <w:r w:rsidR="00D25324" w:rsidRPr="00F07CB1">
        <w:rPr>
          <w:rFonts w:ascii="Times New Roman" w:hAnsi="Times New Roman"/>
          <w:sz w:val="24"/>
          <w:szCs w:val="24"/>
        </w:rPr>
        <w:t xml:space="preserve">, </w:t>
      </w:r>
      <w:r w:rsidR="00D93D46" w:rsidRPr="00F07CB1">
        <w:rPr>
          <w:rFonts w:ascii="Times New Roman" w:hAnsi="Times New Roman"/>
          <w:sz w:val="24"/>
          <w:szCs w:val="24"/>
        </w:rPr>
        <w:t>individuo</w:t>
      </w:r>
      <w:r w:rsidRPr="00F07CB1">
        <w:rPr>
          <w:rFonts w:ascii="Times New Roman" w:hAnsi="Times New Roman"/>
          <w:sz w:val="24"/>
          <w:szCs w:val="24"/>
        </w:rPr>
        <w:t>s o entre especies. Por lo general</w:t>
      </w:r>
      <w:r w:rsidR="007D19A8" w:rsidRPr="00F07CB1">
        <w:rPr>
          <w:rFonts w:ascii="Times New Roman" w:hAnsi="Times New Roman"/>
          <w:sz w:val="24"/>
          <w:szCs w:val="24"/>
        </w:rPr>
        <w:t>, los marcadores no s</w:t>
      </w:r>
      <w:r w:rsidR="00F23614" w:rsidRPr="00F07CB1">
        <w:rPr>
          <w:rFonts w:ascii="Times New Roman" w:hAnsi="Times New Roman"/>
          <w:sz w:val="24"/>
          <w:szCs w:val="24"/>
        </w:rPr>
        <w:t>e encuentran dentro del gen de interés, pero si pueden estar cerca y</w:t>
      </w:r>
      <w:r w:rsidRPr="00F07CB1">
        <w:rPr>
          <w:rFonts w:ascii="Times New Roman" w:hAnsi="Times New Roman"/>
          <w:sz w:val="24"/>
          <w:szCs w:val="24"/>
        </w:rPr>
        <w:t xml:space="preserve"> act</w:t>
      </w:r>
      <w:r w:rsidR="00F23614" w:rsidRPr="00F07CB1">
        <w:rPr>
          <w:rFonts w:ascii="Times New Roman" w:hAnsi="Times New Roman"/>
          <w:sz w:val="24"/>
          <w:szCs w:val="24"/>
        </w:rPr>
        <w:t>uar</w:t>
      </w:r>
      <w:r w:rsidRPr="00F07CB1">
        <w:rPr>
          <w:rFonts w:ascii="Times New Roman" w:hAnsi="Times New Roman"/>
          <w:sz w:val="24"/>
          <w:szCs w:val="24"/>
        </w:rPr>
        <w:t xml:space="preserve"> como señales</w:t>
      </w:r>
      <w:r w:rsidR="00D25324" w:rsidRPr="00F07CB1">
        <w:rPr>
          <w:rFonts w:ascii="Times New Roman" w:hAnsi="Times New Roman"/>
          <w:sz w:val="24"/>
          <w:szCs w:val="24"/>
        </w:rPr>
        <w:t>,</w:t>
      </w:r>
      <w:r w:rsidRPr="00F07CB1">
        <w:rPr>
          <w:rFonts w:ascii="Times New Roman" w:hAnsi="Times New Roman"/>
          <w:sz w:val="24"/>
          <w:szCs w:val="24"/>
        </w:rPr>
        <w:t xml:space="preserve"> </w:t>
      </w:r>
      <w:r w:rsidR="00F23614" w:rsidRPr="00F07CB1">
        <w:rPr>
          <w:rFonts w:ascii="Times New Roman" w:hAnsi="Times New Roman"/>
          <w:sz w:val="24"/>
          <w:szCs w:val="24"/>
        </w:rPr>
        <w:t xml:space="preserve">cuando se encuentran </w:t>
      </w:r>
      <w:r w:rsidRPr="00F07CB1">
        <w:rPr>
          <w:rFonts w:ascii="Times New Roman" w:hAnsi="Times New Roman"/>
          <w:sz w:val="24"/>
          <w:szCs w:val="24"/>
        </w:rPr>
        <w:t>fuertemente ligados</w:t>
      </w:r>
      <w:r w:rsidR="00483BE4" w:rsidRPr="00F07CB1">
        <w:rPr>
          <w:rFonts w:ascii="Times New Roman" w:hAnsi="Times New Roman"/>
          <w:sz w:val="24"/>
          <w:szCs w:val="24"/>
        </w:rPr>
        <w:t xml:space="preserve"> a genes o QTL que controlan la resistencia</w:t>
      </w:r>
      <w:r w:rsidR="00D25324" w:rsidRPr="00F07CB1">
        <w:rPr>
          <w:rFonts w:ascii="Times New Roman" w:hAnsi="Times New Roman"/>
          <w:sz w:val="24"/>
          <w:szCs w:val="24"/>
        </w:rPr>
        <w:t xml:space="preserve">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Pr="00F07CB1">
        <w:rPr>
          <w:rFonts w:ascii="Times New Roman" w:hAnsi="Times New Roman"/>
          <w:sz w:val="24"/>
          <w:szCs w:val="24"/>
        </w:rPr>
        <w:instrText xml:space="preserve"> ADDIN EN.CITE &lt;EndNote&gt;&lt;Cite&gt;&lt;Author&gt;Collard&lt;/Author&gt;&lt;Year&gt;2005&lt;/Year&gt;&lt;RecNum&gt;30&lt;/RecNum&gt;&lt;record&gt;&lt;rec-number&gt;30&lt;/rec-number&gt;&lt;foreign-keys&gt;&lt;key app="EN" db-id="wsxvraw9da5tp0et259xwee8vtsadrtprd9v"&gt;30&lt;/key&gt;&lt;/foreign-keys&gt;&lt;ref-type name="Journal Article"&gt;17&lt;/ref-type&gt;&lt;contributors&gt;&lt;authors&gt;&lt;author&gt;&lt;style face="normal" font="Times New Roman" size="100%"&gt;B.C.Y. Collard &lt;/style&gt;&lt;/author&gt;&lt;author&gt;&lt;style face="normal" font="Times New Roman" size="100%"&gt;M.Z.Z. Jahufer&lt;/style&gt;&lt;/author&gt;&lt;author&gt;&lt;style face="normal" font="Times New Roman" size="100%"&gt;J.B. Brouwer&lt;/style&gt;&lt;/author&gt;&lt;author&gt;&lt;style face="normal" font="Times New Roman" size="100%"&gt;E.C.K. Pang&lt;/style&gt;&lt;/author&gt;&lt;/authors&gt;&lt;/contributors&gt;&lt;titles&gt;&lt;title&gt;&lt;style face="normal" font="Times New Roman" size="100%"&gt;An introduction to markers, quantitative trait loci (QTL) mapping and marker-assisted selection for crop improvement: The basic concepts&lt;/style&gt;&lt;/title&gt;&lt;secondary-title&gt;&lt;style face="normal" font="Times New Roman" size="100%"&gt;Euphytica&lt;/style&gt;&lt;/secondary-title&gt;&lt;/titles&gt;&lt;periodical&gt;&lt;full-title&gt;Euphytica&lt;/full-title&gt;&lt;/periodical&gt;&lt;pages&gt;&lt;style face="normal" font="Times New Roman" size="100%"&gt;169-196&lt;/style&gt;&lt;/pages&gt;&lt;volume&gt;&lt;style face="normal" font="Times New Roman" size="100%"&gt;142&lt;/style&gt;&lt;/volume&gt;&lt;dates&gt;&lt;year&gt;&lt;style face="normal" font="Times New Roman" size="100%"&gt;2005&lt;/style&gt;&lt;/year&gt;&lt;/dates&gt;&lt;urls&gt;&lt;/urls&gt;&lt;/record&gt;&lt;/Cite&gt;&lt;/EndNote&gt;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Pr="00F07CB1">
        <w:rPr>
          <w:rFonts w:ascii="Times New Roman" w:hAnsi="Times New Roman"/>
          <w:sz w:val="24"/>
          <w:szCs w:val="24"/>
        </w:rPr>
        <w:t>(</w:t>
      </w:r>
      <w:proofErr w:type="spellStart"/>
      <w:r w:rsidRPr="00F07CB1">
        <w:rPr>
          <w:rFonts w:ascii="Times New Roman" w:hAnsi="Times New Roman"/>
          <w:sz w:val="24"/>
          <w:szCs w:val="24"/>
        </w:rPr>
        <w:t>Collard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Pr="00F07CB1">
        <w:rPr>
          <w:rFonts w:ascii="Times New Roman" w:hAnsi="Times New Roman"/>
          <w:sz w:val="24"/>
          <w:szCs w:val="24"/>
        </w:rPr>
        <w:t>, 2005)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Pr="00F07CB1">
        <w:rPr>
          <w:rFonts w:ascii="Times New Roman" w:hAnsi="Times New Roman"/>
          <w:sz w:val="24"/>
          <w:szCs w:val="24"/>
        </w:rPr>
        <w:t xml:space="preserve">. </w:t>
      </w:r>
      <w:r w:rsidR="00D72489" w:rsidRPr="00F07CB1">
        <w:rPr>
          <w:rFonts w:ascii="Times New Roman" w:hAnsi="Times New Roman"/>
          <w:sz w:val="24"/>
          <w:szCs w:val="24"/>
        </w:rPr>
        <w:t>Usualmente se localizan en regiones no codificantes del genoma y no se ven afectados por factores ambientales o del desarrollo de la planta.</w:t>
      </w:r>
    </w:p>
    <w:p w:rsidR="00434A27" w:rsidRPr="00F07CB1" w:rsidRDefault="00890F60" w:rsidP="00F07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 xml:space="preserve">La identificación de genes de interés agronómico ha sido posible gracias al uso de marcadores moleculares que se encuentran ligados a ellos y que permiten seleccionar genotipos que expresen rasgos de interés. En los programas de mejoramiento se conoce como </w:t>
      </w:r>
      <w:r w:rsidR="00FD29EB" w:rsidRPr="00F07CB1">
        <w:rPr>
          <w:rFonts w:ascii="Times New Roman" w:hAnsi="Times New Roman"/>
          <w:sz w:val="24"/>
          <w:szCs w:val="24"/>
        </w:rPr>
        <w:t xml:space="preserve">Selección Asistida </w:t>
      </w:r>
      <w:r w:rsidRPr="00F07CB1">
        <w:rPr>
          <w:rFonts w:ascii="Times New Roman" w:hAnsi="Times New Roman"/>
          <w:sz w:val="24"/>
          <w:szCs w:val="24"/>
        </w:rPr>
        <w:t xml:space="preserve">por </w:t>
      </w:r>
      <w:r w:rsidR="00FD29EB" w:rsidRPr="00F07CB1">
        <w:rPr>
          <w:rFonts w:ascii="Times New Roman" w:hAnsi="Times New Roman"/>
          <w:sz w:val="24"/>
          <w:szCs w:val="24"/>
        </w:rPr>
        <w:t>Marcadores</w:t>
      </w:r>
      <w:r w:rsidRPr="00F07CB1">
        <w:rPr>
          <w:rFonts w:ascii="Times New Roman" w:hAnsi="Times New Roman"/>
          <w:sz w:val="24"/>
          <w:szCs w:val="24"/>
        </w:rPr>
        <w:t xml:space="preserve">, </w:t>
      </w:r>
      <w:r w:rsidRPr="00162CC6">
        <w:rPr>
          <w:rFonts w:ascii="Times New Roman" w:hAnsi="Times New Roman"/>
          <w:sz w:val="24"/>
          <w:szCs w:val="24"/>
        </w:rPr>
        <w:t>MAS</w:t>
      </w:r>
      <w:r w:rsidR="00FD29EB" w:rsidRPr="00F07CB1">
        <w:rPr>
          <w:rFonts w:ascii="Times New Roman" w:hAnsi="Times New Roman"/>
          <w:sz w:val="24"/>
          <w:szCs w:val="24"/>
        </w:rPr>
        <w:t>,</w:t>
      </w:r>
      <w:r w:rsidRPr="00F07CB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Marker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Assisted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Selection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). Esta </w:t>
      </w:r>
      <w:r w:rsidR="00D1511E" w:rsidRPr="00F07CB1">
        <w:rPr>
          <w:rFonts w:ascii="Times New Roman" w:hAnsi="Times New Roman"/>
          <w:sz w:val="24"/>
          <w:szCs w:val="24"/>
        </w:rPr>
        <w:t>metodología</w:t>
      </w:r>
      <w:r w:rsidRPr="00F07CB1">
        <w:rPr>
          <w:rFonts w:ascii="Times New Roman" w:hAnsi="Times New Roman"/>
          <w:sz w:val="24"/>
          <w:szCs w:val="24"/>
        </w:rPr>
        <w:t xml:space="preserve"> involucra el uso de la presencia/ausencia de marcadores para asistir la selección fenotípica, haciéndola más eficiente comparada con la mayoría de metodologías de mejoramiento convencional (</w:t>
      </w:r>
      <w:proofErr w:type="spellStart"/>
      <w:r w:rsidRPr="00F07CB1">
        <w:rPr>
          <w:rFonts w:ascii="Times New Roman" w:hAnsi="Times New Roman"/>
          <w:sz w:val="24"/>
          <w:szCs w:val="24"/>
        </w:rPr>
        <w:t>Collard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</w:t>
      </w:r>
      <w:r w:rsidRPr="00F07CB1">
        <w:rPr>
          <w:rFonts w:ascii="Times New Roman" w:hAnsi="Times New Roman"/>
          <w:i/>
          <w:iCs/>
          <w:sz w:val="24"/>
          <w:szCs w:val="24"/>
        </w:rPr>
        <w:t>et al</w:t>
      </w:r>
      <w:r w:rsidRPr="00F07CB1">
        <w:rPr>
          <w:rFonts w:ascii="Times New Roman" w:hAnsi="Times New Roman"/>
          <w:sz w:val="24"/>
          <w:szCs w:val="24"/>
        </w:rPr>
        <w:t>., 2005).</w:t>
      </w:r>
    </w:p>
    <w:p w:rsidR="00434A27" w:rsidRPr="00F07CB1" w:rsidRDefault="00434A27" w:rsidP="00F07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90F60" w:rsidRPr="00F07CB1" w:rsidRDefault="00E2749E" w:rsidP="00F07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4888">
        <w:rPr>
          <w:rFonts w:ascii="Times New Roman" w:hAnsi="Times New Roman"/>
          <w:sz w:val="24"/>
          <w:szCs w:val="24"/>
        </w:rPr>
        <w:t>En papa</w:t>
      </w:r>
      <w:r w:rsidRPr="00F07CB1">
        <w:rPr>
          <w:rFonts w:ascii="Times New Roman" w:hAnsi="Times New Roman"/>
          <w:sz w:val="24"/>
          <w:szCs w:val="24"/>
        </w:rPr>
        <w:t xml:space="preserve"> ya se ha empleado la selección asistida por marcadores</w:t>
      </w:r>
      <w:r w:rsidR="002812B5" w:rsidRPr="00F07CB1">
        <w:rPr>
          <w:rFonts w:ascii="Times New Roman" w:hAnsi="Times New Roman"/>
          <w:sz w:val="24"/>
          <w:szCs w:val="24"/>
        </w:rPr>
        <w:t xml:space="preserve">. </w:t>
      </w:r>
      <w:r w:rsidR="00D1511E" w:rsidRPr="00F07CB1">
        <w:rPr>
          <w:rFonts w:ascii="Times New Roman" w:hAnsi="Times New Roman"/>
          <w:sz w:val="24"/>
          <w:szCs w:val="24"/>
        </w:rPr>
        <w:t>Son</w:t>
      </w:r>
      <w:r w:rsidR="002812B5" w:rsidRPr="00F07CB1">
        <w:rPr>
          <w:rFonts w:ascii="Times New Roman" w:hAnsi="Times New Roman"/>
          <w:sz w:val="24"/>
          <w:szCs w:val="24"/>
        </w:rPr>
        <w:t xml:space="preserve"> ejemplo</w:t>
      </w:r>
      <w:r w:rsidR="00D1511E" w:rsidRPr="00F07CB1">
        <w:rPr>
          <w:rFonts w:ascii="Times New Roman" w:hAnsi="Times New Roman"/>
          <w:sz w:val="24"/>
          <w:szCs w:val="24"/>
        </w:rPr>
        <w:t>s</w:t>
      </w:r>
      <w:r w:rsidR="003364A9">
        <w:rPr>
          <w:rFonts w:ascii="Times New Roman" w:hAnsi="Times New Roman"/>
          <w:sz w:val="24"/>
          <w:szCs w:val="24"/>
        </w:rPr>
        <w:t>:</w:t>
      </w:r>
      <w:r w:rsidR="002812B5" w:rsidRPr="00F07CB1">
        <w:rPr>
          <w:rFonts w:ascii="Times New Roman" w:hAnsi="Times New Roman"/>
          <w:sz w:val="24"/>
          <w:szCs w:val="24"/>
        </w:rPr>
        <w:t xml:space="preserve"> </w:t>
      </w:r>
      <w:r w:rsidR="00D1511E" w:rsidRPr="00F07CB1">
        <w:rPr>
          <w:rFonts w:ascii="Times New Roman" w:hAnsi="Times New Roman"/>
          <w:sz w:val="24"/>
          <w:szCs w:val="24"/>
        </w:rPr>
        <w:t xml:space="preserve">el empleo </w:t>
      </w:r>
      <w:r w:rsidR="0018705B" w:rsidRPr="00F07CB1">
        <w:rPr>
          <w:rFonts w:ascii="Times New Roman" w:hAnsi="Times New Roman"/>
          <w:sz w:val="24"/>
          <w:szCs w:val="24"/>
        </w:rPr>
        <w:t>de marcadores para seleccionar material resistente al</w:t>
      </w:r>
      <w:r w:rsidR="00890F60" w:rsidRPr="00F07CB1">
        <w:rPr>
          <w:rFonts w:ascii="Times New Roman" w:hAnsi="Times New Roman"/>
          <w:sz w:val="24"/>
          <w:szCs w:val="24"/>
        </w:rPr>
        <w:t xml:space="preserve"> virus X de papa (PVX)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PEVuZE5vdGU+PENpdGU+PEF1dGhvcj5EZS1Kb25nPC9BdXRob3I+PFllYXI+MTk5NzwvWWVhcj48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</w:fldData>
        </w:fldChar>
      </w:r>
      <w:r w:rsidR="00890F60" w:rsidRPr="00F07CB1">
        <w:rPr>
          <w:rFonts w:ascii="Times New Roman" w:hAnsi="Times New Roman"/>
          <w:sz w:val="24"/>
          <w:szCs w:val="24"/>
        </w:rPr>
        <w:instrText xml:space="preserve"> ADDIN EN.CITE 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PEVuZE5vdGU+PENpdGU+PEF1dGhvcj5EZS1Kb25nPC9BdXRob3I+PFllYXI+MTk5NzwvWWVhcj48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</w:fldData>
        </w:fldChar>
      </w:r>
      <w:r w:rsidR="00890F60" w:rsidRPr="00F07CB1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6B074C" w:rsidRPr="00F07CB1">
        <w:rPr>
          <w:rFonts w:ascii="Times New Roman" w:hAnsi="Times New Roman"/>
          <w:sz w:val="24"/>
          <w:szCs w:val="24"/>
        </w:rPr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6B074C" w:rsidRPr="00F07CB1">
        <w:rPr>
          <w:rFonts w:ascii="Times New Roman" w:hAnsi="Times New Roman"/>
          <w:sz w:val="24"/>
          <w:szCs w:val="24"/>
        </w:rPr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="00890F60" w:rsidRPr="00F07CB1">
        <w:rPr>
          <w:rFonts w:ascii="Times New Roman" w:hAnsi="Times New Roman"/>
          <w:sz w:val="24"/>
          <w:szCs w:val="24"/>
        </w:rPr>
        <w:t>(De-</w:t>
      </w:r>
      <w:proofErr w:type="spellStart"/>
      <w:r w:rsidR="00890F60" w:rsidRPr="00F07CB1">
        <w:rPr>
          <w:rFonts w:ascii="Times New Roman" w:hAnsi="Times New Roman"/>
          <w:sz w:val="24"/>
          <w:szCs w:val="24"/>
        </w:rPr>
        <w:t>Jong</w:t>
      </w:r>
      <w:proofErr w:type="spellEnd"/>
      <w:r w:rsidR="00890F60"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="00890F60" w:rsidRPr="00F07CB1">
        <w:rPr>
          <w:rFonts w:ascii="Times New Roman" w:hAnsi="Times New Roman"/>
          <w:sz w:val="24"/>
          <w:szCs w:val="24"/>
        </w:rPr>
        <w:t xml:space="preserve">, 1997; </w:t>
      </w:r>
      <w:proofErr w:type="spellStart"/>
      <w:r w:rsidR="00890F60" w:rsidRPr="00F07CB1">
        <w:rPr>
          <w:rFonts w:ascii="Times New Roman" w:hAnsi="Times New Roman"/>
          <w:sz w:val="24"/>
          <w:szCs w:val="24"/>
        </w:rPr>
        <w:t>Ritter</w:t>
      </w:r>
      <w:proofErr w:type="spellEnd"/>
      <w:r w:rsidR="00890F60"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="00890F60" w:rsidRPr="00F07CB1">
        <w:rPr>
          <w:rFonts w:ascii="Times New Roman" w:hAnsi="Times New Roman"/>
          <w:sz w:val="24"/>
          <w:szCs w:val="24"/>
        </w:rPr>
        <w:t>, 1991)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3603CF" w:rsidRPr="00F07CB1">
        <w:rPr>
          <w:rFonts w:ascii="Times New Roman" w:hAnsi="Times New Roman"/>
          <w:sz w:val="24"/>
          <w:szCs w:val="24"/>
        </w:rPr>
        <w:t xml:space="preserve"> y al virus M (</w:t>
      </w:r>
      <w:proofErr w:type="spellStart"/>
      <w:r w:rsidR="003603CF" w:rsidRPr="00F07CB1">
        <w:rPr>
          <w:rFonts w:ascii="Times New Roman" w:hAnsi="Times New Roman"/>
          <w:sz w:val="24"/>
          <w:szCs w:val="24"/>
        </w:rPr>
        <w:t>Marczewski</w:t>
      </w:r>
      <w:proofErr w:type="spellEnd"/>
      <w:r w:rsidR="003603CF" w:rsidRPr="00F07CB1">
        <w:rPr>
          <w:rFonts w:ascii="Times New Roman" w:hAnsi="Times New Roman"/>
          <w:sz w:val="24"/>
          <w:szCs w:val="24"/>
        </w:rPr>
        <w:t xml:space="preserve"> </w:t>
      </w:r>
      <w:r w:rsidR="003603CF" w:rsidRPr="00F07CB1">
        <w:rPr>
          <w:rFonts w:ascii="Times New Roman" w:hAnsi="Times New Roman"/>
          <w:i/>
          <w:sz w:val="24"/>
          <w:szCs w:val="24"/>
        </w:rPr>
        <w:t>et al</w:t>
      </w:r>
      <w:r w:rsidR="003603CF" w:rsidRPr="00F07CB1">
        <w:rPr>
          <w:rFonts w:ascii="Times New Roman" w:hAnsi="Times New Roman"/>
          <w:sz w:val="24"/>
          <w:szCs w:val="24"/>
        </w:rPr>
        <w:t>., 2006)</w:t>
      </w:r>
      <w:r w:rsidR="00890F60" w:rsidRPr="00F07CB1">
        <w:rPr>
          <w:rFonts w:ascii="Times New Roman" w:hAnsi="Times New Roman"/>
          <w:sz w:val="24"/>
          <w:szCs w:val="24"/>
        </w:rPr>
        <w:t xml:space="preserve"> y a los </w:t>
      </w:r>
      <w:proofErr w:type="spellStart"/>
      <w:r w:rsidR="00890F60" w:rsidRPr="00F07CB1">
        <w:rPr>
          <w:rFonts w:ascii="Times New Roman" w:hAnsi="Times New Roman"/>
          <w:sz w:val="24"/>
          <w:szCs w:val="24"/>
        </w:rPr>
        <w:t>nemátodos</w:t>
      </w:r>
      <w:proofErr w:type="spellEnd"/>
      <w:r w:rsidR="00890F60" w:rsidRPr="00F0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0F60" w:rsidRPr="00F07CB1">
        <w:rPr>
          <w:rFonts w:ascii="Times New Roman" w:hAnsi="Times New Roman"/>
          <w:i/>
          <w:iCs/>
          <w:sz w:val="24"/>
          <w:szCs w:val="24"/>
        </w:rPr>
        <w:t>Globodera</w:t>
      </w:r>
      <w:proofErr w:type="spellEnd"/>
      <w:r w:rsidR="00890F60" w:rsidRPr="00F07CB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90F60" w:rsidRPr="00F07CB1">
        <w:rPr>
          <w:rFonts w:ascii="Times New Roman" w:hAnsi="Times New Roman"/>
          <w:i/>
          <w:iCs/>
          <w:sz w:val="24"/>
          <w:szCs w:val="24"/>
        </w:rPr>
        <w:t>rostochiensis</w:t>
      </w:r>
      <w:proofErr w:type="spellEnd"/>
      <w:r w:rsidR="00890F60" w:rsidRPr="00F07CB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90F60" w:rsidRPr="00F07CB1">
        <w:rPr>
          <w:rFonts w:ascii="Times New Roman" w:hAnsi="Times New Roman"/>
          <w:sz w:val="24"/>
          <w:szCs w:val="24"/>
        </w:rPr>
        <w:t xml:space="preserve">y </w:t>
      </w:r>
      <w:proofErr w:type="spellStart"/>
      <w:r w:rsidR="00890F60" w:rsidRPr="00F07CB1">
        <w:rPr>
          <w:rFonts w:ascii="Times New Roman" w:hAnsi="Times New Roman"/>
          <w:i/>
          <w:iCs/>
          <w:sz w:val="24"/>
          <w:szCs w:val="24"/>
        </w:rPr>
        <w:t>G</w:t>
      </w:r>
      <w:r w:rsidR="003364A9">
        <w:rPr>
          <w:rFonts w:ascii="Times New Roman" w:hAnsi="Times New Roman"/>
          <w:i/>
          <w:iCs/>
          <w:sz w:val="24"/>
          <w:szCs w:val="24"/>
        </w:rPr>
        <w:t>lobodera</w:t>
      </w:r>
      <w:proofErr w:type="spellEnd"/>
      <w:r w:rsidR="00890F60" w:rsidRPr="00F07CB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90F60" w:rsidRPr="00F07CB1">
        <w:rPr>
          <w:rFonts w:ascii="Times New Roman" w:hAnsi="Times New Roman"/>
          <w:i/>
          <w:iCs/>
          <w:sz w:val="24"/>
          <w:szCs w:val="24"/>
        </w:rPr>
        <w:t>pallida</w:t>
      </w:r>
      <w:proofErr w:type="spellEnd"/>
      <w:r w:rsidR="00890F60" w:rsidRPr="00F07CB1">
        <w:rPr>
          <w:rFonts w:ascii="Times New Roman" w:hAnsi="Times New Roman"/>
          <w:sz w:val="24"/>
          <w:szCs w:val="24"/>
        </w:rPr>
        <w:t xml:space="preserve">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="00890F60" w:rsidRPr="00F07CB1">
        <w:rPr>
          <w:rFonts w:ascii="Times New Roman" w:hAnsi="Times New Roman"/>
          <w:sz w:val="24"/>
          <w:szCs w:val="24"/>
        </w:rPr>
        <w:instrText xml:space="preserve"> ADDIN EN.CITE &lt;EndNote&gt;&lt;Cite&gt;&lt;Author&gt;Meksem&lt;/Author&gt;&lt;Year&gt;1995&lt;/Year&gt;&lt;RecNum&gt;28&lt;/RecNum&gt;&lt;record&gt;&lt;rec-number&gt;28&lt;/rec-number&gt;&lt;foreign-keys&gt;&lt;key app="EN" db-id="wsxvraw9da5tp0et259xwee8vtsadrtprd9v"&gt;28&lt;/key&gt;&lt;/foreign-keys&gt;&lt;ref-type name="Journal Article"&gt;17&lt;/ref-type&gt;&lt;contributors&gt;&lt;authors&gt;&lt;author&gt;&lt;style face="normal" font="Times New Roman" size="100%"&gt;K Meksem &lt;/style&gt;&lt;/author&gt;&lt;author&gt;&lt;style face="normal" font="Times New Roman" size="100%"&gt;D Leister &lt;/style&gt;&lt;/author&gt;&lt;author&gt;&lt;style face="normal" font="Times New Roman" size="100%"&gt;J Peleman &lt;/style&gt;&lt;/author&gt;&lt;author&gt;&lt;style face="normal" font="Times New Roman" size="100%"&gt;M Zabeau &lt;/style&gt;&lt;/author&gt;&lt;author&gt;&lt;style face="normal" font="Times New Roman" size="100%"&gt;F Salamini&lt;/style&gt;&lt;/author&gt;&lt;author&gt;&lt;style face="normal" font="Times New Roman" size="100%"&gt;C Gebhardt  &lt;/style&gt;&lt;/author&gt;&lt;/authors&gt;&lt;/contributors&gt;&lt;titles&gt;&lt;title&gt;&lt;style face="normal" font="default" charset="238" size="100%"&gt;A high resolution&lt;/style&gt;&lt;style face="normal" font="Times New Roman" size="100%"&gt; &lt;/style&gt;&lt;style face="normal" font="default" charset="238" size="100%"&gt;map of the vicinity of the R1 locus on chromosome&lt;/style&gt;&lt;style face="normal" font="Times New Roman" size="100%"&gt; &lt;/style&gt;&lt;style face="normal" font="default" charset="238" size="100%"&gt;V of potato based on RFLP and AFLP markers&lt;/style&gt;&lt;/title&gt;&lt;secondary-title&gt;&lt;style face="normal" font="Times New Roman" size="100%"&gt;Mol Gen Genet&lt;/style&gt;&lt;/secondary-title&gt;&lt;/titles&gt;&lt;periodical&gt;&lt;full-title&gt;Mol Gen Genet&lt;/full-title&gt;&lt;/periodical&gt;&lt;pages&gt;&lt;style face="normal" font="Times New Roman" size="100%"&gt;74-81&lt;/style&gt;&lt;/pages&gt;&lt;volume&gt;&lt;style face="normal" font="Times New Roman" size="100%"&gt;249&lt;/style&gt;&lt;/volume&gt;&lt;dates&gt;&lt;year&gt;&lt;style face="normal" font="Times New Roman" size="100%"&gt;1995&lt;/style&gt;&lt;/year&gt;&lt;/dates&gt;&lt;urls&gt;&lt;/urls&gt;&lt;/record&gt;&lt;/Cite&gt;&lt;/EndNote&gt;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="00890F60" w:rsidRPr="00F07CB1">
        <w:rPr>
          <w:rFonts w:ascii="Times New Roman" w:hAnsi="Times New Roman"/>
          <w:sz w:val="24"/>
          <w:szCs w:val="24"/>
        </w:rPr>
        <w:t>(</w:t>
      </w:r>
      <w:proofErr w:type="spellStart"/>
      <w:r w:rsidR="00890F60" w:rsidRPr="00F07CB1">
        <w:rPr>
          <w:rFonts w:ascii="Times New Roman" w:hAnsi="Times New Roman"/>
          <w:sz w:val="24"/>
          <w:szCs w:val="24"/>
        </w:rPr>
        <w:t>Meksem</w:t>
      </w:r>
      <w:proofErr w:type="spellEnd"/>
      <w:r w:rsidR="00890F60"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="00890F60" w:rsidRPr="00F07CB1">
        <w:rPr>
          <w:rFonts w:ascii="Times New Roman" w:hAnsi="Times New Roman"/>
          <w:sz w:val="24"/>
          <w:szCs w:val="24"/>
        </w:rPr>
        <w:t>, 1995)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890F60" w:rsidRPr="00F07CB1">
        <w:rPr>
          <w:rFonts w:ascii="Times New Roman" w:hAnsi="Times New Roman"/>
          <w:sz w:val="24"/>
          <w:szCs w:val="24"/>
        </w:rPr>
        <w:t xml:space="preserve">. </w:t>
      </w:r>
      <w:r w:rsidR="008F7FB8" w:rsidRPr="00F07CB1">
        <w:rPr>
          <w:rFonts w:ascii="Times New Roman" w:hAnsi="Times New Roman"/>
          <w:sz w:val="24"/>
          <w:szCs w:val="24"/>
        </w:rPr>
        <w:t xml:space="preserve">Actualmente, se emplea también en mejoramiento el marcador </w:t>
      </w:r>
      <w:r w:rsidR="008F7FB8" w:rsidRPr="00162CC6">
        <w:rPr>
          <w:rFonts w:ascii="Times New Roman" w:hAnsi="Times New Roman"/>
          <w:sz w:val="24"/>
          <w:szCs w:val="24"/>
        </w:rPr>
        <w:t>StAOS2</w:t>
      </w:r>
      <w:r w:rsidR="008F7FB8" w:rsidRPr="00F07CB1">
        <w:rPr>
          <w:rFonts w:ascii="Times New Roman" w:hAnsi="Times New Roman"/>
          <w:sz w:val="24"/>
          <w:szCs w:val="24"/>
        </w:rPr>
        <w:t xml:space="preserve"> que mapea en el cromosoma XI y hay </w:t>
      </w:r>
      <w:r w:rsidR="009E1023" w:rsidRPr="00F07CB1">
        <w:rPr>
          <w:rFonts w:ascii="Times New Roman" w:hAnsi="Times New Roman"/>
          <w:sz w:val="24"/>
          <w:szCs w:val="24"/>
        </w:rPr>
        <w:t>cuatro</w:t>
      </w:r>
      <w:r w:rsidR="008F7FB8" w:rsidRPr="00F07CB1">
        <w:rPr>
          <w:rFonts w:ascii="Times New Roman" w:hAnsi="Times New Roman"/>
          <w:sz w:val="24"/>
          <w:szCs w:val="24"/>
        </w:rPr>
        <w:t xml:space="preserve"> alelos identificados que confieren</w:t>
      </w:r>
      <w:r w:rsidR="009E1023" w:rsidRPr="00F07CB1">
        <w:rPr>
          <w:rFonts w:ascii="Times New Roman" w:hAnsi="Times New Roman"/>
          <w:sz w:val="24"/>
          <w:szCs w:val="24"/>
        </w:rPr>
        <w:t xml:space="preserve"> cada uno de ellos</w:t>
      </w:r>
      <w:r w:rsidR="008F7FB8" w:rsidRPr="00F07CB1">
        <w:rPr>
          <w:rFonts w:ascii="Times New Roman" w:hAnsi="Times New Roman"/>
          <w:sz w:val="24"/>
          <w:szCs w:val="24"/>
        </w:rPr>
        <w:t xml:space="preserve"> resistencia </w:t>
      </w:r>
      <w:r w:rsidR="009E1023" w:rsidRPr="00F07CB1">
        <w:rPr>
          <w:rFonts w:ascii="Times New Roman" w:hAnsi="Times New Roman"/>
          <w:sz w:val="24"/>
          <w:szCs w:val="24"/>
        </w:rPr>
        <w:t xml:space="preserve">y susceptibilidad </w:t>
      </w:r>
      <w:r w:rsidR="008F7FB8" w:rsidRPr="00F07CB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8F7FB8" w:rsidRPr="00F07CB1">
        <w:rPr>
          <w:rFonts w:ascii="Times New Roman" w:hAnsi="Times New Roman"/>
          <w:i/>
          <w:sz w:val="24"/>
          <w:szCs w:val="24"/>
        </w:rPr>
        <w:t>Erwinia</w:t>
      </w:r>
      <w:proofErr w:type="spellEnd"/>
      <w:r w:rsidR="008F7FB8"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F7FB8" w:rsidRPr="00F07CB1">
        <w:rPr>
          <w:rFonts w:ascii="Times New Roman" w:hAnsi="Times New Roman"/>
          <w:i/>
          <w:sz w:val="24"/>
          <w:szCs w:val="24"/>
        </w:rPr>
        <w:t>carotovora</w:t>
      </w:r>
      <w:proofErr w:type="spellEnd"/>
      <w:r w:rsidR="008F7FB8" w:rsidRPr="00F07CB1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="001A2C35" w:rsidRPr="00F07CB1">
        <w:rPr>
          <w:rFonts w:ascii="Times New Roman" w:hAnsi="Times New Roman"/>
          <w:i/>
          <w:sz w:val="24"/>
          <w:szCs w:val="24"/>
        </w:rPr>
        <w:t>P</w:t>
      </w:r>
      <w:r w:rsidR="003A5012">
        <w:rPr>
          <w:rFonts w:ascii="Times New Roman" w:hAnsi="Times New Roman"/>
          <w:i/>
          <w:sz w:val="24"/>
          <w:szCs w:val="24"/>
        </w:rPr>
        <w:t>hytophthora</w:t>
      </w:r>
      <w:proofErr w:type="spellEnd"/>
      <w:r w:rsidR="001A2C35"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A2C35" w:rsidRPr="00F07CB1">
        <w:rPr>
          <w:rFonts w:ascii="Times New Roman" w:hAnsi="Times New Roman"/>
          <w:i/>
          <w:sz w:val="24"/>
          <w:szCs w:val="24"/>
        </w:rPr>
        <w:t>infestans</w:t>
      </w:r>
      <w:proofErr w:type="spellEnd"/>
      <w:r w:rsidR="008F7FB8" w:rsidRPr="00F07CB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F7FB8" w:rsidRPr="00F07CB1">
        <w:rPr>
          <w:rFonts w:ascii="Times New Roman" w:hAnsi="Times New Roman"/>
          <w:sz w:val="24"/>
          <w:szCs w:val="24"/>
        </w:rPr>
        <w:t>Pajerowska</w:t>
      </w:r>
      <w:proofErr w:type="spellEnd"/>
      <w:r w:rsidR="008F7FB8" w:rsidRPr="00F07CB1">
        <w:rPr>
          <w:rFonts w:ascii="Times New Roman" w:hAnsi="Times New Roman"/>
          <w:sz w:val="24"/>
          <w:szCs w:val="24"/>
        </w:rPr>
        <w:t xml:space="preserve"> </w:t>
      </w:r>
      <w:r w:rsidR="008F7FB8" w:rsidRPr="00F07CB1">
        <w:rPr>
          <w:rFonts w:ascii="Times New Roman" w:hAnsi="Times New Roman"/>
          <w:i/>
          <w:sz w:val="24"/>
          <w:szCs w:val="24"/>
        </w:rPr>
        <w:t>et al</w:t>
      </w:r>
      <w:r w:rsidR="008F7FB8" w:rsidRPr="00F07CB1">
        <w:rPr>
          <w:rFonts w:ascii="Times New Roman" w:hAnsi="Times New Roman"/>
          <w:sz w:val="24"/>
          <w:szCs w:val="24"/>
        </w:rPr>
        <w:t xml:space="preserve">., 2008; </w:t>
      </w:r>
      <w:proofErr w:type="spellStart"/>
      <w:r w:rsidR="008F7FB8" w:rsidRPr="00F07CB1">
        <w:rPr>
          <w:rFonts w:ascii="Times New Roman" w:hAnsi="Times New Roman"/>
          <w:sz w:val="24"/>
          <w:szCs w:val="24"/>
        </w:rPr>
        <w:t>Pajerowska</w:t>
      </w:r>
      <w:proofErr w:type="spellEnd"/>
      <w:r w:rsidR="008F7FB8" w:rsidRPr="00F07CB1">
        <w:rPr>
          <w:rFonts w:ascii="Times New Roman" w:hAnsi="Times New Roman"/>
          <w:sz w:val="24"/>
          <w:szCs w:val="24"/>
        </w:rPr>
        <w:t xml:space="preserve"> </w:t>
      </w:r>
      <w:r w:rsidR="008F7FB8" w:rsidRPr="00F07CB1">
        <w:rPr>
          <w:rFonts w:ascii="Times New Roman" w:hAnsi="Times New Roman"/>
          <w:i/>
          <w:sz w:val="24"/>
          <w:szCs w:val="24"/>
        </w:rPr>
        <w:t>et al</w:t>
      </w:r>
      <w:r w:rsidR="008F7FB8" w:rsidRPr="00F07CB1">
        <w:rPr>
          <w:rFonts w:ascii="Times New Roman" w:hAnsi="Times New Roman"/>
          <w:sz w:val="24"/>
          <w:szCs w:val="24"/>
        </w:rPr>
        <w:t xml:space="preserve">., </w:t>
      </w:r>
      <w:r w:rsidR="008F7FB8" w:rsidRPr="00F07CB1">
        <w:rPr>
          <w:rFonts w:ascii="Times New Roman" w:hAnsi="Times New Roman"/>
          <w:sz w:val="24"/>
          <w:szCs w:val="24"/>
        </w:rPr>
        <w:lastRenderedPageBreak/>
        <w:t xml:space="preserve">2009). También se reportó </w:t>
      </w:r>
      <w:r w:rsidR="003E324B" w:rsidRPr="00F07CB1">
        <w:rPr>
          <w:rFonts w:ascii="Times New Roman" w:hAnsi="Times New Roman"/>
          <w:sz w:val="24"/>
          <w:szCs w:val="24"/>
        </w:rPr>
        <w:t>el empleo de</w:t>
      </w:r>
      <w:r w:rsidR="008F7FB8" w:rsidRPr="00F07CB1">
        <w:rPr>
          <w:rFonts w:ascii="Times New Roman" w:hAnsi="Times New Roman"/>
          <w:sz w:val="24"/>
          <w:szCs w:val="24"/>
        </w:rPr>
        <w:t xml:space="preserve">l marcador </w:t>
      </w:r>
      <w:r w:rsidR="008F7FB8" w:rsidRPr="00162CC6">
        <w:rPr>
          <w:rFonts w:ascii="Times New Roman" w:hAnsi="Times New Roman"/>
          <w:sz w:val="24"/>
          <w:szCs w:val="24"/>
        </w:rPr>
        <w:t>GP94</w:t>
      </w:r>
      <w:r w:rsidR="008F7FB8" w:rsidRPr="00F07CB1">
        <w:rPr>
          <w:rFonts w:ascii="Times New Roman" w:hAnsi="Times New Roman"/>
          <w:sz w:val="24"/>
          <w:szCs w:val="24"/>
        </w:rPr>
        <w:t xml:space="preserve"> que se asocia con resistencia duradera a gota, y que deriva su resistencia de </w:t>
      </w:r>
      <w:proofErr w:type="spellStart"/>
      <w:r w:rsidR="008F7FB8" w:rsidRPr="00F07CB1">
        <w:rPr>
          <w:rFonts w:ascii="Times New Roman" w:hAnsi="Times New Roman"/>
          <w:i/>
          <w:sz w:val="24"/>
          <w:szCs w:val="24"/>
        </w:rPr>
        <w:t>S</w:t>
      </w:r>
      <w:r w:rsidR="003A5012">
        <w:rPr>
          <w:rFonts w:ascii="Times New Roman" w:hAnsi="Times New Roman"/>
          <w:i/>
          <w:sz w:val="24"/>
          <w:szCs w:val="24"/>
        </w:rPr>
        <w:t>olanum</w:t>
      </w:r>
      <w:proofErr w:type="spellEnd"/>
      <w:r w:rsidR="008F7FB8"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F7FB8" w:rsidRPr="00F07CB1">
        <w:rPr>
          <w:rFonts w:ascii="Times New Roman" w:hAnsi="Times New Roman"/>
          <w:i/>
          <w:sz w:val="24"/>
          <w:szCs w:val="24"/>
        </w:rPr>
        <w:t>phureja</w:t>
      </w:r>
      <w:proofErr w:type="spellEnd"/>
      <w:r w:rsidR="008F7FB8" w:rsidRPr="00F07CB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F7FB8" w:rsidRPr="00F07CB1">
        <w:rPr>
          <w:rFonts w:ascii="Times New Roman" w:hAnsi="Times New Roman"/>
          <w:sz w:val="24"/>
          <w:szCs w:val="24"/>
        </w:rPr>
        <w:t>Sliwka</w:t>
      </w:r>
      <w:proofErr w:type="spellEnd"/>
      <w:r w:rsidR="008F7FB8" w:rsidRPr="00F07CB1">
        <w:rPr>
          <w:rFonts w:ascii="Times New Roman" w:hAnsi="Times New Roman"/>
          <w:sz w:val="24"/>
          <w:szCs w:val="24"/>
        </w:rPr>
        <w:t xml:space="preserve"> </w:t>
      </w:r>
      <w:r w:rsidR="008F7FB8" w:rsidRPr="00F07CB1">
        <w:rPr>
          <w:rFonts w:ascii="Times New Roman" w:hAnsi="Times New Roman"/>
          <w:i/>
          <w:sz w:val="24"/>
          <w:szCs w:val="24"/>
        </w:rPr>
        <w:t>et al.,</w:t>
      </w:r>
      <w:r w:rsidR="008F7FB8" w:rsidRPr="00F07CB1">
        <w:rPr>
          <w:rFonts w:ascii="Times New Roman" w:hAnsi="Times New Roman"/>
          <w:sz w:val="24"/>
          <w:szCs w:val="24"/>
        </w:rPr>
        <w:t xml:space="preserve"> 20</w:t>
      </w:r>
      <w:r w:rsidR="00F031AE" w:rsidRPr="00F07CB1">
        <w:rPr>
          <w:rFonts w:ascii="Times New Roman" w:hAnsi="Times New Roman"/>
          <w:sz w:val="24"/>
          <w:szCs w:val="24"/>
        </w:rPr>
        <w:t>10</w:t>
      </w:r>
      <w:r w:rsidR="008F7FB8" w:rsidRPr="00F07CB1">
        <w:rPr>
          <w:rFonts w:ascii="Times New Roman" w:hAnsi="Times New Roman"/>
          <w:sz w:val="24"/>
          <w:szCs w:val="24"/>
        </w:rPr>
        <w:t>)</w:t>
      </w:r>
      <w:r w:rsidR="00B85C21" w:rsidRPr="00F07CB1">
        <w:rPr>
          <w:rFonts w:ascii="Times New Roman" w:hAnsi="Times New Roman"/>
          <w:sz w:val="24"/>
          <w:szCs w:val="24"/>
        </w:rPr>
        <w:t>.</w:t>
      </w:r>
    </w:p>
    <w:p w:rsidR="00965558" w:rsidRPr="00F07CB1" w:rsidRDefault="00890F60" w:rsidP="00F07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>En la identificación de marcadores genéticos basados en la reacción en cadena de la polimerasa (PCR), se han desarrollado marcadores dependien</w:t>
      </w:r>
      <w:r w:rsidR="00D93D46" w:rsidRPr="00F07CB1">
        <w:rPr>
          <w:rFonts w:ascii="Times New Roman" w:hAnsi="Times New Roman"/>
          <w:sz w:val="24"/>
          <w:szCs w:val="24"/>
        </w:rPr>
        <w:t>tes de la secuencia denominados</w:t>
      </w:r>
      <w:r w:rsidRPr="00F07CB1">
        <w:rPr>
          <w:rFonts w:ascii="Times New Roman" w:hAnsi="Times New Roman"/>
          <w:sz w:val="24"/>
          <w:szCs w:val="24"/>
        </w:rPr>
        <w:t xml:space="preserve"> </w:t>
      </w:r>
      <w:r w:rsidRPr="00162CC6">
        <w:rPr>
          <w:rFonts w:ascii="Times New Roman" w:hAnsi="Times New Roman"/>
          <w:sz w:val="24"/>
          <w:szCs w:val="24"/>
        </w:rPr>
        <w:t>SCAR</w:t>
      </w:r>
      <w:r w:rsidRPr="00F07CB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Sequence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Characterized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Amplified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Region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), los cuales suelen ser </w:t>
      </w:r>
      <w:proofErr w:type="spellStart"/>
      <w:r w:rsidRPr="00F07CB1">
        <w:rPr>
          <w:rFonts w:ascii="Times New Roman" w:hAnsi="Times New Roman"/>
          <w:sz w:val="24"/>
          <w:szCs w:val="24"/>
        </w:rPr>
        <w:t>codominantes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7CB1">
        <w:rPr>
          <w:rFonts w:ascii="Times New Roman" w:hAnsi="Times New Roman"/>
          <w:sz w:val="24"/>
          <w:szCs w:val="24"/>
        </w:rPr>
        <w:t>monolocus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y requieren el uso </w:t>
      </w:r>
      <w:r w:rsidR="00F23614" w:rsidRPr="00F07CB1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F23614" w:rsidRPr="00F07CB1">
        <w:rPr>
          <w:rFonts w:ascii="Times New Roman" w:hAnsi="Times New Roman"/>
          <w:i/>
          <w:sz w:val="24"/>
          <w:szCs w:val="24"/>
        </w:rPr>
        <w:t>primers</w:t>
      </w:r>
      <w:proofErr w:type="spellEnd"/>
      <w:r w:rsidR="00F23614" w:rsidRPr="00F07CB1">
        <w:rPr>
          <w:rFonts w:ascii="Times New Roman" w:hAnsi="Times New Roman"/>
          <w:sz w:val="24"/>
          <w:szCs w:val="24"/>
        </w:rPr>
        <w:t xml:space="preserve"> </w:t>
      </w:r>
      <w:r w:rsidRPr="00F07CB1">
        <w:rPr>
          <w:rFonts w:ascii="Times New Roman" w:hAnsi="Times New Roman"/>
          <w:sz w:val="24"/>
          <w:szCs w:val="24"/>
        </w:rPr>
        <w:t>específico</w:t>
      </w:r>
      <w:r w:rsidR="00F23614" w:rsidRPr="00F07CB1">
        <w:rPr>
          <w:rFonts w:ascii="Times New Roman" w:hAnsi="Times New Roman"/>
          <w:sz w:val="24"/>
          <w:szCs w:val="24"/>
        </w:rPr>
        <w:t>s</w:t>
      </w:r>
      <w:r w:rsidRPr="00F07CB1">
        <w:rPr>
          <w:rFonts w:ascii="Times New Roman" w:hAnsi="Times New Roman"/>
          <w:sz w:val="24"/>
          <w:szCs w:val="24"/>
        </w:rPr>
        <w:t xml:space="preserve"> </w:t>
      </w:r>
      <w:r w:rsidR="00F23614" w:rsidRPr="00F07CB1">
        <w:rPr>
          <w:rFonts w:ascii="Times New Roman" w:hAnsi="Times New Roman"/>
          <w:sz w:val="24"/>
          <w:szCs w:val="24"/>
        </w:rPr>
        <w:t>para amplificar la región de interés</w:t>
      </w:r>
      <w:r w:rsidRPr="00F07CB1">
        <w:rPr>
          <w:rFonts w:ascii="Times New Roman" w:hAnsi="Times New Roman"/>
          <w:sz w:val="24"/>
          <w:szCs w:val="24"/>
        </w:rPr>
        <w:t xml:space="preserve">, son robustos, de bajo costo y </w:t>
      </w:r>
      <w:r w:rsidR="003D7A89" w:rsidRPr="00F07CB1">
        <w:rPr>
          <w:rFonts w:ascii="Times New Roman" w:hAnsi="Times New Roman"/>
          <w:sz w:val="24"/>
          <w:szCs w:val="24"/>
        </w:rPr>
        <w:t xml:space="preserve">de </w:t>
      </w:r>
      <w:r w:rsidRPr="00F07CB1">
        <w:rPr>
          <w:rFonts w:ascii="Times New Roman" w:hAnsi="Times New Roman"/>
          <w:sz w:val="24"/>
          <w:szCs w:val="24"/>
        </w:rPr>
        <w:t>fácil manipulación (</w:t>
      </w:r>
      <w:proofErr w:type="spellStart"/>
      <w:r w:rsidRPr="00F07CB1">
        <w:rPr>
          <w:rFonts w:ascii="Times New Roman" w:hAnsi="Times New Roman"/>
          <w:sz w:val="24"/>
          <w:szCs w:val="24"/>
        </w:rPr>
        <w:t>Collard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</w:t>
      </w:r>
      <w:r w:rsidRPr="00F07CB1">
        <w:rPr>
          <w:rFonts w:ascii="Times New Roman" w:hAnsi="Times New Roman"/>
          <w:i/>
          <w:iCs/>
          <w:sz w:val="24"/>
          <w:szCs w:val="24"/>
        </w:rPr>
        <w:t>et al</w:t>
      </w:r>
      <w:r w:rsidRPr="00F07CB1">
        <w:rPr>
          <w:rFonts w:ascii="Times New Roman" w:hAnsi="Times New Roman"/>
          <w:sz w:val="24"/>
          <w:szCs w:val="24"/>
        </w:rPr>
        <w:t xml:space="preserve">., 2005). </w:t>
      </w:r>
      <w:r w:rsidR="00DB56DF" w:rsidRPr="00F07CB1">
        <w:rPr>
          <w:rFonts w:ascii="Times New Roman" w:hAnsi="Times New Roman"/>
          <w:sz w:val="24"/>
          <w:szCs w:val="24"/>
        </w:rPr>
        <w:t>Estos marcadores s</w:t>
      </w:r>
      <w:r w:rsidRPr="00F07CB1">
        <w:rPr>
          <w:rFonts w:ascii="Times New Roman" w:hAnsi="Times New Roman"/>
          <w:sz w:val="24"/>
          <w:szCs w:val="24"/>
        </w:rPr>
        <w:t xml:space="preserve">e desarrollan a partir de la secuenciación y clonación de </w:t>
      </w:r>
      <w:proofErr w:type="spellStart"/>
      <w:r w:rsidRPr="00162CC6">
        <w:rPr>
          <w:rFonts w:ascii="Times New Roman" w:hAnsi="Times New Roman"/>
          <w:sz w:val="24"/>
          <w:szCs w:val="24"/>
        </w:rPr>
        <w:t>RAPDs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Random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Amplified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Polymorphic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DNA</w:t>
      </w:r>
      <w:r w:rsidRPr="00F07CB1">
        <w:rPr>
          <w:rFonts w:ascii="Times New Roman" w:hAnsi="Times New Roman"/>
          <w:sz w:val="24"/>
          <w:szCs w:val="24"/>
        </w:rPr>
        <w:t>)</w:t>
      </w:r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PEVuZE5vdGU+PENpdGU+PEF1dGhvcj5HZWRoYXJkdDwvQXV0aG9yPjxZZWFyPjIwMDQ8L1llYXI+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</w:fldData>
        </w:fldChar>
      </w:r>
      <w:r w:rsidRPr="00F07CB1">
        <w:rPr>
          <w:rFonts w:ascii="Times New Roman" w:hAnsi="Times New Roman"/>
          <w:sz w:val="24"/>
          <w:szCs w:val="24"/>
        </w:rPr>
        <w:instrText xml:space="preserve"> ADDIN EN.CITE 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PEVuZE5vdGU+PENpdGU+PEF1dGhvcj5HZWRoYXJkdDwvQXV0aG9yPjxZZWFyPjIwMDQ8L1llYXI+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</w:fldData>
        </w:fldChar>
      </w:r>
      <w:r w:rsidRPr="00F07CB1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6B074C" w:rsidRPr="00F07CB1">
        <w:rPr>
          <w:rFonts w:ascii="Times New Roman" w:hAnsi="Times New Roman"/>
          <w:sz w:val="24"/>
          <w:szCs w:val="24"/>
        </w:rPr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6B074C" w:rsidRPr="00F07CB1">
        <w:rPr>
          <w:rFonts w:ascii="Times New Roman" w:hAnsi="Times New Roman"/>
          <w:sz w:val="24"/>
          <w:szCs w:val="24"/>
        </w:rPr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Pr="00F07CB1">
        <w:rPr>
          <w:rFonts w:ascii="Times New Roman" w:hAnsi="Times New Roman"/>
          <w:sz w:val="24"/>
          <w:szCs w:val="24"/>
        </w:rPr>
        <w:t>(</w:t>
      </w:r>
      <w:proofErr w:type="spellStart"/>
      <w:r w:rsidRPr="00F07CB1">
        <w:rPr>
          <w:rFonts w:ascii="Times New Roman" w:hAnsi="Times New Roman"/>
          <w:sz w:val="24"/>
          <w:szCs w:val="24"/>
        </w:rPr>
        <w:t>Arnedo</w:t>
      </w:r>
      <w:proofErr w:type="spellEnd"/>
      <w:r w:rsidRPr="00F07CB1">
        <w:rPr>
          <w:rFonts w:ascii="Times New Roman" w:hAnsi="Times New Roman"/>
          <w:sz w:val="24"/>
          <w:szCs w:val="24"/>
        </w:rPr>
        <w:t>-Andrés</w:t>
      </w:r>
      <w:r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Pr="00F07CB1">
        <w:rPr>
          <w:rFonts w:ascii="Times New Roman" w:hAnsi="Times New Roman"/>
          <w:sz w:val="24"/>
          <w:szCs w:val="24"/>
        </w:rPr>
        <w:t xml:space="preserve">, 2002; </w:t>
      </w:r>
      <w:proofErr w:type="spellStart"/>
      <w:r w:rsidRPr="00F07CB1">
        <w:rPr>
          <w:rFonts w:ascii="Times New Roman" w:hAnsi="Times New Roman"/>
          <w:sz w:val="24"/>
          <w:szCs w:val="24"/>
        </w:rPr>
        <w:t>Ballvora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Pr="00F07CB1">
        <w:rPr>
          <w:rFonts w:ascii="Times New Roman" w:hAnsi="Times New Roman"/>
          <w:sz w:val="24"/>
          <w:szCs w:val="24"/>
        </w:rPr>
        <w:t>, 2002; Bautista</w:t>
      </w:r>
      <w:r w:rsidRPr="00F07CB1">
        <w:rPr>
          <w:rFonts w:ascii="Times New Roman" w:hAnsi="Times New Roman"/>
          <w:i/>
          <w:sz w:val="24"/>
          <w:szCs w:val="24"/>
        </w:rPr>
        <w:t xml:space="preserve"> et al.,</w:t>
      </w:r>
      <w:r w:rsidRPr="00F07CB1">
        <w:rPr>
          <w:rFonts w:ascii="Times New Roman" w:hAnsi="Times New Roman"/>
          <w:sz w:val="24"/>
          <w:szCs w:val="24"/>
        </w:rPr>
        <w:t xml:space="preserve"> 2003; </w:t>
      </w:r>
      <w:proofErr w:type="spellStart"/>
      <w:r w:rsidRPr="00F07CB1">
        <w:rPr>
          <w:rFonts w:ascii="Times New Roman" w:hAnsi="Times New Roman"/>
          <w:sz w:val="24"/>
          <w:szCs w:val="24"/>
        </w:rPr>
        <w:t>Gedhardt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Pr="00F07CB1">
        <w:rPr>
          <w:rFonts w:ascii="Times New Roman" w:hAnsi="Times New Roman"/>
          <w:sz w:val="24"/>
          <w:szCs w:val="24"/>
        </w:rPr>
        <w:t xml:space="preserve">, 2004; </w:t>
      </w:r>
      <w:proofErr w:type="spellStart"/>
      <w:r w:rsidRPr="00F07CB1">
        <w:rPr>
          <w:rFonts w:ascii="Times New Roman" w:hAnsi="Times New Roman"/>
          <w:sz w:val="24"/>
          <w:szCs w:val="24"/>
        </w:rPr>
        <w:t>Koveza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Pr="00F07CB1">
        <w:rPr>
          <w:rFonts w:ascii="Times New Roman" w:hAnsi="Times New Roman"/>
          <w:sz w:val="24"/>
          <w:szCs w:val="24"/>
        </w:rPr>
        <w:t xml:space="preserve">, 2001; </w:t>
      </w:r>
      <w:proofErr w:type="spellStart"/>
      <w:r w:rsidRPr="00F07CB1">
        <w:rPr>
          <w:rFonts w:ascii="Times New Roman" w:hAnsi="Times New Roman"/>
          <w:sz w:val="24"/>
          <w:szCs w:val="24"/>
        </w:rPr>
        <w:t>Parasnis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Pr="00F07CB1">
        <w:rPr>
          <w:rFonts w:ascii="Times New Roman" w:hAnsi="Times New Roman"/>
          <w:sz w:val="24"/>
          <w:szCs w:val="24"/>
        </w:rPr>
        <w:t>, 2000)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Pr="00F07CB1">
        <w:rPr>
          <w:rFonts w:ascii="Times New Roman" w:hAnsi="Times New Roman"/>
          <w:sz w:val="24"/>
          <w:szCs w:val="24"/>
        </w:rPr>
        <w:t xml:space="preserve"> o de </w:t>
      </w:r>
      <w:proofErr w:type="spellStart"/>
      <w:r w:rsidRPr="00162CC6">
        <w:rPr>
          <w:rFonts w:ascii="Times New Roman" w:hAnsi="Times New Roman"/>
          <w:sz w:val="24"/>
          <w:szCs w:val="24"/>
        </w:rPr>
        <w:t>AFLPs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Amplified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Fragment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Length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Polymorphisms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)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PEVuZE5vdGU+PENpdGU+PEF1dGhvcj5OZWdpPC9BdXRob3I+PFllYXI+MjAwMDwvWWVhcj48UmVj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</w:fldData>
        </w:fldChar>
      </w:r>
      <w:r w:rsidRPr="00F07CB1">
        <w:rPr>
          <w:rFonts w:ascii="Times New Roman" w:hAnsi="Times New Roman"/>
          <w:sz w:val="24"/>
          <w:szCs w:val="24"/>
        </w:rPr>
        <w:instrText xml:space="preserve"> ADDIN EN.CITE 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PEVuZE5vdGU+PENpdGU+PEF1dGhvcj5OZWdpPC9BdXRob3I+PFllYXI+MjAwMDwvWWVhcj48UmVj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</w:fldData>
        </w:fldChar>
      </w:r>
      <w:r w:rsidRPr="00F07CB1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6B074C" w:rsidRPr="00F07CB1">
        <w:rPr>
          <w:rFonts w:ascii="Times New Roman" w:hAnsi="Times New Roman"/>
          <w:sz w:val="24"/>
          <w:szCs w:val="24"/>
        </w:rPr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6B074C" w:rsidRPr="00F07CB1">
        <w:rPr>
          <w:rFonts w:ascii="Times New Roman" w:hAnsi="Times New Roman"/>
          <w:sz w:val="24"/>
          <w:szCs w:val="24"/>
        </w:rPr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Pr="00F07CB1">
        <w:rPr>
          <w:rFonts w:ascii="Times New Roman" w:hAnsi="Times New Roman"/>
          <w:sz w:val="24"/>
          <w:szCs w:val="24"/>
        </w:rPr>
        <w:t>(</w:t>
      </w:r>
      <w:r w:rsidR="00203023" w:rsidRPr="00F07CB1">
        <w:rPr>
          <w:rFonts w:ascii="Times New Roman" w:hAnsi="Times New Roman"/>
          <w:sz w:val="24"/>
          <w:szCs w:val="24"/>
        </w:rPr>
        <w:t>Vo</w:t>
      </w:r>
      <w:r w:rsidR="000A1B9A" w:rsidRPr="00F07CB1">
        <w:rPr>
          <w:rFonts w:ascii="Times New Roman" w:hAnsi="Times New Roman"/>
          <w:sz w:val="24"/>
          <w:szCs w:val="24"/>
        </w:rPr>
        <w:t>s</w:t>
      </w:r>
      <w:r w:rsidR="00203023" w:rsidRPr="00F07CB1">
        <w:rPr>
          <w:rFonts w:ascii="Times New Roman" w:hAnsi="Times New Roman"/>
          <w:sz w:val="24"/>
          <w:szCs w:val="24"/>
        </w:rPr>
        <w:t xml:space="preserve"> </w:t>
      </w:r>
      <w:r w:rsidR="00203023" w:rsidRPr="00F07CB1">
        <w:rPr>
          <w:rFonts w:ascii="Times New Roman" w:hAnsi="Times New Roman"/>
          <w:i/>
          <w:sz w:val="24"/>
          <w:szCs w:val="24"/>
        </w:rPr>
        <w:t>et al</w:t>
      </w:r>
      <w:r w:rsidR="00203023" w:rsidRPr="00F07CB1">
        <w:rPr>
          <w:rFonts w:ascii="Times New Roman" w:hAnsi="Times New Roman"/>
          <w:sz w:val="24"/>
          <w:szCs w:val="24"/>
        </w:rPr>
        <w:t xml:space="preserve">, 1995; </w:t>
      </w:r>
      <w:proofErr w:type="spellStart"/>
      <w:r w:rsidRPr="00F07CB1">
        <w:rPr>
          <w:rFonts w:ascii="Times New Roman" w:hAnsi="Times New Roman"/>
          <w:sz w:val="24"/>
          <w:szCs w:val="24"/>
        </w:rPr>
        <w:t>Negi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Pr="00F07CB1">
        <w:rPr>
          <w:rFonts w:ascii="Times New Roman" w:hAnsi="Times New Roman"/>
          <w:sz w:val="24"/>
          <w:szCs w:val="24"/>
        </w:rPr>
        <w:t xml:space="preserve">, 2000; </w:t>
      </w:r>
      <w:proofErr w:type="spellStart"/>
      <w:r w:rsidRPr="00F07CB1">
        <w:rPr>
          <w:rFonts w:ascii="Times New Roman" w:hAnsi="Times New Roman"/>
          <w:sz w:val="24"/>
          <w:szCs w:val="24"/>
        </w:rPr>
        <w:t>Xu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</w:t>
      </w:r>
      <w:r w:rsidR="00E03D1C">
        <w:rPr>
          <w:rFonts w:ascii="Times New Roman" w:hAnsi="Times New Roman"/>
          <w:sz w:val="24"/>
          <w:szCs w:val="24"/>
        </w:rPr>
        <w:t>and</w:t>
      </w:r>
      <w:r w:rsidR="00E03D1C" w:rsidRPr="00F0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sz w:val="24"/>
          <w:szCs w:val="24"/>
        </w:rPr>
        <w:t>Korban</w:t>
      </w:r>
      <w:proofErr w:type="spellEnd"/>
      <w:r w:rsidRPr="00F07CB1">
        <w:rPr>
          <w:rFonts w:ascii="Times New Roman" w:hAnsi="Times New Roman"/>
          <w:sz w:val="24"/>
          <w:szCs w:val="24"/>
        </w:rPr>
        <w:t>, 2002)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672685" w:rsidRPr="00F07CB1">
        <w:rPr>
          <w:rFonts w:ascii="Times New Roman" w:hAnsi="Times New Roman"/>
          <w:sz w:val="24"/>
          <w:szCs w:val="24"/>
        </w:rPr>
        <w:t xml:space="preserve">. </w:t>
      </w:r>
      <w:r w:rsidRPr="00F07CB1">
        <w:rPr>
          <w:rFonts w:ascii="Times New Roman" w:hAnsi="Times New Roman"/>
          <w:sz w:val="24"/>
          <w:szCs w:val="24"/>
        </w:rPr>
        <w:t xml:space="preserve"> </w:t>
      </w:r>
    </w:p>
    <w:p w:rsidR="00890F60" w:rsidRPr="00E03D1C" w:rsidRDefault="00890F60" w:rsidP="00F07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D1C">
        <w:rPr>
          <w:rFonts w:ascii="Times New Roman" w:hAnsi="Times New Roman"/>
          <w:sz w:val="24"/>
          <w:szCs w:val="24"/>
        </w:rPr>
        <w:t xml:space="preserve"> </w:t>
      </w:r>
    </w:p>
    <w:p w:rsidR="00890F60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 xml:space="preserve">De acuerdo con el estudio realizado por </w:t>
      </w:r>
      <w:proofErr w:type="spellStart"/>
      <w:r w:rsidRPr="00F07CB1">
        <w:rPr>
          <w:rFonts w:ascii="Times New Roman" w:hAnsi="Times New Roman"/>
          <w:sz w:val="24"/>
          <w:szCs w:val="24"/>
        </w:rPr>
        <w:t>Gebhardt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</w:t>
      </w:r>
      <w:r w:rsidRPr="00F07CB1">
        <w:rPr>
          <w:rFonts w:ascii="Times New Roman" w:hAnsi="Times New Roman"/>
          <w:i/>
          <w:sz w:val="24"/>
          <w:szCs w:val="24"/>
        </w:rPr>
        <w:t xml:space="preserve">et al. </w:t>
      </w:r>
      <w:r w:rsidRPr="00F07CB1">
        <w:rPr>
          <w:rFonts w:ascii="Times New Roman" w:hAnsi="Times New Roman"/>
          <w:sz w:val="24"/>
          <w:szCs w:val="24"/>
        </w:rPr>
        <w:t xml:space="preserve">(2004),  mediante la evaluación de marcadores genéticos basados en PCR sobre cultivares mejorados de papa del </w:t>
      </w:r>
      <w:r w:rsidR="000A1B9A" w:rsidRPr="00F07CB1">
        <w:rPr>
          <w:rFonts w:ascii="Times New Roman" w:hAnsi="Times New Roman"/>
          <w:sz w:val="24"/>
          <w:szCs w:val="24"/>
        </w:rPr>
        <w:t xml:space="preserve">Banco Genético </w:t>
      </w:r>
      <w:proofErr w:type="spellStart"/>
      <w:r w:rsidRPr="00F07CB1">
        <w:rPr>
          <w:rFonts w:ascii="Times New Roman" w:hAnsi="Times New Roman"/>
          <w:sz w:val="24"/>
          <w:szCs w:val="24"/>
        </w:rPr>
        <w:t>Gatersleben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of Leibniz </w:t>
      </w:r>
      <w:proofErr w:type="spellStart"/>
      <w:r w:rsidRPr="00F07CB1">
        <w:rPr>
          <w:rFonts w:ascii="Times New Roman" w:hAnsi="Times New Roman"/>
          <w:sz w:val="24"/>
          <w:szCs w:val="24"/>
        </w:rPr>
        <w:t>Institute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07CB1">
        <w:rPr>
          <w:rFonts w:ascii="Times New Roman" w:hAnsi="Times New Roman"/>
          <w:sz w:val="24"/>
          <w:szCs w:val="24"/>
        </w:rPr>
        <w:t>Plant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sz w:val="24"/>
          <w:szCs w:val="24"/>
        </w:rPr>
        <w:t>Genetics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F07CB1">
        <w:rPr>
          <w:rFonts w:ascii="Times New Roman" w:hAnsi="Times New Roman"/>
          <w:sz w:val="24"/>
          <w:szCs w:val="24"/>
        </w:rPr>
        <w:t>Crop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sz w:val="24"/>
          <w:szCs w:val="24"/>
        </w:rPr>
        <w:t>Plant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sz w:val="24"/>
          <w:szCs w:val="24"/>
        </w:rPr>
        <w:t>Research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de Alemania, los marcadores SCAR</w:t>
      </w:r>
      <w:r w:rsidRPr="00162CC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62CC6">
        <w:rPr>
          <w:rFonts w:ascii="Times New Roman" w:hAnsi="Times New Roman"/>
          <w:sz w:val="24"/>
          <w:szCs w:val="24"/>
        </w:rPr>
        <w:t>CosA</w:t>
      </w:r>
      <w:proofErr w:type="spellEnd"/>
      <w:r w:rsidRPr="00162CC6">
        <w:rPr>
          <w:rFonts w:ascii="Times New Roman" w:hAnsi="Times New Roman"/>
          <w:sz w:val="24"/>
          <w:szCs w:val="24"/>
        </w:rPr>
        <w:t xml:space="preserve"> y BA47f2</w:t>
      </w:r>
      <w:r w:rsidRPr="00F07CB1">
        <w:rPr>
          <w:rFonts w:ascii="Times New Roman" w:hAnsi="Times New Roman"/>
          <w:sz w:val="24"/>
          <w:szCs w:val="24"/>
        </w:rPr>
        <w:t xml:space="preserve"> se encuentran fuertemente asociados al gen </w:t>
      </w:r>
      <w:r w:rsidRPr="00F07CB1">
        <w:rPr>
          <w:rFonts w:ascii="Times New Roman" w:hAnsi="Times New Roman"/>
          <w:i/>
          <w:sz w:val="24"/>
          <w:szCs w:val="24"/>
        </w:rPr>
        <w:t>R1</w:t>
      </w:r>
      <w:r w:rsidR="00F14F7E">
        <w:rPr>
          <w:rFonts w:ascii="Times New Roman" w:hAnsi="Times New Roman"/>
          <w:i/>
          <w:sz w:val="24"/>
          <w:szCs w:val="24"/>
        </w:rPr>
        <w:t>,</w:t>
      </w:r>
      <w:r w:rsidRPr="00F07CB1">
        <w:rPr>
          <w:rFonts w:ascii="Times New Roman" w:hAnsi="Times New Roman"/>
          <w:sz w:val="24"/>
          <w:szCs w:val="24"/>
        </w:rPr>
        <w:t xml:space="preserve"> </w:t>
      </w:r>
      <w:r w:rsidR="00CE0DA4" w:rsidRPr="00F07CB1">
        <w:rPr>
          <w:rFonts w:ascii="Times New Roman" w:hAnsi="Times New Roman"/>
          <w:sz w:val="24"/>
          <w:szCs w:val="24"/>
        </w:rPr>
        <w:t xml:space="preserve"> </w:t>
      </w:r>
      <w:r w:rsidR="00896BBD" w:rsidRPr="00F07CB1">
        <w:rPr>
          <w:rFonts w:ascii="Times New Roman" w:hAnsi="Times New Roman"/>
          <w:sz w:val="24"/>
          <w:szCs w:val="24"/>
        </w:rPr>
        <w:t>ratificando</w:t>
      </w:r>
      <w:r w:rsidR="00CE0DA4" w:rsidRPr="00F07CB1">
        <w:rPr>
          <w:rFonts w:ascii="Times New Roman" w:hAnsi="Times New Roman"/>
          <w:sz w:val="24"/>
          <w:szCs w:val="24"/>
        </w:rPr>
        <w:t xml:space="preserve"> las distancias genética</w:t>
      </w:r>
      <w:r w:rsidR="00F14F7E">
        <w:rPr>
          <w:rFonts w:ascii="Times New Roman" w:hAnsi="Times New Roman"/>
          <w:sz w:val="24"/>
          <w:szCs w:val="24"/>
        </w:rPr>
        <w:t>s</w:t>
      </w:r>
      <w:r w:rsidR="00CE0DA4" w:rsidRPr="00F07CB1">
        <w:rPr>
          <w:rFonts w:ascii="Times New Roman" w:hAnsi="Times New Roman"/>
          <w:sz w:val="24"/>
          <w:szCs w:val="24"/>
        </w:rPr>
        <w:t xml:space="preserve"> calculada</w:t>
      </w:r>
      <w:r w:rsidR="00F23614" w:rsidRPr="00F07CB1">
        <w:rPr>
          <w:rFonts w:ascii="Times New Roman" w:hAnsi="Times New Roman"/>
          <w:sz w:val="24"/>
          <w:szCs w:val="24"/>
        </w:rPr>
        <w:t>s</w:t>
      </w:r>
      <w:r w:rsidR="00DF1712" w:rsidRPr="00F07CB1">
        <w:rPr>
          <w:rFonts w:ascii="Times New Roman" w:hAnsi="Times New Roman"/>
          <w:sz w:val="24"/>
          <w:szCs w:val="24"/>
        </w:rPr>
        <w:t xml:space="preserve"> por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="0066677B" w:rsidRPr="00F07CB1">
        <w:rPr>
          <w:rFonts w:ascii="Times New Roman" w:hAnsi="Times New Roman"/>
          <w:sz w:val="24"/>
          <w:szCs w:val="24"/>
        </w:rPr>
        <w:instrText xml:space="preserve"> ADDIN EN.CITE &lt;EndNote&gt;&lt;Cite&gt;&lt;Author&gt;Ballvora&lt;/Author&gt;&lt;Year&gt;2002&lt;/Year&gt;&lt;RecNum&gt;13&lt;/RecNum&gt;&lt;record&gt;&lt;rec-number&gt;13&lt;/rec-number&gt;&lt;foreign-keys&gt;&lt;key app="EN" db-id="wsxvraw9da5tp0et259xwee8vtsadrtprd9v"&gt;13&lt;/key&gt;&lt;/foreign-keys&gt;&lt;ref-type name="Journal Article"&gt;17&lt;/ref-type&gt;&lt;contributors&gt;&lt;authors&gt;&lt;author&gt;&lt;style face="normal" font="Times New Roman" size="100%"&gt;Agin Ballvora&lt;/style&gt;&lt;/author&gt;&lt;author&gt;&lt;style face="normal" font="Times New Roman" size="100%"&gt;Maria Ercolano&lt;/style&gt;&lt;/author&gt;&lt;author&gt;&lt;style face="normal" font="Times New Roman" size="100%"&gt;Julia Weib&lt;/style&gt;&lt;/author&gt;&lt;author&gt;&lt;style face="normal" font="Times New Roman" size="100%"&gt;Khalid Meksem&lt;/style&gt;&lt;/author&gt;&lt;author&gt;&lt;style face="normal" font="Times New Roman" size="100%"&gt;Christina Angelika Bormann&lt;/style&gt;&lt;/author&gt;&lt;author&gt;&lt;style face="normal" font="Times New Roman" size="100%"&gt;Petra Oberhagemann&lt;/style&gt;&lt;/author&gt;&lt;author&gt;&lt;style face="normal" font="Times New Roman" size="100%"&gt;Francesco Salamini&lt;/style&gt;&lt;/author&gt;&lt;author&gt;&lt;style face="normal" font="Times New Roman" size="100%"&gt;Christiane Gebhardt&lt;/style&gt;&lt;/author&gt;&lt;/authors&gt;&lt;/contributors&gt;&lt;titles&gt;&lt;title&gt;&lt;style face="normal" font="Times New Roman" size="100%"&gt;The&lt;/style&gt;&lt;style face="italic" font="Times New Roman" size="100%"&gt; R1&lt;/style&gt;&lt;style face="normal" font="Times New Roman" size="100%"&gt; gene for potato resistence to late blight (&lt;/style&gt;&lt;style face="italic" font="Times New Roman" size="100%"&gt;Phytophthora infestans&lt;/style&gt;&lt;style face="normal" font="Times New Roman" size="100%"&gt;) belongs to the leucine zipper/ NBS/LRR class of plant resistance genes.&lt;/style&gt;&lt;/title&gt;&lt;secondary-title&gt;&lt;style face="normal" font="Times New Roman" size="100%"&gt;The Plant Journal&lt;/style&gt;&lt;/secondary-title&gt;&lt;/titles&gt;&lt;pages&gt;&lt;style face="normal" font="Times New Roman" size="100%"&gt;361-371&lt;/style&gt;&lt;/pages&gt;&lt;volume&gt;&lt;style face="normal" font="Times New Roman" size="100%"&gt;30(3)&lt;/style&gt;&lt;/volume&gt;&lt;dates&gt;&lt;year&gt;&lt;style face="normal" font="Times New Roman" size="100%"&gt;2002&lt;/style&gt;&lt;/year&gt;&lt;/dates&gt;&lt;urls&gt;&lt;/urls&gt;&lt;/record&gt;&lt;/Cite&gt;&lt;/EndNote&gt;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proofErr w:type="spellStart"/>
      <w:r w:rsidR="0066677B" w:rsidRPr="00F07CB1">
        <w:rPr>
          <w:rFonts w:ascii="Times New Roman" w:hAnsi="Times New Roman"/>
          <w:sz w:val="24"/>
          <w:szCs w:val="24"/>
        </w:rPr>
        <w:t>Ballvora</w:t>
      </w:r>
      <w:proofErr w:type="spellEnd"/>
      <w:r w:rsidR="00896BBD"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="0066677B" w:rsidRPr="00F07CB1">
        <w:rPr>
          <w:rFonts w:ascii="Times New Roman" w:hAnsi="Times New Roman"/>
          <w:sz w:val="24"/>
          <w:szCs w:val="24"/>
        </w:rPr>
        <w:t xml:space="preserve"> </w:t>
      </w:r>
      <w:r w:rsidR="00896BBD" w:rsidRPr="00F07CB1">
        <w:rPr>
          <w:rFonts w:ascii="Times New Roman" w:hAnsi="Times New Roman"/>
          <w:sz w:val="24"/>
          <w:szCs w:val="24"/>
        </w:rPr>
        <w:t>(</w:t>
      </w:r>
      <w:r w:rsidR="0066677B" w:rsidRPr="00F07CB1">
        <w:rPr>
          <w:rFonts w:ascii="Times New Roman" w:hAnsi="Times New Roman"/>
          <w:sz w:val="24"/>
          <w:szCs w:val="24"/>
        </w:rPr>
        <w:t>2002)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66677B" w:rsidRPr="00F07CB1">
        <w:rPr>
          <w:rFonts w:ascii="Times New Roman" w:hAnsi="Times New Roman"/>
          <w:sz w:val="24"/>
          <w:szCs w:val="24"/>
        </w:rPr>
        <w:t xml:space="preserve"> </w:t>
      </w:r>
      <w:r w:rsidRPr="00F07CB1">
        <w:rPr>
          <w:rFonts w:ascii="Times New Roman" w:hAnsi="Times New Roman"/>
          <w:sz w:val="24"/>
          <w:szCs w:val="24"/>
        </w:rPr>
        <w:t xml:space="preserve">de </w:t>
      </w:r>
      <w:smartTag w:uri="urn:schemas-microsoft-com:office:smarttags" w:element="metricconverter">
        <w:smartTagPr>
          <w:attr w:name="ProductID" w:val="0,2 cM"/>
        </w:smartTagPr>
        <w:r w:rsidRPr="00F07CB1">
          <w:rPr>
            <w:rFonts w:ascii="Times New Roman" w:hAnsi="Times New Roman"/>
            <w:sz w:val="24"/>
            <w:szCs w:val="24"/>
          </w:rPr>
          <w:t xml:space="preserve">0,2 </w:t>
        </w:r>
        <w:proofErr w:type="spellStart"/>
        <w:r w:rsidR="006B074C" w:rsidRPr="006B074C">
          <w:rPr>
            <w:rFonts w:ascii="Times New Roman" w:hAnsi="Times New Roman"/>
            <w:sz w:val="24"/>
            <w:szCs w:val="24"/>
            <w:highlight w:val="green"/>
          </w:rPr>
          <w:t>cM</w:t>
        </w:r>
      </w:smartTag>
      <w:proofErr w:type="spellEnd"/>
      <w:r w:rsidRPr="00F07CB1">
        <w:rPr>
          <w:rFonts w:ascii="Times New Roman" w:hAnsi="Times New Roman"/>
          <w:sz w:val="24"/>
          <w:szCs w:val="24"/>
        </w:rPr>
        <w:t xml:space="preserve"> y </w:t>
      </w:r>
      <w:smartTag w:uri="urn:schemas-microsoft-com:office:smarttags" w:element="metricconverter">
        <w:smartTagPr>
          <w:attr w:name="ProductID" w:val="0,1 cM"/>
        </w:smartTagPr>
        <w:r w:rsidRPr="00F07CB1">
          <w:rPr>
            <w:rFonts w:ascii="Times New Roman" w:hAnsi="Times New Roman"/>
            <w:sz w:val="24"/>
            <w:szCs w:val="24"/>
          </w:rPr>
          <w:t xml:space="preserve">0,1 </w:t>
        </w:r>
        <w:proofErr w:type="spellStart"/>
        <w:r w:rsidRPr="00F07CB1">
          <w:rPr>
            <w:rFonts w:ascii="Times New Roman" w:hAnsi="Times New Roman"/>
            <w:sz w:val="24"/>
            <w:szCs w:val="24"/>
          </w:rPr>
          <w:t>cM</w:t>
        </w:r>
      </w:smartTag>
      <w:proofErr w:type="spellEnd"/>
      <w:r w:rsidRPr="00F07CB1">
        <w:rPr>
          <w:rFonts w:ascii="Times New Roman" w:hAnsi="Times New Roman"/>
          <w:sz w:val="24"/>
          <w:szCs w:val="24"/>
        </w:rPr>
        <w:t xml:space="preserve">, respectivamente. </w:t>
      </w:r>
    </w:p>
    <w:p w:rsidR="002912D3" w:rsidRDefault="002912D3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90F60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 xml:space="preserve">Adicionalmente, el marcador </w:t>
      </w:r>
      <w:r w:rsidRPr="00162CC6">
        <w:rPr>
          <w:rFonts w:ascii="Times New Roman" w:hAnsi="Times New Roman"/>
          <w:sz w:val="24"/>
          <w:szCs w:val="24"/>
        </w:rPr>
        <w:t>Prp1</w:t>
      </w:r>
      <w:r w:rsidRPr="00162CC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62CC6">
        <w:rPr>
          <w:rFonts w:ascii="Times New Roman" w:hAnsi="Times New Roman"/>
          <w:sz w:val="24"/>
          <w:szCs w:val="24"/>
        </w:rPr>
        <w:t>(</w:t>
      </w:r>
      <w:proofErr w:type="spellStart"/>
      <w:r w:rsidR="007F6895" w:rsidRPr="00F07CB1">
        <w:rPr>
          <w:rFonts w:ascii="Times New Roman" w:hAnsi="Times New Roman"/>
          <w:i/>
          <w:sz w:val="24"/>
          <w:szCs w:val="24"/>
        </w:rPr>
        <w:t>P</w:t>
      </w:r>
      <w:r w:rsidRPr="00F07CB1">
        <w:rPr>
          <w:rFonts w:ascii="Times New Roman" w:hAnsi="Times New Roman"/>
          <w:i/>
          <w:sz w:val="24"/>
          <w:szCs w:val="24"/>
        </w:rPr>
        <w:t>athogenesis-related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glutathione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r w:rsidRPr="00F07CB1">
        <w:rPr>
          <w:rFonts w:ascii="Times New Roman" w:hAnsi="Times New Roman"/>
          <w:i/>
          <w:iCs/>
          <w:sz w:val="24"/>
          <w:szCs w:val="24"/>
        </w:rPr>
        <w:t>S</w:t>
      </w:r>
      <w:r w:rsidRPr="00F07CB1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transferase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) ocupa una posición distal en el grupo de ligamiento IX de papa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Pr="00F07CB1">
        <w:rPr>
          <w:rFonts w:ascii="Times New Roman" w:hAnsi="Times New Roman"/>
          <w:sz w:val="24"/>
          <w:szCs w:val="24"/>
        </w:rPr>
        <w:instrText xml:space="preserve"> ADDIN EN.CITE &lt;EndNote&gt;&lt;Cite&gt;&lt;Author&gt;Taylor&lt;/Author&gt;&lt;Year&gt;1990&lt;/Year&gt;&lt;RecNum&gt;33&lt;/RecNum&gt;&lt;record&gt;&lt;rec-number&gt;33&lt;/rec-number&gt;&lt;foreign-keys&gt;&lt;key app="EN" db-id="wsxvraw9da5tp0et259xwee8vtsadrtprd9v"&gt;33&lt;/key&gt;&lt;/foreign-keys&gt;&lt;ref-type name="Journal Article"&gt;17&lt;/ref-type&gt;&lt;contributors&gt;&lt;authors&gt;&lt;author&gt;&lt;style face="normal" font="Times New Roman" size="100%"&gt;J T Taylor &lt;/style&gt;&lt;/author&gt;&lt;author&gt;&lt;style face="normal" font="Times New Roman" size="100%"&gt;H Fritzemeier &lt;/style&gt;&lt;/author&gt;&lt;author&gt;&lt;style face="normal" font="Times New Roman" size="100%"&gt;I Häuser &lt;/style&gt;&lt;/author&gt;&lt;author&gt;&lt;style face="normal" font="Times New Roman" size="100%"&gt;E Kombrink &lt;/style&gt;&lt;/author&gt;&lt;author&gt;&lt;style face="normal" font="Times New Roman" size="100%"&gt;F Rohwer &lt;/style&gt;&lt;/author&gt;&lt;/authors&gt;&lt;/contributors&gt;&lt;titles&gt;&lt;title&gt;&lt;style face="normal" font="Times New Roman" size="100%"&gt;Structural analysis and activation by fungal infection of a gene encoding a pathogenesis-related protein in potato&lt;/style&gt;&lt;/title&gt;&lt;secondary-title&gt;&lt;style face="normal" font="Times New Roman" size="100%"&gt;Mol Plant-Microbe Interact&lt;/style&gt;&lt;/secondary-title&gt;&lt;/titles&gt;&lt;periodical&gt;&lt;full-title&gt;Mol Plant-Microbe Interact&lt;/full-title&gt;&lt;/periodical&gt;&lt;pages&gt;&lt;style face="normal" font="Times New Roman" size="100%"&gt;72-77&lt;/style&gt;&lt;/pages&gt;&lt;volume&gt;&lt;style face="normal" font="Times New Roman" size="100%"&gt;3&lt;/style&gt;&lt;/volume&gt;&lt;dates&gt;&lt;year&gt;&lt;style face="normal" font="Times New Roman" size="100%"&gt;1990&lt;/style&gt;&lt;/year&gt;&lt;/dates&gt;&lt;urls&gt;&lt;/urls&gt;&lt;/record&gt;&lt;/Cite&gt;&lt;/EndNote&gt;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Pr="00F07CB1">
        <w:rPr>
          <w:rFonts w:ascii="Times New Roman" w:hAnsi="Times New Roman"/>
          <w:sz w:val="24"/>
          <w:szCs w:val="24"/>
        </w:rPr>
        <w:t>(Taylor</w:t>
      </w:r>
      <w:r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Pr="00F07CB1">
        <w:rPr>
          <w:rFonts w:ascii="Times New Roman" w:hAnsi="Times New Roman"/>
          <w:sz w:val="24"/>
          <w:szCs w:val="24"/>
        </w:rPr>
        <w:t>, 1990)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Pr="00F07CB1">
        <w:rPr>
          <w:rFonts w:ascii="Times New Roman" w:hAnsi="Times New Roman"/>
          <w:sz w:val="24"/>
          <w:szCs w:val="24"/>
        </w:rPr>
        <w:t xml:space="preserve"> y se encuentra flanqueando un QTL</w:t>
      </w:r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r w:rsidRPr="00F07CB1">
        <w:rPr>
          <w:rFonts w:ascii="Times New Roman" w:hAnsi="Times New Roman"/>
          <w:sz w:val="24"/>
          <w:szCs w:val="24"/>
        </w:rPr>
        <w:t>que controla</w:t>
      </w:r>
      <w:r w:rsidR="00313D20">
        <w:rPr>
          <w:rFonts w:ascii="Times New Roman" w:hAnsi="Times New Roman"/>
          <w:sz w:val="24"/>
          <w:szCs w:val="24"/>
        </w:rPr>
        <w:t xml:space="preserve"> la</w:t>
      </w:r>
      <w:r w:rsidRPr="00F07CB1">
        <w:rPr>
          <w:rFonts w:ascii="Times New Roman" w:hAnsi="Times New Roman"/>
          <w:sz w:val="24"/>
          <w:szCs w:val="24"/>
        </w:rPr>
        <w:t xml:space="preserve"> resistencia cuantitativa a gota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PEVuZE5vdGU+PENpdGU+PEF1dGhvcj5HZWJoYXJkdDwvQXV0aG9yPjxZZWFyPjIwMDE8L1llYXI+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</w:fldData>
        </w:fldChar>
      </w:r>
      <w:r w:rsidRPr="00F07CB1">
        <w:rPr>
          <w:rFonts w:ascii="Times New Roman" w:hAnsi="Times New Roman"/>
          <w:sz w:val="24"/>
          <w:szCs w:val="24"/>
        </w:rPr>
        <w:instrText xml:space="preserve"> ADDIN EN.CITE 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PEVuZE5vdGU+PENpdGU+PEF1dGhvcj5HZWJoYXJkdDwvQXV0aG9yPjxZZWFyPjIwMDE8L1llYXI+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</w:fldData>
        </w:fldChar>
      </w:r>
      <w:r w:rsidRPr="00F07CB1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6B074C" w:rsidRPr="00F07CB1">
        <w:rPr>
          <w:rFonts w:ascii="Times New Roman" w:hAnsi="Times New Roman"/>
          <w:sz w:val="24"/>
          <w:szCs w:val="24"/>
        </w:rPr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6B074C" w:rsidRPr="00F07CB1">
        <w:rPr>
          <w:rFonts w:ascii="Times New Roman" w:hAnsi="Times New Roman"/>
          <w:sz w:val="24"/>
          <w:szCs w:val="24"/>
        </w:rPr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Pr="00F07CB1">
        <w:rPr>
          <w:rFonts w:ascii="Times New Roman" w:hAnsi="Times New Roman"/>
          <w:sz w:val="24"/>
          <w:szCs w:val="24"/>
        </w:rPr>
        <w:t>(</w:t>
      </w:r>
      <w:proofErr w:type="spellStart"/>
      <w:r w:rsidRPr="00F07CB1">
        <w:rPr>
          <w:rFonts w:ascii="Times New Roman" w:hAnsi="Times New Roman"/>
          <w:sz w:val="24"/>
          <w:szCs w:val="24"/>
        </w:rPr>
        <w:t>Gebhardt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</w:t>
      </w:r>
      <w:r w:rsidR="00162CC6">
        <w:rPr>
          <w:rFonts w:ascii="Times New Roman" w:hAnsi="Times New Roman"/>
          <w:sz w:val="24"/>
          <w:szCs w:val="24"/>
        </w:rPr>
        <w:t>and</w:t>
      </w:r>
      <w:r w:rsidRPr="00F0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sz w:val="24"/>
          <w:szCs w:val="24"/>
        </w:rPr>
        <w:t>Valkonen</w:t>
      </w:r>
      <w:proofErr w:type="spellEnd"/>
      <w:r w:rsidRPr="00F07CB1">
        <w:rPr>
          <w:rFonts w:ascii="Times New Roman" w:hAnsi="Times New Roman"/>
          <w:sz w:val="24"/>
          <w:szCs w:val="24"/>
        </w:rPr>
        <w:t>, 2001; Mosquera, 2007)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Pr="00F07CB1">
        <w:rPr>
          <w:rFonts w:ascii="Times New Roman" w:hAnsi="Times New Roman"/>
          <w:sz w:val="24"/>
          <w:szCs w:val="24"/>
        </w:rPr>
        <w:t xml:space="preserve">. </w:t>
      </w:r>
    </w:p>
    <w:p w:rsidR="00890F60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90F60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 xml:space="preserve">El objetivo del presente estudio fue la evaluación del  polimorfismo en marcadores SCAR asociados con resistencia a gota, sobre diferentes genotipos </w:t>
      </w:r>
      <w:proofErr w:type="spellStart"/>
      <w:r w:rsidRPr="00F07CB1">
        <w:rPr>
          <w:rFonts w:ascii="Times New Roman" w:hAnsi="Times New Roman"/>
          <w:sz w:val="24"/>
          <w:szCs w:val="24"/>
        </w:rPr>
        <w:t>tetraploides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y genotipos silvestres de papa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Solanum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demissum</w:t>
      </w:r>
      <w:proofErr w:type="spellEnd"/>
      <w:r w:rsidR="00AC47A4">
        <w:rPr>
          <w:rFonts w:ascii="Times New Roman" w:hAnsi="Times New Roman"/>
          <w:i/>
          <w:sz w:val="24"/>
          <w:szCs w:val="24"/>
        </w:rPr>
        <w:t>,</w:t>
      </w:r>
      <w:r w:rsidRPr="00F07CB1">
        <w:rPr>
          <w:rFonts w:ascii="Times New Roman" w:hAnsi="Times New Roman"/>
          <w:i/>
          <w:sz w:val="24"/>
          <w:szCs w:val="24"/>
        </w:rPr>
        <w:t xml:space="preserve"> 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stoloniferum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, 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andreanum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, 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avilesii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y 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tarijense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, </w:t>
      </w:r>
      <w:r w:rsidRPr="00F07CB1">
        <w:rPr>
          <w:rFonts w:ascii="Times New Roman" w:hAnsi="Times New Roman"/>
          <w:sz w:val="24"/>
          <w:szCs w:val="24"/>
        </w:rPr>
        <w:t>con miras a determinar la presencia de regiones genómicas asociadas con la resistencia en estos genotipos</w:t>
      </w:r>
      <w:r w:rsidR="008F7CCE" w:rsidRPr="00F07CB1">
        <w:rPr>
          <w:rFonts w:ascii="Times New Roman" w:hAnsi="Times New Roman"/>
          <w:sz w:val="24"/>
          <w:szCs w:val="24"/>
        </w:rPr>
        <w:t>.</w:t>
      </w:r>
    </w:p>
    <w:p w:rsidR="00890F60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90F60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7CB1">
        <w:rPr>
          <w:rFonts w:ascii="Times New Roman" w:hAnsi="Times New Roman"/>
          <w:b/>
          <w:sz w:val="24"/>
          <w:szCs w:val="24"/>
        </w:rPr>
        <w:lastRenderedPageBreak/>
        <w:t xml:space="preserve">Materiales y </w:t>
      </w:r>
      <w:r w:rsidR="00162CC6">
        <w:rPr>
          <w:rFonts w:ascii="Times New Roman" w:hAnsi="Times New Roman"/>
          <w:b/>
          <w:sz w:val="24"/>
          <w:szCs w:val="24"/>
        </w:rPr>
        <w:t>m</w:t>
      </w:r>
      <w:r w:rsidRPr="00F07CB1">
        <w:rPr>
          <w:rFonts w:ascii="Times New Roman" w:hAnsi="Times New Roman"/>
          <w:b/>
          <w:sz w:val="24"/>
          <w:szCs w:val="24"/>
        </w:rPr>
        <w:t xml:space="preserve">étodos </w:t>
      </w:r>
    </w:p>
    <w:p w:rsidR="00890F60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>Este estudio se llevó a cabo en el Laboratorio de Biotecnología Vege</w:t>
      </w:r>
      <w:r w:rsidR="007323E7" w:rsidRPr="00F07CB1">
        <w:rPr>
          <w:rFonts w:ascii="Times New Roman" w:hAnsi="Times New Roman"/>
          <w:sz w:val="24"/>
          <w:szCs w:val="24"/>
        </w:rPr>
        <w:t xml:space="preserve">tal Antonio </w:t>
      </w:r>
      <w:proofErr w:type="spellStart"/>
      <w:r w:rsidR="007323E7" w:rsidRPr="00F07CB1">
        <w:rPr>
          <w:rFonts w:ascii="Times New Roman" w:hAnsi="Times New Roman"/>
          <w:sz w:val="24"/>
          <w:szCs w:val="24"/>
        </w:rPr>
        <w:t>Angarita</w:t>
      </w:r>
      <w:proofErr w:type="spellEnd"/>
      <w:r w:rsidR="007323E7" w:rsidRPr="00F07CB1">
        <w:rPr>
          <w:rFonts w:ascii="Times New Roman" w:hAnsi="Times New Roman"/>
          <w:sz w:val="24"/>
          <w:szCs w:val="24"/>
        </w:rPr>
        <w:t>, de la Facultad de Agronomía</w:t>
      </w:r>
      <w:r w:rsidRPr="00F07CB1">
        <w:rPr>
          <w:rFonts w:ascii="Times New Roman" w:hAnsi="Times New Roman"/>
          <w:sz w:val="24"/>
          <w:szCs w:val="24"/>
        </w:rPr>
        <w:t xml:space="preserve"> de la Universidad  Nacional de Colombia</w:t>
      </w:r>
      <w:r w:rsidR="00D93D46" w:rsidRPr="00F07CB1">
        <w:rPr>
          <w:rFonts w:ascii="Times New Roman" w:hAnsi="Times New Roman"/>
          <w:sz w:val="24"/>
          <w:szCs w:val="24"/>
        </w:rPr>
        <w:t>,</w:t>
      </w:r>
      <w:r w:rsidRPr="00F07CB1">
        <w:rPr>
          <w:rFonts w:ascii="Times New Roman" w:hAnsi="Times New Roman"/>
          <w:sz w:val="24"/>
          <w:szCs w:val="24"/>
        </w:rPr>
        <w:t xml:space="preserve"> sede Bogotá.</w:t>
      </w:r>
    </w:p>
    <w:p w:rsidR="00890F60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90F60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7CB1">
        <w:rPr>
          <w:rFonts w:ascii="Times New Roman" w:hAnsi="Times New Roman"/>
          <w:b/>
          <w:sz w:val="24"/>
          <w:szCs w:val="24"/>
        </w:rPr>
        <w:t xml:space="preserve"> </w:t>
      </w:r>
      <w:r w:rsidRPr="00F07CB1">
        <w:rPr>
          <w:rFonts w:ascii="Times New Roman" w:hAnsi="Times New Roman"/>
          <w:b/>
          <w:i/>
          <w:sz w:val="24"/>
          <w:szCs w:val="24"/>
        </w:rPr>
        <w:t>Material Vegetal</w:t>
      </w:r>
    </w:p>
    <w:p w:rsidR="00890F60" w:rsidRPr="00F07CB1" w:rsidRDefault="00890F60" w:rsidP="00F07C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 xml:space="preserve">El material vegetal </w:t>
      </w:r>
      <w:r w:rsidR="003C37BD" w:rsidRPr="00F07CB1">
        <w:rPr>
          <w:rFonts w:ascii="Times New Roman" w:hAnsi="Times New Roman"/>
          <w:sz w:val="24"/>
          <w:szCs w:val="24"/>
        </w:rPr>
        <w:t>estudiado</w:t>
      </w:r>
      <w:r w:rsidRPr="00F07CB1">
        <w:rPr>
          <w:rFonts w:ascii="Times New Roman" w:hAnsi="Times New Roman"/>
          <w:sz w:val="24"/>
          <w:szCs w:val="24"/>
        </w:rPr>
        <w:t xml:space="preserve"> correspondió a los cultivares colombianos: Pastusa Suprema, Monserrate, Esmeralda, </w:t>
      </w:r>
      <w:proofErr w:type="spellStart"/>
      <w:r w:rsidRPr="00F07CB1">
        <w:rPr>
          <w:rFonts w:ascii="Times New Roman" w:hAnsi="Times New Roman"/>
          <w:sz w:val="24"/>
          <w:szCs w:val="24"/>
        </w:rPr>
        <w:t>Betina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, Parda Pastusa y </w:t>
      </w:r>
      <w:proofErr w:type="spellStart"/>
      <w:r w:rsidRPr="00F07CB1">
        <w:rPr>
          <w:rFonts w:ascii="Times New Roman" w:hAnsi="Times New Roman"/>
          <w:sz w:val="24"/>
          <w:szCs w:val="24"/>
        </w:rPr>
        <w:t>Tuquerreña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; a las introducciones del Centro Internacional de la Papa </w:t>
      </w:r>
      <w:r w:rsidRPr="00162CC6">
        <w:rPr>
          <w:rFonts w:ascii="Times New Roman" w:hAnsi="Times New Roman"/>
          <w:sz w:val="24"/>
          <w:szCs w:val="24"/>
        </w:rPr>
        <w:t>(CIP):</w:t>
      </w:r>
      <w:r w:rsidRPr="00F07CB1">
        <w:rPr>
          <w:rFonts w:ascii="Times New Roman" w:hAnsi="Times New Roman"/>
          <w:sz w:val="24"/>
          <w:szCs w:val="24"/>
        </w:rPr>
        <w:t xml:space="preserve"> 392745-7, 392820-1, 393084-31, 393536-13, 394034-65, 394611-112, 394614-117, 396286-6, 396286-7, 397030-31, 397035-26, 397060-19, 397073-7, 397077-16, 720071, </w:t>
      </w:r>
      <w:proofErr w:type="spellStart"/>
      <w:r w:rsidRPr="00F07CB1">
        <w:rPr>
          <w:rFonts w:ascii="Times New Roman" w:hAnsi="Times New Roman"/>
          <w:sz w:val="24"/>
          <w:szCs w:val="24"/>
        </w:rPr>
        <w:t>Yungueñita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y a las especies silvestres: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S</w:t>
      </w:r>
      <w:r w:rsidR="00837CDA" w:rsidRPr="00F07CB1">
        <w:rPr>
          <w:rFonts w:ascii="Times New Roman" w:hAnsi="Times New Roman"/>
          <w:i/>
          <w:sz w:val="24"/>
          <w:szCs w:val="24"/>
        </w:rPr>
        <w:t>olanum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demissum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, </w:t>
      </w:r>
      <w:r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stoloniferum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, </w:t>
      </w:r>
      <w:r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andreanum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, </w:t>
      </w:r>
      <w:r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avilesii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y </w:t>
      </w:r>
      <w:r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tarijense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. La </w:t>
      </w:r>
      <w:r w:rsidR="008F7CCE" w:rsidRPr="00F07CB1">
        <w:rPr>
          <w:rFonts w:ascii="Times New Roman" w:hAnsi="Times New Roman"/>
          <w:sz w:val="24"/>
          <w:szCs w:val="24"/>
        </w:rPr>
        <w:t xml:space="preserve">evaluación fenotípica </w:t>
      </w:r>
      <w:r w:rsidRPr="00F07CB1">
        <w:rPr>
          <w:rFonts w:ascii="Times New Roman" w:hAnsi="Times New Roman"/>
          <w:sz w:val="24"/>
          <w:szCs w:val="24"/>
        </w:rPr>
        <w:t xml:space="preserve">relacionada con resistencia a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P</w:t>
      </w:r>
      <w:r w:rsidR="00837CDA">
        <w:rPr>
          <w:rFonts w:ascii="Times New Roman" w:hAnsi="Times New Roman"/>
          <w:i/>
          <w:sz w:val="24"/>
          <w:szCs w:val="24"/>
        </w:rPr>
        <w:t>hytophthora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infestans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r w:rsidRPr="00F07CB1">
        <w:rPr>
          <w:rFonts w:ascii="Times New Roman" w:hAnsi="Times New Roman"/>
          <w:sz w:val="24"/>
          <w:szCs w:val="24"/>
        </w:rPr>
        <w:t xml:space="preserve"> de este material, fue suministrada por el CIP (anexo 1). </w:t>
      </w:r>
    </w:p>
    <w:p w:rsidR="007323E7" w:rsidRPr="00F07CB1" w:rsidRDefault="007323E7" w:rsidP="00F07CB1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41D07" w:rsidRPr="00F07CB1" w:rsidRDefault="00890F60" w:rsidP="00F07CB1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7CB1">
        <w:rPr>
          <w:rFonts w:ascii="Times New Roman" w:hAnsi="Times New Roman"/>
          <w:b/>
          <w:i/>
          <w:sz w:val="24"/>
          <w:szCs w:val="24"/>
        </w:rPr>
        <w:t xml:space="preserve">Extracción de </w:t>
      </w:r>
      <w:r w:rsidR="009B30B8" w:rsidRPr="00F07CB1">
        <w:rPr>
          <w:rFonts w:ascii="Times New Roman" w:hAnsi="Times New Roman"/>
          <w:b/>
          <w:i/>
          <w:sz w:val="24"/>
          <w:szCs w:val="24"/>
        </w:rPr>
        <w:t>DNA</w:t>
      </w:r>
    </w:p>
    <w:p w:rsidR="00202B6F" w:rsidRPr="00F07CB1" w:rsidRDefault="00890F60" w:rsidP="00F07C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 xml:space="preserve">El </w:t>
      </w:r>
      <w:r w:rsidR="009B30B8" w:rsidRPr="00F07CB1">
        <w:rPr>
          <w:rFonts w:ascii="Times New Roman" w:hAnsi="Times New Roman"/>
          <w:sz w:val="24"/>
          <w:szCs w:val="24"/>
        </w:rPr>
        <w:t>DNA</w:t>
      </w:r>
      <w:r w:rsidRPr="00F07CB1">
        <w:rPr>
          <w:rFonts w:ascii="Times New Roman" w:hAnsi="Times New Roman"/>
          <w:sz w:val="24"/>
          <w:szCs w:val="24"/>
        </w:rPr>
        <w:t xml:space="preserve"> genómico fue extraído a partir de 500 mg de tejido foliar fresco en buffer de extracción que contiene Tris-HCL pH </w:t>
      </w:r>
      <w:r w:rsidRPr="00162CC6">
        <w:rPr>
          <w:rFonts w:ascii="Times New Roman" w:hAnsi="Times New Roman"/>
          <w:sz w:val="24"/>
          <w:szCs w:val="24"/>
        </w:rPr>
        <w:t>8,0</w:t>
      </w:r>
      <w:r w:rsidR="006B074C" w:rsidRPr="006B074C">
        <w:rPr>
          <w:rFonts w:ascii="Times New Roman" w:hAnsi="Times New Roman"/>
          <w:sz w:val="24"/>
          <w:szCs w:val="24"/>
        </w:rPr>
        <w:t>;</w:t>
      </w:r>
      <w:r w:rsidRPr="00F07CB1">
        <w:rPr>
          <w:rFonts w:ascii="Times New Roman" w:hAnsi="Times New Roman"/>
          <w:sz w:val="24"/>
          <w:szCs w:val="24"/>
        </w:rPr>
        <w:t xml:space="preserve"> 5M </w:t>
      </w:r>
      <w:proofErr w:type="spellStart"/>
      <w:r w:rsidRPr="00F07CB1">
        <w:rPr>
          <w:rFonts w:ascii="Times New Roman" w:hAnsi="Times New Roman"/>
          <w:sz w:val="24"/>
          <w:szCs w:val="24"/>
        </w:rPr>
        <w:t>NaCl</w:t>
      </w:r>
      <w:proofErr w:type="spellEnd"/>
      <w:r w:rsidR="00162CC6">
        <w:rPr>
          <w:rFonts w:ascii="Times New Roman" w:hAnsi="Times New Roman"/>
          <w:sz w:val="24"/>
          <w:szCs w:val="24"/>
        </w:rPr>
        <w:t>;</w:t>
      </w:r>
      <w:r w:rsidRPr="00F07CB1">
        <w:rPr>
          <w:rFonts w:ascii="Times New Roman" w:hAnsi="Times New Roman"/>
          <w:sz w:val="24"/>
          <w:szCs w:val="24"/>
        </w:rPr>
        <w:t xml:space="preserve"> 0,5M EDTA</w:t>
      </w:r>
      <w:r w:rsidR="00162CC6">
        <w:rPr>
          <w:rFonts w:ascii="Times New Roman" w:hAnsi="Times New Roman"/>
          <w:sz w:val="24"/>
          <w:szCs w:val="24"/>
        </w:rPr>
        <w:t>;</w:t>
      </w:r>
      <w:r w:rsidRPr="00F07CB1">
        <w:rPr>
          <w:rFonts w:ascii="Times New Roman" w:hAnsi="Times New Roman"/>
          <w:sz w:val="24"/>
          <w:szCs w:val="24"/>
        </w:rPr>
        <w:t xml:space="preserve"> 1% CTAB y 5% de β-</w:t>
      </w:r>
      <w:proofErr w:type="spellStart"/>
      <w:r w:rsidRPr="00F07CB1">
        <w:rPr>
          <w:rFonts w:ascii="Times New Roman" w:hAnsi="Times New Roman"/>
          <w:sz w:val="24"/>
          <w:szCs w:val="24"/>
        </w:rPr>
        <w:t>mercaptoetanol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, siguiendo el procedimiento descrito por </w:t>
      </w:r>
      <w:proofErr w:type="spellStart"/>
      <w:r w:rsidRPr="00F07CB1">
        <w:rPr>
          <w:rFonts w:ascii="Times New Roman" w:hAnsi="Times New Roman"/>
          <w:sz w:val="24"/>
          <w:szCs w:val="24"/>
        </w:rPr>
        <w:t>Doyle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</w:t>
      </w:r>
      <w:r w:rsidR="004C13EC">
        <w:rPr>
          <w:rFonts w:ascii="Times New Roman" w:hAnsi="Times New Roman"/>
          <w:sz w:val="24"/>
          <w:szCs w:val="24"/>
        </w:rPr>
        <w:t>and</w:t>
      </w:r>
      <w:r w:rsidRPr="00F0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sz w:val="24"/>
          <w:szCs w:val="24"/>
        </w:rPr>
        <w:t>Doyle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Pr="00F07CB1">
        <w:rPr>
          <w:rFonts w:ascii="Times New Roman" w:hAnsi="Times New Roman"/>
          <w:sz w:val="24"/>
          <w:szCs w:val="24"/>
        </w:rPr>
        <w:instrText xml:space="preserve"> ADDIN EN.CITE &lt;EndNote&gt;&lt;Cite ExcludeAuth="1"&gt;&lt;Author&gt;Doyle&lt;/Author&gt;&lt;Year&gt;1987&lt;/Year&gt;&lt;RecNum&gt;45&lt;/RecNum&gt;&lt;record&gt;&lt;rec-number&gt;45&lt;/rec-number&gt;&lt;foreign-keys&gt;&lt;key app="EN" db-id="wsxvraw9da5tp0et259xwee8vtsadrtprd9v"&gt;45&lt;/key&gt;&lt;/foreign-keys&gt;&lt;ref-type name="Journal Article"&gt;17&lt;/ref-type&gt;&lt;contributors&gt;&lt;authors&gt;&lt;author&gt;&lt;style face="normal" font="Times New Roman" size="100%"&gt;J. J. Doyle&lt;/style&gt;&lt;/author&gt;&lt;author&gt;&lt;style face="normal" font="Times New Roman" size="100%"&gt;J. L. Doyle&lt;/style&gt;&lt;/author&gt;&lt;/authors&gt;&lt;/contributors&gt;&lt;titles&gt;&lt;title&gt;&lt;style face="normal" font="Times New Roman" size="100%"&gt;A rapid DNA isolation procedure from small quantities of fresh leaf tissue&lt;/style&gt;&lt;/title&gt;&lt;secondary-title&gt;&lt;style face="normal" font="Times New Roman" size="100%"&gt;Phytochem Bull&lt;/style&gt;&lt;/secondary-title&gt;&lt;/titles&gt;&lt;periodical&gt;&lt;full-title&gt;Phytochem Bull&lt;/full-title&gt;&lt;/periodical&gt;&lt;pages&gt;&lt;style face="normal" font="Times New Roman" size="100%"&gt;11-15&lt;/style&gt;&lt;/pages&gt;&lt;volume&gt;&lt;style face="normal" font="Times New Roman" size="100%"&gt;19&lt;/style&gt;&lt;/volume&gt;&lt;dates&gt;&lt;year&gt;&lt;style face="normal" font="Times New Roman" size="100%"&gt;1987&lt;/style&gt;&lt;/year&gt;&lt;/dates&gt;&lt;urls&gt;&lt;/urls&gt;&lt;/record&gt;&lt;/Cite&gt;&lt;/EndNote&gt;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Pr="00F07CB1">
        <w:rPr>
          <w:rFonts w:ascii="Times New Roman" w:hAnsi="Times New Roman"/>
          <w:sz w:val="24"/>
          <w:szCs w:val="24"/>
        </w:rPr>
        <w:t>(1987)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Pr="00F07CB1">
        <w:rPr>
          <w:rFonts w:ascii="Times New Roman" w:hAnsi="Times New Roman"/>
          <w:sz w:val="24"/>
          <w:szCs w:val="24"/>
        </w:rPr>
        <w:t xml:space="preserve">. La calidad y cantidad del </w:t>
      </w:r>
      <w:r w:rsidR="009B30B8" w:rsidRPr="00F07CB1">
        <w:rPr>
          <w:rFonts w:ascii="Times New Roman" w:hAnsi="Times New Roman"/>
          <w:sz w:val="24"/>
          <w:szCs w:val="24"/>
        </w:rPr>
        <w:t>DNA</w:t>
      </w:r>
      <w:r w:rsidRPr="00F07CB1">
        <w:rPr>
          <w:rFonts w:ascii="Times New Roman" w:hAnsi="Times New Roman"/>
          <w:sz w:val="24"/>
          <w:szCs w:val="24"/>
        </w:rPr>
        <w:t xml:space="preserve"> fue evaluada mediante dos metodologías. La primera </w:t>
      </w:r>
      <w:r w:rsidR="003C37BD" w:rsidRPr="00F07CB1">
        <w:rPr>
          <w:rFonts w:ascii="Times New Roman" w:hAnsi="Times New Roman"/>
          <w:sz w:val="24"/>
          <w:szCs w:val="24"/>
        </w:rPr>
        <w:t xml:space="preserve">fue de tipo cualitativo, </w:t>
      </w:r>
      <w:r w:rsidRPr="00F07CB1">
        <w:rPr>
          <w:rFonts w:ascii="Times New Roman" w:hAnsi="Times New Roman"/>
          <w:sz w:val="24"/>
          <w:szCs w:val="24"/>
        </w:rPr>
        <w:t xml:space="preserve">se realizó en geles de agarosa al 1% usando tinción con bromuro de  </w:t>
      </w:r>
      <w:proofErr w:type="spellStart"/>
      <w:r w:rsidRPr="00F07CB1">
        <w:rPr>
          <w:rFonts w:ascii="Times New Roman" w:hAnsi="Times New Roman"/>
          <w:sz w:val="24"/>
          <w:szCs w:val="24"/>
        </w:rPr>
        <w:t>etidio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y </w:t>
      </w:r>
      <w:r w:rsidR="003C37BD" w:rsidRPr="00F07CB1">
        <w:rPr>
          <w:rFonts w:ascii="Times New Roman" w:hAnsi="Times New Roman"/>
          <w:sz w:val="24"/>
          <w:szCs w:val="24"/>
        </w:rPr>
        <w:t xml:space="preserve">por </w:t>
      </w:r>
      <w:r w:rsidRPr="00F07CB1">
        <w:rPr>
          <w:rFonts w:ascii="Times New Roman" w:hAnsi="Times New Roman"/>
          <w:sz w:val="24"/>
          <w:szCs w:val="24"/>
        </w:rPr>
        <w:t xml:space="preserve">comparación con </w:t>
      </w:r>
      <w:r w:rsidR="003C37BD" w:rsidRPr="00F07CB1">
        <w:rPr>
          <w:rFonts w:ascii="Times New Roman" w:hAnsi="Times New Roman"/>
          <w:sz w:val="24"/>
          <w:szCs w:val="24"/>
        </w:rPr>
        <w:t xml:space="preserve">un </w:t>
      </w:r>
      <w:r w:rsidR="009B30B8" w:rsidRPr="00F07CB1">
        <w:rPr>
          <w:rFonts w:ascii="Times New Roman" w:hAnsi="Times New Roman"/>
          <w:sz w:val="24"/>
          <w:szCs w:val="24"/>
        </w:rPr>
        <w:t>DNA</w:t>
      </w:r>
      <w:r w:rsidRPr="00F07CB1">
        <w:rPr>
          <w:rFonts w:ascii="Times New Roman" w:hAnsi="Times New Roman"/>
          <w:sz w:val="24"/>
          <w:szCs w:val="24"/>
        </w:rPr>
        <w:t xml:space="preserve"> estándar. En la segunda se empleó el </w:t>
      </w:r>
      <w:proofErr w:type="spellStart"/>
      <w:r w:rsidRPr="00162CC6">
        <w:rPr>
          <w:rFonts w:ascii="Times New Roman" w:hAnsi="Times New Roman"/>
          <w:sz w:val="24"/>
          <w:szCs w:val="24"/>
        </w:rPr>
        <w:t>NanoDrop</w:t>
      </w:r>
      <w:proofErr w:type="spellEnd"/>
      <w:r w:rsidRPr="00162CC6">
        <w:rPr>
          <w:rFonts w:ascii="Times New Roman" w:hAnsi="Times New Roman"/>
          <w:sz w:val="24"/>
          <w:szCs w:val="24"/>
        </w:rPr>
        <w:t>®</w:t>
      </w:r>
      <w:r w:rsidRPr="00F07CB1">
        <w:rPr>
          <w:rFonts w:ascii="Times New Roman" w:hAnsi="Times New Roman"/>
          <w:sz w:val="24"/>
          <w:szCs w:val="24"/>
        </w:rPr>
        <w:t xml:space="preserve"> ND-100. La concentración final de </w:t>
      </w:r>
      <w:r w:rsidR="009B30B8" w:rsidRPr="00F07CB1">
        <w:rPr>
          <w:rFonts w:ascii="Times New Roman" w:hAnsi="Times New Roman"/>
          <w:sz w:val="24"/>
          <w:szCs w:val="24"/>
        </w:rPr>
        <w:t>DNA</w:t>
      </w:r>
      <w:r w:rsidRPr="00F07CB1">
        <w:rPr>
          <w:rFonts w:ascii="Times New Roman" w:hAnsi="Times New Roman"/>
          <w:sz w:val="24"/>
          <w:szCs w:val="24"/>
        </w:rPr>
        <w:t xml:space="preserve"> se ajustó a 20 </w:t>
      </w:r>
      <w:proofErr w:type="spellStart"/>
      <w:r w:rsidRPr="00F07CB1">
        <w:rPr>
          <w:rFonts w:ascii="Times New Roman" w:hAnsi="Times New Roman"/>
          <w:sz w:val="24"/>
          <w:szCs w:val="24"/>
        </w:rPr>
        <w:t>ng</w:t>
      </w:r>
      <w:proofErr w:type="spellEnd"/>
      <w:r w:rsidRPr="00F07CB1">
        <w:rPr>
          <w:rFonts w:ascii="Times New Roman" w:hAnsi="Times New Roman"/>
          <w:sz w:val="24"/>
          <w:szCs w:val="24"/>
        </w:rPr>
        <w:t>/</w:t>
      </w:r>
      <w:r w:rsidRPr="00F07CB1">
        <w:rPr>
          <w:rFonts w:ascii="Times New Roman" w:hAnsi="Times New Roman"/>
          <w:sz w:val="24"/>
          <w:szCs w:val="24"/>
        </w:rPr>
        <w:sym w:font="Symbol" w:char="F06D"/>
      </w:r>
      <w:r w:rsidR="002E3B00" w:rsidRPr="0028559B">
        <w:rPr>
          <w:rFonts w:ascii="Times New Roman" w:hAnsi="Times New Roman"/>
          <w:sz w:val="24"/>
          <w:szCs w:val="24"/>
        </w:rPr>
        <w:t>l</w:t>
      </w:r>
      <w:r w:rsidRPr="00F07CB1">
        <w:rPr>
          <w:rFonts w:ascii="Times New Roman" w:hAnsi="Times New Roman"/>
          <w:sz w:val="24"/>
          <w:szCs w:val="24"/>
        </w:rPr>
        <w:t xml:space="preserve">. </w:t>
      </w:r>
    </w:p>
    <w:p w:rsidR="00890F60" w:rsidRPr="00F07CB1" w:rsidRDefault="00890F60" w:rsidP="00F07CB1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7CB1">
        <w:rPr>
          <w:rFonts w:ascii="Times New Roman" w:hAnsi="Times New Roman"/>
          <w:b/>
          <w:i/>
          <w:sz w:val="24"/>
          <w:szCs w:val="24"/>
        </w:rPr>
        <w:t xml:space="preserve">Análisis de marcadores tipo SCAR </w:t>
      </w:r>
    </w:p>
    <w:p w:rsidR="004C527E" w:rsidRPr="00F07CB1" w:rsidRDefault="00890F60" w:rsidP="00F07C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 xml:space="preserve">Cinco marcadores SCAR </w:t>
      </w:r>
      <w:r w:rsidR="004C527E" w:rsidRPr="00F07CB1">
        <w:rPr>
          <w:rFonts w:ascii="Times New Roman" w:hAnsi="Times New Roman"/>
          <w:sz w:val="24"/>
          <w:szCs w:val="24"/>
        </w:rPr>
        <w:t xml:space="preserve">con posición conocida en el genoma </w:t>
      </w:r>
      <w:r w:rsidRPr="00F07CB1">
        <w:rPr>
          <w:rFonts w:ascii="Times New Roman" w:hAnsi="Times New Roman"/>
          <w:sz w:val="24"/>
          <w:szCs w:val="24"/>
        </w:rPr>
        <w:t>fueron analizados para determinar su polimorfismo (</w:t>
      </w:r>
      <w:r w:rsidR="00162CC6">
        <w:rPr>
          <w:rFonts w:ascii="Times New Roman" w:hAnsi="Times New Roman"/>
          <w:sz w:val="24"/>
          <w:szCs w:val="24"/>
        </w:rPr>
        <w:t>t</w:t>
      </w:r>
      <w:r w:rsidRPr="00F07CB1">
        <w:rPr>
          <w:rFonts w:ascii="Times New Roman" w:hAnsi="Times New Roman"/>
          <w:sz w:val="24"/>
          <w:szCs w:val="24"/>
        </w:rPr>
        <w:t xml:space="preserve">abla 1). Estos marcadores </w:t>
      </w:r>
      <w:r w:rsidR="008217F4" w:rsidRPr="00F07CB1">
        <w:rPr>
          <w:rFonts w:ascii="Times New Roman" w:hAnsi="Times New Roman"/>
          <w:sz w:val="24"/>
          <w:szCs w:val="24"/>
        </w:rPr>
        <w:t>fueron</w:t>
      </w:r>
      <w:r w:rsidRPr="00F07CB1">
        <w:rPr>
          <w:rFonts w:ascii="Times New Roman" w:hAnsi="Times New Roman"/>
          <w:sz w:val="24"/>
          <w:szCs w:val="24"/>
        </w:rPr>
        <w:t xml:space="preserve"> reportados por </w:t>
      </w:r>
      <w:proofErr w:type="spellStart"/>
      <w:r w:rsidRPr="00F07CB1">
        <w:rPr>
          <w:rFonts w:ascii="Times New Roman" w:hAnsi="Times New Roman"/>
          <w:sz w:val="24"/>
          <w:szCs w:val="24"/>
        </w:rPr>
        <w:t>Gebhardt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</w:t>
      </w:r>
      <w:r w:rsidRPr="00F07CB1">
        <w:rPr>
          <w:rFonts w:ascii="Times New Roman" w:hAnsi="Times New Roman"/>
          <w:i/>
          <w:sz w:val="24"/>
          <w:szCs w:val="24"/>
        </w:rPr>
        <w:t>et al</w:t>
      </w:r>
      <w:r w:rsidRPr="00F07CB1">
        <w:rPr>
          <w:rFonts w:ascii="Times New Roman" w:hAnsi="Times New Roman"/>
          <w:sz w:val="24"/>
          <w:szCs w:val="24"/>
        </w:rPr>
        <w:t xml:space="preserve">., (2004) y Taylor </w:t>
      </w:r>
      <w:r w:rsidRPr="00F07CB1">
        <w:rPr>
          <w:rFonts w:ascii="Times New Roman" w:hAnsi="Times New Roman"/>
          <w:i/>
          <w:sz w:val="24"/>
          <w:szCs w:val="24"/>
        </w:rPr>
        <w:t xml:space="preserve">et al.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Pr="00F07CB1">
        <w:rPr>
          <w:rFonts w:ascii="Times New Roman" w:hAnsi="Times New Roman"/>
          <w:sz w:val="24"/>
          <w:szCs w:val="24"/>
        </w:rPr>
        <w:instrText xml:space="preserve"> ADDIN EN.CITE &lt;EndNote&gt;&lt;Cite ExcludeAuth="1"&gt;&lt;Author&gt;Taylor&lt;/Author&gt;&lt;Year&gt;1990&lt;/Year&gt;&lt;RecNum&gt;33&lt;/RecNum&gt;&lt;record&gt;&lt;rec-number&gt;33&lt;/rec-number&gt;&lt;foreign-keys&gt;&lt;key app="EN" db-id="wsxvraw9da5tp0et259xwee8vtsadrtprd9v"&gt;33&lt;/key&gt;&lt;/foreign-keys&gt;&lt;ref-type name="Journal Article"&gt;17&lt;/ref-type&gt;&lt;contributors&gt;&lt;authors&gt;&lt;author&gt;&lt;style face="normal" font="Times New Roman" size="100%"&gt;J T Taylor &lt;/style&gt;&lt;/author&gt;&lt;author&gt;&lt;style face="normal" font="Times New Roman" size="100%"&gt;H Fritzemeier &lt;/style&gt;&lt;/author&gt;&lt;author&gt;&lt;style face="normal" font="Times New Roman" size="100%"&gt;I Häuser &lt;/style&gt;&lt;/author&gt;&lt;author&gt;&lt;style face="normal" font="Times New Roman" size="100%"&gt;E Kombrink &lt;/style&gt;&lt;/author&gt;&lt;author&gt;&lt;style face="normal" font="Times New Roman" size="100%"&gt;F Rohwer &lt;/style&gt;&lt;/author&gt;&lt;/authors&gt;&lt;/contributors&gt;&lt;titles&gt;&lt;title&gt;&lt;style face="normal" font="Times New Roman" size="100%"&gt;Structural analysis and activation by fungal infection of a gene encoding a pathogenesis-related protein in potato&lt;/style&gt;&lt;/title&gt;&lt;secondary-title&gt;&lt;style face="normal" font="Times New Roman" size="100%"&gt;Mol Plant-Microbe Interact&lt;/style&gt;&lt;/secondary-title&gt;&lt;/titles&gt;&lt;periodical&gt;&lt;full-title&gt;Mol Plant-Microbe Interact&lt;/full-title&gt;&lt;/periodical&gt;&lt;pages&gt;&lt;style face="normal" font="Times New Roman" size="100%"&gt;72-77&lt;/style&gt;&lt;/pages&gt;&lt;volume&gt;&lt;style face="normal" font="Times New Roman" size="100%"&gt;3&lt;/style&gt;&lt;/volume&gt;&lt;dates&gt;&lt;year&gt;&lt;style face="normal" font="Times New Roman" size="100%"&gt;1990&lt;/style&gt;&lt;/year&gt;&lt;/dates&gt;&lt;urls&gt;&lt;/urls&gt;&lt;/record&gt;&lt;/Cite&gt;&lt;/EndNote&gt;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Pr="00F07CB1">
        <w:rPr>
          <w:rFonts w:ascii="Times New Roman" w:hAnsi="Times New Roman"/>
          <w:sz w:val="24"/>
          <w:szCs w:val="24"/>
        </w:rPr>
        <w:t>(1990)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Pr="00F07CB1">
        <w:rPr>
          <w:rFonts w:ascii="Times New Roman" w:hAnsi="Times New Roman"/>
          <w:sz w:val="24"/>
          <w:szCs w:val="24"/>
        </w:rPr>
        <w:t xml:space="preserve"> como asociados y ligados a resistencia </w:t>
      </w:r>
      <w:r w:rsidRPr="00162CC6">
        <w:rPr>
          <w:rFonts w:ascii="Times New Roman" w:hAnsi="Times New Roman"/>
          <w:sz w:val="24"/>
          <w:szCs w:val="24"/>
        </w:rPr>
        <w:t xml:space="preserve">a </w:t>
      </w:r>
      <w:r w:rsidRPr="00162CC6">
        <w:rPr>
          <w:rFonts w:ascii="Times New Roman" w:hAnsi="Times New Roman"/>
          <w:i/>
          <w:sz w:val="24"/>
          <w:szCs w:val="24"/>
        </w:rPr>
        <w:t xml:space="preserve">P. </w:t>
      </w:r>
      <w:proofErr w:type="spellStart"/>
      <w:r w:rsidRPr="00162CC6">
        <w:rPr>
          <w:rFonts w:ascii="Times New Roman" w:hAnsi="Times New Roman"/>
          <w:i/>
          <w:sz w:val="24"/>
          <w:szCs w:val="24"/>
        </w:rPr>
        <w:t>infestans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. </w:t>
      </w:r>
    </w:p>
    <w:p w:rsidR="00202B6F" w:rsidRPr="00F07CB1" w:rsidRDefault="00890F60" w:rsidP="00F07C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  <w:lang w:val="es-ES"/>
        </w:rPr>
        <w:t xml:space="preserve">La reacción de PCR para los marcadores  </w:t>
      </w:r>
      <w:r w:rsidRPr="00F07CB1">
        <w:rPr>
          <w:rFonts w:ascii="Times New Roman" w:hAnsi="Times New Roman"/>
          <w:sz w:val="24"/>
          <w:szCs w:val="24"/>
        </w:rPr>
        <w:t>GP179, R1, BA47f2</w:t>
      </w:r>
      <w:r w:rsidRPr="00F07CB1">
        <w:rPr>
          <w:rFonts w:ascii="Times New Roman" w:hAnsi="Times New Roman"/>
          <w:b/>
          <w:sz w:val="24"/>
          <w:szCs w:val="24"/>
        </w:rPr>
        <w:t xml:space="preserve"> </w:t>
      </w:r>
      <w:r w:rsidRPr="00F07CB1">
        <w:rPr>
          <w:rFonts w:ascii="Times New Roman" w:hAnsi="Times New Roman"/>
          <w:sz w:val="24"/>
          <w:szCs w:val="24"/>
        </w:rPr>
        <w:t xml:space="preserve">y </w:t>
      </w:r>
      <w:proofErr w:type="spellStart"/>
      <w:r w:rsidRPr="00F07CB1">
        <w:rPr>
          <w:rFonts w:ascii="Times New Roman" w:hAnsi="Times New Roman"/>
          <w:sz w:val="24"/>
          <w:szCs w:val="24"/>
        </w:rPr>
        <w:t>CosA</w:t>
      </w:r>
      <w:proofErr w:type="spellEnd"/>
      <w:r w:rsidRPr="00F07CB1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F07CB1">
        <w:rPr>
          <w:rFonts w:ascii="Times New Roman" w:hAnsi="Times New Roman"/>
          <w:sz w:val="24"/>
          <w:szCs w:val="24"/>
          <w:lang w:val="es-ES"/>
        </w:rPr>
        <w:t xml:space="preserve">fue realizada en un volumen final de 15 </w:t>
      </w:r>
      <w:r w:rsidRPr="00F07CB1">
        <w:rPr>
          <w:rFonts w:ascii="Times New Roman" w:hAnsi="Times New Roman"/>
          <w:sz w:val="24"/>
          <w:szCs w:val="24"/>
          <w:lang w:val="es-ES"/>
        </w:rPr>
        <w:sym w:font="Symbol" w:char="F06D"/>
      </w:r>
      <w:r w:rsidR="00DE0977">
        <w:rPr>
          <w:rFonts w:ascii="Times New Roman" w:hAnsi="Times New Roman"/>
          <w:sz w:val="24"/>
          <w:szCs w:val="24"/>
          <w:lang w:val="es-ES"/>
        </w:rPr>
        <w:t>l</w:t>
      </w:r>
      <w:r w:rsidRPr="00F07CB1">
        <w:rPr>
          <w:rFonts w:ascii="Times New Roman" w:hAnsi="Times New Roman"/>
          <w:sz w:val="24"/>
          <w:szCs w:val="24"/>
          <w:lang w:val="es-ES"/>
        </w:rPr>
        <w:t xml:space="preserve"> que contenía 20 </w:t>
      </w:r>
      <w:proofErr w:type="spellStart"/>
      <w:r w:rsidRPr="00F07CB1">
        <w:rPr>
          <w:rFonts w:ascii="Times New Roman" w:hAnsi="Times New Roman"/>
          <w:sz w:val="24"/>
          <w:szCs w:val="24"/>
          <w:lang w:val="es-ES"/>
        </w:rPr>
        <w:t>ng</w:t>
      </w:r>
      <w:proofErr w:type="spellEnd"/>
      <w:r w:rsidRPr="00F07CB1">
        <w:rPr>
          <w:rFonts w:ascii="Times New Roman" w:hAnsi="Times New Roman"/>
          <w:sz w:val="24"/>
          <w:szCs w:val="24"/>
          <w:lang w:val="es-ES"/>
        </w:rPr>
        <w:t xml:space="preserve"> de </w:t>
      </w:r>
      <w:r w:rsidR="009B30B8" w:rsidRPr="00F07CB1">
        <w:rPr>
          <w:rFonts w:ascii="Times New Roman" w:hAnsi="Times New Roman"/>
          <w:sz w:val="24"/>
          <w:szCs w:val="24"/>
          <w:lang w:val="es-ES"/>
        </w:rPr>
        <w:t>DNA</w:t>
      </w:r>
      <w:r w:rsidRPr="00F07CB1">
        <w:rPr>
          <w:rFonts w:ascii="Times New Roman" w:hAnsi="Times New Roman"/>
          <w:sz w:val="24"/>
          <w:szCs w:val="24"/>
          <w:lang w:val="es-ES"/>
        </w:rPr>
        <w:t xml:space="preserve"> genómico,  buffer de reacción estándar  </w:t>
      </w:r>
      <w:r w:rsidRPr="00F07CB1">
        <w:rPr>
          <w:rFonts w:ascii="Times New Roman" w:hAnsi="Times New Roman"/>
          <w:sz w:val="24"/>
          <w:szCs w:val="24"/>
          <w:lang w:val="es-ES"/>
        </w:rPr>
        <w:lastRenderedPageBreak/>
        <w:t>10x (</w:t>
      </w:r>
      <w:proofErr w:type="spellStart"/>
      <w:r w:rsidRPr="00F07CB1">
        <w:rPr>
          <w:rFonts w:ascii="Times New Roman" w:hAnsi="Times New Roman"/>
          <w:sz w:val="24"/>
          <w:szCs w:val="24"/>
          <w:lang w:val="es-ES"/>
        </w:rPr>
        <w:t>Invitro</w:t>
      </w:r>
      <w:proofErr w:type="spellEnd"/>
      <w:r w:rsidRPr="00F07C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07CB1">
        <w:rPr>
          <w:rFonts w:ascii="Times New Roman" w:hAnsi="Times New Roman"/>
          <w:sz w:val="24"/>
          <w:szCs w:val="24"/>
          <w:lang w:val="es-ES"/>
        </w:rPr>
        <w:t>Life</w:t>
      </w:r>
      <w:proofErr w:type="spellEnd"/>
      <w:r w:rsidRPr="00F07CB1">
        <w:rPr>
          <w:rFonts w:ascii="Times New Roman" w:hAnsi="Times New Roman"/>
          <w:sz w:val="24"/>
          <w:szCs w:val="24"/>
          <w:lang w:val="es-ES"/>
        </w:rPr>
        <w:t xml:space="preserve"> Technologies, </w:t>
      </w:r>
      <w:proofErr w:type="spellStart"/>
      <w:r w:rsidRPr="00F07CB1">
        <w:rPr>
          <w:rFonts w:ascii="Times New Roman" w:hAnsi="Times New Roman"/>
          <w:sz w:val="24"/>
          <w:szCs w:val="24"/>
          <w:lang w:val="es-ES"/>
        </w:rPr>
        <w:t>Karlsruhe</w:t>
      </w:r>
      <w:proofErr w:type="spellEnd"/>
      <w:r w:rsidRPr="00F07CB1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F07CB1">
        <w:rPr>
          <w:rFonts w:ascii="Times New Roman" w:hAnsi="Times New Roman"/>
          <w:sz w:val="24"/>
          <w:szCs w:val="24"/>
          <w:lang w:val="es-ES"/>
        </w:rPr>
        <w:t>Germany</w:t>
      </w:r>
      <w:proofErr w:type="spellEnd"/>
      <w:r w:rsidRPr="00F07CB1">
        <w:rPr>
          <w:rFonts w:ascii="Times New Roman" w:hAnsi="Times New Roman"/>
          <w:sz w:val="24"/>
          <w:szCs w:val="24"/>
          <w:lang w:val="es-ES"/>
        </w:rPr>
        <w:t xml:space="preserve">), </w:t>
      </w:r>
      <w:smartTag w:uri="urn:schemas-microsoft-com:office:smarttags" w:element="metricconverter">
        <w:smartTagPr>
          <w:attr w:name="ProductID" w:val="0,2 mM"/>
        </w:smartTagPr>
        <w:r w:rsidRPr="00F07CB1">
          <w:rPr>
            <w:rFonts w:ascii="Times New Roman" w:hAnsi="Times New Roman"/>
            <w:sz w:val="24"/>
            <w:szCs w:val="24"/>
            <w:lang w:val="es-ES"/>
          </w:rPr>
          <w:t xml:space="preserve">0,2 </w:t>
        </w:r>
        <w:proofErr w:type="spellStart"/>
        <w:r w:rsidRPr="00F07CB1">
          <w:rPr>
            <w:rFonts w:ascii="Times New Roman" w:hAnsi="Times New Roman"/>
            <w:sz w:val="24"/>
            <w:szCs w:val="24"/>
            <w:lang w:val="es-ES"/>
          </w:rPr>
          <w:t>mM</w:t>
        </w:r>
      </w:smartTag>
      <w:proofErr w:type="spellEnd"/>
      <w:r w:rsidRPr="00F07CB1"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F07CB1">
        <w:rPr>
          <w:rFonts w:ascii="Times New Roman" w:hAnsi="Times New Roman"/>
          <w:sz w:val="24"/>
          <w:szCs w:val="24"/>
          <w:lang w:val="es-ES"/>
        </w:rPr>
        <w:t>dNTP</w:t>
      </w:r>
      <w:proofErr w:type="spellEnd"/>
      <w:r w:rsidRPr="00F07CB1">
        <w:rPr>
          <w:rFonts w:ascii="Times New Roman" w:hAnsi="Times New Roman"/>
          <w:sz w:val="24"/>
          <w:szCs w:val="24"/>
          <w:lang w:val="es-ES"/>
        </w:rPr>
        <w:t xml:space="preserve">, 0,7 </w:t>
      </w:r>
      <w:r w:rsidRPr="00F07CB1">
        <w:rPr>
          <w:rFonts w:ascii="Times New Roman" w:hAnsi="Times New Roman"/>
          <w:sz w:val="24"/>
          <w:szCs w:val="24"/>
          <w:lang w:val="es-ES"/>
        </w:rPr>
        <w:sym w:font="Symbol" w:char="F06D"/>
      </w:r>
      <w:r w:rsidRPr="00F07CB1">
        <w:rPr>
          <w:rFonts w:ascii="Times New Roman" w:hAnsi="Times New Roman"/>
          <w:sz w:val="24"/>
          <w:szCs w:val="24"/>
          <w:lang w:val="es-ES"/>
        </w:rPr>
        <w:t xml:space="preserve">M de cada </w:t>
      </w:r>
      <w:r w:rsidR="00C245A6" w:rsidRPr="00F07CB1">
        <w:rPr>
          <w:rFonts w:ascii="Times New Roman" w:hAnsi="Times New Roman"/>
          <w:sz w:val="24"/>
          <w:szCs w:val="24"/>
          <w:lang w:val="es-ES"/>
        </w:rPr>
        <w:t>oligonucleótido</w:t>
      </w:r>
      <w:r w:rsidRPr="00F07CB1">
        <w:rPr>
          <w:rFonts w:ascii="Times New Roman" w:hAnsi="Times New Roman"/>
          <w:sz w:val="24"/>
          <w:szCs w:val="24"/>
          <w:lang w:val="es-ES"/>
        </w:rPr>
        <w:t xml:space="preserve">, </w:t>
      </w:r>
      <w:smartTag w:uri="urn:schemas-microsoft-com:office:smarttags" w:element="metricconverter">
        <w:smartTagPr>
          <w:attr w:name="ProductID" w:val="2,5 mM"/>
        </w:smartTagPr>
        <w:r w:rsidRPr="00F07CB1">
          <w:rPr>
            <w:rFonts w:ascii="Times New Roman" w:hAnsi="Times New Roman"/>
            <w:sz w:val="24"/>
            <w:szCs w:val="24"/>
            <w:lang w:val="es-ES"/>
          </w:rPr>
          <w:t xml:space="preserve">2,5 </w:t>
        </w:r>
        <w:proofErr w:type="spellStart"/>
        <w:r w:rsidRPr="00F07CB1">
          <w:rPr>
            <w:rFonts w:ascii="Times New Roman" w:hAnsi="Times New Roman"/>
            <w:sz w:val="24"/>
            <w:szCs w:val="24"/>
            <w:lang w:val="es-ES"/>
          </w:rPr>
          <w:t>mM</w:t>
        </w:r>
      </w:smartTag>
      <w:proofErr w:type="spellEnd"/>
      <w:r w:rsidRPr="00F07CB1">
        <w:rPr>
          <w:rFonts w:ascii="Times New Roman" w:hAnsi="Times New Roman"/>
          <w:sz w:val="24"/>
          <w:szCs w:val="24"/>
          <w:lang w:val="es-ES"/>
        </w:rPr>
        <w:t xml:space="preserve"> de MgCl</w:t>
      </w:r>
      <w:r w:rsidRPr="00F07CB1">
        <w:rPr>
          <w:rFonts w:ascii="Times New Roman" w:hAnsi="Times New Roman"/>
          <w:sz w:val="24"/>
          <w:szCs w:val="24"/>
          <w:vertAlign w:val="subscript"/>
          <w:lang w:val="es-ES"/>
        </w:rPr>
        <w:t xml:space="preserve">2 </w:t>
      </w:r>
      <w:r w:rsidRPr="00F07CB1">
        <w:rPr>
          <w:rFonts w:ascii="Times New Roman" w:hAnsi="Times New Roman"/>
          <w:sz w:val="24"/>
          <w:szCs w:val="24"/>
          <w:lang w:val="es-ES"/>
        </w:rPr>
        <w:t xml:space="preserve">y 1 Unidad de </w:t>
      </w:r>
      <w:proofErr w:type="spellStart"/>
      <w:r w:rsidRPr="00F07CB1">
        <w:rPr>
          <w:rFonts w:ascii="Times New Roman" w:hAnsi="Times New Roman"/>
          <w:sz w:val="24"/>
          <w:szCs w:val="24"/>
          <w:lang w:val="es-ES"/>
        </w:rPr>
        <w:t>Taq</w:t>
      </w:r>
      <w:proofErr w:type="spellEnd"/>
      <w:r w:rsidRPr="00F07CB1">
        <w:rPr>
          <w:rFonts w:ascii="Times New Roman" w:hAnsi="Times New Roman"/>
          <w:sz w:val="24"/>
          <w:szCs w:val="24"/>
          <w:lang w:val="es-ES"/>
        </w:rPr>
        <w:t xml:space="preserve"> polimerasa (Invitrogen). El programa de PCR para estos marcadores fue el siguiente: temperatura de </w:t>
      </w:r>
      <w:proofErr w:type="spellStart"/>
      <w:r w:rsidRPr="00F07CB1">
        <w:rPr>
          <w:rFonts w:ascii="Times New Roman" w:hAnsi="Times New Roman"/>
          <w:sz w:val="24"/>
          <w:szCs w:val="24"/>
          <w:lang w:val="es-ES"/>
        </w:rPr>
        <w:t>denaturación</w:t>
      </w:r>
      <w:proofErr w:type="spellEnd"/>
      <w:r w:rsidRPr="00F07CB1">
        <w:rPr>
          <w:rFonts w:ascii="Times New Roman" w:hAnsi="Times New Roman"/>
          <w:sz w:val="24"/>
          <w:szCs w:val="24"/>
          <w:lang w:val="es-ES"/>
        </w:rPr>
        <w:t xml:space="preserve"> 93</w:t>
      </w:r>
      <w:r w:rsidR="00162CC6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07CB1">
        <w:rPr>
          <w:rFonts w:ascii="Times New Roman" w:hAnsi="Times New Roman"/>
          <w:sz w:val="24"/>
          <w:szCs w:val="24"/>
          <w:lang w:val="es-ES"/>
        </w:rPr>
        <w:t>ºC por 90 segundos, seguido por 40 ciclos de 93</w:t>
      </w:r>
      <w:r w:rsidR="00162CC6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07CB1">
        <w:rPr>
          <w:rFonts w:ascii="Times New Roman" w:hAnsi="Times New Roman"/>
          <w:sz w:val="24"/>
          <w:szCs w:val="24"/>
          <w:lang w:val="es-ES"/>
        </w:rPr>
        <w:t xml:space="preserve">ºC por 45 segundos, 45 segundos a la respectiva temperatura de </w:t>
      </w:r>
      <w:proofErr w:type="spellStart"/>
      <w:r w:rsidRPr="00F07CB1">
        <w:rPr>
          <w:rFonts w:ascii="Times New Roman" w:hAnsi="Times New Roman"/>
          <w:i/>
          <w:sz w:val="24"/>
          <w:szCs w:val="24"/>
          <w:lang w:val="es-ES"/>
        </w:rPr>
        <w:t>annealing</w:t>
      </w:r>
      <w:proofErr w:type="spellEnd"/>
      <w:r w:rsidRPr="00F07CB1">
        <w:rPr>
          <w:rFonts w:ascii="Times New Roman" w:hAnsi="Times New Roman"/>
          <w:sz w:val="24"/>
          <w:szCs w:val="24"/>
          <w:lang w:val="es-ES"/>
        </w:rPr>
        <w:t xml:space="preserve"> (</w:t>
      </w:r>
      <w:r w:rsidR="007119B3">
        <w:rPr>
          <w:rFonts w:ascii="Times New Roman" w:hAnsi="Times New Roman"/>
          <w:sz w:val="24"/>
          <w:szCs w:val="24"/>
          <w:lang w:val="es-ES"/>
        </w:rPr>
        <w:t>t</w:t>
      </w:r>
      <w:r w:rsidRPr="00F07CB1">
        <w:rPr>
          <w:rFonts w:ascii="Times New Roman" w:hAnsi="Times New Roman"/>
          <w:sz w:val="24"/>
          <w:szCs w:val="24"/>
          <w:lang w:val="es-ES"/>
        </w:rPr>
        <w:t>a</w:t>
      </w:r>
      <w:r w:rsidR="0020097E" w:rsidRPr="00F07CB1">
        <w:rPr>
          <w:rFonts w:ascii="Times New Roman" w:hAnsi="Times New Roman"/>
          <w:sz w:val="24"/>
          <w:szCs w:val="24"/>
          <w:lang w:val="es-ES"/>
        </w:rPr>
        <w:t xml:space="preserve">bla 1), 90 segundos a </w:t>
      </w:r>
      <w:r w:rsidRPr="00F07CB1">
        <w:rPr>
          <w:rFonts w:ascii="Times New Roman" w:hAnsi="Times New Roman"/>
          <w:sz w:val="24"/>
          <w:szCs w:val="24"/>
          <w:lang w:val="es-ES"/>
        </w:rPr>
        <w:t>72</w:t>
      </w:r>
      <w:r w:rsidR="00162CC6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07CB1">
        <w:rPr>
          <w:rFonts w:ascii="Times New Roman" w:hAnsi="Times New Roman"/>
          <w:sz w:val="24"/>
          <w:szCs w:val="24"/>
          <w:lang w:val="es-ES"/>
        </w:rPr>
        <w:t xml:space="preserve">ºC y </w:t>
      </w:r>
      <w:r w:rsidR="0020097E" w:rsidRPr="00F07CB1">
        <w:rPr>
          <w:rFonts w:ascii="Times New Roman" w:hAnsi="Times New Roman"/>
          <w:sz w:val="24"/>
          <w:szCs w:val="24"/>
          <w:lang w:val="es-ES"/>
        </w:rPr>
        <w:t xml:space="preserve">por </w:t>
      </w:r>
      <w:r w:rsidR="00C51101" w:rsidRPr="00F07CB1">
        <w:rPr>
          <w:rFonts w:ascii="Times New Roman" w:hAnsi="Times New Roman"/>
          <w:sz w:val="24"/>
          <w:szCs w:val="24"/>
          <w:lang w:val="es-ES"/>
        </w:rPr>
        <w:t>ú</w:t>
      </w:r>
      <w:r w:rsidR="0020097E" w:rsidRPr="00F07CB1">
        <w:rPr>
          <w:rFonts w:ascii="Times New Roman" w:hAnsi="Times New Roman"/>
          <w:sz w:val="24"/>
          <w:szCs w:val="24"/>
          <w:lang w:val="es-ES"/>
        </w:rPr>
        <w:t xml:space="preserve">ltimo </w:t>
      </w:r>
      <w:r w:rsidRPr="00F07CB1">
        <w:rPr>
          <w:rFonts w:ascii="Times New Roman" w:hAnsi="Times New Roman"/>
          <w:sz w:val="24"/>
          <w:szCs w:val="24"/>
          <w:lang w:val="es-ES"/>
        </w:rPr>
        <w:t xml:space="preserve">un ciclo de extensión </w:t>
      </w:r>
      <w:r w:rsidR="00983922" w:rsidRPr="00F07CB1">
        <w:rPr>
          <w:rFonts w:ascii="Times New Roman" w:hAnsi="Times New Roman"/>
          <w:sz w:val="24"/>
          <w:szCs w:val="24"/>
          <w:lang w:val="es-ES"/>
        </w:rPr>
        <w:t>de</w:t>
      </w:r>
      <w:r w:rsidRPr="00F07CB1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BA1326" w:rsidRPr="00F07CB1">
        <w:rPr>
          <w:rFonts w:ascii="Times New Roman" w:hAnsi="Times New Roman"/>
          <w:sz w:val="24"/>
          <w:szCs w:val="24"/>
          <w:lang w:val="es-ES"/>
        </w:rPr>
        <w:t>diez</w:t>
      </w:r>
      <w:r w:rsidRPr="00F07CB1">
        <w:rPr>
          <w:rFonts w:ascii="Times New Roman" w:hAnsi="Times New Roman"/>
          <w:sz w:val="24"/>
          <w:szCs w:val="24"/>
          <w:lang w:val="es-ES"/>
        </w:rPr>
        <w:t xml:space="preserve"> minutos a </w:t>
      </w:r>
      <w:smartTag w:uri="urn:schemas-microsoft-com:office:smarttags" w:element="metricconverter">
        <w:smartTagPr>
          <w:attr w:name="ProductID" w:val="72 ﾺC"/>
        </w:smartTagPr>
        <w:r w:rsidRPr="00F07CB1">
          <w:rPr>
            <w:rFonts w:ascii="Times New Roman" w:hAnsi="Times New Roman"/>
            <w:sz w:val="24"/>
            <w:szCs w:val="24"/>
            <w:lang w:val="es-ES"/>
          </w:rPr>
          <w:t>72 ºC</w:t>
        </w:r>
      </w:smartTag>
      <w:r w:rsidRPr="00F07CB1">
        <w:rPr>
          <w:rFonts w:ascii="Times New Roman" w:hAnsi="Times New Roman"/>
          <w:sz w:val="24"/>
          <w:szCs w:val="24"/>
          <w:lang w:val="es-ES"/>
        </w:rPr>
        <w:t>.</w:t>
      </w:r>
    </w:p>
    <w:p w:rsidR="00890F60" w:rsidRPr="00F07CB1" w:rsidRDefault="00890F60" w:rsidP="00F07C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 xml:space="preserve">Para el marcador Prp1 se modificaron las condiciones de PCR y el volumen final fue de 15,5 µl, el cual contenía </w:t>
      </w:r>
      <w:r w:rsidRPr="00F07CB1">
        <w:rPr>
          <w:rFonts w:ascii="Times New Roman" w:hAnsi="Times New Roman"/>
          <w:sz w:val="24"/>
          <w:szCs w:val="24"/>
          <w:lang w:val="es-ES"/>
        </w:rPr>
        <w:t xml:space="preserve">20 </w:t>
      </w:r>
      <w:proofErr w:type="spellStart"/>
      <w:r w:rsidRPr="00F07CB1">
        <w:rPr>
          <w:rFonts w:ascii="Times New Roman" w:hAnsi="Times New Roman"/>
          <w:sz w:val="24"/>
          <w:szCs w:val="24"/>
          <w:lang w:val="es-ES"/>
        </w:rPr>
        <w:t>ng</w:t>
      </w:r>
      <w:proofErr w:type="spellEnd"/>
      <w:r w:rsidRPr="00F07CB1">
        <w:rPr>
          <w:rFonts w:ascii="Times New Roman" w:hAnsi="Times New Roman"/>
          <w:sz w:val="24"/>
          <w:szCs w:val="24"/>
          <w:lang w:val="es-ES"/>
        </w:rPr>
        <w:t xml:space="preserve"> de </w:t>
      </w:r>
      <w:r w:rsidR="009B30B8" w:rsidRPr="00F07CB1">
        <w:rPr>
          <w:rFonts w:ascii="Times New Roman" w:hAnsi="Times New Roman"/>
          <w:sz w:val="24"/>
          <w:szCs w:val="24"/>
          <w:lang w:val="es-ES"/>
        </w:rPr>
        <w:t>DNA</w:t>
      </w:r>
      <w:r w:rsidRPr="00F07CB1">
        <w:rPr>
          <w:rFonts w:ascii="Times New Roman" w:hAnsi="Times New Roman"/>
          <w:sz w:val="24"/>
          <w:szCs w:val="24"/>
          <w:lang w:val="es-ES"/>
        </w:rPr>
        <w:t xml:space="preserve"> genómico, buffer de reacción estándar 10x (</w:t>
      </w:r>
      <w:proofErr w:type="spellStart"/>
      <w:r w:rsidRPr="00F07CB1">
        <w:rPr>
          <w:rFonts w:ascii="Times New Roman" w:hAnsi="Times New Roman"/>
          <w:sz w:val="24"/>
          <w:szCs w:val="24"/>
          <w:lang w:val="es-ES"/>
        </w:rPr>
        <w:t>Invitro</w:t>
      </w:r>
      <w:proofErr w:type="spellEnd"/>
      <w:r w:rsidRPr="00F07CB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07CB1">
        <w:rPr>
          <w:rFonts w:ascii="Times New Roman" w:hAnsi="Times New Roman"/>
          <w:sz w:val="24"/>
          <w:szCs w:val="24"/>
          <w:lang w:val="es-ES"/>
        </w:rPr>
        <w:t>Life</w:t>
      </w:r>
      <w:proofErr w:type="spellEnd"/>
      <w:r w:rsidRPr="00F07CB1">
        <w:rPr>
          <w:rFonts w:ascii="Times New Roman" w:hAnsi="Times New Roman"/>
          <w:sz w:val="24"/>
          <w:szCs w:val="24"/>
          <w:lang w:val="es-ES"/>
        </w:rPr>
        <w:t xml:space="preserve"> Technologies, </w:t>
      </w:r>
      <w:proofErr w:type="spellStart"/>
      <w:r w:rsidRPr="00F07CB1">
        <w:rPr>
          <w:rFonts w:ascii="Times New Roman" w:hAnsi="Times New Roman"/>
          <w:sz w:val="24"/>
          <w:szCs w:val="24"/>
          <w:lang w:val="es-ES"/>
        </w:rPr>
        <w:t>Karlsruhe</w:t>
      </w:r>
      <w:proofErr w:type="spellEnd"/>
      <w:r w:rsidRPr="00F07CB1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F07CB1">
        <w:rPr>
          <w:rFonts w:ascii="Times New Roman" w:hAnsi="Times New Roman"/>
          <w:sz w:val="24"/>
          <w:szCs w:val="24"/>
          <w:lang w:val="es-ES"/>
        </w:rPr>
        <w:t>Germany</w:t>
      </w:r>
      <w:proofErr w:type="spellEnd"/>
      <w:r w:rsidRPr="00F07CB1">
        <w:rPr>
          <w:rFonts w:ascii="Times New Roman" w:hAnsi="Times New Roman"/>
          <w:sz w:val="24"/>
          <w:szCs w:val="24"/>
          <w:lang w:val="es-ES"/>
        </w:rPr>
        <w:t xml:space="preserve">), </w:t>
      </w:r>
      <w:smartTag w:uri="urn:schemas-microsoft-com:office:smarttags" w:element="metricconverter">
        <w:smartTagPr>
          <w:attr w:name="ProductID" w:val="0,26 mM"/>
        </w:smartTagPr>
        <w:r w:rsidRPr="00F07CB1">
          <w:rPr>
            <w:rFonts w:ascii="Times New Roman" w:hAnsi="Times New Roman"/>
            <w:sz w:val="24"/>
            <w:szCs w:val="24"/>
            <w:lang w:val="es-ES"/>
          </w:rPr>
          <w:t xml:space="preserve">0,26 </w:t>
        </w:r>
        <w:proofErr w:type="spellStart"/>
        <w:r w:rsidRPr="00F07CB1">
          <w:rPr>
            <w:rFonts w:ascii="Times New Roman" w:hAnsi="Times New Roman"/>
            <w:sz w:val="24"/>
            <w:szCs w:val="24"/>
            <w:lang w:val="es-ES"/>
          </w:rPr>
          <w:t>mM</w:t>
        </w:r>
      </w:smartTag>
      <w:proofErr w:type="spellEnd"/>
      <w:r w:rsidRPr="00F07CB1"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F07CB1">
        <w:rPr>
          <w:rFonts w:ascii="Times New Roman" w:hAnsi="Times New Roman"/>
          <w:sz w:val="24"/>
          <w:szCs w:val="24"/>
          <w:lang w:val="es-ES"/>
        </w:rPr>
        <w:t>dNTP</w:t>
      </w:r>
      <w:proofErr w:type="spellEnd"/>
      <w:r w:rsidRPr="00F07CB1">
        <w:rPr>
          <w:rFonts w:ascii="Times New Roman" w:hAnsi="Times New Roman"/>
          <w:sz w:val="24"/>
          <w:szCs w:val="24"/>
          <w:lang w:val="es-ES"/>
        </w:rPr>
        <w:t xml:space="preserve">, 0,6 </w:t>
      </w:r>
      <w:r w:rsidRPr="00F07CB1">
        <w:rPr>
          <w:rFonts w:ascii="Times New Roman" w:hAnsi="Times New Roman"/>
          <w:sz w:val="24"/>
          <w:szCs w:val="24"/>
          <w:lang w:val="es-ES"/>
        </w:rPr>
        <w:sym w:font="Symbol" w:char="F06D"/>
      </w:r>
      <w:r w:rsidRPr="00F07CB1">
        <w:rPr>
          <w:rFonts w:ascii="Times New Roman" w:hAnsi="Times New Roman"/>
          <w:sz w:val="24"/>
          <w:szCs w:val="24"/>
          <w:lang w:val="es-ES"/>
        </w:rPr>
        <w:t xml:space="preserve">M de cada oligonucleótido, </w:t>
      </w:r>
      <w:smartTag w:uri="urn:schemas-microsoft-com:office:smarttags" w:element="metricconverter">
        <w:smartTagPr>
          <w:attr w:name="ProductID" w:val="3,9 mM"/>
        </w:smartTagPr>
        <w:r w:rsidRPr="00F07CB1">
          <w:rPr>
            <w:rFonts w:ascii="Times New Roman" w:hAnsi="Times New Roman"/>
            <w:sz w:val="24"/>
            <w:szCs w:val="24"/>
            <w:lang w:val="es-ES"/>
          </w:rPr>
          <w:t xml:space="preserve">3,9 </w:t>
        </w:r>
        <w:proofErr w:type="spellStart"/>
        <w:r w:rsidRPr="00F07CB1">
          <w:rPr>
            <w:rFonts w:ascii="Times New Roman" w:hAnsi="Times New Roman"/>
            <w:sz w:val="24"/>
            <w:szCs w:val="24"/>
            <w:lang w:val="es-ES"/>
          </w:rPr>
          <w:t>mM</w:t>
        </w:r>
      </w:smartTag>
      <w:proofErr w:type="spellEnd"/>
      <w:r w:rsidRPr="00F07CB1">
        <w:rPr>
          <w:rFonts w:ascii="Times New Roman" w:hAnsi="Times New Roman"/>
          <w:sz w:val="24"/>
          <w:szCs w:val="24"/>
          <w:lang w:val="es-ES"/>
        </w:rPr>
        <w:t xml:space="preserve"> de MgCl</w:t>
      </w:r>
      <w:r w:rsidRPr="00F07CB1">
        <w:rPr>
          <w:rFonts w:ascii="Times New Roman" w:hAnsi="Times New Roman"/>
          <w:sz w:val="24"/>
          <w:szCs w:val="24"/>
          <w:vertAlign w:val="subscript"/>
          <w:lang w:val="es-ES"/>
        </w:rPr>
        <w:t xml:space="preserve">2 </w:t>
      </w:r>
      <w:r w:rsidRPr="00F07CB1">
        <w:rPr>
          <w:rFonts w:ascii="Times New Roman" w:hAnsi="Times New Roman"/>
          <w:sz w:val="24"/>
          <w:szCs w:val="24"/>
          <w:lang w:val="es-ES"/>
        </w:rPr>
        <w:t xml:space="preserve">y 1 Unidad de </w:t>
      </w:r>
      <w:proofErr w:type="spellStart"/>
      <w:r w:rsidRPr="00F07CB1">
        <w:rPr>
          <w:rFonts w:ascii="Times New Roman" w:hAnsi="Times New Roman"/>
          <w:sz w:val="24"/>
          <w:szCs w:val="24"/>
          <w:lang w:val="es-ES"/>
        </w:rPr>
        <w:t>Taq</w:t>
      </w:r>
      <w:proofErr w:type="spellEnd"/>
      <w:r w:rsidRPr="00F07CB1">
        <w:rPr>
          <w:rFonts w:ascii="Times New Roman" w:hAnsi="Times New Roman"/>
          <w:sz w:val="24"/>
          <w:szCs w:val="24"/>
          <w:lang w:val="es-ES"/>
        </w:rPr>
        <w:t xml:space="preserve"> polimerasa (Invitrogen). El </w:t>
      </w:r>
      <w:r w:rsidRPr="00F07CB1">
        <w:rPr>
          <w:rFonts w:ascii="Times New Roman" w:hAnsi="Times New Roman"/>
          <w:sz w:val="24"/>
          <w:szCs w:val="24"/>
        </w:rPr>
        <w:t xml:space="preserve">programa de PCR correspondiente a este marcador fue: </w:t>
      </w:r>
      <w:r w:rsidRPr="00F07CB1">
        <w:rPr>
          <w:rFonts w:ascii="Times New Roman" w:hAnsi="Times New Roman"/>
          <w:sz w:val="24"/>
          <w:szCs w:val="24"/>
          <w:lang w:val="es-ES"/>
        </w:rPr>
        <w:t xml:space="preserve">temperatura de </w:t>
      </w:r>
      <w:proofErr w:type="spellStart"/>
      <w:r w:rsidRPr="00F07CB1">
        <w:rPr>
          <w:rFonts w:ascii="Times New Roman" w:hAnsi="Times New Roman"/>
          <w:sz w:val="24"/>
          <w:szCs w:val="24"/>
          <w:lang w:val="es-ES"/>
        </w:rPr>
        <w:t>denaturación</w:t>
      </w:r>
      <w:proofErr w:type="spellEnd"/>
      <w:r w:rsidRPr="00F07CB1">
        <w:rPr>
          <w:rFonts w:ascii="Times New Roman" w:hAnsi="Times New Roman"/>
          <w:sz w:val="24"/>
          <w:szCs w:val="24"/>
          <w:lang w:val="es-ES"/>
        </w:rPr>
        <w:t xml:space="preserve"> 94</w:t>
      </w:r>
      <w:r w:rsidR="00162CC6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07CB1">
        <w:rPr>
          <w:rFonts w:ascii="Times New Roman" w:hAnsi="Times New Roman"/>
          <w:sz w:val="24"/>
          <w:szCs w:val="24"/>
          <w:lang w:val="es-ES"/>
        </w:rPr>
        <w:t>ºC por 120 segundos, seguido por 40 ciclos de 93</w:t>
      </w:r>
      <w:r w:rsidR="00162CC6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07CB1">
        <w:rPr>
          <w:rFonts w:ascii="Times New Roman" w:hAnsi="Times New Roman"/>
          <w:sz w:val="24"/>
          <w:szCs w:val="24"/>
          <w:lang w:val="es-ES"/>
        </w:rPr>
        <w:t xml:space="preserve">ºC por 45 segundos, 45 segundos a la respectiva temperatura de </w:t>
      </w:r>
      <w:proofErr w:type="spellStart"/>
      <w:r w:rsidRPr="00F07CB1">
        <w:rPr>
          <w:rFonts w:ascii="Times New Roman" w:hAnsi="Times New Roman"/>
          <w:i/>
          <w:sz w:val="24"/>
          <w:szCs w:val="24"/>
          <w:lang w:val="es-ES"/>
        </w:rPr>
        <w:t>annealing</w:t>
      </w:r>
      <w:proofErr w:type="spellEnd"/>
      <w:r w:rsidRPr="00F07CB1">
        <w:rPr>
          <w:rFonts w:ascii="Times New Roman" w:hAnsi="Times New Roman"/>
          <w:sz w:val="24"/>
          <w:szCs w:val="24"/>
          <w:lang w:val="es-ES"/>
        </w:rPr>
        <w:t xml:space="preserve"> (</w:t>
      </w:r>
      <w:r w:rsidR="00162CC6">
        <w:rPr>
          <w:rFonts w:ascii="Times New Roman" w:hAnsi="Times New Roman"/>
          <w:sz w:val="24"/>
          <w:szCs w:val="24"/>
          <w:lang w:val="es-ES"/>
        </w:rPr>
        <w:t>t</w:t>
      </w:r>
      <w:r w:rsidRPr="00F07CB1">
        <w:rPr>
          <w:rFonts w:ascii="Times New Roman" w:hAnsi="Times New Roman"/>
          <w:sz w:val="24"/>
          <w:szCs w:val="24"/>
          <w:lang w:val="es-ES"/>
        </w:rPr>
        <w:t>abla 1), 72</w:t>
      </w:r>
      <w:r w:rsidR="00162CC6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07CB1">
        <w:rPr>
          <w:rFonts w:ascii="Times New Roman" w:hAnsi="Times New Roman"/>
          <w:sz w:val="24"/>
          <w:szCs w:val="24"/>
          <w:lang w:val="es-ES"/>
        </w:rPr>
        <w:t>ºC por 45 segund</w:t>
      </w:r>
      <w:r w:rsidR="00FD03CC" w:rsidRPr="00F07CB1">
        <w:rPr>
          <w:rFonts w:ascii="Times New Roman" w:hAnsi="Times New Roman"/>
          <w:sz w:val="24"/>
          <w:szCs w:val="24"/>
          <w:lang w:val="es-ES"/>
        </w:rPr>
        <w:t xml:space="preserve">os y un ciclo de extensión </w:t>
      </w:r>
      <w:r w:rsidRPr="00F07CB1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9012C5" w:rsidRPr="00F07CB1">
        <w:rPr>
          <w:rFonts w:ascii="Times New Roman" w:hAnsi="Times New Roman"/>
          <w:sz w:val="24"/>
          <w:szCs w:val="24"/>
          <w:lang w:val="es-ES"/>
        </w:rPr>
        <w:t>de</w:t>
      </w:r>
      <w:r w:rsidRPr="00F07CB1">
        <w:rPr>
          <w:rFonts w:ascii="Times New Roman" w:hAnsi="Times New Roman"/>
          <w:sz w:val="24"/>
          <w:szCs w:val="24"/>
          <w:lang w:val="es-ES"/>
        </w:rPr>
        <w:t xml:space="preserve"> ocho minutos a </w:t>
      </w:r>
      <w:smartTag w:uri="urn:schemas-microsoft-com:office:smarttags" w:element="metricconverter">
        <w:smartTagPr>
          <w:attr w:name="ProductID" w:val="72 ﾺC"/>
        </w:smartTagPr>
        <w:r w:rsidRPr="00F07CB1">
          <w:rPr>
            <w:rFonts w:ascii="Times New Roman" w:hAnsi="Times New Roman"/>
            <w:sz w:val="24"/>
            <w:szCs w:val="24"/>
            <w:lang w:val="es-ES"/>
          </w:rPr>
          <w:t>72 ºC</w:t>
        </w:r>
      </w:smartTag>
      <w:r w:rsidRPr="00F07CB1"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:rsidR="00890F60" w:rsidRPr="00F07CB1" w:rsidRDefault="00890F60" w:rsidP="00F07C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 xml:space="preserve">En todos los casos, se utilizó un control negativo, donde el </w:t>
      </w:r>
      <w:r w:rsidR="009B30B8" w:rsidRPr="00F07CB1">
        <w:rPr>
          <w:rFonts w:ascii="Times New Roman" w:hAnsi="Times New Roman"/>
          <w:sz w:val="24"/>
          <w:szCs w:val="24"/>
        </w:rPr>
        <w:t>DNA</w:t>
      </w:r>
      <w:r w:rsidRPr="00F07CB1">
        <w:rPr>
          <w:rFonts w:ascii="Times New Roman" w:hAnsi="Times New Roman"/>
          <w:sz w:val="24"/>
          <w:szCs w:val="24"/>
        </w:rPr>
        <w:t xml:space="preserve"> fue reemplazado por agua. Para el marcador R1 el control positivo utilizado fue el </w:t>
      </w:r>
      <w:r w:rsidRPr="00162CC6">
        <w:rPr>
          <w:rFonts w:ascii="Times New Roman" w:hAnsi="Times New Roman"/>
          <w:sz w:val="24"/>
          <w:szCs w:val="24"/>
        </w:rPr>
        <w:t>BAC</w:t>
      </w:r>
      <w:r w:rsidRPr="00F07CB1">
        <w:rPr>
          <w:rFonts w:ascii="Times New Roman" w:hAnsi="Times New Roman"/>
          <w:sz w:val="24"/>
          <w:szCs w:val="24"/>
        </w:rPr>
        <w:t xml:space="preserve">, </w:t>
      </w:r>
      <w:r w:rsidRPr="00F07CB1">
        <w:rPr>
          <w:rFonts w:ascii="Times New Roman" w:hAnsi="Times New Roman"/>
          <w:i/>
          <w:sz w:val="24"/>
          <w:szCs w:val="24"/>
        </w:rPr>
        <w:t>BA87d17</w:t>
      </w:r>
      <w:r w:rsidRPr="00F07CB1">
        <w:rPr>
          <w:rFonts w:ascii="Times New Roman" w:hAnsi="Times New Roman"/>
          <w:sz w:val="24"/>
          <w:szCs w:val="24"/>
        </w:rPr>
        <w:t xml:space="preserve">, que contiene  </w:t>
      </w:r>
      <w:r w:rsidR="00C51101" w:rsidRPr="00F07CB1">
        <w:rPr>
          <w:rFonts w:ascii="Times New Roman" w:hAnsi="Times New Roman"/>
          <w:sz w:val="24"/>
          <w:szCs w:val="24"/>
        </w:rPr>
        <w:t>el</w:t>
      </w:r>
      <w:r w:rsidRPr="00F07CB1">
        <w:rPr>
          <w:rFonts w:ascii="Times New Roman" w:hAnsi="Times New Roman"/>
          <w:sz w:val="24"/>
          <w:szCs w:val="24"/>
        </w:rPr>
        <w:t xml:space="preserve"> gen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Pr="00F07CB1">
        <w:rPr>
          <w:rFonts w:ascii="Times New Roman" w:hAnsi="Times New Roman"/>
          <w:sz w:val="24"/>
          <w:szCs w:val="24"/>
        </w:rPr>
        <w:instrText xml:space="preserve"> ADDIN EN.CITE &lt;EndNote&gt;&lt;Cite&gt;&lt;Author&gt;Ballvora&lt;/Author&gt;&lt;Year&gt;2002&lt;/Year&gt;&lt;RecNum&gt;13&lt;/RecNum&gt;&lt;record&gt;&lt;rec-number&gt;13&lt;/rec-number&gt;&lt;foreign-keys&gt;&lt;key app="EN" db-id="wsxvraw9da5tp0et259xwee8vtsadrtprd9v"&gt;13&lt;/key&gt;&lt;/foreign-keys&gt;&lt;ref-type name="Journal Article"&gt;17&lt;/ref-type&gt;&lt;contributors&gt;&lt;authors&gt;&lt;author&gt;&lt;style face="normal" font="Times New Roman" size="100%"&gt;Agin Ballvora&lt;/style&gt;&lt;/author&gt;&lt;author&gt;&lt;style face="normal" font="Times New Roman" size="100%"&gt;Maria Ercolano&lt;/style&gt;&lt;/author&gt;&lt;author&gt;&lt;style face="normal" font="Times New Roman" size="100%"&gt;Julia Weib&lt;/style&gt;&lt;/author&gt;&lt;author&gt;&lt;style face="normal" font="Times New Roman" size="100%"&gt;Khalid Meksem&lt;/style&gt;&lt;/author&gt;&lt;author&gt;&lt;style face="normal" font="Times New Roman" size="100%"&gt;Christina Angelika Bormann&lt;/style&gt;&lt;/author&gt;&lt;author&gt;&lt;style face="normal" font="Times New Roman" size="100%"&gt;Petra Oberhagemann&lt;/style&gt;&lt;/author&gt;&lt;author&gt;&lt;style face="normal" font="Times New Roman" size="100%"&gt;Francesco Salamini&lt;/style&gt;&lt;/author&gt;&lt;author&gt;&lt;style face="normal" font="Times New Roman" size="100%"&gt;Christiane Gebhardt&lt;/style&gt;&lt;/author&gt;&lt;/authors&gt;&lt;/contributors&gt;&lt;titles&gt;&lt;title&gt;&lt;style face="normal" font="Times New Roman" size="100%"&gt;The&lt;/style&gt;&lt;style face="italic" font="Times New Roman" size="100%"&gt; R1&lt;/style&gt;&lt;style face="normal" font="Times New Roman" size="100%"&gt; gene for potato resistence to late blight (&lt;/style&gt;&lt;style face="italic" font="Times New Roman" size="100%"&gt;Phytophthora infestans&lt;/style&gt;&lt;style face="normal" font="Times New Roman" size="100%"&gt;) belongs to the leucine zipper/ NBS/LRR class of plant resistance genes.&lt;/style&gt;&lt;/title&gt;&lt;secondary-title&gt;&lt;style face="normal" font="Times New Roman" size="100%"&gt;The Plant Journal&lt;/style&gt;&lt;/secondary-title&gt;&lt;/titles&gt;&lt;pages&gt;&lt;style face="normal" font="Times New Roman" size="100%"&gt;361-371&lt;/style&gt;&lt;/pages&gt;&lt;volume&gt;&lt;style face="normal" font="Times New Roman" size="100%"&gt;30(3)&lt;/style&gt;&lt;/volume&gt;&lt;dates&gt;&lt;year&gt;&lt;style face="normal" font="Times New Roman" size="100%"&gt;2002&lt;/style&gt;&lt;/year&gt;&lt;/dates&gt;&lt;urls&gt;&lt;/urls&gt;&lt;/record&gt;&lt;/Cite&gt;&lt;/EndNote&gt;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Pr="00F07CB1">
        <w:rPr>
          <w:rFonts w:ascii="Times New Roman" w:hAnsi="Times New Roman"/>
          <w:sz w:val="24"/>
          <w:szCs w:val="24"/>
        </w:rPr>
        <w:t>(</w:t>
      </w:r>
      <w:proofErr w:type="spellStart"/>
      <w:r w:rsidRPr="00F07CB1">
        <w:rPr>
          <w:rFonts w:ascii="Times New Roman" w:hAnsi="Times New Roman"/>
          <w:sz w:val="24"/>
          <w:szCs w:val="24"/>
        </w:rPr>
        <w:t>Ballvora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Pr="00F07CB1">
        <w:rPr>
          <w:rFonts w:ascii="Times New Roman" w:hAnsi="Times New Roman"/>
          <w:sz w:val="24"/>
          <w:szCs w:val="24"/>
        </w:rPr>
        <w:t>, 2002)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Pr="00F07CB1">
        <w:rPr>
          <w:rFonts w:ascii="Times New Roman" w:hAnsi="Times New Roman"/>
          <w:sz w:val="24"/>
          <w:szCs w:val="24"/>
        </w:rPr>
        <w:t xml:space="preserve">. </w:t>
      </w:r>
      <w:r w:rsidR="00266E8B" w:rsidRPr="00F07CB1">
        <w:rPr>
          <w:rFonts w:ascii="Times New Roman" w:hAnsi="Times New Roman"/>
          <w:sz w:val="24"/>
          <w:szCs w:val="24"/>
        </w:rPr>
        <w:t xml:space="preserve">Este BAC fue </w:t>
      </w:r>
      <w:r w:rsidR="00D93D46" w:rsidRPr="00F07CB1">
        <w:rPr>
          <w:rFonts w:ascii="Times New Roman" w:hAnsi="Times New Roman"/>
          <w:sz w:val="24"/>
          <w:szCs w:val="24"/>
        </w:rPr>
        <w:t>suministr</w:t>
      </w:r>
      <w:r w:rsidR="00266E8B" w:rsidRPr="00F07CB1">
        <w:rPr>
          <w:rFonts w:ascii="Times New Roman" w:hAnsi="Times New Roman"/>
          <w:sz w:val="24"/>
          <w:szCs w:val="24"/>
        </w:rPr>
        <w:t xml:space="preserve">ado por </w:t>
      </w:r>
      <w:proofErr w:type="spellStart"/>
      <w:r w:rsidR="00266E8B" w:rsidRPr="00F07CB1">
        <w:rPr>
          <w:rFonts w:ascii="Times New Roman" w:hAnsi="Times New Roman"/>
          <w:sz w:val="24"/>
          <w:szCs w:val="24"/>
        </w:rPr>
        <w:t>Ballvora</w:t>
      </w:r>
      <w:proofErr w:type="spellEnd"/>
      <w:r w:rsidR="009012C5" w:rsidRPr="00F07CB1">
        <w:rPr>
          <w:rFonts w:ascii="Times New Roman" w:hAnsi="Times New Roman"/>
          <w:sz w:val="24"/>
          <w:szCs w:val="24"/>
        </w:rPr>
        <w:t xml:space="preserve"> del Instituto Max </w:t>
      </w:r>
      <w:proofErr w:type="spellStart"/>
      <w:r w:rsidR="009012C5" w:rsidRPr="00F07CB1">
        <w:rPr>
          <w:rFonts w:ascii="Times New Roman" w:hAnsi="Times New Roman"/>
          <w:sz w:val="24"/>
          <w:szCs w:val="24"/>
        </w:rPr>
        <w:t>Planck</w:t>
      </w:r>
      <w:proofErr w:type="spellEnd"/>
      <w:r w:rsidR="00266E8B" w:rsidRPr="00F07CB1">
        <w:rPr>
          <w:rFonts w:ascii="Times New Roman" w:hAnsi="Times New Roman"/>
          <w:sz w:val="24"/>
          <w:szCs w:val="24"/>
        </w:rPr>
        <w:t>.</w:t>
      </w:r>
    </w:p>
    <w:p w:rsidR="00202B6F" w:rsidRPr="00F07CB1" w:rsidRDefault="00890F60" w:rsidP="00F07CB1">
      <w:pPr>
        <w:pStyle w:val="Sinespaciado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 xml:space="preserve">La electroforesis se realizó con buffer </w:t>
      </w:r>
      <w:r w:rsidRPr="00162CC6">
        <w:rPr>
          <w:rFonts w:ascii="Times New Roman" w:hAnsi="Times New Roman"/>
          <w:sz w:val="24"/>
          <w:szCs w:val="24"/>
        </w:rPr>
        <w:t>TAE 1x</w:t>
      </w:r>
      <w:r w:rsidRPr="00F07CB1">
        <w:rPr>
          <w:rFonts w:ascii="Times New Roman" w:hAnsi="Times New Roman"/>
          <w:sz w:val="24"/>
          <w:szCs w:val="24"/>
        </w:rPr>
        <w:t xml:space="preserve"> </w:t>
      </w:r>
      <w:r w:rsidR="00FD03CC" w:rsidRPr="00F07CB1">
        <w:rPr>
          <w:rFonts w:ascii="Times New Roman" w:hAnsi="Times New Roman"/>
          <w:sz w:val="24"/>
          <w:szCs w:val="24"/>
        </w:rPr>
        <w:t xml:space="preserve">utilizando las </w:t>
      </w:r>
      <w:r w:rsidRPr="00F07CB1">
        <w:rPr>
          <w:rFonts w:ascii="Times New Roman" w:hAnsi="Times New Roman"/>
          <w:sz w:val="24"/>
          <w:szCs w:val="24"/>
        </w:rPr>
        <w:t>condiciones de corrida específicas para cada marcador (</w:t>
      </w:r>
      <w:r w:rsidR="007119B3">
        <w:rPr>
          <w:rFonts w:ascii="Times New Roman" w:hAnsi="Times New Roman"/>
          <w:sz w:val="24"/>
          <w:szCs w:val="24"/>
        </w:rPr>
        <w:t>t</w:t>
      </w:r>
      <w:r w:rsidRPr="00F07CB1">
        <w:rPr>
          <w:rFonts w:ascii="Times New Roman" w:hAnsi="Times New Roman"/>
          <w:sz w:val="24"/>
          <w:szCs w:val="24"/>
        </w:rPr>
        <w:t xml:space="preserve">abla 1). Para estimar el tamaño de los fragmentos o alelos, se empleó marcador de peso de 100 </w:t>
      </w:r>
      <w:proofErr w:type="spellStart"/>
      <w:r w:rsidRPr="00F07CB1">
        <w:rPr>
          <w:rFonts w:ascii="Times New Roman" w:hAnsi="Times New Roman"/>
          <w:sz w:val="24"/>
          <w:szCs w:val="24"/>
        </w:rPr>
        <w:t>pb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de Fermentas y para la tinción se utilizó bromuro de </w:t>
      </w:r>
      <w:proofErr w:type="spellStart"/>
      <w:r w:rsidRPr="00F07CB1">
        <w:rPr>
          <w:rFonts w:ascii="Times New Roman" w:hAnsi="Times New Roman"/>
          <w:sz w:val="24"/>
          <w:szCs w:val="24"/>
        </w:rPr>
        <w:t>etidio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. Las imágenes fueron capturadas con el documentador de geles Molecular </w:t>
      </w:r>
      <w:proofErr w:type="spellStart"/>
      <w:r w:rsidRPr="00F07CB1">
        <w:rPr>
          <w:rFonts w:ascii="Times New Roman" w:hAnsi="Times New Roman"/>
          <w:sz w:val="24"/>
          <w:szCs w:val="24"/>
        </w:rPr>
        <w:t>Imager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® Gel </w:t>
      </w:r>
      <w:proofErr w:type="spellStart"/>
      <w:r w:rsidRPr="00F07CB1">
        <w:rPr>
          <w:rFonts w:ascii="Times New Roman" w:hAnsi="Times New Roman"/>
          <w:sz w:val="24"/>
          <w:szCs w:val="24"/>
        </w:rPr>
        <w:t>doc</w:t>
      </w:r>
      <w:r w:rsidRPr="00F07CB1">
        <w:rPr>
          <w:rFonts w:ascii="Times New Roman" w:hAnsi="Times New Roman"/>
          <w:sz w:val="24"/>
          <w:szCs w:val="24"/>
          <w:vertAlign w:val="superscript"/>
        </w:rPr>
        <w:t>TM</w:t>
      </w:r>
      <w:r w:rsidRPr="00F07CB1">
        <w:rPr>
          <w:rFonts w:ascii="Times New Roman" w:hAnsi="Times New Roman"/>
          <w:sz w:val="24"/>
          <w:szCs w:val="24"/>
        </w:rPr>
        <w:t>X</w:t>
      </w:r>
      <w:r w:rsidR="00E367AA" w:rsidRPr="00F07CB1">
        <w:rPr>
          <w:rFonts w:ascii="Times New Roman" w:hAnsi="Times New Roman"/>
          <w:sz w:val="24"/>
          <w:szCs w:val="24"/>
        </w:rPr>
        <w:t>R</w:t>
      </w:r>
      <w:proofErr w:type="spellEnd"/>
      <w:r w:rsidR="00E367AA" w:rsidRPr="00F07CB1">
        <w:rPr>
          <w:rFonts w:ascii="Times New Roman" w:hAnsi="Times New Roman"/>
          <w:sz w:val="24"/>
          <w:szCs w:val="24"/>
        </w:rPr>
        <w:t>.</w:t>
      </w:r>
    </w:p>
    <w:p w:rsidR="00202B6F" w:rsidRPr="00F07CB1" w:rsidRDefault="00202B6F" w:rsidP="00F07CB1">
      <w:pPr>
        <w:pStyle w:val="Sinespaciado1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90F60" w:rsidRPr="00F07CB1" w:rsidRDefault="00890F60" w:rsidP="00F07CB1">
      <w:pPr>
        <w:pStyle w:val="Sinespaciado1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7CB1">
        <w:rPr>
          <w:rFonts w:ascii="Times New Roman" w:hAnsi="Times New Roman"/>
          <w:b/>
          <w:i/>
          <w:sz w:val="24"/>
          <w:szCs w:val="24"/>
        </w:rPr>
        <w:t>Análisis de la caracterización genética</w:t>
      </w:r>
    </w:p>
    <w:p w:rsidR="00890F60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>La presencia de los fragmentos obtenidos para cada m</w:t>
      </w:r>
      <w:r w:rsidR="00FD03CC" w:rsidRPr="00F07CB1">
        <w:rPr>
          <w:rFonts w:ascii="Times New Roman" w:hAnsi="Times New Roman"/>
          <w:sz w:val="24"/>
          <w:szCs w:val="24"/>
        </w:rPr>
        <w:t xml:space="preserve">arcador </w:t>
      </w:r>
      <w:r w:rsidRPr="00F07CB1">
        <w:rPr>
          <w:rFonts w:ascii="Times New Roman" w:hAnsi="Times New Roman"/>
          <w:sz w:val="24"/>
          <w:szCs w:val="24"/>
        </w:rPr>
        <w:t xml:space="preserve">fue evaluada a través del programa </w:t>
      </w:r>
      <w:proofErr w:type="spellStart"/>
      <w:r w:rsidRPr="00F07CB1">
        <w:rPr>
          <w:rFonts w:ascii="Times New Roman" w:hAnsi="Times New Roman"/>
          <w:sz w:val="24"/>
          <w:szCs w:val="24"/>
        </w:rPr>
        <w:t>Quantity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One-4.6.7®</w:t>
      </w:r>
      <w:r w:rsidRPr="00F07CB1" w:rsidDel="00EE274C">
        <w:rPr>
          <w:rFonts w:ascii="Times New Roman" w:hAnsi="Times New Roman"/>
          <w:sz w:val="24"/>
          <w:szCs w:val="24"/>
        </w:rPr>
        <w:t xml:space="preserve">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Pr="00F07CB1">
        <w:rPr>
          <w:rFonts w:ascii="Times New Roman" w:hAnsi="Times New Roman"/>
          <w:sz w:val="24"/>
          <w:szCs w:val="24"/>
        </w:rPr>
        <w:instrText xml:space="preserve"> ADDIN EN.CITE &lt;EndNote&gt;&lt;Cite&gt;&lt;Author&gt;Biorad&lt;/Author&gt;&lt;Year&gt;2007&lt;/Year&gt;&lt;RecNum&gt;47&lt;/RecNum&gt;&lt;record&gt;&lt;rec-number&gt;47&lt;/rec-number&gt;&lt;foreign-keys&gt;&lt;key app="EN" db-id="wsxvraw9da5tp0et259xwee8vtsadrtprd9v"&gt;47&lt;/key&gt;&lt;/foreign-keys&gt;&lt;ref-type name="Computer Program"&gt;9&lt;/ref-type&gt;&lt;contributors&gt;&lt;authors&gt;&lt;author&gt;Biorad&lt;/author&gt;&lt;/authors&gt;&lt;/contributors&gt;&lt;titles&gt;&lt;title&gt;Quantity One Software&lt;/title&gt;&lt;/titles&gt;&lt;edition&gt;21f&lt;/edition&gt;&lt;dates&gt;&lt;year&gt;2007&lt;/year&gt;&lt;/dates&gt;&lt;urls&gt;&lt;/urls&gt;&lt;/record&gt;&lt;/Cite&gt;&lt;/EndNote&gt;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Pr="00F07CB1">
        <w:rPr>
          <w:rFonts w:ascii="Times New Roman" w:hAnsi="Times New Roman"/>
          <w:sz w:val="24"/>
          <w:szCs w:val="24"/>
        </w:rPr>
        <w:t>(</w:t>
      </w:r>
      <w:proofErr w:type="spellStart"/>
      <w:r w:rsidRPr="00F07CB1">
        <w:rPr>
          <w:rFonts w:ascii="Times New Roman" w:hAnsi="Times New Roman"/>
          <w:sz w:val="24"/>
          <w:szCs w:val="24"/>
        </w:rPr>
        <w:t>Biorad</w:t>
      </w:r>
      <w:proofErr w:type="spellEnd"/>
      <w:r w:rsidRPr="00F07CB1">
        <w:rPr>
          <w:rFonts w:ascii="Times New Roman" w:hAnsi="Times New Roman"/>
          <w:sz w:val="24"/>
          <w:szCs w:val="24"/>
        </w:rPr>
        <w:t>, 2007)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Pr="00F07CB1">
        <w:rPr>
          <w:rFonts w:ascii="Times New Roman" w:hAnsi="Times New Roman"/>
          <w:sz w:val="24"/>
          <w:szCs w:val="24"/>
        </w:rPr>
        <w:t>,</w:t>
      </w:r>
      <w:r w:rsidR="00A76085" w:rsidRPr="00F07CB1">
        <w:rPr>
          <w:rFonts w:ascii="Times New Roman" w:hAnsi="Times New Roman"/>
          <w:sz w:val="24"/>
          <w:szCs w:val="24"/>
        </w:rPr>
        <w:t xml:space="preserve"> </w:t>
      </w:r>
      <w:r w:rsidRPr="00F07CB1">
        <w:rPr>
          <w:rFonts w:ascii="Times New Roman" w:hAnsi="Times New Roman"/>
          <w:sz w:val="24"/>
          <w:szCs w:val="24"/>
        </w:rPr>
        <w:t xml:space="preserve">obteniéndose una matriz binaria de presencia (1) y ausencia (0)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Pr="00F07CB1">
        <w:rPr>
          <w:rFonts w:ascii="Times New Roman" w:hAnsi="Times New Roman"/>
          <w:sz w:val="24"/>
          <w:szCs w:val="24"/>
        </w:rPr>
        <w:instrText xml:space="preserve"> ADDIN EN.CITE &lt;EndNote&gt;&lt;Cite&gt;&lt;Author&gt;Ghislain&lt;/Author&gt;&lt;Year&gt;2009&lt;/Year&gt;&lt;RecNum&gt;54&lt;/RecNum&gt;&lt;record&gt;&lt;rec-number&gt;54&lt;/rec-number&gt;&lt;foreign-keys&gt;&lt;key app="EN" db-id="wsxvraw9da5tp0et259xwee8vtsadrtprd9v"&gt;54&lt;/key&gt;&lt;/foreign-keys&gt;&lt;ref-type name="Journal Article"&gt;17&lt;/ref-type&gt;&lt;contributors&gt;&lt;authors&gt;&lt;author&gt;M. Ghislain&lt;/author&gt;&lt;author&gt;J. Nuñez&lt;/author&gt;&lt;author&gt;M.R. Herrera&lt;/author&gt;&lt;author&gt;J. Pignataro&lt;/author&gt;&lt;author&gt;F. Guzman&lt;/author&gt;&lt;author&gt;M. Bonierbale&lt;/author&gt;&lt;author&gt;D.M. Spooner&lt;/author&gt;&lt;/authors&gt;&lt;/contributors&gt;&lt;titles&gt;&lt;title&gt;Robust and highly informative microsatellite-based genetic identity kit for potato&lt;/title&gt;&lt;secondary-title&gt;Mol Breeding&lt;/secondary-title&gt;&lt;/titles&gt;&lt;periodical&gt;&lt;full-title&gt;Mol Breeding&lt;/full-title&gt;&lt;/periodical&gt;&lt;pages&gt;377-388&lt;/pages&gt;&lt;volume&gt;23&lt;/volume&gt;&lt;dates&gt;&lt;year&gt;2009&lt;/year&gt;&lt;/dates&gt;&lt;urls&gt;&lt;/urls&gt;&lt;/record&gt;&lt;/Cite&gt;&lt;Cite&gt;&lt;Author&gt;Mosquera&lt;/Author&gt;&lt;Year&gt;2007&lt;/Year&gt;&lt;RecNum&gt;5&lt;/RecNum&gt;&lt;record&gt;&lt;rec-number&gt;5&lt;/rec-number&gt;&lt;foreign-keys&gt;&lt;key app="EN" db-id="wsxvraw9da5tp0et259xwee8vtsadrtprd9v"&gt;5&lt;/key&gt;&lt;/foreign-keys&gt;&lt;ref-type name="Thesis"&gt;32&lt;/ref-type&gt;&lt;contributors&gt;&lt;authors&gt;&lt;author&gt;Teresa Mosquera&lt;/author&gt;&lt;/authors&gt;&lt;/contributors&gt;&lt;titles&gt;&lt;title&gt;&lt;style face="normal" font="default" size="100%"&gt;Análisis Genético y Molecular de la Resistencia Cuantitativa a Tizón Tardío (&lt;/style&gt;&lt;style face="italic" font="default" size="100%"&gt;Phytophthora infestans&lt;/style&gt;&lt;style face="normal" font="default" size="100%"&gt;) en &lt;/style&gt;&lt;style face="italic" font="default" size="100%"&gt;Solanum phureja&lt;/style&gt;&lt;/title&gt;&lt;secondary-title&gt;Facultad de Agronomía&lt;/secondary-title&gt;&lt;/titles&gt;&lt;volume&gt;Doctorado en Ciencias Agropecuarias&amp;#xD;&lt;/volume&gt;&lt;dates&gt;&lt;year&gt;2007&lt;/year&gt;&lt;/dates&gt;&lt;pub-location&gt;Bogotá&lt;/pub-location&gt;&lt;publisher&gt;Universidad Nacional de Colombia&lt;/publisher&gt;&lt;urls&gt;&lt;/urls&gt;&lt;/record&gt;&lt;/Cite&gt;&lt;/EndNote&gt;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Pr="00F07CB1">
        <w:rPr>
          <w:rFonts w:ascii="Times New Roman" w:hAnsi="Times New Roman"/>
          <w:sz w:val="24"/>
          <w:szCs w:val="24"/>
        </w:rPr>
        <w:t>(</w:t>
      </w:r>
      <w:proofErr w:type="spellStart"/>
      <w:r w:rsidRPr="00F07CB1">
        <w:rPr>
          <w:rFonts w:ascii="Times New Roman" w:hAnsi="Times New Roman"/>
          <w:sz w:val="24"/>
          <w:szCs w:val="24"/>
        </w:rPr>
        <w:t>Ghislain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Pr="00F07CB1">
        <w:rPr>
          <w:rFonts w:ascii="Times New Roman" w:hAnsi="Times New Roman"/>
          <w:sz w:val="24"/>
          <w:szCs w:val="24"/>
        </w:rPr>
        <w:t>, 2009; Mosquera, 2007)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A76085" w:rsidRPr="00F07CB1">
        <w:rPr>
          <w:rFonts w:ascii="Times New Roman" w:hAnsi="Times New Roman"/>
          <w:sz w:val="24"/>
          <w:szCs w:val="24"/>
        </w:rPr>
        <w:t xml:space="preserve">. </w:t>
      </w:r>
      <w:r w:rsidRPr="00F07CB1">
        <w:rPr>
          <w:rFonts w:ascii="Times New Roman" w:hAnsi="Times New Roman"/>
          <w:sz w:val="24"/>
          <w:szCs w:val="24"/>
        </w:rPr>
        <w:t xml:space="preserve">Los fragmentos que no se pudieron evaluar fueron declarados como perdidos (/). La </w:t>
      </w:r>
      <w:proofErr w:type="spellStart"/>
      <w:r w:rsidRPr="00F07CB1">
        <w:rPr>
          <w:rFonts w:ascii="Times New Roman" w:hAnsi="Times New Roman"/>
          <w:sz w:val="24"/>
          <w:szCs w:val="24"/>
        </w:rPr>
        <w:t>similaridad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de la distribución de los fragmentos de los marcadores asociados con resistencia a </w:t>
      </w:r>
      <w:r w:rsidRPr="00162CC6">
        <w:rPr>
          <w:rFonts w:ascii="Times New Roman" w:hAnsi="Times New Roman"/>
          <w:i/>
          <w:sz w:val="24"/>
          <w:szCs w:val="24"/>
        </w:rPr>
        <w:t xml:space="preserve">P. </w:t>
      </w:r>
      <w:proofErr w:type="spellStart"/>
      <w:r w:rsidRPr="00162CC6">
        <w:rPr>
          <w:rFonts w:ascii="Times New Roman" w:hAnsi="Times New Roman"/>
          <w:i/>
          <w:sz w:val="24"/>
          <w:szCs w:val="24"/>
        </w:rPr>
        <w:t>infestans</w:t>
      </w:r>
      <w:proofErr w:type="spellEnd"/>
      <w:r w:rsidRPr="00162CC6">
        <w:rPr>
          <w:rFonts w:ascii="Times New Roman" w:hAnsi="Times New Roman"/>
          <w:i/>
          <w:sz w:val="24"/>
          <w:szCs w:val="24"/>
        </w:rPr>
        <w:t>,</w:t>
      </w:r>
      <w:r w:rsidRPr="00162CC6">
        <w:rPr>
          <w:rFonts w:ascii="Times New Roman" w:hAnsi="Times New Roman"/>
          <w:sz w:val="24"/>
          <w:szCs w:val="24"/>
        </w:rPr>
        <w:t xml:space="preserve"> en</w:t>
      </w:r>
      <w:r w:rsidRPr="00F07CB1">
        <w:rPr>
          <w:rFonts w:ascii="Times New Roman" w:hAnsi="Times New Roman"/>
          <w:sz w:val="24"/>
          <w:szCs w:val="24"/>
        </w:rPr>
        <w:t xml:space="preserve"> los </w:t>
      </w:r>
      <w:r w:rsidRPr="00F07CB1">
        <w:rPr>
          <w:rFonts w:ascii="Times New Roman" w:hAnsi="Times New Roman"/>
          <w:sz w:val="24"/>
          <w:szCs w:val="24"/>
        </w:rPr>
        <w:lastRenderedPageBreak/>
        <w:t xml:space="preserve">materiales de estudio, se calculó por medio de un análisis de distancias entre variables binarias, usando el índice de </w:t>
      </w:r>
      <w:proofErr w:type="spellStart"/>
      <w:r w:rsidRPr="00F07CB1">
        <w:rPr>
          <w:rFonts w:ascii="Times New Roman" w:hAnsi="Times New Roman"/>
          <w:sz w:val="24"/>
          <w:szCs w:val="24"/>
        </w:rPr>
        <w:t>similaridad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simple ó </w:t>
      </w:r>
      <w:r w:rsidRPr="00162CC6">
        <w:rPr>
          <w:rFonts w:ascii="Times New Roman" w:hAnsi="Times New Roman"/>
          <w:i/>
          <w:sz w:val="24"/>
          <w:szCs w:val="24"/>
        </w:rPr>
        <w:t xml:space="preserve">Simple </w:t>
      </w:r>
      <w:proofErr w:type="spellStart"/>
      <w:r w:rsidRPr="00162CC6">
        <w:rPr>
          <w:rFonts w:ascii="Times New Roman" w:hAnsi="Times New Roman"/>
          <w:i/>
          <w:sz w:val="24"/>
          <w:szCs w:val="24"/>
        </w:rPr>
        <w:t>Matching</w:t>
      </w:r>
      <w:proofErr w:type="spellEnd"/>
      <w:r w:rsidRPr="00F07CB1">
        <w:rPr>
          <w:rFonts w:ascii="Times New Roman" w:hAnsi="Times New Roman"/>
          <w:sz w:val="24"/>
          <w:szCs w:val="24"/>
        </w:rPr>
        <w:t>,  uti</w:t>
      </w:r>
      <w:r w:rsidR="00FD03CC" w:rsidRPr="00F07CB1">
        <w:rPr>
          <w:rFonts w:ascii="Times New Roman" w:hAnsi="Times New Roman"/>
          <w:sz w:val="24"/>
          <w:szCs w:val="24"/>
        </w:rPr>
        <w:t>lizando el programa NTSYS-PC2.1.</w:t>
      </w:r>
    </w:p>
    <w:p w:rsidR="002A04F9" w:rsidRPr="00F07CB1" w:rsidRDefault="002A04F9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20B83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7CB1">
        <w:rPr>
          <w:rFonts w:ascii="Times New Roman" w:hAnsi="Times New Roman"/>
          <w:b/>
          <w:sz w:val="24"/>
          <w:szCs w:val="24"/>
        </w:rPr>
        <w:t xml:space="preserve">Resultados </w:t>
      </w:r>
    </w:p>
    <w:p w:rsidR="00A76085" w:rsidRPr="00F07CB1" w:rsidRDefault="00A76085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02B6F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7CB1">
        <w:rPr>
          <w:rFonts w:ascii="Times New Roman" w:hAnsi="Times New Roman"/>
          <w:b/>
          <w:i/>
          <w:sz w:val="24"/>
          <w:szCs w:val="24"/>
        </w:rPr>
        <w:t>Análisis de los marcadores SCAR</w:t>
      </w:r>
    </w:p>
    <w:p w:rsidR="00D25F30" w:rsidRPr="00F07CB1" w:rsidRDefault="004A1EF3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b/>
          <w:sz w:val="24"/>
          <w:szCs w:val="24"/>
        </w:rPr>
        <w:t>Gen m</w:t>
      </w:r>
      <w:r w:rsidR="006630CC" w:rsidRPr="00F07CB1">
        <w:rPr>
          <w:rFonts w:ascii="Times New Roman" w:hAnsi="Times New Roman"/>
          <w:b/>
          <w:sz w:val="24"/>
          <w:szCs w:val="24"/>
        </w:rPr>
        <w:t>arcador</w:t>
      </w:r>
      <w:r w:rsidR="00890F60" w:rsidRPr="00F07CB1">
        <w:rPr>
          <w:rFonts w:ascii="Times New Roman" w:hAnsi="Times New Roman"/>
          <w:b/>
          <w:sz w:val="24"/>
          <w:szCs w:val="24"/>
        </w:rPr>
        <w:t xml:space="preserve"> </w:t>
      </w:r>
      <w:r w:rsidR="009A4481" w:rsidRPr="00F07CB1">
        <w:rPr>
          <w:rFonts w:ascii="Times New Roman" w:hAnsi="Times New Roman"/>
          <w:b/>
          <w:sz w:val="24"/>
          <w:szCs w:val="24"/>
        </w:rPr>
        <w:t>R1</w:t>
      </w:r>
      <w:r w:rsidR="006630CC" w:rsidRPr="00F07CB1">
        <w:rPr>
          <w:rFonts w:ascii="Times New Roman" w:hAnsi="Times New Roman"/>
          <w:b/>
          <w:sz w:val="24"/>
          <w:szCs w:val="24"/>
        </w:rPr>
        <w:t>:</w:t>
      </w:r>
      <w:r w:rsidR="00EC5E87" w:rsidRPr="00F07CB1">
        <w:rPr>
          <w:rFonts w:ascii="Times New Roman" w:hAnsi="Times New Roman"/>
          <w:sz w:val="24"/>
          <w:szCs w:val="24"/>
        </w:rPr>
        <w:t xml:space="preserve"> </w:t>
      </w:r>
      <w:r w:rsidR="00A76085" w:rsidRPr="00F07CB1">
        <w:rPr>
          <w:rFonts w:ascii="Times New Roman" w:hAnsi="Times New Roman"/>
          <w:sz w:val="24"/>
          <w:szCs w:val="24"/>
        </w:rPr>
        <w:t>s</w:t>
      </w:r>
      <w:r w:rsidR="003D1BFE" w:rsidRPr="00F07CB1">
        <w:rPr>
          <w:rFonts w:ascii="Times New Roman" w:hAnsi="Times New Roman"/>
          <w:sz w:val="24"/>
          <w:szCs w:val="24"/>
        </w:rPr>
        <w:t xml:space="preserve">e </w:t>
      </w:r>
      <w:r w:rsidR="00A76085" w:rsidRPr="00F07CB1">
        <w:rPr>
          <w:rFonts w:ascii="Times New Roman" w:hAnsi="Times New Roman"/>
          <w:sz w:val="24"/>
          <w:szCs w:val="24"/>
        </w:rPr>
        <w:t>obtuvieron</w:t>
      </w:r>
      <w:r w:rsidR="002F4258" w:rsidRPr="00F07CB1">
        <w:rPr>
          <w:rFonts w:ascii="Times New Roman" w:hAnsi="Times New Roman"/>
          <w:sz w:val="24"/>
          <w:szCs w:val="24"/>
        </w:rPr>
        <w:t xml:space="preserve"> cinco </w:t>
      </w:r>
      <w:r w:rsidR="009A4481" w:rsidRPr="00F07CB1">
        <w:rPr>
          <w:rFonts w:ascii="Times New Roman" w:hAnsi="Times New Roman"/>
          <w:sz w:val="24"/>
          <w:szCs w:val="24"/>
        </w:rPr>
        <w:t>fragmentos de diferente peso molecular, identificados como R1</w:t>
      </w:r>
      <w:r w:rsidR="009A4481" w:rsidRPr="00F07CB1">
        <w:rPr>
          <w:rFonts w:ascii="Times New Roman" w:hAnsi="Times New Roman"/>
          <w:sz w:val="24"/>
          <w:szCs w:val="24"/>
          <w:vertAlign w:val="subscript"/>
        </w:rPr>
        <w:t>250</w:t>
      </w:r>
      <w:r w:rsidR="009A4481" w:rsidRPr="00F07CB1">
        <w:rPr>
          <w:rFonts w:ascii="Times New Roman" w:hAnsi="Times New Roman"/>
          <w:sz w:val="24"/>
          <w:szCs w:val="24"/>
        </w:rPr>
        <w:t>, R1</w:t>
      </w:r>
      <w:r w:rsidR="009A4481" w:rsidRPr="00F07CB1">
        <w:rPr>
          <w:rFonts w:ascii="Times New Roman" w:hAnsi="Times New Roman"/>
          <w:sz w:val="24"/>
          <w:szCs w:val="24"/>
          <w:vertAlign w:val="subscript"/>
        </w:rPr>
        <w:t>500</w:t>
      </w:r>
      <w:r w:rsidR="009A4481" w:rsidRPr="00F07CB1">
        <w:rPr>
          <w:rFonts w:ascii="Times New Roman" w:hAnsi="Times New Roman"/>
          <w:sz w:val="24"/>
          <w:szCs w:val="24"/>
        </w:rPr>
        <w:t>, R1</w:t>
      </w:r>
      <w:r w:rsidR="009A4481" w:rsidRPr="00F07CB1">
        <w:rPr>
          <w:rFonts w:ascii="Times New Roman" w:hAnsi="Times New Roman"/>
          <w:sz w:val="24"/>
          <w:szCs w:val="24"/>
          <w:vertAlign w:val="subscript"/>
        </w:rPr>
        <w:t>800</w:t>
      </w:r>
      <w:r w:rsidR="009A4481" w:rsidRPr="00F07CB1">
        <w:rPr>
          <w:rFonts w:ascii="Times New Roman" w:hAnsi="Times New Roman"/>
          <w:sz w:val="24"/>
          <w:szCs w:val="24"/>
        </w:rPr>
        <w:t>, R1</w:t>
      </w:r>
      <w:r w:rsidR="009A4481" w:rsidRPr="00F07CB1">
        <w:rPr>
          <w:rFonts w:ascii="Times New Roman" w:hAnsi="Times New Roman"/>
          <w:sz w:val="24"/>
          <w:szCs w:val="24"/>
          <w:vertAlign w:val="subscript"/>
        </w:rPr>
        <w:t>1000</w:t>
      </w:r>
      <w:r w:rsidR="009A4481" w:rsidRPr="00F07CB1">
        <w:rPr>
          <w:rFonts w:ascii="Times New Roman" w:hAnsi="Times New Roman"/>
          <w:sz w:val="24"/>
          <w:szCs w:val="24"/>
        </w:rPr>
        <w:t xml:space="preserve"> </w:t>
      </w:r>
      <w:r w:rsidR="002F4258" w:rsidRPr="00F07CB1">
        <w:rPr>
          <w:rFonts w:ascii="Times New Roman" w:hAnsi="Times New Roman"/>
          <w:sz w:val="24"/>
          <w:szCs w:val="24"/>
        </w:rPr>
        <w:t>y R1</w:t>
      </w:r>
      <w:r w:rsidR="002F4258" w:rsidRPr="00F07CB1">
        <w:rPr>
          <w:rFonts w:ascii="Times New Roman" w:hAnsi="Times New Roman"/>
          <w:sz w:val="24"/>
          <w:szCs w:val="24"/>
          <w:vertAlign w:val="subscript"/>
        </w:rPr>
        <w:t xml:space="preserve">1800  </w:t>
      </w:r>
      <w:r w:rsidR="002F4258" w:rsidRPr="00F07CB1">
        <w:rPr>
          <w:rFonts w:ascii="Times New Roman" w:hAnsi="Times New Roman"/>
          <w:sz w:val="24"/>
          <w:szCs w:val="24"/>
        </w:rPr>
        <w:t xml:space="preserve">junto con el principal producto, el fragmento </w:t>
      </w:r>
      <w:r w:rsidR="009A4481" w:rsidRPr="00F07CB1">
        <w:rPr>
          <w:rFonts w:ascii="Times New Roman" w:hAnsi="Times New Roman"/>
          <w:sz w:val="24"/>
          <w:szCs w:val="24"/>
        </w:rPr>
        <w:t>1400</w:t>
      </w:r>
      <w:r w:rsidR="002F4258" w:rsidRPr="00F0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67AA" w:rsidRPr="00F07CB1">
        <w:rPr>
          <w:rFonts w:ascii="Times New Roman" w:hAnsi="Times New Roman"/>
          <w:sz w:val="24"/>
          <w:szCs w:val="24"/>
        </w:rPr>
        <w:t>pb</w:t>
      </w:r>
      <w:proofErr w:type="spellEnd"/>
      <w:r w:rsidR="00E367AA" w:rsidRPr="00F07CB1">
        <w:rPr>
          <w:rFonts w:ascii="Times New Roman" w:hAnsi="Times New Roman"/>
          <w:sz w:val="24"/>
          <w:szCs w:val="24"/>
        </w:rPr>
        <w:t>,</w:t>
      </w:r>
      <w:r w:rsidR="009A4481" w:rsidRPr="00F07CB1">
        <w:rPr>
          <w:rFonts w:ascii="Times New Roman" w:hAnsi="Times New Roman"/>
          <w:sz w:val="24"/>
          <w:szCs w:val="24"/>
        </w:rPr>
        <w:t xml:space="preserve"> los cuales fueron polimórficos para  los  individuos estudiados. </w:t>
      </w:r>
    </w:p>
    <w:p w:rsidR="00202B6F" w:rsidRPr="00F07CB1" w:rsidRDefault="00202B6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50229" w:rsidRPr="00F07CB1" w:rsidRDefault="006630CC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b/>
          <w:sz w:val="24"/>
          <w:szCs w:val="24"/>
        </w:rPr>
        <w:t>Marcador</w:t>
      </w:r>
      <w:r w:rsidR="00890F60" w:rsidRPr="00F07CB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A4481" w:rsidRPr="00F07CB1">
        <w:rPr>
          <w:rFonts w:ascii="Times New Roman" w:hAnsi="Times New Roman"/>
          <w:b/>
          <w:sz w:val="24"/>
          <w:szCs w:val="24"/>
        </w:rPr>
        <w:t>CosA</w:t>
      </w:r>
      <w:proofErr w:type="spellEnd"/>
      <w:r w:rsidRPr="00F07CB1">
        <w:rPr>
          <w:rFonts w:ascii="Times New Roman" w:hAnsi="Times New Roman"/>
          <w:b/>
          <w:sz w:val="24"/>
          <w:szCs w:val="24"/>
        </w:rPr>
        <w:t>:</w:t>
      </w:r>
      <w:r w:rsidR="00EC5E87" w:rsidRPr="00F07CB1">
        <w:rPr>
          <w:rFonts w:ascii="Times New Roman" w:hAnsi="Times New Roman"/>
          <w:sz w:val="24"/>
          <w:szCs w:val="24"/>
        </w:rPr>
        <w:t xml:space="preserve"> </w:t>
      </w:r>
      <w:r w:rsidR="00A76085" w:rsidRPr="00F07CB1">
        <w:rPr>
          <w:rFonts w:ascii="Times New Roman" w:hAnsi="Times New Roman"/>
          <w:sz w:val="24"/>
          <w:szCs w:val="24"/>
        </w:rPr>
        <w:t>s</w:t>
      </w:r>
      <w:r w:rsidR="009A4481" w:rsidRPr="00F07CB1">
        <w:rPr>
          <w:rFonts w:ascii="Times New Roman" w:hAnsi="Times New Roman"/>
          <w:sz w:val="24"/>
          <w:szCs w:val="24"/>
        </w:rPr>
        <w:t xml:space="preserve">e </w:t>
      </w:r>
      <w:r w:rsidR="00A76085" w:rsidRPr="00F07CB1">
        <w:rPr>
          <w:rFonts w:ascii="Times New Roman" w:hAnsi="Times New Roman"/>
          <w:sz w:val="24"/>
          <w:szCs w:val="24"/>
        </w:rPr>
        <w:t>obtuvo</w:t>
      </w:r>
      <w:r w:rsidR="002F4258" w:rsidRPr="00F07CB1">
        <w:rPr>
          <w:rFonts w:ascii="Times New Roman" w:hAnsi="Times New Roman"/>
          <w:sz w:val="24"/>
          <w:szCs w:val="24"/>
        </w:rPr>
        <w:t xml:space="preserve"> la amplificación de </w:t>
      </w:r>
      <w:r w:rsidR="009A4481" w:rsidRPr="00F07CB1">
        <w:rPr>
          <w:rFonts w:ascii="Times New Roman" w:hAnsi="Times New Roman"/>
          <w:sz w:val="24"/>
          <w:szCs w:val="24"/>
        </w:rPr>
        <w:t xml:space="preserve">dos fragmentos característicos, el primero de 250 </w:t>
      </w:r>
      <w:proofErr w:type="spellStart"/>
      <w:r w:rsidR="009A4481" w:rsidRPr="00F07CB1">
        <w:rPr>
          <w:rFonts w:ascii="Times New Roman" w:hAnsi="Times New Roman"/>
          <w:sz w:val="24"/>
          <w:szCs w:val="24"/>
        </w:rPr>
        <w:t>pb</w:t>
      </w:r>
      <w:proofErr w:type="spellEnd"/>
      <w:r w:rsidR="00D05A90">
        <w:rPr>
          <w:rFonts w:ascii="Times New Roman" w:hAnsi="Times New Roman"/>
          <w:sz w:val="24"/>
          <w:szCs w:val="24"/>
        </w:rPr>
        <w:t>,</w:t>
      </w:r>
      <w:r w:rsidR="009A4481" w:rsidRPr="00F07CB1">
        <w:rPr>
          <w:rFonts w:ascii="Times New Roman" w:hAnsi="Times New Roman"/>
          <w:sz w:val="24"/>
          <w:szCs w:val="24"/>
        </w:rPr>
        <w:t xml:space="preserve"> el cual fue </w:t>
      </w:r>
      <w:proofErr w:type="spellStart"/>
      <w:r w:rsidR="009A4481" w:rsidRPr="00F07CB1">
        <w:rPr>
          <w:rFonts w:ascii="Times New Roman" w:hAnsi="Times New Roman"/>
          <w:sz w:val="24"/>
          <w:szCs w:val="24"/>
        </w:rPr>
        <w:t>mon</w:t>
      </w:r>
      <w:r w:rsidR="00EC5E87" w:rsidRPr="00F07CB1">
        <w:rPr>
          <w:rFonts w:ascii="Times New Roman" w:hAnsi="Times New Roman"/>
          <w:sz w:val="24"/>
          <w:szCs w:val="24"/>
        </w:rPr>
        <w:t>omórfico</w:t>
      </w:r>
      <w:proofErr w:type="spellEnd"/>
      <w:r w:rsidR="00EC5E87" w:rsidRPr="00F07CB1">
        <w:rPr>
          <w:rFonts w:ascii="Times New Roman" w:hAnsi="Times New Roman"/>
          <w:sz w:val="24"/>
          <w:szCs w:val="24"/>
        </w:rPr>
        <w:t xml:space="preserve"> y el segundo de 210 </w:t>
      </w:r>
      <w:proofErr w:type="spellStart"/>
      <w:r w:rsidR="00EC5E87" w:rsidRPr="00F07CB1">
        <w:rPr>
          <w:rFonts w:ascii="Times New Roman" w:hAnsi="Times New Roman"/>
          <w:sz w:val="24"/>
          <w:szCs w:val="24"/>
        </w:rPr>
        <w:t>pb</w:t>
      </w:r>
      <w:proofErr w:type="spellEnd"/>
      <w:r w:rsidR="00EC5E87" w:rsidRPr="00F07CB1">
        <w:rPr>
          <w:rFonts w:ascii="Times New Roman" w:hAnsi="Times New Roman"/>
          <w:sz w:val="24"/>
          <w:szCs w:val="24"/>
        </w:rPr>
        <w:t xml:space="preserve">, </w:t>
      </w:r>
      <w:r w:rsidR="009A4481" w:rsidRPr="00F07CB1">
        <w:rPr>
          <w:rFonts w:ascii="Times New Roman" w:hAnsi="Times New Roman"/>
          <w:sz w:val="24"/>
          <w:szCs w:val="24"/>
        </w:rPr>
        <w:t xml:space="preserve">polimórfico entre los materiales </w:t>
      </w:r>
      <w:r w:rsidR="00EC5E87" w:rsidRPr="00F07CB1">
        <w:rPr>
          <w:rFonts w:ascii="Times New Roman" w:hAnsi="Times New Roman"/>
          <w:sz w:val="24"/>
          <w:szCs w:val="24"/>
        </w:rPr>
        <w:t>estudiados.</w:t>
      </w:r>
      <w:r w:rsidR="009A4481" w:rsidRPr="00F07CB1">
        <w:rPr>
          <w:rFonts w:ascii="Times New Roman" w:hAnsi="Times New Roman"/>
          <w:sz w:val="24"/>
          <w:szCs w:val="24"/>
        </w:rPr>
        <w:t xml:space="preserve"> </w:t>
      </w:r>
    </w:p>
    <w:p w:rsidR="00D25F30" w:rsidRPr="00F07CB1" w:rsidRDefault="00D25F3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093E" w:rsidRPr="00F07CB1" w:rsidRDefault="002F4258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b/>
          <w:sz w:val="24"/>
          <w:szCs w:val="24"/>
        </w:rPr>
        <w:t>Marcador</w:t>
      </w:r>
      <w:r w:rsidR="00021337" w:rsidRPr="00F07CB1">
        <w:rPr>
          <w:rFonts w:ascii="Times New Roman" w:hAnsi="Times New Roman"/>
          <w:b/>
          <w:sz w:val="24"/>
          <w:szCs w:val="24"/>
        </w:rPr>
        <w:t xml:space="preserve"> BA47f2</w:t>
      </w:r>
      <w:r w:rsidR="006630CC" w:rsidRPr="00F07CB1">
        <w:rPr>
          <w:rFonts w:ascii="Times New Roman" w:hAnsi="Times New Roman"/>
          <w:b/>
          <w:sz w:val="24"/>
          <w:szCs w:val="24"/>
        </w:rPr>
        <w:t>:</w:t>
      </w:r>
      <w:r w:rsidR="004A1EF3" w:rsidRPr="00F07CB1">
        <w:rPr>
          <w:rFonts w:ascii="Times New Roman" w:hAnsi="Times New Roman"/>
          <w:sz w:val="24"/>
          <w:szCs w:val="24"/>
        </w:rPr>
        <w:t xml:space="preserve"> </w:t>
      </w:r>
      <w:r w:rsidR="00A76085" w:rsidRPr="00F07CB1">
        <w:rPr>
          <w:rFonts w:ascii="Times New Roman" w:hAnsi="Times New Roman"/>
          <w:sz w:val="24"/>
          <w:szCs w:val="24"/>
        </w:rPr>
        <w:t>p</w:t>
      </w:r>
      <w:r w:rsidRPr="00F07CB1">
        <w:rPr>
          <w:rFonts w:ascii="Times New Roman" w:hAnsi="Times New Roman"/>
          <w:sz w:val="24"/>
          <w:szCs w:val="24"/>
        </w:rPr>
        <w:t xml:space="preserve">ara este marcador </w:t>
      </w:r>
      <w:r w:rsidR="00021337" w:rsidRPr="00F07CB1">
        <w:rPr>
          <w:rFonts w:ascii="Times New Roman" w:hAnsi="Times New Roman"/>
          <w:sz w:val="24"/>
          <w:szCs w:val="24"/>
        </w:rPr>
        <w:t>e</w:t>
      </w:r>
      <w:r w:rsidR="00890F60" w:rsidRPr="00F07CB1">
        <w:rPr>
          <w:rFonts w:ascii="Times New Roman" w:hAnsi="Times New Roman"/>
          <w:sz w:val="24"/>
          <w:szCs w:val="24"/>
        </w:rPr>
        <w:t xml:space="preserve">l fragmento asociado con resistencia a </w:t>
      </w:r>
      <w:r w:rsidR="00890F60" w:rsidRPr="00F07CB1">
        <w:rPr>
          <w:rFonts w:ascii="Times New Roman" w:hAnsi="Times New Roman"/>
          <w:i/>
          <w:sz w:val="24"/>
          <w:szCs w:val="24"/>
        </w:rPr>
        <w:t xml:space="preserve">P. </w:t>
      </w:r>
      <w:proofErr w:type="spellStart"/>
      <w:r w:rsidR="00890F60" w:rsidRPr="00F07CB1">
        <w:rPr>
          <w:rFonts w:ascii="Times New Roman" w:hAnsi="Times New Roman"/>
          <w:i/>
          <w:sz w:val="24"/>
          <w:szCs w:val="24"/>
        </w:rPr>
        <w:t>infestans</w:t>
      </w:r>
      <w:proofErr w:type="spellEnd"/>
      <w:r w:rsidR="00021337" w:rsidRPr="00F07CB1">
        <w:rPr>
          <w:rFonts w:ascii="Times New Roman" w:hAnsi="Times New Roman"/>
          <w:i/>
          <w:sz w:val="24"/>
          <w:szCs w:val="24"/>
        </w:rPr>
        <w:t xml:space="preserve">, </w:t>
      </w:r>
      <w:r w:rsidR="00890F60" w:rsidRPr="00F07CB1">
        <w:rPr>
          <w:rFonts w:ascii="Times New Roman" w:hAnsi="Times New Roman"/>
          <w:sz w:val="24"/>
          <w:szCs w:val="24"/>
        </w:rPr>
        <w:t xml:space="preserve">en cultivares de la </w:t>
      </w:r>
      <w:proofErr w:type="spellStart"/>
      <w:r w:rsidR="00890F60" w:rsidRPr="00F07CB1">
        <w:rPr>
          <w:rFonts w:ascii="Times New Roman" w:hAnsi="Times New Roman"/>
          <w:sz w:val="24"/>
          <w:szCs w:val="24"/>
        </w:rPr>
        <w:t>subsp</w:t>
      </w:r>
      <w:proofErr w:type="spellEnd"/>
      <w:r w:rsidR="00890F60" w:rsidRPr="00F07CB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90F60"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r w:rsidR="00890F60" w:rsidRPr="00F07CB1">
        <w:rPr>
          <w:rFonts w:ascii="Times New Roman" w:hAnsi="Times New Roman"/>
          <w:i/>
          <w:sz w:val="24"/>
          <w:szCs w:val="24"/>
        </w:rPr>
        <w:t>,</w:t>
      </w:r>
      <w:r w:rsidR="00096084" w:rsidRPr="00F07CB1">
        <w:rPr>
          <w:rFonts w:ascii="Times New Roman" w:hAnsi="Times New Roman"/>
          <w:sz w:val="24"/>
          <w:szCs w:val="24"/>
        </w:rPr>
        <w:t xml:space="preserve"> </w:t>
      </w:r>
      <w:r w:rsidR="00A44450" w:rsidRPr="00F07CB1">
        <w:rPr>
          <w:rFonts w:ascii="Times New Roman" w:hAnsi="Times New Roman"/>
          <w:sz w:val="24"/>
          <w:szCs w:val="24"/>
        </w:rPr>
        <w:t xml:space="preserve">corresponde a </w:t>
      </w:r>
      <w:r w:rsidR="00890F60" w:rsidRPr="00F07CB1">
        <w:rPr>
          <w:rFonts w:ascii="Times New Roman" w:hAnsi="Times New Roman"/>
          <w:sz w:val="24"/>
          <w:szCs w:val="24"/>
        </w:rPr>
        <w:t xml:space="preserve">650 </w:t>
      </w:r>
      <w:proofErr w:type="spellStart"/>
      <w:r w:rsidR="00890F60" w:rsidRPr="00F07CB1">
        <w:rPr>
          <w:rFonts w:ascii="Times New Roman" w:hAnsi="Times New Roman"/>
          <w:sz w:val="24"/>
          <w:szCs w:val="24"/>
        </w:rPr>
        <w:t>pb</w:t>
      </w:r>
      <w:proofErr w:type="spellEnd"/>
      <w:r w:rsidR="00890F60" w:rsidRPr="00F07CB1">
        <w:rPr>
          <w:rFonts w:ascii="Times New Roman" w:hAnsi="Times New Roman"/>
          <w:sz w:val="24"/>
          <w:szCs w:val="24"/>
        </w:rPr>
        <w:t xml:space="preserve">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="00890F60" w:rsidRPr="00F07CB1">
        <w:rPr>
          <w:rFonts w:ascii="Times New Roman" w:hAnsi="Times New Roman"/>
          <w:sz w:val="24"/>
          <w:szCs w:val="24"/>
        </w:rPr>
        <w:instrText xml:space="preserve"> ADDIN EN.CITE &lt;EndNote&gt;&lt;Cite&gt;&lt;Author&gt;Gedhardt&lt;/Author&gt;&lt;Year&gt;2004&lt;/Year&gt;&lt;RecNum&gt;17&lt;/RecNum&gt;&lt;record&gt;&lt;rec-number&gt;17&lt;/rec-number&gt;&lt;foreign-keys&gt;&lt;key app="EN" db-id="wsxvraw9da5tp0et259xwee8vtsadrtprd9v"&gt;17&lt;/key&gt;&lt;/foreign-keys&gt;&lt;ref-type name="Journal Article"&gt;17&lt;/ref-type&gt;&lt;contributors&gt;&lt;authors&gt;&lt;author&gt;&lt;style face="normal" font="Times New Roman" size="100%"&gt;C Gedhardt&lt;/style&gt;&lt;/author&gt;&lt;author&gt;&lt;style face="normal" font="Times New Roman" size="100%"&gt;A Ballvora&lt;/style&gt;&lt;/author&gt;&lt;author&gt;&lt;style face="normal" font="Times New Roman" size="100%"&gt;B Walkemeier&lt;/style&gt;&lt;/author&gt;&lt;author&gt;&lt;style face="normal" font="Times New Roman" size="100%"&gt;P Obergagemann&lt;/style&gt;&lt;/author&gt;&lt;author&gt;&lt;style face="normal" font="Times New Roman" size="100%"&gt;K Schüler&lt;/style&gt;&lt;/author&gt;&lt;/authors&gt;&lt;/contributors&gt;&lt;titles&gt;&lt;title&gt;&lt;style face="normal" font="Times New Roman" size="100%"&gt;Asseessing genetic potencial in germplasm colletions of crop plants by marker-trait association: a case study for potatoes with quantitative variation of resistence to late blight and maturity type.&lt;/style&gt;&lt;/title&gt;&lt;secondary-title&gt;&lt;style face="normal" font="Times New Roman" size="100%"&gt;Molecular Breeding&lt;/style&gt;&lt;/secondary-title&gt;&lt;/titles&gt;&lt;periodical&gt;&lt;full-title&gt;Molecular Breeding&lt;/full-title&gt;&lt;/periodical&gt;&lt;pages&gt;&lt;style face="normal" font="Times New Roman" size="100%"&gt;93 - 102&lt;/style&gt;&lt;/pages&gt;&lt;volume&gt;&lt;style face="normal" font="Times New Roman" size="100%"&gt;13&lt;/style&gt;&lt;/volume&gt;&lt;dates&gt;&lt;year&gt;&lt;style face="normal" font="Times New Roman" size="100%"&gt;2004&lt;/style&gt;&lt;/year&gt;&lt;/dates&gt;&lt;urls&gt;&lt;/urls&gt;&lt;/record&gt;&lt;/Cite&gt;&lt;/EndNote&gt;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="00890F60" w:rsidRPr="00F07CB1">
        <w:rPr>
          <w:rFonts w:ascii="Times New Roman" w:hAnsi="Times New Roman"/>
          <w:sz w:val="24"/>
          <w:szCs w:val="24"/>
        </w:rPr>
        <w:t>(</w:t>
      </w:r>
      <w:proofErr w:type="spellStart"/>
      <w:r w:rsidR="00890F60" w:rsidRPr="00F07CB1">
        <w:rPr>
          <w:rFonts w:ascii="Times New Roman" w:hAnsi="Times New Roman"/>
          <w:sz w:val="24"/>
          <w:szCs w:val="24"/>
        </w:rPr>
        <w:t>Gedhardt</w:t>
      </w:r>
      <w:proofErr w:type="spellEnd"/>
      <w:r w:rsidR="00890F60"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="00890F60" w:rsidRPr="00F07CB1">
        <w:rPr>
          <w:rFonts w:ascii="Times New Roman" w:hAnsi="Times New Roman"/>
          <w:sz w:val="24"/>
          <w:szCs w:val="24"/>
        </w:rPr>
        <w:t>, 2004)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890F60" w:rsidRPr="00F07CB1">
        <w:rPr>
          <w:rFonts w:ascii="Times New Roman" w:hAnsi="Times New Roman"/>
          <w:sz w:val="24"/>
          <w:szCs w:val="24"/>
        </w:rPr>
        <w:t xml:space="preserve">. En este estudio, se pudo determinar un fragmento polimórfico de 500 </w:t>
      </w:r>
      <w:proofErr w:type="spellStart"/>
      <w:r w:rsidR="00890F60" w:rsidRPr="00F07CB1">
        <w:rPr>
          <w:rFonts w:ascii="Times New Roman" w:hAnsi="Times New Roman"/>
          <w:sz w:val="24"/>
          <w:szCs w:val="24"/>
        </w:rPr>
        <w:t>pb</w:t>
      </w:r>
      <w:proofErr w:type="spellEnd"/>
      <w:r w:rsidR="00890F60" w:rsidRPr="00F07CB1">
        <w:rPr>
          <w:rFonts w:ascii="Times New Roman" w:hAnsi="Times New Roman"/>
          <w:sz w:val="24"/>
          <w:szCs w:val="24"/>
        </w:rPr>
        <w:t xml:space="preserve">, entre los materiales evaluados. </w:t>
      </w:r>
      <w:r w:rsidR="009A4481" w:rsidRPr="00F07CB1">
        <w:rPr>
          <w:rFonts w:ascii="Times New Roman" w:hAnsi="Times New Roman"/>
          <w:sz w:val="24"/>
          <w:szCs w:val="24"/>
        </w:rPr>
        <w:t>El alelo BA47f2</w:t>
      </w:r>
      <w:r w:rsidR="009A4481" w:rsidRPr="00F07CB1">
        <w:rPr>
          <w:rFonts w:ascii="Times New Roman" w:hAnsi="Times New Roman"/>
          <w:sz w:val="24"/>
          <w:szCs w:val="24"/>
          <w:vertAlign w:val="subscript"/>
        </w:rPr>
        <w:t>500</w:t>
      </w:r>
      <w:r w:rsidR="009A4481" w:rsidRPr="00F07CB1">
        <w:rPr>
          <w:rFonts w:ascii="Times New Roman" w:hAnsi="Times New Roman"/>
          <w:sz w:val="24"/>
          <w:szCs w:val="24"/>
        </w:rPr>
        <w:t xml:space="preserve"> se presentó en todos los niveles de resistencia y su ausencia fue característica en algunos de los individuos </w:t>
      </w:r>
      <w:r w:rsidR="00EC5E87" w:rsidRPr="00F07CB1">
        <w:rPr>
          <w:rFonts w:ascii="Times New Roman" w:hAnsi="Times New Roman"/>
          <w:sz w:val="24"/>
          <w:szCs w:val="24"/>
        </w:rPr>
        <w:t xml:space="preserve">denominados como </w:t>
      </w:r>
      <w:r w:rsidR="009A4481" w:rsidRPr="00F07CB1">
        <w:rPr>
          <w:rFonts w:ascii="Times New Roman" w:hAnsi="Times New Roman"/>
          <w:sz w:val="24"/>
          <w:szCs w:val="24"/>
        </w:rPr>
        <w:t>resistentes o altamente resistentes</w:t>
      </w:r>
      <w:r w:rsidR="00EC5E87" w:rsidRPr="00F07CB1">
        <w:rPr>
          <w:rFonts w:ascii="Times New Roman" w:hAnsi="Times New Roman"/>
          <w:sz w:val="24"/>
          <w:szCs w:val="24"/>
        </w:rPr>
        <w:t xml:space="preserve"> a gota</w:t>
      </w:r>
      <w:r w:rsidR="009A4481" w:rsidRPr="00F07CB1">
        <w:rPr>
          <w:rFonts w:ascii="Times New Roman" w:hAnsi="Times New Roman"/>
          <w:sz w:val="24"/>
          <w:szCs w:val="24"/>
        </w:rPr>
        <w:t xml:space="preserve"> (</w:t>
      </w:r>
      <w:r w:rsidR="00162CC6">
        <w:rPr>
          <w:rFonts w:ascii="Times New Roman" w:hAnsi="Times New Roman"/>
          <w:sz w:val="24"/>
          <w:szCs w:val="24"/>
        </w:rPr>
        <w:t>f</w:t>
      </w:r>
      <w:r w:rsidR="009A4481" w:rsidRPr="00F07CB1">
        <w:rPr>
          <w:rFonts w:ascii="Times New Roman" w:hAnsi="Times New Roman"/>
          <w:sz w:val="24"/>
          <w:szCs w:val="24"/>
        </w:rPr>
        <w:t>igura 1e).</w:t>
      </w:r>
    </w:p>
    <w:p w:rsidR="00D25F30" w:rsidRPr="00F07CB1" w:rsidRDefault="00D25F3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25F30" w:rsidRPr="00F07CB1" w:rsidRDefault="00D25F3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b/>
          <w:sz w:val="24"/>
          <w:szCs w:val="24"/>
        </w:rPr>
        <w:t>Marcador</w:t>
      </w:r>
      <w:r w:rsidR="004A1EF3" w:rsidRPr="00F07CB1">
        <w:rPr>
          <w:rFonts w:ascii="Times New Roman" w:hAnsi="Times New Roman"/>
          <w:b/>
          <w:sz w:val="24"/>
          <w:szCs w:val="24"/>
        </w:rPr>
        <w:t xml:space="preserve"> GP179:</w:t>
      </w:r>
      <w:r w:rsidR="00522520" w:rsidRPr="00F07CB1">
        <w:rPr>
          <w:rFonts w:ascii="Times New Roman" w:hAnsi="Times New Roman"/>
          <w:sz w:val="24"/>
          <w:szCs w:val="24"/>
        </w:rPr>
        <w:t xml:space="preserve"> </w:t>
      </w:r>
      <w:r w:rsidR="00DD144C">
        <w:rPr>
          <w:rFonts w:ascii="Times New Roman" w:hAnsi="Times New Roman"/>
          <w:sz w:val="24"/>
          <w:szCs w:val="24"/>
        </w:rPr>
        <w:t>s</w:t>
      </w:r>
      <w:r w:rsidR="0061495F" w:rsidRPr="00F07CB1">
        <w:rPr>
          <w:rFonts w:ascii="Times New Roman" w:hAnsi="Times New Roman"/>
          <w:sz w:val="24"/>
          <w:szCs w:val="24"/>
        </w:rPr>
        <w:t>e obtuvieron los fragmentos GP179</w:t>
      </w:r>
      <w:r w:rsidR="0061495F" w:rsidRPr="00F07CB1">
        <w:rPr>
          <w:rFonts w:ascii="Times New Roman" w:hAnsi="Times New Roman"/>
          <w:sz w:val="24"/>
          <w:szCs w:val="24"/>
          <w:vertAlign w:val="subscript"/>
        </w:rPr>
        <w:t>100</w:t>
      </w:r>
      <w:r w:rsidR="0061495F" w:rsidRPr="00F07CB1">
        <w:rPr>
          <w:rFonts w:ascii="Times New Roman" w:hAnsi="Times New Roman"/>
          <w:sz w:val="24"/>
          <w:szCs w:val="24"/>
        </w:rPr>
        <w:t>, GP179</w:t>
      </w:r>
      <w:r w:rsidR="0061495F" w:rsidRPr="00F07CB1">
        <w:rPr>
          <w:rFonts w:ascii="Times New Roman" w:hAnsi="Times New Roman"/>
          <w:sz w:val="24"/>
          <w:szCs w:val="24"/>
          <w:vertAlign w:val="subscript"/>
        </w:rPr>
        <w:t>570</w:t>
      </w:r>
      <w:r w:rsidR="0061495F" w:rsidRPr="00F07CB1">
        <w:rPr>
          <w:rFonts w:ascii="Times New Roman" w:hAnsi="Times New Roman"/>
          <w:sz w:val="24"/>
          <w:szCs w:val="24"/>
        </w:rPr>
        <w:t xml:space="preserve"> y</w:t>
      </w:r>
      <w:r w:rsidR="0061495F" w:rsidRPr="00F07CB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61495F" w:rsidRPr="00F07CB1">
        <w:rPr>
          <w:rFonts w:ascii="Times New Roman" w:hAnsi="Times New Roman"/>
          <w:sz w:val="24"/>
          <w:szCs w:val="24"/>
        </w:rPr>
        <w:t>GP179</w:t>
      </w:r>
      <w:r w:rsidR="0061495F" w:rsidRPr="00F07CB1">
        <w:rPr>
          <w:rFonts w:ascii="Times New Roman" w:hAnsi="Times New Roman"/>
          <w:sz w:val="24"/>
          <w:szCs w:val="24"/>
          <w:vertAlign w:val="subscript"/>
        </w:rPr>
        <w:t>1000</w:t>
      </w:r>
      <w:r w:rsidR="0061495F" w:rsidRPr="00F07CB1">
        <w:rPr>
          <w:rFonts w:ascii="Times New Roman" w:hAnsi="Times New Roman"/>
          <w:sz w:val="24"/>
          <w:szCs w:val="24"/>
        </w:rPr>
        <w:t>. Tanto  GP179</w:t>
      </w:r>
      <w:r w:rsidR="000B1F50" w:rsidRPr="00F07CB1">
        <w:rPr>
          <w:rFonts w:ascii="Times New Roman" w:hAnsi="Times New Roman"/>
          <w:sz w:val="24"/>
          <w:szCs w:val="24"/>
          <w:vertAlign w:val="subscript"/>
        </w:rPr>
        <w:t>1</w:t>
      </w:r>
      <w:r w:rsidR="0061495F" w:rsidRPr="00F07CB1">
        <w:rPr>
          <w:rFonts w:ascii="Times New Roman" w:hAnsi="Times New Roman"/>
          <w:sz w:val="24"/>
          <w:szCs w:val="24"/>
          <w:vertAlign w:val="subscript"/>
        </w:rPr>
        <w:t>00</w:t>
      </w:r>
      <w:r w:rsidR="0061495F" w:rsidRPr="00F07CB1">
        <w:rPr>
          <w:rFonts w:ascii="Times New Roman" w:hAnsi="Times New Roman"/>
          <w:sz w:val="24"/>
          <w:szCs w:val="24"/>
        </w:rPr>
        <w:t xml:space="preserve"> como GP179</w:t>
      </w:r>
      <w:r w:rsidR="0061495F" w:rsidRPr="00F07CB1">
        <w:rPr>
          <w:rFonts w:ascii="Times New Roman" w:hAnsi="Times New Roman"/>
          <w:sz w:val="24"/>
          <w:szCs w:val="24"/>
          <w:vertAlign w:val="subscript"/>
        </w:rPr>
        <w:t xml:space="preserve">570 </w:t>
      </w:r>
      <w:r w:rsidR="0061495F" w:rsidRPr="00F07CB1">
        <w:rPr>
          <w:rFonts w:ascii="Times New Roman" w:hAnsi="Times New Roman"/>
          <w:sz w:val="24"/>
          <w:szCs w:val="24"/>
        </w:rPr>
        <w:t>se presentaron en todos los individuos estudiados, mientras que el fragmento GP179</w:t>
      </w:r>
      <w:r w:rsidR="0061495F" w:rsidRPr="00F07CB1">
        <w:rPr>
          <w:rFonts w:ascii="Times New Roman" w:hAnsi="Times New Roman"/>
          <w:sz w:val="24"/>
          <w:szCs w:val="24"/>
          <w:vertAlign w:val="subscript"/>
        </w:rPr>
        <w:t>1000</w:t>
      </w:r>
      <w:r w:rsidR="0061495F" w:rsidRPr="00F07CB1">
        <w:rPr>
          <w:rFonts w:ascii="Times New Roman" w:hAnsi="Times New Roman"/>
          <w:sz w:val="24"/>
          <w:szCs w:val="24"/>
        </w:rPr>
        <w:t xml:space="preserve"> fue polimórfico. </w:t>
      </w:r>
      <w:r w:rsidR="0054427B" w:rsidRPr="00F07CB1">
        <w:rPr>
          <w:rFonts w:ascii="Times New Roman" w:hAnsi="Times New Roman"/>
          <w:sz w:val="24"/>
          <w:szCs w:val="24"/>
        </w:rPr>
        <w:t xml:space="preserve">El fragmento asociado con la resistencia a gota para este marcador reportado por </w:t>
      </w:r>
      <w:proofErr w:type="spellStart"/>
      <w:r w:rsidR="0054427B" w:rsidRPr="00F07CB1">
        <w:rPr>
          <w:rFonts w:ascii="Times New Roman" w:hAnsi="Times New Roman"/>
          <w:sz w:val="24"/>
          <w:szCs w:val="24"/>
        </w:rPr>
        <w:t>Gebhardt</w:t>
      </w:r>
      <w:proofErr w:type="spellEnd"/>
      <w:r w:rsidR="0054427B" w:rsidRPr="00F07CB1">
        <w:rPr>
          <w:rFonts w:ascii="Times New Roman" w:hAnsi="Times New Roman"/>
          <w:sz w:val="24"/>
          <w:szCs w:val="24"/>
        </w:rPr>
        <w:t xml:space="preserve"> </w:t>
      </w:r>
      <w:r w:rsidR="0054427B" w:rsidRPr="00F07CB1">
        <w:rPr>
          <w:rFonts w:ascii="Times New Roman" w:hAnsi="Times New Roman"/>
          <w:i/>
          <w:sz w:val="24"/>
          <w:szCs w:val="24"/>
        </w:rPr>
        <w:t xml:space="preserve">et al.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="0054427B" w:rsidRPr="00F07CB1">
        <w:rPr>
          <w:rFonts w:ascii="Times New Roman" w:hAnsi="Times New Roman"/>
          <w:sz w:val="24"/>
          <w:szCs w:val="24"/>
        </w:rPr>
        <w:instrText xml:space="preserve"> ADDIN EN.CITE &lt;EndNote&gt;&lt;Cite&gt;&lt;Author&gt;Gedhardt&lt;/Author&gt;&lt;Year&gt;2004&lt;/Year&gt;&lt;RecNum&gt;17&lt;/RecNum&gt;&lt;record&gt;&lt;rec-number&gt;17&lt;/rec-number&gt;&lt;foreign-keys&gt;&lt;key app="EN" db-id="wsxvraw9da5tp0et259xwee8vtsadrtprd9v"&gt;17&lt;/key&gt;&lt;/foreign-keys&gt;&lt;ref-type name="Journal Article"&gt;17&lt;/ref-type&gt;&lt;contributors&gt;&lt;authors&gt;&lt;author&gt;&lt;style face="normal" font="Times New Roman" size="100%"&gt;C Gedhardt&lt;/style&gt;&lt;/author&gt;&lt;author&gt;&lt;style face="normal" font="Times New Roman" size="100%"&gt;A Ballvora&lt;/style&gt;&lt;/author&gt;&lt;author&gt;&lt;style face="normal" font="Times New Roman" size="100%"&gt;B Walkemeier&lt;/style&gt;&lt;/author&gt;&lt;author&gt;&lt;style face="normal" font="Times New Roman" size="100%"&gt;P Obergagemann&lt;/style&gt;&lt;/author&gt;&lt;author&gt;&lt;style face="normal" font="Times New Roman" size="100%"&gt;K Schüler&lt;/style&gt;&lt;/author&gt;&lt;/authors&gt;&lt;/contributors&gt;&lt;titles&gt;&lt;title&gt;&lt;style face="normal" font="Times New Roman" size="100%"&gt;Asseessing genetic potencial in germplasm colletions of crop plants by marker-trait association: a case study for potatoes with quantitative variation of resistence to late blight and maturity type.&lt;/style&gt;&lt;/title&gt;&lt;secondary-title&gt;&lt;style face="normal" font="Times New Roman" size="100%"&gt;Molecular Breeding&lt;/style&gt;&lt;/secondary-title&gt;&lt;/titles&gt;&lt;periodical&gt;&lt;full-title&gt;Molecular Breeding&lt;/full-title&gt;&lt;/periodical&gt;&lt;pages&gt;&lt;style face="normal" font="Times New Roman" size="100%"&gt;93 - 102&lt;/style&gt;&lt;/pages&gt;&lt;volume&gt;&lt;style face="normal" font="Times New Roman" size="100%"&gt;13&lt;/style&gt;&lt;/volume&gt;&lt;dates&gt;&lt;year&gt;&lt;style face="normal" font="Times New Roman" size="100%"&gt;2004&lt;/style&gt;&lt;/year&gt;&lt;/dates&gt;&lt;urls&gt;&lt;/urls&gt;&lt;/record&gt;&lt;/Cite&gt;&lt;/EndNote&gt;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="0054427B" w:rsidRPr="00F07CB1">
        <w:rPr>
          <w:rFonts w:ascii="Times New Roman" w:hAnsi="Times New Roman"/>
          <w:sz w:val="24"/>
          <w:szCs w:val="24"/>
        </w:rPr>
        <w:t>(2004)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54427B" w:rsidRPr="00F07CB1">
        <w:rPr>
          <w:rFonts w:ascii="Times New Roman" w:hAnsi="Times New Roman"/>
          <w:sz w:val="24"/>
          <w:szCs w:val="24"/>
        </w:rPr>
        <w:t xml:space="preserve"> es de 570 </w:t>
      </w:r>
      <w:proofErr w:type="spellStart"/>
      <w:r w:rsidR="0054427B" w:rsidRPr="00F07CB1">
        <w:rPr>
          <w:rFonts w:ascii="Times New Roman" w:hAnsi="Times New Roman"/>
          <w:sz w:val="24"/>
          <w:szCs w:val="24"/>
        </w:rPr>
        <w:t>pb</w:t>
      </w:r>
      <w:proofErr w:type="spellEnd"/>
      <w:r w:rsidRPr="00F07CB1">
        <w:rPr>
          <w:rFonts w:ascii="Times New Roman" w:hAnsi="Times New Roman"/>
          <w:sz w:val="24"/>
          <w:szCs w:val="24"/>
        </w:rPr>
        <w:t>.</w:t>
      </w:r>
    </w:p>
    <w:p w:rsidR="00890F60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25F30" w:rsidRPr="00F07CB1" w:rsidRDefault="00D25F3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b/>
          <w:sz w:val="24"/>
          <w:szCs w:val="24"/>
        </w:rPr>
        <w:t>Marcador</w:t>
      </w:r>
      <w:r w:rsidR="00890F60" w:rsidRPr="00F07CB1">
        <w:rPr>
          <w:rFonts w:ascii="Times New Roman" w:hAnsi="Times New Roman"/>
          <w:b/>
          <w:sz w:val="24"/>
          <w:szCs w:val="24"/>
        </w:rPr>
        <w:t xml:space="preserve"> Prp1</w:t>
      </w:r>
      <w:r w:rsidR="004A1EF3" w:rsidRPr="00F07CB1">
        <w:rPr>
          <w:rFonts w:ascii="Times New Roman" w:hAnsi="Times New Roman"/>
          <w:b/>
          <w:sz w:val="24"/>
          <w:szCs w:val="24"/>
        </w:rPr>
        <w:t>:</w:t>
      </w:r>
      <w:r w:rsidR="003D1BFE" w:rsidRPr="00F07CB1">
        <w:rPr>
          <w:rFonts w:ascii="Times New Roman" w:hAnsi="Times New Roman"/>
          <w:sz w:val="24"/>
          <w:szCs w:val="24"/>
        </w:rPr>
        <w:t xml:space="preserve"> </w:t>
      </w:r>
      <w:r w:rsidR="00170048">
        <w:rPr>
          <w:rFonts w:ascii="Times New Roman" w:hAnsi="Times New Roman"/>
          <w:sz w:val="24"/>
          <w:szCs w:val="24"/>
        </w:rPr>
        <w:t>p</w:t>
      </w:r>
      <w:r w:rsidR="00890F60" w:rsidRPr="00F07CB1">
        <w:rPr>
          <w:rFonts w:ascii="Times New Roman" w:hAnsi="Times New Roman"/>
          <w:sz w:val="24"/>
          <w:szCs w:val="24"/>
        </w:rPr>
        <w:t>resentó tres fragmentos característicos en todos los materiales evaluados, Prp1</w:t>
      </w:r>
      <w:r w:rsidR="00890F60" w:rsidRPr="00F07CB1">
        <w:rPr>
          <w:rFonts w:ascii="Times New Roman" w:hAnsi="Times New Roman"/>
          <w:sz w:val="24"/>
          <w:szCs w:val="24"/>
          <w:vertAlign w:val="subscript"/>
        </w:rPr>
        <w:t>300</w:t>
      </w:r>
      <w:r w:rsidR="00890F60" w:rsidRPr="00F07CB1">
        <w:rPr>
          <w:rFonts w:ascii="Times New Roman" w:hAnsi="Times New Roman"/>
          <w:sz w:val="24"/>
          <w:szCs w:val="24"/>
        </w:rPr>
        <w:t>, Prp1</w:t>
      </w:r>
      <w:r w:rsidR="00890F60" w:rsidRPr="00F07CB1">
        <w:rPr>
          <w:rFonts w:ascii="Times New Roman" w:hAnsi="Times New Roman"/>
          <w:sz w:val="24"/>
          <w:szCs w:val="24"/>
          <w:vertAlign w:val="subscript"/>
        </w:rPr>
        <w:t>600</w:t>
      </w:r>
      <w:r w:rsidR="00890F60" w:rsidRPr="00F07CB1">
        <w:rPr>
          <w:rFonts w:ascii="Times New Roman" w:hAnsi="Times New Roman"/>
          <w:sz w:val="24"/>
          <w:szCs w:val="24"/>
        </w:rPr>
        <w:t xml:space="preserve"> y Prp1</w:t>
      </w:r>
      <w:r w:rsidR="00890F60" w:rsidRPr="00F07CB1">
        <w:rPr>
          <w:rFonts w:ascii="Times New Roman" w:hAnsi="Times New Roman"/>
          <w:sz w:val="24"/>
          <w:szCs w:val="24"/>
          <w:vertAlign w:val="subscript"/>
        </w:rPr>
        <w:t>900</w:t>
      </w:r>
      <w:r w:rsidR="00890F60" w:rsidRPr="00F07CB1">
        <w:rPr>
          <w:rFonts w:ascii="Times New Roman" w:hAnsi="Times New Roman"/>
          <w:sz w:val="24"/>
          <w:szCs w:val="24"/>
        </w:rPr>
        <w:t xml:space="preserve">. </w:t>
      </w:r>
    </w:p>
    <w:p w:rsidR="00D25F30" w:rsidRPr="00F07CB1" w:rsidRDefault="00D25F3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890F60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07CB1">
        <w:rPr>
          <w:rFonts w:ascii="Times New Roman" w:hAnsi="Times New Roman"/>
          <w:b/>
          <w:i/>
          <w:sz w:val="24"/>
          <w:szCs w:val="24"/>
        </w:rPr>
        <w:t>Similaridad</w:t>
      </w:r>
      <w:proofErr w:type="spellEnd"/>
      <w:r w:rsidRPr="00F07CB1">
        <w:rPr>
          <w:rFonts w:ascii="Times New Roman" w:hAnsi="Times New Roman"/>
          <w:b/>
          <w:i/>
          <w:sz w:val="24"/>
          <w:szCs w:val="24"/>
        </w:rPr>
        <w:t xml:space="preserve"> entre los </w:t>
      </w:r>
      <w:r w:rsidR="00162CC6">
        <w:rPr>
          <w:rFonts w:ascii="Times New Roman" w:hAnsi="Times New Roman"/>
          <w:b/>
          <w:i/>
          <w:sz w:val="24"/>
          <w:szCs w:val="24"/>
        </w:rPr>
        <w:t>a</w:t>
      </w:r>
      <w:r w:rsidRPr="00F07CB1">
        <w:rPr>
          <w:rFonts w:ascii="Times New Roman" w:hAnsi="Times New Roman"/>
          <w:b/>
          <w:i/>
          <w:sz w:val="24"/>
          <w:szCs w:val="24"/>
        </w:rPr>
        <w:t xml:space="preserve">lelos </w:t>
      </w:r>
      <w:r w:rsidR="00162CC6">
        <w:rPr>
          <w:rFonts w:ascii="Times New Roman" w:hAnsi="Times New Roman"/>
          <w:b/>
          <w:i/>
          <w:sz w:val="24"/>
          <w:szCs w:val="24"/>
        </w:rPr>
        <w:t>m</w:t>
      </w:r>
      <w:r w:rsidRPr="00F07CB1">
        <w:rPr>
          <w:rFonts w:ascii="Times New Roman" w:hAnsi="Times New Roman"/>
          <w:b/>
          <w:i/>
          <w:sz w:val="24"/>
          <w:szCs w:val="24"/>
        </w:rPr>
        <w:t xml:space="preserve">arcadores </w:t>
      </w:r>
    </w:p>
    <w:p w:rsidR="00471335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lastRenderedPageBreak/>
        <w:t>La presencia/ausencia de los alelos marcadores R1</w:t>
      </w:r>
      <w:r w:rsidRPr="00F07CB1">
        <w:rPr>
          <w:rFonts w:ascii="Times New Roman" w:hAnsi="Times New Roman"/>
          <w:sz w:val="24"/>
          <w:szCs w:val="24"/>
          <w:vertAlign w:val="subscript"/>
        </w:rPr>
        <w:t>1400</w:t>
      </w:r>
      <w:r w:rsidRPr="00F07CB1">
        <w:rPr>
          <w:rFonts w:ascii="Times New Roman" w:hAnsi="Times New Roman"/>
          <w:sz w:val="24"/>
          <w:szCs w:val="24"/>
        </w:rPr>
        <w:t xml:space="preserve"> y CosA</w:t>
      </w:r>
      <w:r w:rsidRPr="00F07CB1">
        <w:rPr>
          <w:rFonts w:ascii="Times New Roman" w:hAnsi="Times New Roman"/>
          <w:sz w:val="24"/>
          <w:szCs w:val="24"/>
          <w:vertAlign w:val="subscript"/>
        </w:rPr>
        <w:t>210</w:t>
      </w:r>
      <w:r w:rsidRPr="00F07CB1">
        <w:rPr>
          <w:rFonts w:ascii="Times New Roman" w:hAnsi="Times New Roman"/>
          <w:sz w:val="24"/>
          <w:szCs w:val="24"/>
        </w:rPr>
        <w:t xml:space="preserve"> asociados con resistencia a </w:t>
      </w:r>
      <w:r w:rsidRPr="00F07CB1">
        <w:rPr>
          <w:rFonts w:ascii="Times New Roman" w:hAnsi="Times New Roman"/>
          <w:i/>
          <w:sz w:val="24"/>
          <w:szCs w:val="24"/>
        </w:rPr>
        <w:t xml:space="preserve">P.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infestans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r w:rsidRPr="00F07CB1">
        <w:rPr>
          <w:rFonts w:ascii="Times New Roman" w:hAnsi="Times New Roman"/>
          <w:sz w:val="24"/>
          <w:szCs w:val="24"/>
        </w:rPr>
        <w:t>generaron una distribución similar entre el material de estudio,  es decir, que la ocurrencia de estos fragmentos fue 100% similar para ambos marcadores (</w:t>
      </w:r>
      <w:r w:rsidR="00162CC6">
        <w:rPr>
          <w:rFonts w:ascii="Times New Roman" w:hAnsi="Times New Roman"/>
          <w:sz w:val="24"/>
          <w:szCs w:val="24"/>
        </w:rPr>
        <w:t>t</w:t>
      </w:r>
      <w:r w:rsidRPr="00F07CB1">
        <w:rPr>
          <w:rFonts w:ascii="Times New Roman" w:hAnsi="Times New Roman"/>
          <w:sz w:val="24"/>
          <w:szCs w:val="24"/>
        </w:rPr>
        <w:t>abla 2)</w:t>
      </w:r>
      <w:r w:rsidR="0077495D" w:rsidRPr="00F07CB1">
        <w:rPr>
          <w:rFonts w:ascii="Times New Roman" w:hAnsi="Times New Roman"/>
          <w:sz w:val="24"/>
          <w:szCs w:val="24"/>
        </w:rPr>
        <w:t xml:space="preserve">. Con </w:t>
      </w:r>
      <w:r w:rsidR="00F27C7A" w:rsidRPr="00F07CB1">
        <w:rPr>
          <w:rFonts w:ascii="Times New Roman" w:hAnsi="Times New Roman"/>
          <w:sz w:val="24"/>
          <w:szCs w:val="24"/>
        </w:rPr>
        <w:t>respecto</w:t>
      </w:r>
      <w:r w:rsidR="0077495D" w:rsidRPr="00F07CB1">
        <w:rPr>
          <w:rFonts w:ascii="Times New Roman" w:hAnsi="Times New Roman"/>
          <w:sz w:val="24"/>
          <w:szCs w:val="24"/>
        </w:rPr>
        <w:t xml:space="preserve"> al fragmento GP179</w:t>
      </w:r>
      <w:r w:rsidR="0077495D" w:rsidRPr="00F07CB1">
        <w:rPr>
          <w:rFonts w:ascii="Times New Roman" w:hAnsi="Times New Roman"/>
          <w:sz w:val="24"/>
          <w:szCs w:val="24"/>
          <w:vertAlign w:val="subscript"/>
        </w:rPr>
        <w:t>570</w:t>
      </w:r>
      <w:r w:rsidR="0077495D" w:rsidRPr="00F07CB1">
        <w:rPr>
          <w:rFonts w:ascii="Times New Roman" w:hAnsi="Times New Roman"/>
          <w:sz w:val="24"/>
          <w:szCs w:val="24"/>
        </w:rPr>
        <w:t>,</w:t>
      </w:r>
      <w:r w:rsidR="0077495D" w:rsidRPr="00F07CB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77495D" w:rsidRPr="00F07CB1">
        <w:rPr>
          <w:rFonts w:ascii="Times New Roman" w:hAnsi="Times New Roman"/>
          <w:sz w:val="24"/>
          <w:szCs w:val="24"/>
        </w:rPr>
        <w:t xml:space="preserve">su </w:t>
      </w:r>
      <w:proofErr w:type="spellStart"/>
      <w:r w:rsidR="0077495D" w:rsidRPr="00F07CB1">
        <w:rPr>
          <w:rFonts w:ascii="Times New Roman" w:hAnsi="Times New Roman"/>
          <w:sz w:val="24"/>
          <w:szCs w:val="24"/>
        </w:rPr>
        <w:t>similaridad</w:t>
      </w:r>
      <w:proofErr w:type="spellEnd"/>
      <w:r w:rsidR="0077495D" w:rsidRPr="00F07CB1">
        <w:rPr>
          <w:rFonts w:ascii="Times New Roman" w:hAnsi="Times New Roman"/>
          <w:sz w:val="24"/>
          <w:szCs w:val="24"/>
        </w:rPr>
        <w:t xml:space="preserve"> con los fragmentos R1</w:t>
      </w:r>
      <w:r w:rsidR="0077495D" w:rsidRPr="00F07CB1">
        <w:rPr>
          <w:rFonts w:ascii="Times New Roman" w:hAnsi="Times New Roman"/>
          <w:sz w:val="24"/>
          <w:szCs w:val="24"/>
          <w:vertAlign w:val="subscript"/>
        </w:rPr>
        <w:t>1400</w:t>
      </w:r>
      <w:r w:rsidR="0077495D" w:rsidRPr="00F07CB1">
        <w:rPr>
          <w:rFonts w:ascii="Times New Roman" w:hAnsi="Times New Roman"/>
          <w:sz w:val="24"/>
          <w:szCs w:val="24"/>
        </w:rPr>
        <w:t xml:space="preserve"> y CosA</w:t>
      </w:r>
      <w:r w:rsidR="0077495D" w:rsidRPr="00F07CB1">
        <w:rPr>
          <w:rFonts w:ascii="Times New Roman" w:hAnsi="Times New Roman"/>
          <w:sz w:val="24"/>
          <w:szCs w:val="24"/>
          <w:vertAlign w:val="subscript"/>
        </w:rPr>
        <w:t xml:space="preserve">210 </w:t>
      </w:r>
      <w:r w:rsidR="0077495D" w:rsidRPr="00F07CB1">
        <w:rPr>
          <w:rFonts w:ascii="Times New Roman" w:hAnsi="Times New Roman"/>
          <w:sz w:val="24"/>
          <w:szCs w:val="24"/>
        </w:rPr>
        <w:t xml:space="preserve">fue del 59% </w:t>
      </w:r>
      <w:r w:rsidR="00471335" w:rsidRPr="00F07CB1">
        <w:rPr>
          <w:rFonts w:ascii="Times New Roman" w:hAnsi="Times New Roman"/>
          <w:sz w:val="24"/>
          <w:szCs w:val="24"/>
        </w:rPr>
        <w:t>(</w:t>
      </w:r>
      <w:r w:rsidR="00162CC6">
        <w:rPr>
          <w:rFonts w:ascii="Times New Roman" w:hAnsi="Times New Roman"/>
          <w:sz w:val="24"/>
          <w:szCs w:val="24"/>
        </w:rPr>
        <w:t>t</w:t>
      </w:r>
      <w:r w:rsidR="00471335" w:rsidRPr="00F07CB1">
        <w:rPr>
          <w:rFonts w:ascii="Times New Roman" w:hAnsi="Times New Roman"/>
          <w:sz w:val="24"/>
          <w:szCs w:val="24"/>
        </w:rPr>
        <w:t xml:space="preserve">abla 2) valor asociado con la distancia genética reportada entre los marcadores R1, </w:t>
      </w:r>
      <w:proofErr w:type="spellStart"/>
      <w:r w:rsidR="00471335" w:rsidRPr="00F07CB1">
        <w:rPr>
          <w:rFonts w:ascii="Times New Roman" w:hAnsi="Times New Roman"/>
          <w:sz w:val="24"/>
          <w:szCs w:val="24"/>
        </w:rPr>
        <w:t>CosA</w:t>
      </w:r>
      <w:proofErr w:type="spellEnd"/>
      <w:r w:rsidR="00471335" w:rsidRPr="00F07CB1">
        <w:rPr>
          <w:rFonts w:ascii="Times New Roman" w:hAnsi="Times New Roman"/>
          <w:sz w:val="24"/>
          <w:szCs w:val="24"/>
        </w:rPr>
        <w:t xml:space="preserve"> y GP179 equivalente a </w:t>
      </w:r>
      <w:smartTag w:uri="urn:schemas-microsoft-com:office:smarttags" w:element="metricconverter">
        <w:smartTagPr>
          <w:attr w:name="ProductID" w:val="0,8 cM"/>
        </w:smartTagPr>
        <w:r w:rsidR="00471335" w:rsidRPr="00F07CB1">
          <w:rPr>
            <w:rFonts w:ascii="Times New Roman" w:hAnsi="Times New Roman"/>
            <w:sz w:val="24"/>
            <w:szCs w:val="24"/>
          </w:rPr>
          <w:t xml:space="preserve">0,8 </w:t>
        </w:r>
        <w:proofErr w:type="spellStart"/>
        <w:r w:rsidR="00471335" w:rsidRPr="00F07CB1">
          <w:rPr>
            <w:rFonts w:ascii="Times New Roman" w:hAnsi="Times New Roman"/>
            <w:sz w:val="24"/>
            <w:szCs w:val="24"/>
          </w:rPr>
          <w:t>cM</w:t>
        </w:r>
      </w:smartTag>
      <w:proofErr w:type="spellEnd"/>
      <w:r w:rsidR="00471335" w:rsidRPr="00F07CB1">
        <w:rPr>
          <w:rFonts w:ascii="Times New Roman" w:hAnsi="Times New Roman"/>
          <w:sz w:val="24"/>
          <w:szCs w:val="24"/>
        </w:rPr>
        <w:t xml:space="preserve">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="00471335" w:rsidRPr="00F07CB1">
        <w:rPr>
          <w:rFonts w:ascii="Times New Roman" w:hAnsi="Times New Roman"/>
          <w:sz w:val="24"/>
          <w:szCs w:val="24"/>
        </w:rPr>
        <w:instrText xml:space="preserve"> ADDIN EN.CITE &lt;EndNote&gt;&lt;Cite&gt;&lt;Author&gt;Ballvora&lt;/Author&gt;&lt;Year&gt;2002&lt;/Year&gt;&lt;RecNum&gt;13&lt;/RecNum&gt;&lt;record&gt;&lt;rec-number&gt;13&lt;/rec-number&gt;&lt;foreign-keys&gt;&lt;key app="EN" db-id="wsxvraw9da5tp0et259xwee8vtsadrtprd9v"&gt;13&lt;/key&gt;&lt;/foreign-keys&gt;&lt;ref-type name="Journal Article"&gt;17&lt;/ref-type&gt;&lt;contributors&gt;&lt;authors&gt;&lt;author&gt;&lt;style face="normal" font="Times New Roman" size="100%"&gt;Agin Ballvora&lt;/style&gt;&lt;/author&gt;&lt;author&gt;&lt;style face="normal" font="Times New Roman" size="100%"&gt;Maria Ercolano&lt;/style&gt;&lt;/author&gt;&lt;author&gt;&lt;style face="normal" font="Times New Roman" size="100%"&gt;Julia Weib&lt;/style&gt;&lt;/author&gt;&lt;author&gt;&lt;style face="normal" font="Times New Roman" size="100%"&gt;Khalid Meksem&lt;/style&gt;&lt;/author&gt;&lt;author&gt;&lt;style face="normal" font="Times New Roman" size="100%"&gt;Christina Angelika Bormann&lt;/style&gt;&lt;/author&gt;&lt;author&gt;&lt;style face="normal" font="Times New Roman" size="100%"&gt;Petra Oberhagemann&lt;/style&gt;&lt;/author&gt;&lt;author&gt;&lt;style face="normal" font="Times New Roman" size="100%"&gt;Francesco Salamini&lt;/style&gt;&lt;/author&gt;&lt;author&gt;&lt;style face="normal" font="Times New Roman" size="100%"&gt;Christiane Gebhardt&lt;/style&gt;&lt;/author&gt;&lt;/authors&gt;&lt;/contributors&gt;&lt;titles&gt;&lt;title&gt;&lt;style face="normal" font="Times New Roman" size="100%"&gt;The&lt;/style&gt;&lt;style face="italic" font="Times New Roman" size="100%"&gt; R1&lt;/style&gt;&lt;style face="normal" font="Times New Roman" size="100%"&gt; gene for potato resistence to late blight (&lt;/style&gt;&lt;style face="italic" font="Times New Roman" size="100%"&gt;Phytophthora infestans&lt;/style&gt;&lt;style face="normal" font="Times New Roman" size="100%"&gt;) belongs to the leucine zipper/ NBS/LRR class of plant resistance genes.&lt;/style&gt;&lt;/title&gt;&lt;secondary-title&gt;&lt;style face="normal" font="Times New Roman" size="100%"&gt;The Plant Journal&lt;/style&gt;&lt;/secondary-title&gt;&lt;/titles&gt;&lt;pages&gt;&lt;style face="normal" font="Times New Roman" size="100%"&gt;361-371&lt;/style&gt;&lt;/pages&gt;&lt;volume&gt;&lt;style face="normal" font="Times New Roman" size="100%"&gt;30(3)&lt;/style&gt;&lt;/volume&gt;&lt;dates&gt;&lt;year&gt;&lt;style face="normal" font="Times New Roman" size="100%"&gt;2002&lt;/style&gt;&lt;/year&gt;&lt;/dates&gt;&lt;urls&gt;&lt;/urls&gt;&lt;/record&gt;&lt;/Cite&gt;&lt;/EndNote&gt;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="00471335" w:rsidRPr="00F07CB1">
        <w:rPr>
          <w:rFonts w:ascii="Times New Roman" w:hAnsi="Times New Roman"/>
          <w:sz w:val="24"/>
          <w:szCs w:val="24"/>
        </w:rPr>
        <w:t>(</w:t>
      </w:r>
      <w:proofErr w:type="spellStart"/>
      <w:r w:rsidR="00471335" w:rsidRPr="00F07CB1">
        <w:rPr>
          <w:rFonts w:ascii="Times New Roman" w:hAnsi="Times New Roman"/>
          <w:sz w:val="24"/>
          <w:szCs w:val="24"/>
        </w:rPr>
        <w:t>Ballvora</w:t>
      </w:r>
      <w:proofErr w:type="spellEnd"/>
      <w:r w:rsidR="00471335"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="00471335" w:rsidRPr="00F07CB1">
        <w:rPr>
          <w:rFonts w:ascii="Times New Roman" w:hAnsi="Times New Roman"/>
          <w:sz w:val="24"/>
          <w:szCs w:val="24"/>
        </w:rPr>
        <w:t>, 2002)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471335" w:rsidRPr="00F07CB1">
        <w:rPr>
          <w:rFonts w:ascii="Times New Roman" w:hAnsi="Times New Roman"/>
          <w:sz w:val="24"/>
          <w:szCs w:val="24"/>
        </w:rPr>
        <w:t xml:space="preserve">. </w:t>
      </w:r>
    </w:p>
    <w:p w:rsidR="00202B6F" w:rsidRPr="00F07CB1" w:rsidRDefault="00202B6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789E" w:rsidRPr="00F07CB1" w:rsidRDefault="00471335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>Para el alelo BA47f2</w:t>
      </w:r>
      <w:r w:rsidRPr="00F07CB1">
        <w:rPr>
          <w:rFonts w:ascii="Times New Roman" w:hAnsi="Times New Roman"/>
          <w:sz w:val="24"/>
          <w:szCs w:val="24"/>
          <w:vertAlign w:val="subscript"/>
        </w:rPr>
        <w:t xml:space="preserve">500 </w:t>
      </w:r>
      <w:r w:rsidRPr="00F07CB1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F07CB1">
        <w:rPr>
          <w:rFonts w:ascii="Times New Roman" w:hAnsi="Times New Roman"/>
          <w:sz w:val="24"/>
          <w:szCs w:val="24"/>
        </w:rPr>
        <w:t>similaridad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fue del 48% con respecto a R1</w:t>
      </w:r>
      <w:r w:rsidRPr="00F07CB1">
        <w:rPr>
          <w:rFonts w:ascii="Times New Roman" w:hAnsi="Times New Roman"/>
          <w:sz w:val="24"/>
          <w:szCs w:val="24"/>
          <w:vertAlign w:val="subscript"/>
        </w:rPr>
        <w:t>1400</w:t>
      </w:r>
      <w:r w:rsidRPr="00F07CB1">
        <w:rPr>
          <w:rFonts w:ascii="Times New Roman" w:hAnsi="Times New Roman"/>
          <w:sz w:val="24"/>
          <w:szCs w:val="24"/>
        </w:rPr>
        <w:t xml:space="preserve"> y CosA</w:t>
      </w:r>
      <w:r w:rsidRPr="00F07CB1">
        <w:rPr>
          <w:rFonts w:ascii="Times New Roman" w:hAnsi="Times New Roman"/>
          <w:sz w:val="24"/>
          <w:szCs w:val="24"/>
          <w:vertAlign w:val="subscript"/>
        </w:rPr>
        <w:t xml:space="preserve">210. </w:t>
      </w:r>
      <w:r w:rsidRPr="00F07CB1">
        <w:rPr>
          <w:rFonts w:ascii="Times New Roman" w:hAnsi="Times New Roman"/>
          <w:sz w:val="24"/>
          <w:szCs w:val="24"/>
        </w:rPr>
        <w:t>La relación entre BA47f2</w:t>
      </w:r>
      <w:r w:rsidRPr="00F07CB1">
        <w:rPr>
          <w:rFonts w:ascii="Times New Roman" w:hAnsi="Times New Roman"/>
          <w:sz w:val="24"/>
          <w:szCs w:val="24"/>
          <w:vertAlign w:val="subscript"/>
        </w:rPr>
        <w:t xml:space="preserve">500 </w:t>
      </w:r>
      <w:r w:rsidRPr="00F07CB1">
        <w:rPr>
          <w:rFonts w:ascii="Times New Roman" w:hAnsi="Times New Roman"/>
          <w:sz w:val="24"/>
          <w:szCs w:val="24"/>
        </w:rPr>
        <w:t xml:space="preserve">y los demás marcadores dista de lo reportado por  </w:t>
      </w:r>
      <w:proofErr w:type="spellStart"/>
      <w:r w:rsidRPr="00F07CB1">
        <w:rPr>
          <w:rFonts w:ascii="Times New Roman" w:hAnsi="Times New Roman"/>
          <w:sz w:val="24"/>
          <w:szCs w:val="24"/>
        </w:rPr>
        <w:t>Ballvora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</w:t>
      </w:r>
      <w:r w:rsidRPr="00F07CB1">
        <w:rPr>
          <w:rFonts w:ascii="Times New Roman" w:hAnsi="Times New Roman"/>
          <w:i/>
          <w:sz w:val="24"/>
          <w:szCs w:val="24"/>
        </w:rPr>
        <w:t xml:space="preserve">et al.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Pr="00F07CB1">
        <w:rPr>
          <w:rFonts w:ascii="Times New Roman" w:hAnsi="Times New Roman"/>
          <w:sz w:val="24"/>
          <w:szCs w:val="24"/>
        </w:rPr>
        <w:instrText xml:space="preserve"> ADDIN EN.CITE &lt;EndNote&gt;&lt;Cite ExcludeAuth="1"&gt;&lt;Author&gt;Ballvora&lt;/Author&gt;&lt;Year&gt;2002&lt;/Year&gt;&lt;RecNum&gt;13&lt;/RecNum&gt;&lt;record&gt;&lt;rec-number&gt;13&lt;/rec-number&gt;&lt;foreign-keys&gt;&lt;key app="EN" db-id="wsxvraw9da5tp0et259xwee8vtsadrtprd9v"&gt;13&lt;/key&gt;&lt;/foreign-keys&gt;&lt;ref-type name="Journal Article"&gt;17&lt;/ref-type&gt;&lt;contributors&gt;&lt;authors&gt;&lt;author&gt;&lt;style face="normal" font="Times New Roman" size="100%"&gt;Agin Ballvora&lt;/style&gt;&lt;/author&gt;&lt;author&gt;&lt;style face="normal" font="Times New Roman" size="100%"&gt;Maria Ercolano&lt;/style&gt;&lt;/author&gt;&lt;author&gt;&lt;style face="normal" font="Times New Roman" size="100%"&gt;Julia Weib&lt;/style&gt;&lt;/author&gt;&lt;author&gt;&lt;style face="normal" font="Times New Roman" size="100%"&gt;Khalid Meksem&lt;/style&gt;&lt;/author&gt;&lt;author&gt;&lt;style face="normal" font="Times New Roman" size="100%"&gt;Christina Angelika Bormann&lt;/style&gt;&lt;/author&gt;&lt;author&gt;&lt;style face="normal" font="Times New Roman" size="100%"&gt;Petra Oberhagemann&lt;/style&gt;&lt;/author&gt;&lt;author&gt;&lt;style face="normal" font="Times New Roman" size="100%"&gt;Francesco Salamini&lt;/style&gt;&lt;/author&gt;&lt;author&gt;&lt;style face="normal" font="Times New Roman" size="100%"&gt;Christiane Gebhardt&lt;/style&gt;&lt;/author&gt;&lt;/authors&gt;&lt;/contributors&gt;&lt;titles&gt;&lt;title&gt;&lt;style face="normal" font="Times New Roman" size="100%"&gt;The&lt;/style&gt;&lt;style face="italic" font="Times New Roman" size="100%"&gt; R1&lt;/style&gt;&lt;style face="normal" font="Times New Roman" size="100%"&gt; gene for potato resistence to late blight (&lt;/style&gt;&lt;style face="italic" font="Times New Roman" size="100%"&gt;Phytophthora infestans&lt;/style&gt;&lt;style face="normal" font="Times New Roman" size="100%"&gt;) belongs to the leucine zipper/ NBS/LRR class of plant resistance genes.&lt;/style&gt;&lt;/title&gt;&lt;secondary-title&gt;&lt;style face="normal" font="Times New Roman" size="100%"&gt;The Plant Journal&lt;/style&gt;&lt;/secondary-title&gt;&lt;/titles&gt;&lt;pages&gt;&lt;style face="normal" font="Times New Roman" size="100%"&gt;361-371&lt;/style&gt;&lt;/pages&gt;&lt;volume&gt;&lt;style face="normal" font="Times New Roman" size="100%"&gt;30(3)&lt;/style&gt;&lt;/volume&gt;&lt;dates&gt;&lt;year&gt;&lt;style face="normal" font="Times New Roman" size="100%"&gt;2002&lt;/style&gt;&lt;/year&gt;&lt;/dates&gt;&lt;urls&gt;&lt;/urls&gt;&lt;/record&gt;&lt;/Cite&gt;&lt;/EndNote&gt;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Pr="00F07CB1">
        <w:rPr>
          <w:rFonts w:ascii="Times New Roman" w:hAnsi="Times New Roman"/>
          <w:sz w:val="24"/>
          <w:szCs w:val="24"/>
        </w:rPr>
        <w:t>(2002)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Pr="00F07CB1">
        <w:rPr>
          <w:rFonts w:ascii="Times New Roman" w:hAnsi="Times New Roman"/>
          <w:sz w:val="24"/>
          <w:szCs w:val="24"/>
        </w:rPr>
        <w:t xml:space="preserve">, quienes estimaron una distancia genética equivalente a </w:t>
      </w:r>
      <w:smartTag w:uri="urn:schemas-microsoft-com:office:smarttags" w:element="metricconverter">
        <w:smartTagPr>
          <w:attr w:name="ProductID" w:val="0,1 cM"/>
        </w:smartTagPr>
        <w:r w:rsidRPr="00F07CB1">
          <w:rPr>
            <w:rFonts w:ascii="Times New Roman" w:hAnsi="Times New Roman"/>
            <w:sz w:val="24"/>
            <w:szCs w:val="24"/>
          </w:rPr>
          <w:t xml:space="preserve">0,1 </w:t>
        </w:r>
        <w:proofErr w:type="spellStart"/>
        <w:r w:rsidRPr="00F07CB1">
          <w:rPr>
            <w:rFonts w:ascii="Times New Roman" w:hAnsi="Times New Roman"/>
            <w:sz w:val="24"/>
            <w:szCs w:val="24"/>
          </w:rPr>
          <w:t>cM</w:t>
        </w:r>
      </w:smartTag>
      <w:proofErr w:type="spellEnd"/>
      <w:r w:rsidRPr="00F07CB1">
        <w:rPr>
          <w:rFonts w:ascii="Times New Roman" w:hAnsi="Times New Roman"/>
          <w:sz w:val="24"/>
          <w:szCs w:val="24"/>
        </w:rPr>
        <w:t xml:space="preserve"> entre los marcadores mencionados. </w:t>
      </w:r>
      <w:r w:rsidR="0077495D" w:rsidRPr="00F07CB1">
        <w:rPr>
          <w:rFonts w:ascii="Times New Roman" w:hAnsi="Times New Roman"/>
          <w:sz w:val="24"/>
          <w:szCs w:val="24"/>
        </w:rPr>
        <w:t xml:space="preserve"> </w:t>
      </w:r>
    </w:p>
    <w:p w:rsidR="00202B6F" w:rsidRPr="00F07CB1" w:rsidRDefault="00202B6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B76EB" w:rsidRPr="00F07CB1" w:rsidRDefault="0077495D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 xml:space="preserve">Comparando el índice de </w:t>
      </w:r>
      <w:proofErr w:type="spellStart"/>
      <w:r w:rsidRPr="00F07CB1">
        <w:rPr>
          <w:rFonts w:ascii="Times New Roman" w:hAnsi="Times New Roman"/>
          <w:sz w:val="24"/>
          <w:szCs w:val="24"/>
        </w:rPr>
        <w:t>similaridad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calculado entre BA47f2</w:t>
      </w:r>
      <w:r w:rsidRPr="00F07CB1">
        <w:rPr>
          <w:rFonts w:ascii="Times New Roman" w:hAnsi="Times New Roman"/>
          <w:sz w:val="24"/>
          <w:szCs w:val="24"/>
          <w:vertAlign w:val="subscript"/>
        </w:rPr>
        <w:t xml:space="preserve">500 </w:t>
      </w:r>
      <w:r w:rsidRPr="00F07CB1">
        <w:rPr>
          <w:rFonts w:ascii="Times New Roman" w:hAnsi="Times New Roman"/>
          <w:sz w:val="24"/>
          <w:szCs w:val="24"/>
        </w:rPr>
        <w:t>y GP179</w:t>
      </w:r>
      <w:r w:rsidRPr="00F07CB1">
        <w:rPr>
          <w:rFonts w:ascii="Times New Roman" w:hAnsi="Times New Roman"/>
          <w:sz w:val="24"/>
          <w:szCs w:val="24"/>
          <w:vertAlign w:val="subscript"/>
        </w:rPr>
        <w:t>570</w:t>
      </w:r>
      <w:r w:rsidRPr="00F07CB1">
        <w:rPr>
          <w:rFonts w:ascii="Times New Roman" w:hAnsi="Times New Roman"/>
          <w:sz w:val="24"/>
          <w:szCs w:val="24"/>
        </w:rPr>
        <w:t xml:space="preserve">, se observó </w:t>
      </w:r>
      <w:r w:rsidR="00F27C7A" w:rsidRPr="00F07CB1">
        <w:rPr>
          <w:rFonts w:ascii="Times New Roman" w:hAnsi="Times New Roman"/>
          <w:sz w:val="24"/>
          <w:szCs w:val="24"/>
        </w:rPr>
        <w:t>una semejanza del 66% (</w:t>
      </w:r>
      <w:r w:rsidR="00162CC6">
        <w:rPr>
          <w:rFonts w:ascii="Times New Roman" w:hAnsi="Times New Roman"/>
          <w:sz w:val="24"/>
          <w:szCs w:val="24"/>
        </w:rPr>
        <w:t>t</w:t>
      </w:r>
      <w:r w:rsidR="00F27C7A" w:rsidRPr="00F07CB1">
        <w:rPr>
          <w:rFonts w:ascii="Times New Roman" w:hAnsi="Times New Roman"/>
          <w:sz w:val="24"/>
          <w:szCs w:val="24"/>
        </w:rPr>
        <w:t>abla 2</w:t>
      </w:r>
      <w:r w:rsidR="00CB76EB" w:rsidRPr="00F07CB1">
        <w:rPr>
          <w:rFonts w:ascii="Times New Roman" w:hAnsi="Times New Roman"/>
          <w:sz w:val="24"/>
          <w:szCs w:val="24"/>
        </w:rPr>
        <w:t>)</w:t>
      </w:r>
      <w:r w:rsidR="0068789E" w:rsidRPr="00F07CB1">
        <w:rPr>
          <w:rFonts w:ascii="Times New Roman" w:hAnsi="Times New Roman"/>
          <w:sz w:val="24"/>
          <w:szCs w:val="24"/>
        </w:rPr>
        <w:t>.</w:t>
      </w:r>
      <w:r w:rsidRPr="00F07CB1">
        <w:rPr>
          <w:rFonts w:ascii="Times New Roman" w:hAnsi="Times New Roman"/>
          <w:sz w:val="24"/>
          <w:szCs w:val="24"/>
        </w:rPr>
        <w:t xml:space="preserve"> </w:t>
      </w:r>
    </w:p>
    <w:p w:rsidR="00CB76EB" w:rsidRPr="00F07CB1" w:rsidRDefault="00CB76EB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90F60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 xml:space="preserve">Finalmente, el índice de </w:t>
      </w:r>
      <w:proofErr w:type="spellStart"/>
      <w:r w:rsidRPr="00F07CB1">
        <w:rPr>
          <w:rFonts w:ascii="Times New Roman" w:hAnsi="Times New Roman"/>
          <w:sz w:val="24"/>
          <w:szCs w:val="24"/>
        </w:rPr>
        <w:t>similaridad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para el marcador Prp1 con respecto a los demás no se calculó, ya que éste se encuentra en el cromosoma IX y sería un error inferir algún tipo de ligamiento. </w:t>
      </w:r>
    </w:p>
    <w:p w:rsidR="00150C4D" w:rsidRPr="00F07CB1" w:rsidRDefault="00150C4D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02B6F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7CB1">
        <w:rPr>
          <w:rFonts w:ascii="Times New Roman" w:hAnsi="Times New Roman"/>
          <w:b/>
          <w:i/>
          <w:sz w:val="24"/>
          <w:szCs w:val="24"/>
        </w:rPr>
        <w:t xml:space="preserve">Especies </w:t>
      </w:r>
      <w:r w:rsidR="00162CC6">
        <w:rPr>
          <w:rFonts w:ascii="Times New Roman" w:hAnsi="Times New Roman"/>
          <w:b/>
          <w:i/>
          <w:sz w:val="24"/>
          <w:szCs w:val="24"/>
        </w:rPr>
        <w:t>s</w:t>
      </w:r>
      <w:r w:rsidRPr="00F07CB1">
        <w:rPr>
          <w:rFonts w:ascii="Times New Roman" w:hAnsi="Times New Roman"/>
          <w:b/>
          <w:i/>
          <w:sz w:val="24"/>
          <w:szCs w:val="24"/>
        </w:rPr>
        <w:t xml:space="preserve">ilvestres  </w:t>
      </w:r>
    </w:p>
    <w:p w:rsidR="00890F60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 xml:space="preserve">Se evaluó la presencia de los marcadores GP179, </w:t>
      </w:r>
      <w:proofErr w:type="spellStart"/>
      <w:r w:rsidRPr="00F07CB1">
        <w:rPr>
          <w:rFonts w:ascii="Times New Roman" w:hAnsi="Times New Roman"/>
          <w:sz w:val="24"/>
          <w:szCs w:val="24"/>
        </w:rPr>
        <w:t>CosA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, BA47f2 y Prp1 en las especies silvestres de papa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S</w:t>
      </w:r>
      <w:r w:rsidR="00EA3DA5">
        <w:rPr>
          <w:rFonts w:ascii="Times New Roman" w:hAnsi="Times New Roman"/>
          <w:i/>
          <w:sz w:val="24"/>
          <w:szCs w:val="24"/>
        </w:rPr>
        <w:t>olanum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demissum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, </w:t>
      </w:r>
      <w:r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stoloniferum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, </w:t>
      </w:r>
      <w:r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andreanum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, </w:t>
      </w:r>
      <w:r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avilesii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y </w:t>
      </w:r>
      <w:r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tarijense</w:t>
      </w:r>
      <w:proofErr w:type="spellEnd"/>
      <w:r w:rsidRPr="00F07CB1">
        <w:rPr>
          <w:rFonts w:ascii="Times New Roman" w:hAnsi="Times New Roman"/>
          <w:sz w:val="24"/>
          <w:szCs w:val="24"/>
        </w:rPr>
        <w:t>. Se pudo determinar que en todas se presenta el fragmento CosA</w:t>
      </w:r>
      <w:r w:rsidRPr="00F07CB1">
        <w:rPr>
          <w:rFonts w:ascii="Times New Roman" w:hAnsi="Times New Roman"/>
          <w:sz w:val="24"/>
          <w:szCs w:val="24"/>
          <w:vertAlign w:val="subscript"/>
        </w:rPr>
        <w:t xml:space="preserve">250, </w:t>
      </w:r>
      <w:r w:rsidRPr="00F07CB1">
        <w:rPr>
          <w:rFonts w:ascii="Times New Roman" w:hAnsi="Times New Roman"/>
          <w:sz w:val="24"/>
          <w:szCs w:val="24"/>
        </w:rPr>
        <w:t>mientras que</w:t>
      </w:r>
      <w:r w:rsidRPr="00F07CB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F07CB1">
        <w:rPr>
          <w:rFonts w:ascii="Times New Roman" w:hAnsi="Times New Roman"/>
          <w:sz w:val="24"/>
          <w:szCs w:val="24"/>
        </w:rPr>
        <w:t>el fragmento CosA</w:t>
      </w:r>
      <w:r w:rsidRPr="00F07CB1">
        <w:rPr>
          <w:rFonts w:ascii="Times New Roman" w:hAnsi="Times New Roman"/>
          <w:sz w:val="24"/>
          <w:szCs w:val="24"/>
          <w:vertAlign w:val="subscript"/>
        </w:rPr>
        <w:t>210</w:t>
      </w:r>
      <w:r w:rsidRPr="00F07CB1">
        <w:rPr>
          <w:rFonts w:ascii="Times New Roman" w:hAnsi="Times New Roman"/>
          <w:sz w:val="24"/>
          <w:szCs w:val="24"/>
        </w:rPr>
        <w:t xml:space="preserve"> se presentó únicamente en la especie </w:t>
      </w:r>
      <w:r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demissum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r w:rsidRPr="00F07CB1">
        <w:rPr>
          <w:rFonts w:ascii="Times New Roman" w:hAnsi="Times New Roman"/>
          <w:sz w:val="24"/>
          <w:szCs w:val="24"/>
        </w:rPr>
        <w:t>(</w:t>
      </w:r>
      <w:r w:rsidR="00162CC6">
        <w:rPr>
          <w:rFonts w:ascii="Times New Roman" w:hAnsi="Times New Roman"/>
          <w:sz w:val="24"/>
          <w:szCs w:val="24"/>
        </w:rPr>
        <w:t>f</w:t>
      </w:r>
      <w:r w:rsidRPr="00F07CB1">
        <w:rPr>
          <w:rFonts w:ascii="Times New Roman" w:hAnsi="Times New Roman"/>
          <w:sz w:val="24"/>
          <w:szCs w:val="24"/>
        </w:rPr>
        <w:t>igura 3a)</w:t>
      </w:r>
      <w:r w:rsidR="00F27C7A" w:rsidRPr="00F07CB1">
        <w:rPr>
          <w:rFonts w:ascii="Times New Roman" w:hAnsi="Times New Roman"/>
          <w:sz w:val="24"/>
          <w:szCs w:val="24"/>
        </w:rPr>
        <w:t xml:space="preserve">. </w:t>
      </w:r>
    </w:p>
    <w:p w:rsidR="00405BF5" w:rsidRPr="00F07CB1" w:rsidRDefault="00405BF5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90F60" w:rsidRPr="00F07CB1" w:rsidRDefault="00DF15C4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F07CB1">
        <w:rPr>
          <w:rFonts w:ascii="Times New Roman" w:hAnsi="Times New Roman"/>
          <w:sz w:val="24"/>
          <w:szCs w:val="24"/>
        </w:rPr>
        <w:t xml:space="preserve">Respecto al </w:t>
      </w:r>
      <w:r w:rsidR="00890F60" w:rsidRPr="00F07CB1">
        <w:rPr>
          <w:rFonts w:ascii="Times New Roman" w:hAnsi="Times New Roman"/>
          <w:sz w:val="24"/>
          <w:szCs w:val="24"/>
        </w:rPr>
        <w:t>marcador R1 (</w:t>
      </w:r>
      <w:r w:rsidR="00162CC6">
        <w:rPr>
          <w:rFonts w:ascii="Times New Roman" w:hAnsi="Times New Roman"/>
          <w:sz w:val="24"/>
          <w:szCs w:val="24"/>
        </w:rPr>
        <w:t>f</w:t>
      </w:r>
      <w:r w:rsidR="00890F60" w:rsidRPr="00F07CB1">
        <w:rPr>
          <w:rFonts w:ascii="Times New Roman" w:hAnsi="Times New Roman"/>
          <w:sz w:val="24"/>
          <w:szCs w:val="24"/>
        </w:rPr>
        <w:t>igura 3b), el fragmento R1</w:t>
      </w:r>
      <w:r w:rsidR="00890F60" w:rsidRPr="00F07CB1">
        <w:rPr>
          <w:rFonts w:ascii="Times New Roman" w:hAnsi="Times New Roman"/>
          <w:sz w:val="24"/>
          <w:szCs w:val="24"/>
          <w:vertAlign w:val="subscript"/>
        </w:rPr>
        <w:t xml:space="preserve">1400 </w:t>
      </w:r>
      <w:r w:rsidR="00890F60" w:rsidRPr="00F07CB1">
        <w:rPr>
          <w:rFonts w:ascii="Times New Roman" w:hAnsi="Times New Roman"/>
          <w:sz w:val="24"/>
          <w:szCs w:val="24"/>
        </w:rPr>
        <w:t xml:space="preserve">únicamente se presentó en </w:t>
      </w:r>
      <w:r w:rsidR="00890F60"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="00890F60" w:rsidRPr="00F07CB1">
        <w:rPr>
          <w:rFonts w:ascii="Times New Roman" w:hAnsi="Times New Roman"/>
          <w:i/>
          <w:sz w:val="24"/>
          <w:szCs w:val="24"/>
        </w:rPr>
        <w:t>demissum</w:t>
      </w:r>
      <w:proofErr w:type="spellEnd"/>
      <w:r w:rsidR="00890F60" w:rsidRPr="00F07CB1">
        <w:rPr>
          <w:rFonts w:ascii="Times New Roman" w:hAnsi="Times New Roman"/>
          <w:i/>
          <w:sz w:val="24"/>
          <w:szCs w:val="24"/>
        </w:rPr>
        <w:t>,</w:t>
      </w:r>
      <w:r w:rsidR="00890F60" w:rsidRPr="00F07CB1">
        <w:rPr>
          <w:rFonts w:ascii="Times New Roman" w:hAnsi="Times New Roman"/>
          <w:sz w:val="24"/>
          <w:szCs w:val="24"/>
        </w:rPr>
        <w:t xml:space="preserve"> mientras que el fragmento R1</w:t>
      </w:r>
      <w:r w:rsidR="00890F60" w:rsidRPr="00F07CB1">
        <w:rPr>
          <w:rFonts w:ascii="Times New Roman" w:hAnsi="Times New Roman"/>
          <w:sz w:val="24"/>
          <w:szCs w:val="24"/>
          <w:vertAlign w:val="subscript"/>
        </w:rPr>
        <w:t xml:space="preserve">1800 </w:t>
      </w:r>
      <w:r w:rsidR="00890F60" w:rsidRPr="00F07CB1">
        <w:rPr>
          <w:rFonts w:ascii="Times New Roman" w:hAnsi="Times New Roman"/>
          <w:sz w:val="24"/>
          <w:szCs w:val="24"/>
        </w:rPr>
        <w:t xml:space="preserve">aparece en </w:t>
      </w:r>
      <w:r w:rsidR="00890F60"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="00890F60" w:rsidRPr="00F07CB1">
        <w:rPr>
          <w:rFonts w:ascii="Times New Roman" w:hAnsi="Times New Roman"/>
          <w:i/>
          <w:sz w:val="24"/>
          <w:szCs w:val="24"/>
        </w:rPr>
        <w:t>demissum</w:t>
      </w:r>
      <w:proofErr w:type="spellEnd"/>
      <w:r w:rsidR="00890F60" w:rsidRPr="00F07CB1">
        <w:rPr>
          <w:rFonts w:ascii="Times New Roman" w:hAnsi="Times New Roman"/>
          <w:i/>
          <w:sz w:val="24"/>
          <w:szCs w:val="24"/>
        </w:rPr>
        <w:t xml:space="preserve"> </w:t>
      </w:r>
      <w:r w:rsidR="00890F60" w:rsidRPr="00F07CB1">
        <w:rPr>
          <w:rFonts w:ascii="Times New Roman" w:hAnsi="Times New Roman"/>
          <w:sz w:val="24"/>
          <w:szCs w:val="24"/>
        </w:rPr>
        <w:t xml:space="preserve">y </w:t>
      </w:r>
      <w:r w:rsidR="00890F60"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="00890F60" w:rsidRPr="00F07CB1">
        <w:rPr>
          <w:rFonts w:ascii="Times New Roman" w:hAnsi="Times New Roman"/>
          <w:i/>
          <w:sz w:val="24"/>
          <w:szCs w:val="24"/>
        </w:rPr>
        <w:t>tarijense</w:t>
      </w:r>
      <w:proofErr w:type="spellEnd"/>
      <w:r w:rsidR="00890F60" w:rsidRPr="00F07CB1">
        <w:rPr>
          <w:rFonts w:ascii="Times New Roman" w:hAnsi="Times New Roman"/>
          <w:sz w:val="24"/>
          <w:szCs w:val="24"/>
        </w:rPr>
        <w:t xml:space="preserve"> especies catalogadas como resistente y susceptible respectivamente</w:t>
      </w:r>
      <w:r w:rsidR="00890F60" w:rsidRPr="00F07CB1">
        <w:rPr>
          <w:rFonts w:ascii="Times New Roman" w:hAnsi="Times New Roman"/>
          <w:i/>
          <w:sz w:val="24"/>
          <w:szCs w:val="24"/>
        </w:rPr>
        <w:t>.</w:t>
      </w:r>
      <w:r w:rsidR="006B074C" w:rsidRPr="006B074C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890F60" w:rsidRPr="00F07CB1">
        <w:rPr>
          <w:rFonts w:ascii="Times New Roman" w:hAnsi="Times New Roman"/>
          <w:sz w:val="24"/>
          <w:szCs w:val="24"/>
          <w:lang w:val="pt-BR"/>
        </w:rPr>
        <w:t>Adicionalmente</w:t>
      </w:r>
      <w:r w:rsidR="00A76085" w:rsidRPr="00F07CB1">
        <w:rPr>
          <w:rFonts w:ascii="Times New Roman" w:hAnsi="Times New Roman"/>
          <w:sz w:val="24"/>
          <w:szCs w:val="24"/>
          <w:lang w:val="pt-BR"/>
        </w:rPr>
        <w:t>,</w:t>
      </w:r>
      <w:r w:rsidR="00890F60" w:rsidRPr="00F07CB1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="00890F60" w:rsidRPr="00F07CB1">
        <w:rPr>
          <w:rFonts w:ascii="Times New Roman" w:hAnsi="Times New Roman"/>
          <w:sz w:val="24"/>
          <w:szCs w:val="24"/>
          <w:lang w:val="pt-BR"/>
        </w:rPr>
        <w:t>con</w:t>
      </w:r>
      <w:proofErr w:type="spellEnd"/>
      <w:r w:rsidR="00890F60" w:rsidRPr="00F07CB1">
        <w:rPr>
          <w:rFonts w:ascii="Times New Roman" w:hAnsi="Times New Roman"/>
          <w:sz w:val="24"/>
          <w:szCs w:val="24"/>
          <w:lang w:val="pt-BR"/>
        </w:rPr>
        <w:t xml:space="preserve"> este marcador se </w:t>
      </w:r>
      <w:proofErr w:type="spellStart"/>
      <w:r w:rsidR="00890F60" w:rsidRPr="00F07CB1">
        <w:rPr>
          <w:rFonts w:ascii="Times New Roman" w:hAnsi="Times New Roman"/>
          <w:sz w:val="24"/>
          <w:szCs w:val="24"/>
          <w:lang w:val="pt-BR"/>
        </w:rPr>
        <w:t>observaron</w:t>
      </w:r>
      <w:proofErr w:type="spellEnd"/>
      <w:r w:rsidR="00890F60" w:rsidRPr="00F07CB1">
        <w:rPr>
          <w:rFonts w:ascii="Times New Roman" w:hAnsi="Times New Roman"/>
          <w:sz w:val="24"/>
          <w:szCs w:val="24"/>
          <w:lang w:val="pt-BR"/>
        </w:rPr>
        <w:t xml:space="preserve"> bandas polimórficas </w:t>
      </w:r>
      <w:proofErr w:type="spellStart"/>
      <w:r w:rsidR="00890F60" w:rsidRPr="00F07CB1">
        <w:rPr>
          <w:rFonts w:ascii="Times New Roman" w:hAnsi="Times New Roman"/>
          <w:sz w:val="24"/>
          <w:szCs w:val="24"/>
          <w:lang w:val="pt-BR"/>
        </w:rPr>
        <w:t>correspondientes</w:t>
      </w:r>
      <w:proofErr w:type="spellEnd"/>
      <w:r w:rsidR="00890F60" w:rsidRPr="00F07CB1">
        <w:rPr>
          <w:rFonts w:ascii="Times New Roman" w:hAnsi="Times New Roman"/>
          <w:sz w:val="24"/>
          <w:szCs w:val="24"/>
          <w:lang w:val="pt-BR"/>
        </w:rPr>
        <w:t xml:space="preserve"> a </w:t>
      </w:r>
      <w:proofErr w:type="spellStart"/>
      <w:r w:rsidR="00890F60" w:rsidRPr="00F07CB1">
        <w:rPr>
          <w:rFonts w:ascii="Times New Roman" w:hAnsi="Times New Roman"/>
          <w:sz w:val="24"/>
          <w:szCs w:val="24"/>
          <w:lang w:val="pt-BR"/>
        </w:rPr>
        <w:t>los</w:t>
      </w:r>
      <w:proofErr w:type="spellEnd"/>
      <w:r w:rsidR="00890F60" w:rsidRPr="00F07CB1">
        <w:rPr>
          <w:rFonts w:ascii="Times New Roman" w:hAnsi="Times New Roman"/>
          <w:sz w:val="24"/>
          <w:szCs w:val="24"/>
          <w:lang w:val="pt-BR"/>
        </w:rPr>
        <w:t xml:space="preserve"> alelos R1</w:t>
      </w:r>
      <w:r w:rsidR="00890F60" w:rsidRPr="00F07CB1">
        <w:rPr>
          <w:rFonts w:ascii="Times New Roman" w:hAnsi="Times New Roman"/>
          <w:sz w:val="24"/>
          <w:szCs w:val="24"/>
          <w:vertAlign w:val="subscript"/>
          <w:lang w:val="pt-BR"/>
        </w:rPr>
        <w:t>250</w:t>
      </w:r>
      <w:r w:rsidR="00890F60" w:rsidRPr="00F07CB1">
        <w:rPr>
          <w:rFonts w:ascii="Times New Roman" w:hAnsi="Times New Roman"/>
          <w:sz w:val="24"/>
          <w:szCs w:val="24"/>
          <w:lang w:val="pt-BR"/>
        </w:rPr>
        <w:t>, R1</w:t>
      </w:r>
      <w:r w:rsidR="00890F60" w:rsidRPr="00F07CB1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350, </w:t>
      </w:r>
      <w:r w:rsidR="00890F60" w:rsidRPr="00F07CB1">
        <w:rPr>
          <w:rFonts w:ascii="Times New Roman" w:hAnsi="Times New Roman"/>
          <w:sz w:val="24"/>
          <w:szCs w:val="24"/>
          <w:lang w:val="pt-BR"/>
        </w:rPr>
        <w:t>R1</w:t>
      </w:r>
      <w:r w:rsidR="00890F60" w:rsidRPr="00F07CB1">
        <w:rPr>
          <w:rFonts w:ascii="Times New Roman" w:hAnsi="Times New Roman"/>
          <w:sz w:val="24"/>
          <w:szCs w:val="24"/>
          <w:vertAlign w:val="subscript"/>
          <w:lang w:val="pt-BR"/>
        </w:rPr>
        <w:t>500</w:t>
      </w:r>
      <w:r w:rsidR="00890F60" w:rsidRPr="00F07CB1">
        <w:rPr>
          <w:rFonts w:ascii="Times New Roman" w:hAnsi="Times New Roman"/>
          <w:sz w:val="24"/>
          <w:szCs w:val="24"/>
          <w:lang w:val="pt-BR"/>
        </w:rPr>
        <w:t>, R1</w:t>
      </w:r>
      <w:r w:rsidR="00890F60" w:rsidRPr="00F07CB1">
        <w:rPr>
          <w:rFonts w:ascii="Times New Roman" w:hAnsi="Times New Roman"/>
          <w:sz w:val="24"/>
          <w:szCs w:val="24"/>
          <w:vertAlign w:val="subscript"/>
          <w:lang w:val="pt-BR"/>
        </w:rPr>
        <w:t>800</w:t>
      </w:r>
      <w:r w:rsidR="00890F60" w:rsidRPr="00F07CB1">
        <w:rPr>
          <w:rFonts w:ascii="Times New Roman" w:hAnsi="Times New Roman"/>
          <w:sz w:val="24"/>
          <w:szCs w:val="24"/>
          <w:lang w:val="pt-BR"/>
        </w:rPr>
        <w:t>, R1</w:t>
      </w:r>
      <w:r w:rsidR="00890F60" w:rsidRPr="00F07CB1">
        <w:rPr>
          <w:rFonts w:ascii="Times New Roman" w:hAnsi="Times New Roman"/>
          <w:sz w:val="24"/>
          <w:szCs w:val="24"/>
          <w:vertAlign w:val="subscript"/>
          <w:lang w:val="pt-BR"/>
        </w:rPr>
        <w:t>1000</w:t>
      </w:r>
      <w:r w:rsidR="00890F60" w:rsidRPr="00F07CB1">
        <w:rPr>
          <w:rFonts w:ascii="Times New Roman" w:hAnsi="Times New Roman"/>
          <w:sz w:val="24"/>
          <w:szCs w:val="24"/>
          <w:lang w:val="pt-BR"/>
        </w:rPr>
        <w:t>.</w:t>
      </w:r>
    </w:p>
    <w:p w:rsidR="00202B6F" w:rsidRPr="00F07CB1" w:rsidRDefault="00202B6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890F60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lastRenderedPageBreak/>
        <w:t>La presencia de los fragmentos R1</w:t>
      </w:r>
      <w:r w:rsidRPr="00F07CB1">
        <w:rPr>
          <w:rFonts w:ascii="Times New Roman" w:hAnsi="Times New Roman"/>
          <w:sz w:val="24"/>
          <w:szCs w:val="24"/>
          <w:vertAlign w:val="subscript"/>
        </w:rPr>
        <w:t>1400</w:t>
      </w:r>
      <w:r w:rsidRPr="00F07CB1">
        <w:rPr>
          <w:rFonts w:ascii="Times New Roman" w:hAnsi="Times New Roman"/>
          <w:sz w:val="24"/>
          <w:szCs w:val="24"/>
        </w:rPr>
        <w:t xml:space="preserve"> y CosA</w:t>
      </w:r>
      <w:r w:rsidRPr="00F07CB1">
        <w:rPr>
          <w:rFonts w:ascii="Times New Roman" w:hAnsi="Times New Roman"/>
          <w:sz w:val="24"/>
          <w:szCs w:val="24"/>
          <w:vertAlign w:val="subscript"/>
        </w:rPr>
        <w:t>210</w:t>
      </w:r>
      <w:r w:rsidRPr="00F07CB1">
        <w:rPr>
          <w:rFonts w:ascii="Times New Roman" w:hAnsi="Times New Roman"/>
          <w:sz w:val="24"/>
          <w:szCs w:val="24"/>
        </w:rPr>
        <w:t xml:space="preserve"> fue exclusiva para </w:t>
      </w:r>
      <w:r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demissu</w:t>
      </w:r>
      <w:r w:rsidR="00DF15C4" w:rsidRPr="00F07CB1">
        <w:rPr>
          <w:rFonts w:ascii="Times New Roman" w:hAnsi="Times New Roman"/>
          <w:i/>
          <w:sz w:val="24"/>
          <w:szCs w:val="24"/>
        </w:rPr>
        <w:t>m</w:t>
      </w:r>
      <w:proofErr w:type="spellEnd"/>
      <w:r w:rsidR="00DF15C4" w:rsidRPr="00F07CB1">
        <w:rPr>
          <w:rFonts w:ascii="Times New Roman" w:hAnsi="Times New Roman"/>
          <w:i/>
          <w:sz w:val="24"/>
          <w:szCs w:val="24"/>
        </w:rPr>
        <w:t xml:space="preserve">. </w:t>
      </w:r>
      <w:r w:rsidRPr="00F07CB1">
        <w:rPr>
          <w:rFonts w:ascii="Times New Roman" w:hAnsi="Times New Roman"/>
          <w:sz w:val="24"/>
          <w:szCs w:val="24"/>
        </w:rPr>
        <w:t xml:space="preserve">En el caso del marcador GP179 la banda asociada con resistencia de 570 </w:t>
      </w:r>
      <w:proofErr w:type="spellStart"/>
      <w:r w:rsidRPr="00F07CB1">
        <w:rPr>
          <w:rFonts w:ascii="Times New Roman" w:hAnsi="Times New Roman"/>
          <w:sz w:val="24"/>
          <w:szCs w:val="24"/>
        </w:rPr>
        <w:t>pb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se encontró en todas las especies silvestres evaluadas y además en el genotipo </w:t>
      </w:r>
      <w:r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tarijense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r w:rsidR="00C76D81" w:rsidRPr="00F07CB1">
        <w:rPr>
          <w:rFonts w:ascii="Times New Roman" w:hAnsi="Times New Roman"/>
          <w:sz w:val="24"/>
          <w:szCs w:val="24"/>
        </w:rPr>
        <w:t xml:space="preserve">se presentó un alelo de 1000 </w:t>
      </w:r>
      <w:proofErr w:type="spellStart"/>
      <w:r w:rsidR="00C76D81" w:rsidRPr="00F07CB1">
        <w:rPr>
          <w:rFonts w:ascii="Times New Roman" w:hAnsi="Times New Roman"/>
          <w:sz w:val="24"/>
          <w:szCs w:val="24"/>
        </w:rPr>
        <w:t>pb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(</w:t>
      </w:r>
      <w:r w:rsidR="004E7FE4">
        <w:rPr>
          <w:rFonts w:ascii="Times New Roman" w:hAnsi="Times New Roman"/>
          <w:sz w:val="24"/>
          <w:szCs w:val="24"/>
        </w:rPr>
        <w:t>f</w:t>
      </w:r>
      <w:r w:rsidRPr="00F07CB1">
        <w:rPr>
          <w:rFonts w:ascii="Times New Roman" w:hAnsi="Times New Roman"/>
          <w:sz w:val="24"/>
          <w:szCs w:val="24"/>
        </w:rPr>
        <w:t>igura 3c).</w:t>
      </w:r>
    </w:p>
    <w:p w:rsidR="00890F60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F15C4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 xml:space="preserve">El marcador BA47f2, presentó un fragmento difuso de 500 </w:t>
      </w:r>
      <w:proofErr w:type="spellStart"/>
      <w:r w:rsidRPr="00F07CB1">
        <w:rPr>
          <w:rFonts w:ascii="Times New Roman" w:hAnsi="Times New Roman"/>
          <w:sz w:val="24"/>
          <w:szCs w:val="24"/>
        </w:rPr>
        <w:t>pb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entre los genotipos silvestres evaluados. Por lo tanto, no fue posible determinar si este fragmento fue poli o </w:t>
      </w:r>
      <w:proofErr w:type="spellStart"/>
      <w:r w:rsidRPr="00F07CB1">
        <w:rPr>
          <w:rFonts w:ascii="Times New Roman" w:hAnsi="Times New Roman"/>
          <w:sz w:val="24"/>
          <w:szCs w:val="24"/>
        </w:rPr>
        <w:t>monomórfico</w:t>
      </w:r>
      <w:proofErr w:type="spellEnd"/>
      <w:r w:rsidR="00DF15C4" w:rsidRPr="00F07CB1">
        <w:rPr>
          <w:rFonts w:ascii="Times New Roman" w:hAnsi="Times New Roman"/>
          <w:sz w:val="24"/>
          <w:szCs w:val="24"/>
        </w:rPr>
        <w:t xml:space="preserve">. Lo que sí es distinguible con este marcador, es la diferencia en tamaño entre el fragmento asociado con resistencia de 650 </w:t>
      </w:r>
      <w:proofErr w:type="spellStart"/>
      <w:r w:rsidR="00DF15C4" w:rsidRPr="00F07CB1">
        <w:rPr>
          <w:rFonts w:ascii="Times New Roman" w:hAnsi="Times New Roman"/>
          <w:sz w:val="24"/>
          <w:szCs w:val="24"/>
        </w:rPr>
        <w:t>pb</w:t>
      </w:r>
      <w:proofErr w:type="spellEnd"/>
      <w:r w:rsidR="00DF15C4" w:rsidRPr="00F07CB1">
        <w:rPr>
          <w:rFonts w:ascii="Times New Roman" w:hAnsi="Times New Roman"/>
          <w:sz w:val="24"/>
          <w:szCs w:val="24"/>
        </w:rPr>
        <w:t xml:space="preserve"> y el que se reporta en este estudio de 500 </w:t>
      </w:r>
      <w:proofErr w:type="spellStart"/>
      <w:r w:rsidR="00DF15C4" w:rsidRPr="00F07CB1">
        <w:rPr>
          <w:rFonts w:ascii="Times New Roman" w:hAnsi="Times New Roman"/>
          <w:sz w:val="24"/>
          <w:szCs w:val="24"/>
        </w:rPr>
        <w:t>pb</w:t>
      </w:r>
      <w:proofErr w:type="spellEnd"/>
      <w:r w:rsidR="00DF15C4" w:rsidRPr="00F07CB1">
        <w:rPr>
          <w:rFonts w:ascii="Times New Roman" w:hAnsi="Times New Roman"/>
          <w:sz w:val="24"/>
          <w:szCs w:val="24"/>
        </w:rPr>
        <w:t>.</w:t>
      </w:r>
    </w:p>
    <w:p w:rsidR="00890F60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20B83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 xml:space="preserve">Con el marcador Prp1 todos los genotipos silvestres aquí evaluados presentaron bandas polimórficas correspondiente a 300, 600 y 900 </w:t>
      </w:r>
      <w:proofErr w:type="spellStart"/>
      <w:r w:rsidRPr="00F07CB1">
        <w:rPr>
          <w:rFonts w:ascii="Times New Roman" w:hAnsi="Times New Roman"/>
          <w:sz w:val="24"/>
          <w:szCs w:val="24"/>
        </w:rPr>
        <w:t>pb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(</w:t>
      </w:r>
      <w:r w:rsidR="004E7FE4">
        <w:rPr>
          <w:rFonts w:ascii="Times New Roman" w:hAnsi="Times New Roman"/>
          <w:sz w:val="24"/>
          <w:szCs w:val="24"/>
        </w:rPr>
        <w:t>f</w:t>
      </w:r>
      <w:r w:rsidRPr="00F07CB1">
        <w:rPr>
          <w:rFonts w:ascii="Times New Roman" w:hAnsi="Times New Roman"/>
          <w:sz w:val="24"/>
          <w:szCs w:val="24"/>
        </w:rPr>
        <w:t>igura 3e</w:t>
      </w:r>
      <w:r w:rsidR="00DF15C4" w:rsidRPr="00F07CB1">
        <w:rPr>
          <w:rFonts w:ascii="Times New Roman" w:hAnsi="Times New Roman"/>
          <w:sz w:val="24"/>
          <w:szCs w:val="24"/>
        </w:rPr>
        <w:t xml:space="preserve">). </w:t>
      </w:r>
    </w:p>
    <w:p w:rsidR="00202B6F" w:rsidRPr="00F07CB1" w:rsidRDefault="00202B6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049F" w:rsidRPr="00F07CB1" w:rsidRDefault="00D20B83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7CB1">
        <w:rPr>
          <w:rFonts w:ascii="Times New Roman" w:hAnsi="Times New Roman"/>
          <w:b/>
          <w:sz w:val="24"/>
          <w:szCs w:val="24"/>
        </w:rPr>
        <w:t>Discusión</w:t>
      </w:r>
    </w:p>
    <w:p w:rsidR="002911A3" w:rsidRPr="00F07CB1" w:rsidRDefault="002911A3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20B83" w:rsidRPr="00F07CB1" w:rsidRDefault="00B21CB4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7CB1">
        <w:rPr>
          <w:rFonts w:ascii="Times New Roman" w:hAnsi="Times New Roman"/>
          <w:b/>
          <w:i/>
          <w:sz w:val="24"/>
          <w:szCs w:val="24"/>
        </w:rPr>
        <w:t>M</w:t>
      </w:r>
      <w:r w:rsidR="0051049F" w:rsidRPr="00F07CB1">
        <w:rPr>
          <w:rFonts w:ascii="Times New Roman" w:hAnsi="Times New Roman"/>
          <w:b/>
          <w:i/>
          <w:sz w:val="24"/>
          <w:szCs w:val="24"/>
        </w:rPr>
        <w:t>arcadores SCAR</w:t>
      </w:r>
    </w:p>
    <w:p w:rsidR="0053379A" w:rsidRPr="00F07CB1" w:rsidRDefault="00C50229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>La presencia de los fragmentos, R1</w:t>
      </w:r>
      <w:r w:rsidRPr="00F07CB1">
        <w:rPr>
          <w:rFonts w:ascii="Times New Roman" w:hAnsi="Times New Roman"/>
          <w:sz w:val="24"/>
          <w:szCs w:val="24"/>
          <w:vertAlign w:val="subscript"/>
        </w:rPr>
        <w:t>1400</w:t>
      </w:r>
      <w:r w:rsidRPr="00F07CB1">
        <w:rPr>
          <w:rFonts w:ascii="Times New Roman" w:hAnsi="Times New Roman"/>
          <w:sz w:val="24"/>
          <w:szCs w:val="24"/>
        </w:rPr>
        <w:t xml:space="preserve"> y CosA</w:t>
      </w:r>
      <w:r w:rsidRPr="00F07CB1">
        <w:rPr>
          <w:rFonts w:ascii="Times New Roman" w:hAnsi="Times New Roman"/>
          <w:sz w:val="24"/>
          <w:szCs w:val="24"/>
          <w:vertAlign w:val="subscript"/>
        </w:rPr>
        <w:t xml:space="preserve">210 </w:t>
      </w:r>
      <w:r w:rsidRPr="00F07CB1">
        <w:rPr>
          <w:rFonts w:ascii="Times New Roman" w:hAnsi="Times New Roman"/>
          <w:sz w:val="24"/>
          <w:szCs w:val="24"/>
        </w:rPr>
        <w:t xml:space="preserve">está correlacionada con el incremento de resistencia a </w:t>
      </w:r>
      <w:r w:rsidRPr="00F07CB1">
        <w:rPr>
          <w:rFonts w:ascii="Times New Roman" w:hAnsi="Times New Roman"/>
          <w:i/>
          <w:sz w:val="24"/>
          <w:szCs w:val="24"/>
        </w:rPr>
        <w:t xml:space="preserve">P.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infestans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tanto en tubérculo como a nivel foliar (</w:t>
      </w:r>
      <w:proofErr w:type="spellStart"/>
      <w:r w:rsidRPr="00F07CB1">
        <w:rPr>
          <w:rFonts w:ascii="Times New Roman" w:hAnsi="Times New Roman"/>
          <w:sz w:val="24"/>
          <w:szCs w:val="24"/>
        </w:rPr>
        <w:t>Gebhardt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</w:t>
      </w:r>
      <w:r w:rsidRPr="00F07CB1">
        <w:rPr>
          <w:rFonts w:ascii="Times New Roman" w:hAnsi="Times New Roman"/>
          <w:i/>
          <w:sz w:val="24"/>
          <w:szCs w:val="24"/>
        </w:rPr>
        <w:t xml:space="preserve">et al., </w:t>
      </w:r>
      <w:r w:rsidRPr="00F07CB1">
        <w:rPr>
          <w:rFonts w:ascii="Times New Roman" w:hAnsi="Times New Roman"/>
          <w:sz w:val="24"/>
          <w:szCs w:val="24"/>
        </w:rPr>
        <w:t xml:space="preserve">2004). Sin embargo, en el presente estudio, se observó que no existe una relación clara entre el nivel de resistencia a </w:t>
      </w:r>
      <w:r w:rsidRPr="00F07CB1">
        <w:rPr>
          <w:rFonts w:ascii="Times New Roman" w:hAnsi="Times New Roman"/>
          <w:i/>
          <w:sz w:val="24"/>
          <w:szCs w:val="24"/>
        </w:rPr>
        <w:t xml:space="preserve">P.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infestans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y la presencia de los fragmentos R1</w:t>
      </w:r>
      <w:r w:rsidRPr="00F07CB1">
        <w:rPr>
          <w:rFonts w:ascii="Times New Roman" w:hAnsi="Times New Roman"/>
          <w:sz w:val="24"/>
          <w:szCs w:val="24"/>
          <w:vertAlign w:val="subscript"/>
        </w:rPr>
        <w:t xml:space="preserve">1400 </w:t>
      </w:r>
      <w:r w:rsidRPr="00F07CB1">
        <w:rPr>
          <w:rFonts w:ascii="Times New Roman" w:hAnsi="Times New Roman"/>
          <w:sz w:val="24"/>
          <w:szCs w:val="24"/>
        </w:rPr>
        <w:t>y CosA</w:t>
      </w:r>
      <w:r w:rsidRPr="00F07CB1">
        <w:rPr>
          <w:rFonts w:ascii="Times New Roman" w:hAnsi="Times New Roman"/>
          <w:sz w:val="24"/>
          <w:szCs w:val="24"/>
          <w:vertAlign w:val="subscript"/>
        </w:rPr>
        <w:t>210</w:t>
      </w:r>
      <w:r w:rsidRPr="00F07CB1">
        <w:rPr>
          <w:rFonts w:ascii="Times New Roman" w:hAnsi="Times New Roman"/>
          <w:sz w:val="24"/>
          <w:szCs w:val="24"/>
        </w:rPr>
        <w:t xml:space="preserve"> (</w:t>
      </w:r>
      <w:r w:rsidR="004E7FE4">
        <w:rPr>
          <w:rFonts w:ascii="Times New Roman" w:hAnsi="Times New Roman"/>
          <w:sz w:val="24"/>
          <w:szCs w:val="24"/>
        </w:rPr>
        <w:t>f</w:t>
      </w:r>
      <w:r w:rsidRPr="00F07CB1">
        <w:rPr>
          <w:rFonts w:ascii="Times New Roman" w:hAnsi="Times New Roman"/>
          <w:sz w:val="24"/>
          <w:szCs w:val="24"/>
        </w:rPr>
        <w:t>igura 1a y 1c), es decir, que estos fragmentos se presentaron tanto en individuos catalogados como resistentes como en no resistentes</w:t>
      </w:r>
      <w:r w:rsidR="004B2624" w:rsidRPr="00F07CB1">
        <w:rPr>
          <w:rFonts w:ascii="Times New Roman" w:hAnsi="Times New Roman"/>
          <w:sz w:val="24"/>
          <w:szCs w:val="24"/>
        </w:rPr>
        <w:t xml:space="preserve">. </w:t>
      </w:r>
    </w:p>
    <w:p w:rsidR="00202B6F" w:rsidRPr="00F07CB1" w:rsidRDefault="00202B6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2D9A" w:rsidRPr="00F07CB1" w:rsidRDefault="0053379A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>El alelo R1</w:t>
      </w:r>
      <w:r w:rsidRPr="00F07CB1">
        <w:rPr>
          <w:rFonts w:ascii="Times New Roman" w:hAnsi="Times New Roman"/>
          <w:sz w:val="24"/>
          <w:szCs w:val="24"/>
          <w:vertAlign w:val="subscript"/>
        </w:rPr>
        <w:t xml:space="preserve">1800 </w:t>
      </w:r>
      <w:r w:rsidRPr="00F07CB1">
        <w:rPr>
          <w:rFonts w:ascii="Times New Roman" w:hAnsi="Times New Roman"/>
          <w:sz w:val="24"/>
          <w:szCs w:val="24"/>
        </w:rPr>
        <w:t xml:space="preserve">fue asociado con la susceptibilidad a gota, tanto en follaje como en tubérculo  en cultivares de </w:t>
      </w:r>
      <w:r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sz w:val="24"/>
          <w:szCs w:val="24"/>
        </w:rPr>
        <w:t>subsp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proofErr w:type="gram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r w:rsidRPr="00F07CB1">
        <w:rPr>
          <w:rFonts w:ascii="Times New Roman" w:hAnsi="Times New Roman"/>
          <w:sz w:val="24"/>
          <w:szCs w:val="24"/>
        </w:rPr>
        <w:t>(</w:t>
      </w:r>
      <w:proofErr w:type="spellStart"/>
      <w:r w:rsidRPr="00F07CB1">
        <w:rPr>
          <w:rFonts w:ascii="Times New Roman" w:hAnsi="Times New Roman"/>
          <w:sz w:val="24"/>
          <w:szCs w:val="24"/>
        </w:rPr>
        <w:t>Ge</w:t>
      </w:r>
      <w:r w:rsidR="00CB61CF" w:rsidRPr="00F07CB1">
        <w:rPr>
          <w:rFonts w:ascii="Times New Roman" w:hAnsi="Times New Roman"/>
          <w:sz w:val="24"/>
          <w:szCs w:val="24"/>
        </w:rPr>
        <w:t>b</w:t>
      </w:r>
      <w:r w:rsidRPr="00F07CB1">
        <w:rPr>
          <w:rFonts w:ascii="Times New Roman" w:hAnsi="Times New Roman"/>
          <w:sz w:val="24"/>
          <w:szCs w:val="24"/>
        </w:rPr>
        <w:t>hardt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Pr="00F07CB1">
        <w:rPr>
          <w:rFonts w:ascii="Times New Roman" w:hAnsi="Times New Roman"/>
          <w:sz w:val="24"/>
          <w:szCs w:val="24"/>
        </w:rPr>
        <w:t>, 2004), no obstante al analizar la relación entre la presencia de este fragmento y la resistencia, no fue posible identificar relación ni con resistencia ni con susceptibilidad, debido a que en todos los casos, aproximadamente el 50% de los individuos que presentaron este alelo son susceptibles y el 50% son resistentes (</w:t>
      </w:r>
      <w:r w:rsidR="004E7FE4">
        <w:rPr>
          <w:rFonts w:ascii="Times New Roman" w:hAnsi="Times New Roman"/>
          <w:sz w:val="24"/>
          <w:szCs w:val="24"/>
        </w:rPr>
        <w:t>f</w:t>
      </w:r>
      <w:r w:rsidRPr="00F07CB1">
        <w:rPr>
          <w:rFonts w:ascii="Times New Roman" w:hAnsi="Times New Roman"/>
          <w:sz w:val="24"/>
          <w:szCs w:val="24"/>
        </w:rPr>
        <w:t>igura 1b).</w:t>
      </w:r>
      <w:r w:rsidR="0095729C" w:rsidRPr="00F07CB1">
        <w:rPr>
          <w:rFonts w:ascii="Times New Roman" w:hAnsi="Times New Roman"/>
          <w:sz w:val="24"/>
          <w:szCs w:val="24"/>
        </w:rPr>
        <w:t xml:space="preserve"> Los demás fragmentos obtenidos polimórficos en este estudio no se analizaron por su asociación con resistencia</w:t>
      </w:r>
      <w:r w:rsidR="00BB100C">
        <w:rPr>
          <w:rFonts w:ascii="Times New Roman" w:hAnsi="Times New Roman"/>
          <w:sz w:val="24"/>
          <w:szCs w:val="24"/>
        </w:rPr>
        <w:t>,</w:t>
      </w:r>
      <w:r w:rsidR="0095729C" w:rsidRPr="00F07CB1">
        <w:rPr>
          <w:rFonts w:ascii="Times New Roman" w:hAnsi="Times New Roman"/>
          <w:sz w:val="24"/>
          <w:szCs w:val="24"/>
        </w:rPr>
        <w:t xml:space="preserve"> ya que el </w:t>
      </w:r>
      <w:r w:rsidR="0095729C" w:rsidRPr="00F07CB1">
        <w:rPr>
          <w:rFonts w:ascii="Times New Roman" w:hAnsi="Times New Roman"/>
          <w:sz w:val="24"/>
          <w:szCs w:val="24"/>
        </w:rPr>
        <w:lastRenderedPageBreak/>
        <w:t xml:space="preserve">estudio se concentró en el análisis de alelos reportados en estudios previos e identificados a través de análisis de asociación genética para evaluar estos resultados en materiales de </w:t>
      </w:r>
      <w:r w:rsidR="0095729C"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="0095729C" w:rsidRPr="00F07CB1">
        <w:rPr>
          <w:rFonts w:ascii="Times New Roman" w:hAnsi="Times New Roman"/>
          <w:i/>
          <w:sz w:val="24"/>
          <w:szCs w:val="24"/>
        </w:rPr>
        <w:t>andigena</w:t>
      </w:r>
      <w:proofErr w:type="spellEnd"/>
      <w:r w:rsidR="0095729C" w:rsidRPr="00F07CB1">
        <w:rPr>
          <w:rFonts w:ascii="Times New Roman" w:hAnsi="Times New Roman"/>
          <w:i/>
          <w:sz w:val="24"/>
          <w:szCs w:val="24"/>
        </w:rPr>
        <w:t xml:space="preserve">. </w:t>
      </w:r>
      <w:r w:rsidR="0095729C" w:rsidRPr="00F07CB1">
        <w:rPr>
          <w:rFonts w:ascii="Times New Roman" w:hAnsi="Times New Roman"/>
          <w:sz w:val="24"/>
          <w:szCs w:val="24"/>
        </w:rPr>
        <w:t xml:space="preserve">Es importante evaluar el grado de asociación de estos alelos polimórficos sea por su efecto positivo o negativo con resistencia a gota y diferenciado entre la resistencia en follaje y campo, tal como lo sugiere </w:t>
      </w:r>
      <w:proofErr w:type="spellStart"/>
      <w:r w:rsidR="0095729C" w:rsidRPr="00F07CB1">
        <w:rPr>
          <w:rFonts w:ascii="Times New Roman" w:hAnsi="Times New Roman"/>
          <w:sz w:val="24"/>
          <w:szCs w:val="24"/>
        </w:rPr>
        <w:t>Danan</w:t>
      </w:r>
      <w:proofErr w:type="spellEnd"/>
      <w:r w:rsidR="0095729C" w:rsidRPr="00F07CB1">
        <w:rPr>
          <w:rFonts w:ascii="Times New Roman" w:hAnsi="Times New Roman"/>
          <w:sz w:val="24"/>
          <w:szCs w:val="24"/>
        </w:rPr>
        <w:t xml:space="preserve"> </w:t>
      </w:r>
      <w:r w:rsidR="0095729C" w:rsidRPr="00F07CB1">
        <w:rPr>
          <w:rFonts w:ascii="Times New Roman" w:hAnsi="Times New Roman"/>
          <w:i/>
          <w:sz w:val="24"/>
          <w:szCs w:val="24"/>
        </w:rPr>
        <w:t>et al</w:t>
      </w:r>
      <w:r w:rsidR="0095729C" w:rsidRPr="00F07CB1">
        <w:rPr>
          <w:rFonts w:ascii="Times New Roman" w:hAnsi="Times New Roman"/>
          <w:sz w:val="24"/>
          <w:szCs w:val="24"/>
        </w:rPr>
        <w:t>., (20</w:t>
      </w:r>
      <w:r w:rsidR="00312D03" w:rsidRPr="00F07CB1">
        <w:rPr>
          <w:rFonts w:ascii="Times New Roman" w:hAnsi="Times New Roman"/>
          <w:sz w:val="24"/>
          <w:szCs w:val="24"/>
        </w:rPr>
        <w:t>09</w:t>
      </w:r>
      <w:r w:rsidR="0095729C" w:rsidRPr="00F07CB1">
        <w:rPr>
          <w:rFonts w:ascii="Times New Roman" w:hAnsi="Times New Roman"/>
          <w:sz w:val="24"/>
          <w:szCs w:val="24"/>
        </w:rPr>
        <w:t>)</w:t>
      </w:r>
      <w:r w:rsidR="00DE281C" w:rsidRPr="00F07CB1">
        <w:rPr>
          <w:rFonts w:ascii="Times New Roman" w:hAnsi="Times New Roman"/>
          <w:sz w:val="24"/>
          <w:szCs w:val="24"/>
        </w:rPr>
        <w:t>.</w:t>
      </w:r>
    </w:p>
    <w:p w:rsidR="00202B6F" w:rsidRPr="00F07CB1" w:rsidRDefault="00202B6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02B6F" w:rsidRPr="00F07CB1" w:rsidRDefault="00204344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>Para el</w:t>
      </w:r>
      <w:r w:rsidR="004B2624" w:rsidRPr="00F07CB1">
        <w:rPr>
          <w:rFonts w:ascii="Times New Roman" w:hAnsi="Times New Roman"/>
          <w:sz w:val="24"/>
          <w:szCs w:val="24"/>
        </w:rPr>
        <w:t xml:space="preserve"> marcador BA47f2</w:t>
      </w:r>
      <w:r w:rsidRPr="00F0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sz w:val="24"/>
          <w:szCs w:val="24"/>
        </w:rPr>
        <w:t>Gebhardt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</w:t>
      </w:r>
      <w:r w:rsidRPr="00F07CB1">
        <w:rPr>
          <w:rFonts w:ascii="Times New Roman" w:hAnsi="Times New Roman"/>
          <w:i/>
          <w:sz w:val="24"/>
          <w:szCs w:val="24"/>
        </w:rPr>
        <w:t>et al</w:t>
      </w:r>
      <w:r w:rsidR="00FD6DBA" w:rsidRPr="00F07CB1">
        <w:rPr>
          <w:rFonts w:ascii="Times New Roman" w:hAnsi="Times New Roman"/>
          <w:i/>
          <w:sz w:val="24"/>
          <w:szCs w:val="24"/>
        </w:rPr>
        <w:t>.</w:t>
      </w:r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r w:rsidRPr="00F07CB1">
        <w:rPr>
          <w:rFonts w:ascii="Times New Roman" w:hAnsi="Times New Roman"/>
          <w:sz w:val="24"/>
          <w:szCs w:val="24"/>
        </w:rPr>
        <w:t xml:space="preserve">(2004) </w:t>
      </w:r>
      <w:r w:rsidR="00CC414F" w:rsidRPr="00F07CB1">
        <w:rPr>
          <w:rFonts w:ascii="Times New Roman" w:hAnsi="Times New Roman"/>
          <w:sz w:val="24"/>
          <w:szCs w:val="24"/>
        </w:rPr>
        <w:t>reporta</w:t>
      </w:r>
      <w:r w:rsidR="00C76D81" w:rsidRPr="00F07CB1">
        <w:rPr>
          <w:rFonts w:ascii="Times New Roman" w:hAnsi="Times New Roman"/>
          <w:sz w:val="24"/>
          <w:szCs w:val="24"/>
        </w:rPr>
        <w:t>n</w:t>
      </w:r>
      <w:r w:rsidR="00CC414F" w:rsidRPr="00F07CB1">
        <w:rPr>
          <w:rFonts w:ascii="Times New Roman" w:hAnsi="Times New Roman"/>
          <w:sz w:val="24"/>
          <w:szCs w:val="24"/>
        </w:rPr>
        <w:t xml:space="preserve"> </w:t>
      </w:r>
      <w:r w:rsidRPr="00F07CB1">
        <w:rPr>
          <w:rFonts w:ascii="Times New Roman" w:hAnsi="Times New Roman"/>
          <w:sz w:val="24"/>
          <w:szCs w:val="24"/>
        </w:rPr>
        <w:t>el fragmento</w:t>
      </w:r>
      <w:r w:rsidR="00CC414F" w:rsidRPr="00F07CB1">
        <w:rPr>
          <w:rFonts w:ascii="Times New Roman" w:hAnsi="Times New Roman"/>
          <w:sz w:val="24"/>
          <w:szCs w:val="24"/>
        </w:rPr>
        <w:t xml:space="preserve"> de</w:t>
      </w:r>
      <w:r w:rsidRPr="00F07CB1">
        <w:rPr>
          <w:rFonts w:ascii="Times New Roman" w:hAnsi="Times New Roman"/>
          <w:sz w:val="24"/>
          <w:szCs w:val="24"/>
        </w:rPr>
        <w:t xml:space="preserve"> </w:t>
      </w:r>
      <w:r w:rsidR="00CC414F" w:rsidRPr="00F07CB1">
        <w:rPr>
          <w:rFonts w:ascii="Times New Roman" w:hAnsi="Times New Roman"/>
          <w:sz w:val="24"/>
          <w:szCs w:val="24"/>
        </w:rPr>
        <w:t xml:space="preserve">650 </w:t>
      </w:r>
      <w:proofErr w:type="spellStart"/>
      <w:r w:rsidR="00CC414F" w:rsidRPr="00F07CB1">
        <w:rPr>
          <w:rFonts w:ascii="Times New Roman" w:hAnsi="Times New Roman"/>
          <w:sz w:val="24"/>
          <w:szCs w:val="24"/>
        </w:rPr>
        <w:t>pb</w:t>
      </w:r>
      <w:proofErr w:type="spellEnd"/>
      <w:r w:rsidR="00CC414F" w:rsidRPr="00F07CB1">
        <w:rPr>
          <w:rFonts w:ascii="Times New Roman" w:hAnsi="Times New Roman"/>
          <w:sz w:val="24"/>
          <w:szCs w:val="24"/>
        </w:rPr>
        <w:t xml:space="preserve"> como  </w:t>
      </w:r>
      <w:r w:rsidRPr="00F07CB1">
        <w:rPr>
          <w:rFonts w:ascii="Times New Roman" w:hAnsi="Times New Roman"/>
          <w:sz w:val="24"/>
          <w:szCs w:val="24"/>
        </w:rPr>
        <w:t xml:space="preserve">asociado a resistencia a </w:t>
      </w:r>
      <w:r w:rsidRPr="00F07CB1">
        <w:rPr>
          <w:rFonts w:ascii="Times New Roman" w:hAnsi="Times New Roman"/>
          <w:i/>
          <w:sz w:val="24"/>
          <w:szCs w:val="24"/>
        </w:rPr>
        <w:t xml:space="preserve">P.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infestans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, </w:t>
      </w:r>
      <w:r w:rsidRPr="00F07CB1">
        <w:rPr>
          <w:rFonts w:ascii="Times New Roman" w:hAnsi="Times New Roman"/>
          <w:sz w:val="24"/>
          <w:szCs w:val="24"/>
        </w:rPr>
        <w:t xml:space="preserve">en cultivares de la </w:t>
      </w:r>
      <w:proofErr w:type="spellStart"/>
      <w:r w:rsidRPr="00F07CB1">
        <w:rPr>
          <w:rFonts w:ascii="Times New Roman" w:hAnsi="Times New Roman"/>
          <w:sz w:val="24"/>
          <w:szCs w:val="24"/>
        </w:rPr>
        <w:t>subsp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C76D81" w:rsidRPr="00F07CB1">
        <w:rPr>
          <w:rFonts w:ascii="Times New Roman" w:hAnsi="Times New Roman"/>
          <w:i/>
          <w:sz w:val="24"/>
          <w:szCs w:val="24"/>
        </w:rPr>
        <w:t>t</w:t>
      </w:r>
      <w:r w:rsidRPr="00F07CB1">
        <w:rPr>
          <w:rFonts w:ascii="Times New Roman" w:hAnsi="Times New Roman"/>
          <w:i/>
          <w:sz w:val="24"/>
          <w:szCs w:val="24"/>
        </w:rPr>
        <w:t>uberosum</w:t>
      </w:r>
      <w:proofErr w:type="spellEnd"/>
      <w:proofErr w:type="gramEnd"/>
      <w:r w:rsidR="00CC414F" w:rsidRPr="00F07CB1">
        <w:rPr>
          <w:rFonts w:ascii="Times New Roman" w:hAnsi="Times New Roman"/>
          <w:i/>
          <w:sz w:val="24"/>
          <w:szCs w:val="24"/>
        </w:rPr>
        <w:t xml:space="preserve">. </w:t>
      </w:r>
      <w:r w:rsidR="00C76D81" w:rsidRPr="00F07CB1">
        <w:rPr>
          <w:rFonts w:ascii="Times New Roman" w:hAnsi="Times New Roman"/>
          <w:sz w:val="24"/>
          <w:szCs w:val="24"/>
        </w:rPr>
        <w:t>En</w:t>
      </w:r>
      <w:r w:rsidR="00442D9A" w:rsidRPr="00F07CB1">
        <w:rPr>
          <w:rFonts w:ascii="Times New Roman" w:hAnsi="Times New Roman"/>
          <w:sz w:val="24"/>
          <w:szCs w:val="24"/>
        </w:rPr>
        <w:t xml:space="preserve"> este estudio se present</w:t>
      </w:r>
      <w:r w:rsidR="00C76D81" w:rsidRPr="00F07CB1">
        <w:rPr>
          <w:rFonts w:ascii="Times New Roman" w:hAnsi="Times New Roman"/>
          <w:sz w:val="24"/>
          <w:szCs w:val="24"/>
        </w:rPr>
        <w:t>ó</w:t>
      </w:r>
      <w:r w:rsidR="00442D9A" w:rsidRPr="00F07CB1">
        <w:rPr>
          <w:rFonts w:ascii="Times New Roman" w:hAnsi="Times New Roman"/>
          <w:sz w:val="24"/>
          <w:szCs w:val="24"/>
        </w:rPr>
        <w:t xml:space="preserve"> el alelo </w:t>
      </w:r>
      <w:r w:rsidR="0036352A" w:rsidRPr="00F07CB1">
        <w:rPr>
          <w:rFonts w:ascii="Times New Roman" w:hAnsi="Times New Roman"/>
          <w:i/>
          <w:sz w:val="24"/>
          <w:szCs w:val="24"/>
        </w:rPr>
        <w:t>B</w:t>
      </w:r>
      <w:r w:rsidR="00CB22C0" w:rsidRPr="00F07CB1">
        <w:rPr>
          <w:rFonts w:ascii="Times New Roman" w:hAnsi="Times New Roman"/>
          <w:i/>
          <w:sz w:val="24"/>
          <w:szCs w:val="24"/>
        </w:rPr>
        <w:t>A47f2</w:t>
      </w:r>
      <w:r w:rsidR="00CB22C0" w:rsidRPr="00F07CB1">
        <w:rPr>
          <w:rFonts w:ascii="Times New Roman" w:hAnsi="Times New Roman"/>
          <w:i/>
          <w:sz w:val="24"/>
          <w:szCs w:val="24"/>
          <w:vertAlign w:val="subscript"/>
        </w:rPr>
        <w:t>500</w:t>
      </w:r>
      <w:r w:rsidR="00CC414F" w:rsidRPr="00F07CB1">
        <w:rPr>
          <w:rFonts w:ascii="Times New Roman" w:hAnsi="Times New Roman"/>
          <w:sz w:val="24"/>
          <w:szCs w:val="24"/>
        </w:rPr>
        <w:t xml:space="preserve">, en los diferentes niveles de resistencia, tanto </w:t>
      </w:r>
      <w:r w:rsidR="000D5611" w:rsidRPr="00F07CB1">
        <w:rPr>
          <w:rFonts w:ascii="Times New Roman" w:hAnsi="Times New Roman"/>
          <w:sz w:val="24"/>
          <w:szCs w:val="24"/>
        </w:rPr>
        <w:t xml:space="preserve">en </w:t>
      </w:r>
      <w:r w:rsidR="00E367AA" w:rsidRPr="00F07CB1">
        <w:rPr>
          <w:rFonts w:ascii="Times New Roman" w:hAnsi="Times New Roman"/>
          <w:sz w:val="24"/>
          <w:szCs w:val="24"/>
        </w:rPr>
        <w:t>materiales</w:t>
      </w:r>
      <w:r w:rsidR="000D5611" w:rsidRPr="00F07CB1">
        <w:rPr>
          <w:rFonts w:ascii="Times New Roman" w:hAnsi="Times New Roman"/>
          <w:sz w:val="24"/>
          <w:szCs w:val="24"/>
        </w:rPr>
        <w:t xml:space="preserve"> </w:t>
      </w:r>
      <w:r w:rsidR="00E367AA" w:rsidRPr="00F07CB1">
        <w:rPr>
          <w:rFonts w:ascii="Times New Roman" w:hAnsi="Times New Roman"/>
          <w:sz w:val="24"/>
          <w:szCs w:val="24"/>
        </w:rPr>
        <w:t>susceptibles</w:t>
      </w:r>
      <w:r w:rsidR="00CC414F" w:rsidRPr="00F07CB1">
        <w:rPr>
          <w:rFonts w:ascii="Times New Roman" w:hAnsi="Times New Roman"/>
          <w:sz w:val="24"/>
          <w:szCs w:val="24"/>
        </w:rPr>
        <w:t xml:space="preserve"> como resistentes</w:t>
      </w:r>
      <w:r w:rsidR="000D5611" w:rsidRPr="00F07CB1">
        <w:rPr>
          <w:rFonts w:ascii="Times New Roman" w:hAnsi="Times New Roman"/>
          <w:sz w:val="24"/>
          <w:szCs w:val="24"/>
        </w:rPr>
        <w:t>. Sin embargo, su ausencia fue en su mayoría en algunos de los individuos que fueron catalogados como resistentes o altamente resistentes a gota (</w:t>
      </w:r>
      <w:r w:rsidR="004E7FE4">
        <w:rPr>
          <w:rFonts w:ascii="Times New Roman" w:hAnsi="Times New Roman"/>
          <w:sz w:val="24"/>
          <w:szCs w:val="24"/>
        </w:rPr>
        <w:t>f</w:t>
      </w:r>
      <w:r w:rsidR="000D5611" w:rsidRPr="00F07CB1">
        <w:rPr>
          <w:rFonts w:ascii="Times New Roman" w:hAnsi="Times New Roman"/>
          <w:sz w:val="24"/>
          <w:szCs w:val="24"/>
        </w:rPr>
        <w:t>igura 1e).</w:t>
      </w:r>
      <w:r w:rsidR="00CC414F" w:rsidRPr="00F07CB1">
        <w:rPr>
          <w:rFonts w:ascii="Times New Roman" w:hAnsi="Times New Roman"/>
          <w:sz w:val="24"/>
          <w:szCs w:val="24"/>
        </w:rPr>
        <w:t xml:space="preserve"> </w:t>
      </w:r>
      <w:r w:rsidR="00E57A17" w:rsidRPr="00F07CB1">
        <w:rPr>
          <w:rFonts w:ascii="Times New Roman" w:hAnsi="Times New Roman"/>
          <w:sz w:val="24"/>
          <w:szCs w:val="24"/>
        </w:rPr>
        <w:t>Esta diferencia en pares de bases,</w:t>
      </w:r>
      <w:r w:rsidR="0036352A" w:rsidRPr="00F07CB1">
        <w:rPr>
          <w:rFonts w:ascii="Times New Roman" w:hAnsi="Times New Roman"/>
          <w:sz w:val="24"/>
          <w:szCs w:val="24"/>
        </w:rPr>
        <w:t xml:space="preserve"> entre en fragmento reportado por </w:t>
      </w:r>
      <w:proofErr w:type="spellStart"/>
      <w:r w:rsidR="0036352A" w:rsidRPr="00F07CB1">
        <w:rPr>
          <w:rFonts w:ascii="Times New Roman" w:hAnsi="Times New Roman"/>
          <w:sz w:val="24"/>
          <w:szCs w:val="24"/>
        </w:rPr>
        <w:t>Gebhardt</w:t>
      </w:r>
      <w:proofErr w:type="spellEnd"/>
      <w:r w:rsidR="0036352A" w:rsidRPr="00F07CB1">
        <w:rPr>
          <w:rFonts w:ascii="Times New Roman" w:hAnsi="Times New Roman"/>
          <w:sz w:val="24"/>
          <w:szCs w:val="24"/>
        </w:rPr>
        <w:t xml:space="preserve"> </w:t>
      </w:r>
      <w:r w:rsidR="0036352A" w:rsidRPr="00F07CB1">
        <w:rPr>
          <w:rFonts w:ascii="Times New Roman" w:hAnsi="Times New Roman"/>
          <w:i/>
          <w:sz w:val="24"/>
          <w:szCs w:val="24"/>
        </w:rPr>
        <w:t>et al</w:t>
      </w:r>
      <w:r w:rsidR="00451D1B" w:rsidRPr="00F07CB1">
        <w:rPr>
          <w:rFonts w:ascii="Times New Roman" w:hAnsi="Times New Roman"/>
          <w:i/>
          <w:sz w:val="24"/>
          <w:szCs w:val="24"/>
        </w:rPr>
        <w:t xml:space="preserve">. </w:t>
      </w:r>
      <w:r w:rsidR="0036352A" w:rsidRPr="00F07CB1">
        <w:rPr>
          <w:rFonts w:ascii="Times New Roman" w:hAnsi="Times New Roman"/>
          <w:sz w:val="24"/>
          <w:szCs w:val="24"/>
        </w:rPr>
        <w:t xml:space="preserve">(2004) y el presentado en este estudio </w:t>
      </w:r>
      <w:r w:rsidR="00E57A17" w:rsidRPr="00F07CB1">
        <w:rPr>
          <w:rFonts w:ascii="Times New Roman" w:hAnsi="Times New Roman"/>
          <w:sz w:val="24"/>
          <w:szCs w:val="24"/>
        </w:rPr>
        <w:t xml:space="preserve">puede ser atribuida a la variabilidad </w:t>
      </w:r>
      <w:proofErr w:type="spellStart"/>
      <w:r w:rsidR="00E57A17" w:rsidRPr="00F07CB1">
        <w:rPr>
          <w:rFonts w:ascii="Times New Roman" w:hAnsi="Times New Roman"/>
          <w:sz w:val="24"/>
          <w:szCs w:val="24"/>
        </w:rPr>
        <w:t>alélica</w:t>
      </w:r>
      <w:proofErr w:type="spellEnd"/>
      <w:r w:rsidR="00E57A17" w:rsidRPr="00F07CB1">
        <w:rPr>
          <w:rFonts w:ascii="Times New Roman" w:hAnsi="Times New Roman"/>
          <w:sz w:val="24"/>
          <w:szCs w:val="24"/>
        </w:rPr>
        <w:t xml:space="preserve"> que se presenta en materiales genéticos sometidos a diferentes condic</w:t>
      </w:r>
      <w:r w:rsidR="00983208" w:rsidRPr="00F07CB1">
        <w:rPr>
          <w:rFonts w:ascii="Times New Roman" w:hAnsi="Times New Roman"/>
          <w:sz w:val="24"/>
          <w:szCs w:val="24"/>
        </w:rPr>
        <w:t>iones ambientales asociadas con</w:t>
      </w:r>
      <w:r w:rsidR="00E57A17" w:rsidRPr="00F07CB1">
        <w:rPr>
          <w:rFonts w:ascii="Times New Roman" w:hAnsi="Times New Roman"/>
          <w:sz w:val="24"/>
          <w:szCs w:val="24"/>
        </w:rPr>
        <w:t xml:space="preserve"> el origen, la distribución geográfica y el ambiente donde se desarrollan estas especies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="00E57A17" w:rsidRPr="00F07CB1">
        <w:rPr>
          <w:rFonts w:ascii="Times New Roman" w:hAnsi="Times New Roman"/>
          <w:sz w:val="24"/>
          <w:szCs w:val="24"/>
        </w:rPr>
        <w:instrText xml:space="preserve"> ADDIN EN.CITE &lt;EndNote&gt;&lt;Cite&gt;&lt;Author&gt;Raker&lt;/Author&gt;&lt;Year&gt;2002&lt;/Year&gt;&lt;RecNum&gt;44&lt;/RecNum&gt;&lt;record&gt;&lt;rec-number&gt;44&lt;/rec-number&gt;&lt;foreign-keys&gt;&lt;key app="EN" db-id="wsxvraw9da5tp0et259xwee8vtsadrtprd9v"&gt;44&lt;/key&gt;&lt;/foreign-keys&gt;&lt;ref-type name="Journal Article"&gt;17&lt;/ref-type&gt;&lt;contributors&gt;&lt;authors&gt;&lt;author&gt;&lt;style face="normal" font="Times New Roman" size="100%"&gt;M C Raker&lt;/style&gt;&lt;/author&gt;&lt;author&gt;&lt;style face="normal" font="Times New Roman" size="100%"&gt;D. M. Spooner&lt;/style&gt;&lt;/author&gt;&lt;/authors&gt;&lt;/contributors&gt;&lt;titles&gt;&lt;title&gt;&lt;style face="normal" font="Times New Roman" size="100%"&gt;Chilean Tetraploid Cultivated Potato, &lt;/style&gt;&lt;style face="italic" font="Times New Roman" size="100%"&gt;Solanum tuberosum&lt;/style&gt;&lt;style face="normal" font="Times New Roman" size="100%"&gt;, is Distinct from the Andean Populations: Microsatellite Data&lt;/style&gt;&lt;/title&gt;&lt;secondary-title&gt;&lt;style face="normal" font="Times New Roman" size="100%"&gt;Crop Sci. &lt;/style&gt;&lt;/secondary-title&gt;&lt;/titles&gt;&lt;periodical&gt;&lt;full-title&gt;Crop Sci.&lt;/full-title&gt;&lt;/periodical&gt;&lt;pages&gt;&lt;style face="normal" font="Times New Roman" size="100%"&gt;1451-1458&lt;/style&gt;&lt;/pages&gt;&lt;volume&gt;&lt;style face="normal" font="Times New Roman" size="100%"&gt;42 &lt;/style&gt;&lt;/volume&gt;&lt;dates&gt;&lt;year&gt;&lt;style face="normal" font="Times New Roman" size="100%"&gt;2002&lt;/style&gt;&lt;/year&gt;&lt;/dates&gt;&lt;urls&gt;&lt;/urls&gt;&lt;/record&gt;&lt;/Cite&gt;&lt;/EndNote&gt;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="00E57A17" w:rsidRPr="00F07CB1">
        <w:rPr>
          <w:rFonts w:ascii="Times New Roman" w:hAnsi="Times New Roman"/>
          <w:sz w:val="24"/>
          <w:szCs w:val="24"/>
        </w:rPr>
        <w:t>(</w:t>
      </w:r>
      <w:proofErr w:type="spellStart"/>
      <w:r w:rsidR="00E57A17" w:rsidRPr="00F07CB1">
        <w:rPr>
          <w:rFonts w:ascii="Times New Roman" w:hAnsi="Times New Roman"/>
          <w:sz w:val="24"/>
          <w:szCs w:val="24"/>
        </w:rPr>
        <w:t>Raker</w:t>
      </w:r>
      <w:proofErr w:type="spellEnd"/>
      <w:r w:rsidR="00E57A17" w:rsidRPr="00F07CB1">
        <w:rPr>
          <w:rFonts w:ascii="Times New Roman" w:hAnsi="Times New Roman"/>
          <w:sz w:val="24"/>
          <w:szCs w:val="24"/>
        </w:rPr>
        <w:t xml:space="preserve"> </w:t>
      </w:r>
      <w:r w:rsidR="004E7FE4">
        <w:rPr>
          <w:rFonts w:ascii="Times New Roman" w:hAnsi="Times New Roman"/>
          <w:sz w:val="24"/>
          <w:szCs w:val="24"/>
        </w:rPr>
        <w:t>and</w:t>
      </w:r>
      <w:r w:rsidR="00E57A17" w:rsidRPr="00F0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7A17" w:rsidRPr="00F07CB1">
        <w:rPr>
          <w:rFonts w:ascii="Times New Roman" w:hAnsi="Times New Roman"/>
          <w:sz w:val="24"/>
          <w:szCs w:val="24"/>
        </w:rPr>
        <w:t>Spooner</w:t>
      </w:r>
      <w:proofErr w:type="spellEnd"/>
      <w:r w:rsidR="00E57A17" w:rsidRPr="00F07CB1">
        <w:rPr>
          <w:rFonts w:ascii="Times New Roman" w:hAnsi="Times New Roman"/>
          <w:sz w:val="24"/>
          <w:szCs w:val="24"/>
        </w:rPr>
        <w:t>, 2002)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E57A17" w:rsidRPr="00F07CB1">
        <w:rPr>
          <w:rFonts w:ascii="Times New Roman" w:hAnsi="Times New Roman"/>
          <w:sz w:val="24"/>
          <w:szCs w:val="24"/>
        </w:rPr>
        <w:t xml:space="preserve">. La variabilidad </w:t>
      </w:r>
      <w:proofErr w:type="spellStart"/>
      <w:r w:rsidR="00E57A17" w:rsidRPr="00F07CB1">
        <w:rPr>
          <w:rFonts w:ascii="Times New Roman" w:hAnsi="Times New Roman"/>
          <w:sz w:val="24"/>
          <w:szCs w:val="24"/>
        </w:rPr>
        <w:t>alélica</w:t>
      </w:r>
      <w:proofErr w:type="spellEnd"/>
      <w:r w:rsidR="00E57A17" w:rsidRPr="00F07CB1">
        <w:rPr>
          <w:rFonts w:ascii="Times New Roman" w:hAnsi="Times New Roman"/>
          <w:sz w:val="24"/>
          <w:szCs w:val="24"/>
        </w:rPr>
        <w:t xml:space="preserve"> entre </w:t>
      </w:r>
      <w:r w:rsidR="00E57A17"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="00E57A17"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r w:rsidR="00E57A17"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57A17" w:rsidRPr="00F07CB1">
        <w:rPr>
          <w:rFonts w:ascii="Times New Roman" w:hAnsi="Times New Roman"/>
          <w:sz w:val="24"/>
          <w:szCs w:val="24"/>
        </w:rPr>
        <w:t>subsp</w:t>
      </w:r>
      <w:proofErr w:type="spellEnd"/>
      <w:r w:rsidR="00E57A17" w:rsidRPr="00F07CB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E57A17"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proofErr w:type="gramEnd"/>
      <w:r w:rsidR="00E57A17" w:rsidRPr="00F07CB1">
        <w:rPr>
          <w:rFonts w:ascii="Times New Roman" w:hAnsi="Times New Roman"/>
          <w:i/>
          <w:sz w:val="24"/>
          <w:szCs w:val="24"/>
        </w:rPr>
        <w:t xml:space="preserve"> </w:t>
      </w:r>
      <w:r w:rsidR="00E57A17" w:rsidRPr="00F07CB1">
        <w:rPr>
          <w:rFonts w:ascii="Times New Roman" w:hAnsi="Times New Roman"/>
          <w:sz w:val="24"/>
          <w:szCs w:val="24"/>
        </w:rPr>
        <w:t xml:space="preserve">y </w:t>
      </w:r>
      <w:r w:rsidR="00E57A17"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="00E57A17"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r w:rsidR="00E57A17"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57A17" w:rsidRPr="00F07CB1">
        <w:rPr>
          <w:rFonts w:ascii="Times New Roman" w:hAnsi="Times New Roman"/>
          <w:sz w:val="24"/>
          <w:szCs w:val="24"/>
        </w:rPr>
        <w:t>subsp</w:t>
      </w:r>
      <w:proofErr w:type="spellEnd"/>
      <w:r w:rsidR="00E57A17" w:rsidRPr="00F07CB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57A17" w:rsidRPr="00F07CB1">
        <w:rPr>
          <w:rFonts w:ascii="Times New Roman" w:hAnsi="Times New Roman"/>
          <w:i/>
          <w:sz w:val="24"/>
          <w:szCs w:val="24"/>
        </w:rPr>
        <w:t>andigena</w:t>
      </w:r>
      <w:proofErr w:type="spellEnd"/>
      <w:r w:rsidR="00E57A17" w:rsidRPr="00F07CB1">
        <w:rPr>
          <w:rFonts w:ascii="Times New Roman" w:hAnsi="Times New Roman"/>
          <w:sz w:val="24"/>
          <w:szCs w:val="24"/>
        </w:rPr>
        <w:t xml:space="preserve"> ha sido reportada con anterioridad por </w:t>
      </w:r>
      <w:proofErr w:type="spellStart"/>
      <w:r w:rsidR="00E57A17" w:rsidRPr="00F07CB1">
        <w:rPr>
          <w:rFonts w:ascii="Times New Roman" w:hAnsi="Times New Roman"/>
          <w:sz w:val="24"/>
          <w:szCs w:val="24"/>
        </w:rPr>
        <w:t>Raker</w:t>
      </w:r>
      <w:proofErr w:type="spellEnd"/>
      <w:r w:rsidR="00E57A17" w:rsidRPr="00F07CB1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="00E57A17" w:rsidRPr="00F07CB1">
        <w:rPr>
          <w:rFonts w:ascii="Times New Roman" w:hAnsi="Times New Roman"/>
          <w:sz w:val="24"/>
          <w:szCs w:val="24"/>
        </w:rPr>
        <w:t>Spooner</w:t>
      </w:r>
      <w:proofErr w:type="spellEnd"/>
      <w:r w:rsidR="00E57A17" w:rsidRPr="00F07CB1">
        <w:rPr>
          <w:rFonts w:ascii="Times New Roman" w:hAnsi="Times New Roman"/>
          <w:sz w:val="24"/>
          <w:szCs w:val="24"/>
        </w:rPr>
        <w:t xml:space="preserve">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="00E57A17" w:rsidRPr="00F07CB1">
        <w:rPr>
          <w:rFonts w:ascii="Times New Roman" w:hAnsi="Times New Roman"/>
          <w:sz w:val="24"/>
          <w:szCs w:val="24"/>
        </w:rPr>
        <w:instrText xml:space="preserve"> ADDIN EN.CITE &lt;EndNote&gt;&lt;Cite ExcludeAuth="1"&gt;&lt;Author&gt;Raker&lt;/Author&gt;&lt;Year&gt;2002&lt;/Year&gt;&lt;RecNum&gt;44&lt;/RecNum&gt;&lt;record&gt;&lt;rec-number&gt;44&lt;/rec-number&gt;&lt;foreign-keys&gt;&lt;key app="EN" db-id="wsxvraw9da5tp0et259xwee8vtsadrtprd9v"&gt;44&lt;/key&gt;&lt;/foreign-keys&gt;&lt;ref-type name="Journal Article"&gt;17&lt;/ref-type&gt;&lt;contributors&gt;&lt;authors&gt;&lt;author&gt;&lt;style face="normal" font="Times New Roman" size="100%"&gt;M C Raker&lt;/style&gt;&lt;/author&gt;&lt;author&gt;&lt;style face="normal" font="Times New Roman" size="100%"&gt;D. M. Spooner&lt;/style&gt;&lt;/author&gt;&lt;/authors&gt;&lt;/contributors&gt;&lt;titles&gt;&lt;title&gt;&lt;style face="normal" font="Times New Roman" size="100%"&gt;Chilean Tetraploid Cultivated Potato, &lt;/style&gt;&lt;style face="italic" font="Times New Roman" size="100%"&gt;Solanum tuberosum&lt;/style&gt;&lt;style face="normal" font="Times New Roman" size="100%"&gt;, is Distinct from the Andean Populations: Microsatellite Data&lt;/style&gt;&lt;/title&gt;&lt;secondary-title&gt;&lt;style face="normal" font="Times New Roman" size="100%"&gt;Crop Sci. &lt;/style&gt;&lt;/secondary-title&gt;&lt;/titles&gt;&lt;periodical&gt;&lt;full-title&gt;Crop Sci.&lt;/full-title&gt;&lt;/periodical&gt;&lt;pages&gt;&lt;style face="normal" font="Times New Roman" size="100%"&gt;1451-1458&lt;/style&gt;&lt;/pages&gt;&lt;volume&gt;&lt;style face="normal" font="Times New Roman" size="100%"&gt;42 &lt;/style&gt;&lt;/volume&gt;&lt;dates&gt;&lt;year&gt;&lt;style face="normal" font="Times New Roman" size="100%"&gt;2002&lt;/style&gt;&lt;/year&gt;&lt;/dates&gt;&lt;urls&gt;&lt;/urls&gt;&lt;/record&gt;&lt;/Cite&gt;&lt;/EndNote&gt;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="00E57A17" w:rsidRPr="00F07CB1">
        <w:rPr>
          <w:rFonts w:ascii="Times New Roman" w:hAnsi="Times New Roman"/>
          <w:sz w:val="24"/>
          <w:szCs w:val="24"/>
        </w:rPr>
        <w:t>(2002)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106227">
        <w:rPr>
          <w:rFonts w:ascii="Times New Roman" w:hAnsi="Times New Roman"/>
          <w:sz w:val="24"/>
          <w:szCs w:val="24"/>
        </w:rPr>
        <w:t>,</w:t>
      </w:r>
      <w:r w:rsidR="00E57A17" w:rsidRPr="00F07CB1">
        <w:rPr>
          <w:rFonts w:ascii="Times New Roman" w:hAnsi="Times New Roman"/>
          <w:sz w:val="24"/>
          <w:szCs w:val="24"/>
        </w:rPr>
        <w:t xml:space="preserve"> quienes por medio del uso de </w:t>
      </w:r>
      <w:proofErr w:type="spellStart"/>
      <w:r w:rsidR="00E57A17" w:rsidRPr="00F07CB1">
        <w:rPr>
          <w:rFonts w:ascii="Times New Roman" w:hAnsi="Times New Roman"/>
          <w:sz w:val="24"/>
          <w:szCs w:val="24"/>
        </w:rPr>
        <w:t>microsatélites</w:t>
      </w:r>
      <w:proofErr w:type="spellEnd"/>
      <w:r w:rsidR="00E57A17" w:rsidRPr="00F07CB1">
        <w:rPr>
          <w:rFonts w:ascii="Times New Roman" w:hAnsi="Times New Roman"/>
          <w:sz w:val="24"/>
          <w:szCs w:val="24"/>
        </w:rPr>
        <w:t xml:space="preserve"> han podido determinar altos niveles de polimorfismo y </w:t>
      </w:r>
      <w:proofErr w:type="spellStart"/>
      <w:r w:rsidR="00E57A17" w:rsidRPr="00F07CB1">
        <w:rPr>
          <w:rFonts w:ascii="Times New Roman" w:hAnsi="Times New Roman"/>
          <w:sz w:val="24"/>
          <w:szCs w:val="24"/>
        </w:rPr>
        <w:t>heterocigosidad</w:t>
      </w:r>
      <w:proofErr w:type="spellEnd"/>
      <w:r w:rsidR="00E57A17" w:rsidRPr="00F07CB1">
        <w:rPr>
          <w:rFonts w:ascii="Times New Roman" w:hAnsi="Times New Roman"/>
          <w:sz w:val="24"/>
          <w:szCs w:val="24"/>
        </w:rPr>
        <w:t xml:space="preserve"> entre estas especies de papa.</w:t>
      </w:r>
    </w:p>
    <w:p w:rsidR="00E57A17" w:rsidRPr="00F07CB1" w:rsidRDefault="00E57A17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57A17" w:rsidRPr="00F07CB1" w:rsidRDefault="00C76D81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>E</w:t>
      </w:r>
      <w:r w:rsidR="00383380">
        <w:rPr>
          <w:rFonts w:ascii="Times New Roman" w:hAnsi="Times New Roman"/>
          <w:sz w:val="24"/>
          <w:szCs w:val="24"/>
        </w:rPr>
        <w:t>l</w:t>
      </w:r>
      <w:r w:rsidRPr="00F07CB1">
        <w:rPr>
          <w:rFonts w:ascii="Times New Roman" w:hAnsi="Times New Roman"/>
          <w:sz w:val="24"/>
          <w:szCs w:val="24"/>
        </w:rPr>
        <w:t xml:space="preserve"> estudio</w:t>
      </w:r>
      <w:r w:rsidR="00E57A17" w:rsidRPr="00F07CB1">
        <w:rPr>
          <w:rFonts w:ascii="Times New Roman" w:hAnsi="Times New Roman"/>
          <w:sz w:val="24"/>
          <w:szCs w:val="24"/>
        </w:rPr>
        <w:t xml:space="preserve"> realizado por </w:t>
      </w:r>
      <w:proofErr w:type="spellStart"/>
      <w:r w:rsidR="00E57A17" w:rsidRPr="00F07CB1">
        <w:rPr>
          <w:rFonts w:ascii="Times New Roman" w:hAnsi="Times New Roman"/>
          <w:sz w:val="24"/>
          <w:szCs w:val="24"/>
        </w:rPr>
        <w:t>Sukhotu</w:t>
      </w:r>
      <w:proofErr w:type="spellEnd"/>
      <w:r w:rsidR="00E57A17" w:rsidRPr="00F07CB1">
        <w:rPr>
          <w:rFonts w:ascii="Times New Roman" w:hAnsi="Times New Roman"/>
          <w:sz w:val="24"/>
          <w:szCs w:val="24"/>
        </w:rPr>
        <w:t xml:space="preserve"> </w:t>
      </w:r>
      <w:r w:rsidR="00E57A17" w:rsidRPr="00F07CB1">
        <w:rPr>
          <w:rFonts w:ascii="Times New Roman" w:hAnsi="Times New Roman"/>
          <w:i/>
          <w:sz w:val="24"/>
          <w:szCs w:val="24"/>
        </w:rPr>
        <w:t>et al.</w:t>
      </w:r>
      <w:r w:rsidR="00E57A17" w:rsidRPr="00F07CB1">
        <w:rPr>
          <w:rFonts w:ascii="Times New Roman" w:hAnsi="Times New Roman"/>
          <w:sz w:val="24"/>
          <w:szCs w:val="24"/>
        </w:rPr>
        <w:t xml:space="preserve">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="00E57A17" w:rsidRPr="00F07CB1">
        <w:rPr>
          <w:rFonts w:ascii="Times New Roman" w:hAnsi="Times New Roman"/>
          <w:sz w:val="24"/>
          <w:szCs w:val="24"/>
        </w:rPr>
        <w:instrText xml:space="preserve"> ADDIN EN.CITE &lt;EndNote&gt;&lt;Cite ExcludeAuth="1"&gt;&lt;Author&gt;Sukhotu&lt;/Author&gt;&lt;Year&gt;2005&lt;/Year&gt;&lt;RecNum&gt;41&lt;/RecNum&gt;&lt;record&gt;&lt;rec-number&gt;41&lt;/rec-number&gt;&lt;foreign-keys&gt;&lt;key app="EN" db-id="wsxvraw9da5tp0et259xwee8vtsadrtprd9v"&gt;41&lt;/key&gt;&lt;/foreign-keys&gt;&lt;ref-type name="Journal Article"&gt;17&lt;/ref-type&gt;&lt;contributors&gt;&lt;authors&gt;&lt;author&gt;&lt;style face="normal" font="Times New Roman" size="100%"&gt;Thitaporn Sukhotu&lt;/style&gt;&lt;/author&gt;&lt;author&gt;&lt;style face="normal" font="Times New Roman" size="100%"&gt;Osamu Kamijima&lt;/style&gt;&lt;/author&gt;&lt;author&gt;&lt;style face="normal" font="Times New Roman" size="100%"&gt;Kazuyoshi Hosaka&lt;/style&gt;&lt;/author&gt;&lt;/authors&gt;&lt;/contributors&gt;&lt;titles&gt;&lt;title&gt;&lt;style face="normal" font="Times New Roman" size="100%"&gt;Genetic diversity of the Andean tetraploid cultivated potato (&lt;/style&gt;&lt;style face="italic" font="Times New Roman" size="100%"&gt;Solanum tuberosum &lt;/style&gt;&lt;style face="normal" font="Times New Roman" size="100%"&gt;L. subsp. &lt;/style&gt;&lt;style face="italic" font="Times New Roman" size="100%"&gt;andigena &lt;/style&gt;&lt;style face="normal" font="Times New Roman" size="100%"&gt;Hawkes) evaluated by chloroplast and nuclear DNA markers1&lt;/style&gt;&lt;/title&gt;&lt;secondary-title&gt;&lt;style face="normal" font="Times New Roman" size="100%"&gt;NRC Research Press&lt;/style&gt;&lt;/secondary-title&gt;&lt;/titles&gt;&lt;periodical&gt;&lt;full-title&gt;NRC Research Press&lt;/full-title&gt;&lt;/periodical&gt;&lt;pages&gt;&lt;style face="normal" font="Times New Roman" size="100%"&gt;55-64&lt;/style&gt;&lt;/pages&gt;&lt;volume&gt;&lt;style face="normal" font="Times New Roman" size="100%"&gt;48&lt;/style&gt;&lt;/volume&gt;&lt;dates&gt;&lt;year&gt;&lt;style face="normal" font="Times New Roman" size="100%"&gt;2005&lt;/style&gt;&lt;/year&gt;&lt;/dates&gt;&lt;urls&gt;&lt;/urls&gt;&lt;/record&gt;&lt;/Cite&gt;&lt;/EndNote&gt;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="00E57A17" w:rsidRPr="00F07CB1">
        <w:rPr>
          <w:rFonts w:ascii="Times New Roman" w:hAnsi="Times New Roman"/>
          <w:sz w:val="24"/>
          <w:szCs w:val="24"/>
        </w:rPr>
        <w:t>(2005)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383380">
        <w:rPr>
          <w:rFonts w:ascii="Times New Roman" w:hAnsi="Times New Roman"/>
          <w:sz w:val="24"/>
          <w:szCs w:val="24"/>
        </w:rPr>
        <w:t>,</w:t>
      </w:r>
      <w:r w:rsidR="00E57A17" w:rsidRPr="00F07CB1">
        <w:rPr>
          <w:rFonts w:ascii="Times New Roman" w:hAnsi="Times New Roman"/>
          <w:sz w:val="24"/>
          <w:szCs w:val="24"/>
        </w:rPr>
        <w:t xml:space="preserve"> </w:t>
      </w:r>
      <w:r w:rsidRPr="00F07CB1">
        <w:rPr>
          <w:rFonts w:ascii="Times New Roman" w:hAnsi="Times New Roman"/>
          <w:sz w:val="24"/>
          <w:szCs w:val="24"/>
        </w:rPr>
        <w:t xml:space="preserve">en el cual evaluaron </w:t>
      </w:r>
      <w:r w:rsidR="00E57A17" w:rsidRPr="00F07CB1">
        <w:rPr>
          <w:rFonts w:ascii="Times New Roman" w:hAnsi="Times New Roman"/>
          <w:sz w:val="24"/>
          <w:szCs w:val="24"/>
        </w:rPr>
        <w:t xml:space="preserve">la diversidad genética entre cultivares de las subespecies </w:t>
      </w:r>
      <w:proofErr w:type="spellStart"/>
      <w:r w:rsidR="00E57A17" w:rsidRPr="00F07CB1">
        <w:rPr>
          <w:rFonts w:ascii="Times New Roman" w:hAnsi="Times New Roman"/>
          <w:i/>
          <w:sz w:val="24"/>
          <w:szCs w:val="24"/>
        </w:rPr>
        <w:t>andigena</w:t>
      </w:r>
      <w:proofErr w:type="spellEnd"/>
      <w:r w:rsidR="00E57A17" w:rsidRPr="00F07CB1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="00E57A17"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r w:rsidR="00E57A17" w:rsidRPr="00F07CB1">
        <w:rPr>
          <w:rFonts w:ascii="Times New Roman" w:hAnsi="Times New Roman"/>
          <w:sz w:val="24"/>
          <w:szCs w:val="24"/>
        </w:rPr>
        <w:t xml:space="preserve">, a través de la presencia o ausencia de fragmentos generados por marcadores tipo </w:t>
      </w:r>
      <w:proofErr w:type="spellStart"/>
      <w:r w:rsidR="00E57A17" w:rsidRPr="004E7FE4">
        <w:rPr>
          <w:rFonts w:ascii="Times New Roman" w:hAnsi="Times New Roman"/>
          <w:sz w:val="24"/>
          <w:szCs w:val="24"/>
        </w:rPr>
        <w:t>RFLPs</w:t>
      </w:r>
      <w:proofErr w:type="spellEnd"/>
      <w:r w:rsidR="00E57A17" w:rsidRPr="00F07CB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57A17" w:rsidRPr="00F07CB1">
        <w:rPr>
          <w:rFonts w:ascii="Times New Roman" w:hAnsi="Times New Roman"/>
          <w:i/>
          <w:iCs/>
          <w:sz w:val="24"/>
          <w:szCs w:val="24"/>
          <w:lang w:val="es-ES"/>
        </w:rPr>
        <w:t>Restriction</w:t>
      </w:r>
      <w:proofErr w:type="spellEnd"/>
      <w:r w:rsidR="00E57A17" w:rsidRPr="00F07CB1">
        <w:rPr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="00E57A17" w:rsidRPr="00F07CB1">
        <w:rPr>
          <w:rFonts w:ascii="Times New Roman" w:hAnsi="Times New Roman"/>
          <w:i/>
          <w:iCs/>
          <w:sz w:val="24"/>
          <w:szCs w:val="24"/>
          <w:lang w:val="es-ES"/>
        </w:rPr>
        <w:t>Fragment</w:t>
      </w:r>
      <w:proofErr w:type="spellEnd"/>
      <w:r w:rsidR="00E57A17" w:rsidRPr="00F07CB1">
        <w:rPr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="00E57A17" w:rsidRPr="00F07CB1">
        <w:rPr>
          <w:rFonts w:ascii="Times New Roman" w:hAnsi="Times New Roman"/>
          <w:i/>
          <w:iCs/>
          <w:sz w:val="24"/>
          <w:szCs w:val="24"/>
          <w:lang w:val="es-ES"/>
        </w:rPr>
        <w:t>Length</w:t>
      </w:r>
      <w:proofErr w:type="spellEnd"/>
      <w:r w:rsidR="00E57A17" w:rsidRPr="00F07CB1">
        <w:rPr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="00E57A17" w:rsidRPr="00F07CB1">
        <w:rPr>
          <w:rFonts w:ascii="Times New Roman" w:hAnsi="Times New Roman"/>
          <w:i/>
          <w:iCs/>
          <w:sz w:val="24"/>
          <w:szCs w:val="24"/>
          <w:lang w:val="es-ES"/>
        </w:rPr>
        <w:t>Polymorphis</w:t>
      </w:r>
      <w:proofErr w:type="spellEnd"/>
      <w:r w:rsidR="00E57A17" w:rsidRPr="00F07CB1">
        <w:rPr>
          <w:rFonts w:ascii="Times New Roman" w:hAnsi="Times New Roman"/>
          <w:iCs/>
          <w:sz w:val="24"/>
          <w:szCs w:val="24"/>
          <w:lang w:val="es-ES"/>
        </w:rPr>
        <w:t xml:space="preserve">) </w:t>
      </w:r>
      <w:r w:rsidR="00E57A17" w:rsidRPr="00F07CB1">
        <w:rPr>
          <w:rFonts w:ascii="Times New Roman" w:hAnsi="Times New Roman"/>
          <w:sz w:val="24"/>
          <w:szCs w:val="24"/>
        </w:rPr>
        <w:t xml:space="preserve">de </w:t>
      </w:r>
      <w:r w:rsidR="009B30B8" w:rsidRPr="00F07CB1">
        <w:rPr>
          <w:rFonts w:ascii="Times New Roman" w:hAnsi="Times New Roman"/>
          <w:sz w:val="24"/>
          <w:szCs w:val="24"/>
        </w:rPr>
        <w:t>DNA</w:t>
      </w:r>
      <w:r w:rsidR="00E57A17" w:rsidRPr="00F07CB1">
        <w:rPr>
          <w:rFonts w:ascii="Times New Roman" w:hAnsi="Times New Roman"/>
          <w:sz w:val="24"/>
          <w:szCs w:val="24"/>
        </w:rPr>
        <w:t xml:space="preserve"> nuclear y diferencias polimórficas entre </w:t>
      </w:r>
      <w:proofErr w:type="spellStart"/>
      <w:r w:rsidR="00E57A17" w:rsidRPr="00F07CB1">
        <w:rPr>
          <w:rFonts w:ascii="Times New Roman" w:hAnsi="Times New Roman"/>
          <w:sz w:val="24"/>
          <w:szCs w:val="24"/>
        </w:rPr>
        <w:t>microsatélites</w:t>
      </w:r>
      <w:proofErr w:type="spellEnd"/>
      <w:r w:rsidR="00E57A17" w:rsidRPr="00F07CB1">
        <w:rPr>
          <w:rFonts w:ascii="Times New Roman" w:hAnsi="Times New Roman"/>
          <w:sz w:val="24"/>
          <w:szCs w:val="24"/>
        </w:rPr>
        <w:t xml:space="preserve"> de </w:t>
      </w:r>
      <w:r w:rsidR="009B30B8" w:rsidRPr="00F07CB1">
        <w:rPr>
          <w:rFonts w:ascii="Times New Roman" w:hAnsi="Times New Roman"/>
          <w:sz w:val="24"/>
          <w:szCs w:val="24"/>
        </w:rPr>
        <w:t>DNA</w:t>
      </w:r>
      <w:r w:rsidR="00E57A17" w:rsidRPr="00F07CB1">
        <w:rPr>
          <w:rFonts w:ascii="Times New Roman" w:hAnsi="Times New Roman"/>
          <w:sz w:val="24"/>
          <w:szCs w:val="24"/>
        </w:rPr>
        <w:t xml:space="preserve"> citoplasmático, se </w:t>
      </w:r>
      <w:r w:rsidR="00CB61CF" w:rsidRPr="00F07CB1">
        <w:rPr>
          <w:rFonts w:ascii="Times New Roman" w:hAnsi="Times New Roman"/>
          <w:sz w:val="24"/>
          <w:szCs w:val="24"/>
        </w:rPr>
        <w:t>determinó</w:t>
      </w:r>
      <w:r w:rsidR="00E57A17" w:rsidRPr="00F07CB1">
        <w:rPr>
          <w:rFonts w:ascii="Times New Roman" w:hAnsi="Times New Roman"/>
          <w:sz w:val="24"/>
          <w:szCs w:val="24"/>
        </w:rPr>
        <w:t xml:space="preserve"> la presencia de fragmentos con diferente peso molecular para el mismo marcador. Estas diferencias permitieron separar los cultivares </w:t>
      </w:r>
      <w:proofErr w:type="spellStart"/>
      <w:r w:rsidR="00E57A17"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r w:rsidR="00E57A17" w:rsidRPr="00F07CB1">
        <w:rPr>
          <w:rFonts w:ascii="Times New Roman" w:hAnsi="Times New Roman"/>
          <w:sz w:val="24"/>
          <w:szCs w:val="24"/>
        </w:rPr>
        <w:t xml:space="preserve"> de los andinos.</w:t>
      </w:r>
      <w:r w:rsidR="00E57A17" w:rsidRPr="00F07CB1">
        <w:rPr>
          <w:rFonts w:ascii="Times New Roman" w:hAnsi="Times New Roman"/>
          <w:i/>
          <w:sz w:val="24"/>
          <w:szCs w:val="24"/>
        </w:rPr>
        <w:t xml:space="preserve"> </w:t>
      </w:r>
    </w:p>
    <w:p w:rsidR="00202B6F" w:rsidRPr="00F07CB1" w:rsidRDefault="00202B6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57A17" w:rsidRPr="00F07CB1" w:rsidRDefault="00E57A17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 xml:space="preserve">Al comparar la resistencia en campo para clones de </w:t>
      </w:r>
      <w:r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, 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andigena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y 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phureja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r w:rsidRPr="00F07CB1">
        <w:rPr>
          <w:rFonts w:ascii="Times New Roman" w:hAnsi="Times New Roman"/>
          <w:sz w:val="24"/>
          <w:szCs w:val="24"/>
        </w:rPr>
        <w:t xml:space="preserve">se observaron diferencias en cuanto a penetración, velocidad de esporulación y tamaño de la lesión en los diferentes cultivares (Guzmán, 1964) citado por  Estrada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Pr="00F07CB1">
        <w:rPr>
          <w:rFonts w:ascii="Times New Roman" w:hAnsi="Times New Roman"/>
          <w:sz w:val="24"/>
          <w:szCs w:val="24"/>
        </w:rPr>
        <w:instrText xml:space="preserve"> ADDIN EN.CITE &lt;EndNote&gt;&lt;Cite ExcludeAuth="1"&gt;&lt;Author&gt;Estrada&lt;/Author&gt;&lt;Year&gt;2000&lt;/Year&gt;&lt;RecNum&gt;36&lt;/RecNum&gt;&lt;record&gt;&lt;rec-number&gt;36&lt;/rec-number&gt;&lt;foreign-keys&gt;&lt;key app="EN" db-id="wsxvraw9da5tp0et259xwee8vtsadrtprd9v"&gt;36&lt;/key&gt;&lt;/foreign-keys&gt;&lt;ref-type name="Book"&gt;6&lt;/ref-type&gt;&lt;contributors&gt;&lt;authors&gt;&lt;author&gt;&lt;style face="normal" font="Times New Roman" size="100%"&gt;N Estrada &lt;/style&gt;&lt;/author&gt;&lt;/authors&gt;&lt;/contributors&gt;&lt;titles&gt;&lt;title&gt;&lt;style face="normal" font="Times New Roman" size="100%"&gt;La biodiversidad en el mejoramiento genético de la papa&lt;/style&gt;&lt;/title&gt;&lt;/titles&gt;&lt;section&gt;&lt;style face="normal" font="Times New Roman" size="100%"&gt;372&lt;/style&gt;&lt;/section&gt;&lt;dates&gt;&lt;year&gt;&lt;style face="normal" font="Times New Roman" size="100%"&gt;2000&lt;/style&gt;&lt;/year&gt;&lt;/dates&gt;&lt;pub-location&gt;&lt;style face="normal" font="Times New Roman" size="100%"&gt;Bolivia&lt;/style&gt;&lt;/pub-location&gt;&lt;publisher&gt;&lt;style face="normal" font="Times New Roman" size="100%"&gt;Centro de información para el desarrollo&lt;/style&gt;&lt;/publisher&gt;&lt;urls&gt;&lt;/urls&gt;&lt;/record&gt;&lt;/Cite&gt;&lt;/EndNote&gt;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Pr="00F07CB1">
        <w:rPr>
          <w:rFonts w:ascii="Times New Roman" w:hAnsi="Times New Roman"/>
          <w:sz w:val="24"/>
          <w:szCs w:val="24"/>
        </w:rPr>
        <w:t>(2000)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Pr="00F07CB1">
        <w:rPr>
          <w:rFonts w:ascii="Times New Roman" w:hAnsi="Times New Roman"/>
          <w:sz w:val="24"/>
          <w:szCs w:val="24"/>
        </w:rPr>
        <w:t xml:space="preserve">, indicando </w:t>
      </w:r>
      <w:r w:rsidRPr="00F07CB1">
        <w:rPr>
          <w:rFonts w:ascii="Times New Roman" w:hAnsi="Times New Roman"/>
          <w:sz w:val="24"/>
          <w:szCs w:val="24"/>
        </w:rPr>
        <w:lastRenderedPageBreak/>
        <w:t xml:space="preserve">claras diferencias entre el tipo de resistencia y el ataque del patógeno a nivel inter e </w:t>
      </w:r>
      <w:proofErr w:type="spellStart"/>
      <w:r w:rsidRPr="00F07CB1">
        <w:rPr>
          <w:rFonts w:ascii="Times New Roman" w:hAnsi="Times New Roman"/>
          <w:sz w:val="24"/>
          <w:szCs w:val="24"/>
        </w:rPr>
        <w:t>intraespecífico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. </w:t>
      </w:r>
    </w:p>
    <w:p w:rsidR="000B1F50" w:rsidRPr="00F07CB1" w:rsidRDefault="000B1F5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02B6F" w:rsidRPr="00F07CB1" w:rsidRDefault="0051049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 xml:space="preserve">El fragmento asociado con la resistencia a gota para el marcador GP179 reportado por </w:t>
      </w:r>
      <w:proofErr w:type="spellStart"/>
      <w:r w:rsidRPr="00F07CB1">
        <w:rPr>
          <w:rFonts w:ascii="Times New Roman" w:hAnsi="Times New Roman"/>
          <w:sz w:val="24"/>
          <w:szCs w:val="24"/>
        </w:rPr>
        <w:t>Gebhardt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</w:t>
      </w:r>
      <w:r w:rsidRPr="00F07CB1">
        <w:rPr>
          <w:rFonts w:ascii="Times New Roman" w:hAnsi="Times New Roman"/>
          <w:i/>
          <w:sz w:val="24"/>
          <w:szCs w:val="24"/>
        </w:rPr>
        <w:t xml:space="preserve">et al.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Pr="00F07CB1">
        <w:rPr>
          <w:rFonts w:ascii="Times New Roman" w:hAnsi="Times New Roman"/>
          <w:sz w:val="24"/>
          <w:szCs w:val="24"/>
        </w:rPr>
        <w:instrText xml:space="preserve"> ADDIN EN.CITE &lt;EndNote&gt;&lt;Cite&gt;&lt;Author&gt;Gedhardt&lt;/Author&gt;&lt;Year&gt;2004&lt;/Year&gt;&lt;RecNum&gt;17&lt;/RecNum&gt;&lt;record&gt;&lt;rec-number&gt;17&lt;/rec-number&gt;&lt;foreign-keys&gt;&lt;key app="EN" db-id="wsxvraw9da5tp0et259xwee8vtsadrtprd9v"&gt;17&lt;/key&gt;&lt;/foreign-keys&gt;&lt;ref-type name="Journal Article"&gt;17&lt;/ref-type&gt;&lt;contributors&gt;&lt;authors&gt;&lt;author&gt;&lt;style face="normal" font="Times New Roman" size="100%"&gt;C Gedhardt&lt;/style&gt;&lt;/author&gt;&lt;author&gt;&lt;style face="normal" font="Times New Roman" size="100%"&gt;A Ballvora&lt;/style&gt;&lt;/author&gt;&lt;author&gt;&lt;style face="normal" font="Times New Roman" size="100%"&gt;B Walkemeier&lt;/style&gt;&lt;/author&gt;&lt;author&gt;&lt;style face="normal" font="Times New Roman" size="100%"&gt;P Obergagemann&lt;/style&gt;&lt;/author&gt;&lt;author&gt;&lt;style face="normal" font="Times New Roman" size="100%"&gt;K Schüler&lt;/style&gt;&lt;/author&gt;&lt;/authors&gt;&lt;/contributors&gt;&lt;titles&gt;&lt;title&gt;&lt;style face="normal" font="Times New Roman" size="100%"&gt;Asseessing genetic potencial in germplasm colletions of crop plants by marker-trait association: a case study for potatoes with quantitative variation of resistence to late blight and maturity type.&lt;/style&gt;&lt;/title&gt;&lt;secondary-title&gt;&lt;style face="normal" font="Times New Roman" size="100%"&gt;Molecular Breeding&lt;/style&gt;&lt;/secondary-title&gt;&lt;/titles&gt;&lt;periodical&gt;&lt;full-title&gt;Molecular Breeding&lt;/full-title&gt;&lt;/periodical&gt;&lt;pages&gt;&lt;style face="normal" font="Times New Roman" size="100%"&gt;93 - 102&lt;/style&gt;&lt;/pages&gt;&lt;volume&gt;&lt;style face="normal" font="Times New Roman" size="100%"&gt;13&lt;/style&gt;&lt;/volume&gt;&lt;dates&gt;&lt;year&gt;&lt;style face="normal" font="Times New Roman" size="100%"&gt;2004&lt;/style&gt;&lt;/year&gt;&lt;/dates&gt;&lt;urls&gt;&lt;/urls&gt;&lt;/record&gt;&lt;/Cite&gt;&lt;/EndNote&gt;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Pr="00F07CB1">
        <w:rPr>
          <w:rFonts w:ascii="Times New Roman" w:hAnsi="Times New Roman"/>
          <w:sz w:val="24"/>
          <w:szCs w:val="24"/>
        </w:rPr>
        <w:t>(2004)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Pr="00F07C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07CB1">
        <w:rPr>
          <w:rFonts w:ascii="Times New Roman" w:hAnsi="Times New Roman"/>
          <w:sz w:val="24"/>
          <w:szCs w:val="24"/>
        </w:rPr>
        <w:t>es</w:t>
      </w:r>
      <w:proofErr w:type="gramEnd"/>
      <w:r w:rsidRPr="00F07CB1">
        <w:rPr>
          <w:rFonts w:ascii="Times New Roman" w:hAnsi="Times New Roman"/>
          <w:sz w:val="24"/>
          <w:szCs w:val="24"/>
        </w:rPr>
        <w:t xml:space="preserve"> de 570 </w:t>
      </w:r>
      <w:proofErr w:type="spellStart"/>
      <w:r w:rsidRPr="00F07CB1">
        <w:rPr>
          <w:rFonts w:ascii="Times New Roman" w:hAnsi="Times New Roman"/>
          <w:sz w:val="24"/>
          <w:szCs w:val="24"/>
        </w:rPr>
        <w:t>pb</w:t>
      </w:r>
      <w:proofErr w:type="spellEnd"/>
      <w:r w:rsidR="004D67DA">
        <w:rPr>
          <w:rFonts w:ascii="Times New Roman" w:hAnsi="Times New Roman"/>
          <w:sz w:val="24"/>
          <w:szCs w:val="24"/>
        </w:rPr>
        <w:t>;</w:t>
      </w:r>
      <w:r w:rsidRPr="00F07CB1">
        <w:rPr>
          <w:rFonts w:ascii="Times New Roman" w:hAnsi="Times New Roman"/>
          <w:sz w:val="24"/>
          <w:szCs w:val="24"/>
        </w:rPr>
        <w:t xml:space="preserve"> sin embargo, la presencia de este fragmento en los cultivares andinos evaluados, no pudo relacionarse de manera directa con la resistencia a </w:t>
      </w:r>
      <w:r w:rsidRPr="00F07CB1">
        <w:rPr>
          <w:rFonts w:ascii="Times New Roman" w:hAnsi="Times New Roman"/>
          <w:i/>
          <w:sz w:val="24"/>
          <w:szCs w:val="24"/>
        </w:rPr>
        <w:t xml:space="preserve">P.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infestans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>,</w:t>
      </w:r>
      <w:r w:rsidR="006B074C" w:rsidRPr="006B074C">
        <w:rPr>
          <w:rFonts w:ascii="Times New Roman" w:hAnsi="Times New Roman"/>
          <w:sz w:val="24"/>
          <w:szCs w:val="24"/>
        </w:rPr>
        <w:t xml:space="preserve"> </w:t>
      </w:r>
      <w:r w:rsidRPr="00F07CB1">
        <w:rPr>
          <w:rFonts w:ascii="Times New Roman" w:hAnsi="Times New Roman"/>
          <w:sz w:val="24"/>
          <w:szCs w:val="24"/>
        </w:rPr>
        <w:t xml:space="preserve">debido a que se observó tanto en individuos resistentes como susceptibles, </w:t>
      </w:r>
      <w:r w:rsidR="00983208" w:rsidRPr="00F07CB1">
        <w:rPr>
          <w:rFonts w:ascii="Times New Roman" w:hAnsi="Times New Roman"/>
          <w:sz w:val="24"/>
          <w:szCs w:val="24"/>
        </w:rPr>
        <w:t>a diferencia de</w:t>
      </w:r>
      <w:r w:rsidRPr="00F07CB1">
        <w:rPr>
          <w:rFonts w:ascii="Times New Roman" w:hAnsi="Times New Roman"/>
          <w:sz w:val="24"/>
          <w:szCs w:val="24"/>
        </w:rPr>
        <w:t xml:space="preserve"> lo que ocurre en los cultivares europ</w:t>
      </w:r>
      <w:r w:rsidR="00983208" w:rsidRPr="00F07CB1">
        <w:rPr>
          <w:rFonts w:ascii="Times New Roman" w:hAnsi="Times New Roman"/>
          <w:sz w:val="24"/>
          <w:szCs w:val="24"/>
        </w:rPr>
        <w:t>eos, a</w:t>
      </w:r>
      <w:r w:rsidRPr="00F07CB1">
        <w:rPr>
          <w:rFonts w:ascii="Times New Roman" w:hAnsi="Times New Roman"/>
          <w:sz w:val="24"/>
          <w:szCs w:val="24"/>
        </w:rPr>
        <w:t xml:space="preserve">unque, para este estudio, </w:t>
      </w:r>
      <w:r w:rsidR="00983208" w:rsidRPr="00F07CB1">
        <w:rPr>
          <w:rFonts w:ascii="Times New Roman" w:hAnsi="Times New Roman"/>
          <w:sz w:val="24"/>
          <w:szCs w:val="24"/>
        </w:rPr>
        <w:t xml:space="preserve">la presencia de este fragmento </w:t>
      </w:r>
      <w:r w:rsidRPr="00F07CB1">
        <w:rPr>
          <w:rFonts w:ascii="Times New Roman" w:hAnsi="Times New Roman"/>
          <w:sz w:val="24"/>
          <w:szCs w:val="24"/>
        </w:rPr>
        <w:t>fue más frecuente entre los individuos reportados como resistentes (</w:t>
      </w:r>
      <w:r w:rsidR="004E7FE4">
        <w:rPr>
          <w:rFonts w:ascii="Times New Roman" w:hAnsi="Times New Roman"/>
          <w:sz w:val="24"/>
          <w:szCs w:val="24"/>
        </w:rPr>
        <w:t>f</w:t>
      </w:r>
      <w:r w:rsidRPr="00F07CB1">
        <w:rPr>
          <w:rFonts w:ascii="Times New Roman" w:hAnsi="Times New Roman"/>
          <w:sz w:val="24"/>
          <w:szCs w:val="24"/>
        </w:rPr>
        <w:t xml:space="preserve">igura </w:t>
      </w:r>
      <w:smartTag w:uri="urn:schemas-microsoft-com:office:smarttags" w:element="metricconverter">
        <w:smartTagPr>
          <w:attr w:name="ProductID" w:val="1f"/>
        </w:smartTagPr>
        <w:r w:rsidRPr="00F07CB1">
          <w:rPr>
            <w:rFonts w:ascii="Times New Roman" w:hAnsi="Times New Roman"/>
            <w:sz w:val="24"/>
            <w:szCs w:val="24"/>
          </w:rPr>
          <w:t>1f</w:t>
        </w:r>
      </w:smartTag>
      <w:r w:rsidRPr="00F07CB1">
        <w:rPr>
          <w:rFonts w:ascii="Times New Roman" w:hAnsi="Times New Roman"/>
          <w:sz w:val="24"/>
          <w:szCs w:val="24"/>
        </w:rPr>
        <w:t>). Estos resultados poco concluyentes para GP179</w:t>
      </w:r>
      <w:r w:rsidRPr="00F07CB1">
        <w:rPr>
          <w:rFonts w:ascii="Times New Roman" w:hAnsi="Times New Roman"/>
          <w:sz w:val="24"/>
          <w:szCs w:val="24"/>
          <w:vertAlign w:val="subscript"/>
        </w:rPr>
        <w:t xml:space="preserve">570 </w:t>
      </w:r>
      <w:r w:rsidRPr="00F07CB1">
        <w:rPr>
          <w:rFonts w:ascii="Times New Roman" w:hAnsi="Times New Roman"/>
          <w:sz w:val="24"/>
          <w:szCs w:val="24"/>
        </w:rPr>
        <w:t>y</w:t>
      </w:r>
      <w:r w:rsidRPr="00F07CB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F07CB1">
        <w:rPr>
          <w:rFonts w:ascii="Times New Roman" w:hAnsi="Times New Roman"/>
          <w:sz w:val="24"/>
          <w:szCs w:val="24"/>
        </w:rPr>
        <w:t>opuestos en cuanto a su asociación con resistencia al patógeno</w:t>
      </w:r>
      <w:r w:rsidR="00816784">
        <w:rPr>
          <w:rFonts w:ascii="Times New Roman" w:hAnsi="Times New Roman"/>
          <w:sz w:val="24"/>
          <w:szCs w:val="24"/>
        </w:rPr>
        <w:t>,</w:t>
      </w:r>
      <w:r w:rsidRPr="00F07CB1">
        <w:rPr>
          <w:rFonts w:ascii="Times New Roman" w:hAnsi="Times New Roman"/>
          <w:sz w:val="24"/>
          <w:szCs w:val="24"/>
        </w:rPr>
        <w:t xml:space="preserve"> han sido reportados por  </w:t>
      </w:r>
      <w:proofErr w:type="spellStart"/>
      <w:r w:rsidRPr="00F07CB1">
        <w:rPr>
          <w:rFonts w:ascii="Times New Roman" w:hAnsi="Times New Roman"/>
          <w:sz w:val="24"/>
          <w:szCs w:val="24"/>
        </w:rPr>
        <w:t>Gebhardt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</w:t>
      </w:r>
      <w:r w:rsidRPr="00F07CB1">
        <w:rPr>
          <w:rFonts w:ascii="Times New Roman" w:hAnsi="Times New Roman"/>
          <w:i/>
          <w:sz w:val="24"/>
          <w:szCs w:val="24"/>
        </w:rPr>
        <w:t xml:space="preserve">et al.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Pr="00F07CB1">
        <w:rPr>
          <w:rFonts w:ascii="Times New Roman" w:hAnsi="Times New Roman"/>
          <w:sz w:val="24"/>
          <w:szCs w:val="24"/>
        </w:rPr>
        <w:instrText xml:space="preserve"> ADDIN EN.CITE &lt;EndNote&gt;&lt;Cite ExcludeAuth="1"&gt;&lt;Author&gt;Gedhardt&lt;/Author&gt;&lt;Year&gt;2004&lt;/Year&gt;&lt;RecNum&gt;17&lt;/RecNum&gt;&lt;record&gt;&lt;rec-number&gt;17&lt;/rec-number&gt;&lt;foreign-keys&gt;&lt;key app="EN" db-id="wsxvraw9da5tp0et259xwee8vtsadrtprd9v"&gt;17&lt;/key&gt;&lt;/foreign-keys&gt;&lt;ref-type name="Journal Article"&gt;17&lt;/ref-type&gt;&lt;contributors&gt;&lt;authors&gt;&lt;author&gt;&lt;style face="normal" font="Times New Roman" size="100%"&gt;C Gedhardt&lt;/style&gt;&lt;/author&gt;&lt;author&gt;&lt;style face="normal" font="Times New Roman" size="100%"&gt;A Ballvora&lt;/style&gt;&lt;/author&gt;&lt;author&gt;&lt;style face="normal" font="Times New Roman" size="100%"&gt;B Walkemeier&lt;/style&gt;&lt;/author&gt;&lt;author&gt;&lt;style face="normal" font="Times New Roman" size="100%"&gt;P Obergagemann&lt;/style&gt;&lt;/author&gt;&lt;author&gt;&lt;style face="normal" font="Times New Roman" size="100%"&gt;K Schüler&lt;/style&gt;&lt;/author&gt;&lt;/authors&gt;&lt;/contributors&gt;&lt;titles&gt;&lt;title&gt;&lt;style face="normal" font="Times New Roman" size="100%"&gt;Asseessing genetic potencial in germplasm colletions of crop plants by marker-trait association: a case study for potatoes with quantitative variation of resistence to late blight and maturity type.&lt;/style&gt;&lt;/title&gt;&lt;secondary-title&gt;&lt;style face="normal" font="Times New Roman" size="100%"&gt;Molecular Breeding&lt;/style&gt;&lt;/secondary-title&gt;&lt;/titles&gt;&lt;periodical&gt;&lt;full-title&gt;Molecular Breeding&lt;/full-title&gt;&lt;/periodical&gt;&lt;pages&gt;&lt;style face="normal" font="Times New Roman" size="100%"&gt;93 - 102&lt;/style&gt;&lt;/pages&gt;&lt;volume&gt;&lt;style face="normal" font="Times New Roman" size="100%"&gt;13&lt;/style&gt;&lt;/volume&gt;&lt;dates&gt;&lt;year&gt;&lt;style face="normal" font="Times New Roman" size="100%"&gt;2004&lt;/style&gt;&lt;/year&gt;&lt;/dates&gt;&lt;urls&gt;&lt;/urls&gt;&lt;/record&gt;&lt;/Cite&gt;&lt;/EndNote&gt;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Pr="00F07CB1">
        <w:rPr>
          <w:rFonts w:ascii="Times New Roman" w:hAnsi="Times New Roman"/>
          <w:sz w:val="24"/>
          <w:szCs w:val="24"/>
        </w:rPr>
        <w:t>(2004)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Pr="00F07C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7CB1">
        <w:rPr>
          <w:rFonts w:ascii="Times New Roman" w:hAnsi="Times New Roman"/>
          <w:sz w:val="24"/>
          <w:szCs w:val="24"/>
        </w:rPr>
        <w:t>Oberthageman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</w:t>
      </w:r>
      <w:r w:rsidRPr="00F07CB1">
        <w:rPr>
          <w:rFonts w:ascii="Times New Roman" w:hAnsi="Times New Roman"/>
          <w:i/>
          <w:sz w:val="24"/>
          <w:szCs w:val="24"/>
        </w:rPr>
        <w:t xml:space="preserve">et al.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Pr="00F07CB1">
        <w:rPr>
          <w:rFonts w:ascii="Times New Roman" w:hAnsi="Times New Roman"/>
          <w:sz w:val="24"/>
          <w:szCs w:val="24"/>
        </w:rPr>
        <w:instrText xml:space="preserve"> ADDIN EN.CITE &lt;EndNote&gt;&lt;Cite ExcludeAuth="1"&gt;&lt;Author&gt;Oberhagemann&lt;/Author&gt;&lt;Year&gt;1999&lt;/Year&gt;&lt;RecNum&gt;8&lt;/RecNum&gt;&lt;record&gt;&lt;rec-number&gt;8&lt;/rec-number&gt;&lt;foreign-keys&gt;&lt;key app="EN" db-id="wsxvraw9da5tp0et259xwee8vtsadrtprd9v"&gt;8&lt;/key&gt;&lt;/foreign-keys&gt;&lt;ref-type name="Journal Article"&gt;17&lt;/ref-type&gt;&lt;contributors&gt;&lt;authors&gt;&lt;author&gt;&lt;style face="bold" font="default" size="100%"&gt; &lt;/style&gt;&lt;style face="normal" font="default" size="100%"&gt;P Oberhagemann&lt;/style&gt;&lt;/author&gt;&lt;author&gt;C Chatot-Balandras &lt;/author&gt;&lt;author&gt;R Schäfer-Pregl &lt;/author&gt;&lt;author&gt;D Wegener &lt;/author&gt;&lt;author&gt;C Palomino&lt;/author&gt;&lt;author&gt;F Salamini&lt;/author&gt;&lt;author&gt;E Bonnel&lt;/author&gt;&lt;author&gt;C Gebhardt&lt;/author&gt;&lt;/authors&gt;&lt;/contributors&gt;&lt;titles&gt;&lt;title&gt;A genetic analysis of quantitative resistance to late blight in potato: towards marker-assisted selection&lt;/title&gt;&lt;secondary-title&gt;Molecular Breeding&lt;/secondary-title&gt;&lt;/titles&gt;&lt;periodical&gt;&lt;full-title&gt;Molecular Breeding&lt;/full-title&gt;&lt;/periodical&gt;&lt;pages&gt;399-415&lt;/pages&gt;&lt;volume&gt;5&lt;/volume&gt;&lt;dates&gt;&lt;year&gt;1999&lt;/year&gt;&lt;/dates&gt;&lt;urls&gt;&lt;/urls&gt;&lt;/record&gt;&lt;/Cite&gt;&lt;/EndNote&gt;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Pr="00F07CB1">
        <w:rPr>
          <w:rFonts w:ascii="Times New Roman" w:hAnsi="Times New Roman"/>
          <w:sz w:val="24"/>
          <w:szCs w:val="24"/>
        </w:rPr>
        <w:t>(1999)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Pr="00F07CB1">
        <w:rPr>
          <w:rFonts w:ascii="Times New Roman" w:hAnsi="Times New Roman"/>
          <w:sz w:val="24"/>
          <w:szCs w:val="24"/>
        </w:rPr>
        <w:t xml:space="preserve"> y </w:t>
      </w:r>
      <w:r w:rsidR="00E367AA" w:rsidRPr="00F07CB1">
        <w:rPr>
          <w:rFonts w:ascii="Times New Roman" w:hAnsi="Times New Roman"/>
          <w:sz w:val="24"/>
          <w:szCs w:val="24"/>
        </w:rPr>
        <w:t>Díaz</w:t>
      </w:r>
      <w:r w:rsidRPr="00F07CB1">
        <w:rPr>
          <w:rFonts w:ascii="Times New Roman" w:hAnsi="Times New Roman"/>
          <w:sz w:val="24"/>
          <w:szCs w:val="24"/>
        </w:rPr>
        <w:t xml:space="preserve"> </w:t>
      </w:r>
      <w:r w:rsidRPr="00F07CB1">
        <w:rPr>
          <w:rFonts w:ascii="Times New Roman" w:hAnsi="Times New Roman"/>
          <w:i/>
          <w:sz w:val="24"/>
          <w:szCs w:val="24"/>
        </w:rPr>
        <w:t>et al</w:t>
      </w:r>
      <w:r w:rsidRPr="00F07CB1">
        <w:rPr>
          <w:rFonts w:ascii="Times New Roman" w:hAnsi="Times New Roman"/>
          <w:sz w:val="24"/>
          <w:szCs w:val="24"/>
        </w:rPr>
        <w:t xml:space="preserve">.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Pr="00F07CB1">
        <w:rPr>
          <w:rFonts w:ascii="Times New Roman" w:hAnsi="Times New Roman"/>
          <w:sz w:val="24"/>
          <w:szCs w:val="24"/>
        </w:rPr>
        <w:instrText xml:space="preserve"> ADDIN EN.CITE &lt;EndNote&gt;&lt;Cite ExcludeAuth="1"&gt;&lt;Author&gt;Diaz&lt;/Author&gt;&lt;Year&gt;2003&lt;/Year&gt;&lt;RecNum&gt;39&lt;/RecNum&gt;&lt;record&gt;&lt;rec-number&gt;39&lt;/rec-number&gt;&lt;foreign-keys&gt;&lt;key app="EN" db-id="wsxvraw9da5tp0et259xwee8vtsadrtprd9v"&gt;39&lt;/key&gt;&lt;/foreign-keys&gt;&lt;ref-type name="Journal Article"&gt;17&lt;/ref-type&gt;&lt;contributors&gt;&lt;authors&gt;&lt;author&gt;&lt;style face="normal" font="Times New Roman" size="100%"&gt;M Diaz&lt;/style&gt;&lt;/author&gt;&lt;author&gt;&lt;style face="normal" font="Times New Roman" size="100%"&gt;D Fajardo&lt;/style&gt;&lt;/author&gt;&lt;author&gt;&lt;style face="normal" font="Times New Roman" size="100%"&gt;J Moreno&lt;/style&gt;&lt;/author&gt;&lt;author&gt;&lt;style face="normal" font="Times New Roman" size="100%"&gt;C GArcia&lt;/style&gt;&lt;/author&gt;&lt;author&gt;&lt;style face="normal" font="Times New Roman" size="100%"&gt;V Núñez &lt;/style&gt;&lt;/author&gt;&lt;/authors&gt;&lt;/contributors&gt;&lt;titles&gt;&lt;title&gt;&lt;style face="normal" font="Times New Roman" size="100%"&gt;Identificación de genes &lt;/style&gt;&lt;style face="italic" font="Times New Roman" size="100%"&gt;R1&lt;/style&gt;&lt;style face="normal" font="Times New Roman" size="100%"&gt; y &lt;/style&gt;&lt;style face="italic" font="Times New Roman" size="100%"&gt;R2&lt;/style&gt;&lt;style face="normal" font="Times New Roman" size="100%"&gt; que confieren resistencia a &lt;/style&gt;&lt;style face="italic" font="Times New Roman" size="100%"&gt;Phytophthora infestans &lt;/style&gt;&lt;style face="normal" font="Times New Roman" size="100%"&gt;en genotipos colombianos de papa&lt;/style&gt;&lt;/title&gt;&lt;secondary-title&gt;&lt;style face="normal" font="Times New Roman" size="100%"&gt;Revista Colombiana de Biotecnología &lt;/style&gt;&lt;/secondary-title&gt;&lt;/titles&gt;&lt;periodical&gt;&lt;full-title&gt;Revista Colombiana de Biotecnología&lt;/full-title&gt;&lt;/periodical&gt;&lt;pages&gt;&lt;style face="normal" font="Times New Roman" size="100%"&gt;40-50&lt;/style&gt;&lt;/pages&gt;&lt;volume&gt;&lt;style face="normal" font="Times New Roman" size="100%"&gt;5&lt;/style&gt;&lt;/volume&gt;&lt;number&gt;&lt;style face="normal" font="Times New Roman" size="100%"&gt;2&lt;/style&gt;&lt;/number&gt;&lt;dates&gt;&lt;year&gt;&lt;style face="normal" font="Times New Roman" size="100%"&gt;2003&lt;/style&gt;&lt;/year&gt;&lt;/dates&gt;&lt;urls&gt;&lt;/urls&gt;&lt;/record&gt;&lt;/Cite&gt;&lt;/EndNote&gt;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Pr="00F07CB1">
        <w:rPr>
          <w:rFonts w:ascii="Times New Roman" w:hAnsi="Times New Roman"/>
          <w:sz w:val="24"/>
          <w:szCs w:val="24"/>
        </w:rPr>
        <w:t>(2003)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Pr="00F07CB1">
        <w:rPr>
          <w:rFonts w:ascii="Times New Roman" w:hAnsi="Times New Roman"/>
          <w:sz w:val="24"/>
          <w:szCs w:val="24"/>
        </w:rPr>
        <w:t xml:space="preserve">. Para aclarar esta discrepancia es necesario </w:t>
      </w:r>
      <w:r w:rsidR="00E814FE" w:rsidRPr="00F07CB1">
        <w:rPr>
          <w:rFonts w:ascii="Times New Roman" w:hAnsi="Times New Roman"/>
          <w:sz w:val="24"/>
          <w:szCs w:val="24"/>
        </w:rPr>
        <w:t>adelantar</w:t>
      </w:r>
      <w:r w:rsidRPr="00F07CB1">
        <w:rPr>
          <w:rFonts w:ascii="Times New Roman" w:hAnsi="Times New Roman"/>
          <w:sz w:val="24"/>
          <w:szCs w:val="24"/>
        </w:rPr>
        <w:t xml:space="preserve"> un estudio fenotípico detallado de respuesta ante la presencia del patógeno en los genotipos de interés</w:t>
      </w:r>
      <w:r w:rsidR="00150C4D" w:rsidRPr="00F07CB1">
        <w:rPr>
          <w:rFonts w:ascii="Times New Roman" w:hAnsi="Times New Roman"/>
          <w:sz w:val="24"/>
          <w:szCs w:val="24"/>
        </w:rPr>
        <w:t xml:space="preserve"> o hacer uso de nuevas metodologías que se están empleando para identificar genes que confieran resistencia a </w:t>
      </w:r>
      <w:r w:rsidR="00150C4D" w:rsidRPr="00F07CB1">
        <w:rPr>
          <w:rFonts w:ascii="Times New Roman" w:hAnsi="Times New Roman"/>
          <w:i/>
          <w:sz w:val="24"/>
          <w:szCs w:val="24"/>
        </w:rPr>
        <w:t>P.</w:t>
      </w:r>
      <w:r w:rsidR="00983208"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50C4D" w:rsidRPr="00F07CB1">
        <w:rPr>
          <w:rFonts w:ascii="Times New Roman" w:hAnsi="Times New Roman"/>
          <w:i/>
          <w:sz w:val="24"/>
          <w:szCs w:val="24"/>
        </w:rPr>
        <w:t>infestans</w:t>
      </w:r>
      <w:proofErr w:type="spellEnd"/>
      <w:r w:rsidR="00150C4D" w:rsidRPr="00F07CB1">
        <w:rPr>
          <w:rFonts w:ascii="Times New Roman" w:hAnsi="Times New Roman"/>
          <w:sz w:val="24"/>
          <w:szCs w:val="24"/>
        </w:rPr>
        <w:t xml:space="preserve"> evaluando diferentes materiales genéticos (</w:t>
      </w:r>
      <w:proofErr w:type="spellStart"/>
      <w:r w:rsidR="00150C4D" w:rsidRPr="00F07CB1">
        <w:rPr>
          <w:rFonts w:ascii="Times New Roman" w:hAnsi="Times New Roman"/>
          <w:sz w:val="24"/>
          <w:szCs w:val="24"/>
        </w:rPr>
        <w:t>Mirjam</w:t>
      </w:r>
      <w:proofErr w:type="spellEnd"/>
      <w:r w:rsidR="00150C4D" w:rsidRPr="00F07CB1">
        <w:rPr>
          <w:rFonts w:ascii="Times New Roman" w:hAnsi="Times New Roman"/>
          <w:sz w:val="24"/>
          <w:szCs w:val="24"/>
        </w:rPr>
        <w:t xml:space="preserve"> </w:t>
      </w:r>
      <w:r w:rsidR="00150C4D" w:rsidRPr="00F07CB1">
        <w:rPr>
          <w:rFonts w:ascii="Times New Roman" w:hAnsi="Times New Roman"/>
          <w:i/>
          <w:sz w:val="24"/>
          <w:szCs w:val="24"/>
        </w:rPr>
        <w:t>et al</w:t>
      </w:r>
      <w:r w:rsidR="00150C4D" w:rsidRPr="00F07CB1">
        <w:rPr>
          <w:rFonts w:ascii="Times New Roman" w:hAnsi="Times New Roman"/>
          <w:sz w:val="24"/>
          <w:szCs w:val="24"/>
        </w:rPr>
        <w:t>., 2010).</w:t>
      </w:r>
      <w:r w:rsidRPr="00F07CB1">
        <w:rPr>
          <w:rFonts w:ascii="Times New Roman" w:hAnsi="Times New Roman"/>
          <w:sz w:val="24"/>
          <w:szCs w:val="24"/>
        </w:rPr>
        <w:t xml:space="preserve"> De la misma forma, la ocurrencia en común del fragmento GP179</w:t>
      </w:r>
      <w:r w:rsidRPr="00F07CB1">
        <w:rPr>
          <w:rFonts w:ascii="Times New Roman" w:hAnsi="Times New Roman"/>
          <w:sz w:val="24"/>
          <w:szCs w:val="24"/>
          <w:vertAlign w:val="subscript"/>
        </w:rPr>
        <w:t>570</w:t>
      </w:r>
      <w:r w:rsidRPr="00F07CB1">
        <w:rPr>
          <w:rFonts w:ascii="Times New Roman" w:hAnsi="Times New Roman"/>
          <w:sz w:val="24"/>
          <w:szCs w:val="24"/>
        </w:rPr>
        <w:t xml:space="preserve"> puede estar relacionada más específicamente con el hecho de que </w:t>
      </w:r>
      <w:r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sz w:val="24"/>
          <w:szCs w:val="24"/>
        </w:rPr>
        <w:t>subsp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proofErr w:type="gramEnd"/>
      <w:r w:rsidR="00983208" w:rsidRPr="00F07CB1">
        <w:rPr>
          <w:rFonts w:ascii="Times New Roman" w:hAnsi="Times New Roman"/>
          <w:sz w:val="24"/>
          <w:szCs w:val="24"/>
        </w:rPr>
        <w:t xml:space="preserve"> proviene de</w:t>
      </w:r>
      <w:r w:rsidRPr="00F07CB1">
        <w:rPr>
          <w:rFonts w:ascii="Times New Roman" w:hAnsi="Times New Roman"/>
          <w:sz w:val="24"/>
          <w:szCs w:val="24"/>
        </w:rPr>
        <w:t xml:space="preserve"> </w:t>
      </w:r>
      <w:r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sz w:val="24"/>
          <w:szCs w:val="24"/>
        </w:rPr>
        <w:t>subsp</w:t>
      </w:r>
      <w:proofErr w:type="spellEnd"/>
      <w:r w:rsidRPr="00F07CB1">
        <w:rPr>
          <w:rFonts w:ascii="Times New Roman" w:hAnsi="Times New Roman"/>
          <w:sz w:val="24"/>
          <w:szCs w:val="24"/>
        </w:rPr>
        <w:t>.</w:t>
      </w:r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814FE" w:rsidRPr="00F07CB1">
        <w:rPr>
          <w:rFonts w:ascii="Times New Roman" w:hAnsi="Times New Roman"/>
          <w:i/>
          <w:sz w:val="24"/>
          <w:szCs w:val="24"/>
        </w:rPr>
        <w:t>a</w:t>
      </w:r>
      <w:r w:rsidRPr="00F07CB1">
        <w:rPr>
          <w:rFonts w:ascii="Times New Roman" w:hAnsi="Times New Roman"/>
          <w:i/>
          <w:sz w:val="24"/>
          <w:szCs w:val="24"/>
        </w:rPr>
        <w:t>ndigena</w:t>
      </w:r>
      <w:proofErr w:type="spellEnd"/>
      <w:r w:rsidR="00983208" w:rsidRPr="00F07CB1">
        <w:rPr>
          <w:rFonts w:ascii="Times New Roman" w:hAnsi="Times New Roman"/>
          <w:sz w:val="24"/>
          <w:szCs w:val="24"/>
        </w:rPr>
        <w:t xml:space="preserve">, </w:t>
      </w:r>
      <w:r w:rsidRPr="00F07CB1">
        <w:rPr>
          <w:rFonts w:ascii="Times New Roman" w:hAnsi="Times New Roman"/>
          <w:sz w:val="24"/>
          <w:szCs w:val="24"/>
        </w:rPr>
        <w:t xml:space="preserve">observándose un fuerte solapamiento de caracteres, mas no necesariamente con la condición de resistencia a gota, la cual varía entre ambas especies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Pr="00F07CB1">
        <w:rPr>
          <w:rFonts w:ascii="Times New Roman" w:hAnsi="Times New Roman"/>
          <w:sz w:val="24"/>
          <w:szCs w:val="24"/>
        </w:rPr>
        <w:instrText xml:space="preserve"> ADDIN EN.CITE &lt;EndNote&gt;&lt;Cite&gt;&lt;Author&gt;Huamán&lt;/Author&gt;&lt;Year&gt;2002&lt;/Year&gt;&lt;RecNum&gt;43&lt;/RecNum&gt;&lt;record&gt;&lt;rec-number&gt;43&lt;/rec-number&gt;&lt;foreign-keys&gt;&lt;key app="EN" db-id="wsxvraw9da5tp0et259xwee8vtsadrtprd9v"&gt;43&lt;/key&gt;&lt;/foreign-keys&gt;&lt;ref-type name="Journal Article"&gt;17&lt;/ref-type&gt;&lt;contributors&gt;&lt;authors&gt;&lt;author&gt;&lt;style face="normal" font="Times New Roman" size="100%"&gt;Z Huamán&lt;/style&gt;&lt;/author&gt;&lt;author&gt;&lt;style face="normal" font="Times New Roman" size="100%"&gt;D.M Spooner&lt;/style&gt;&lt;/author&gt;&lt;/authors&gt;&lt;/contributors&gt;&lt;titles&gt;&lt;title&gt;&lt;style face="normal" font="Times New Roman" size="100%"&gt;Reclassification of landrace populations of cultivated potatoes (&lt;/style&gt;&lt;style face="italic" font="Times New Roman" size="100%"&gt;Solanum &lt;/style&gt;&lt;style face="normal" font="Times New Roman" size="100%"&gt;sect. &lt;/style&gt;&lt;style face="italic" font="Times New Roman" size="100%"&gt;Petota&lt;/style&gt;&lt;style face="normal" font="Times New Roman" size="100%"&gt;). Am. J&lt;/style&gt;&lt;/title&gt;&lt;secondary-title&gt;&lt;style face="normal" font="Times New Roman" size="100%"&gt;Am. J. Bot&lt;/style&gt;&lt;/secondary-title&gt;&lt;/titles&gt;&lt;periodical&gt;&lt;full-title&gt;Am. J. Bot&lt;/full-title&gt;&lt;/periodical&gt;&lt;pages&gt;&lt;style face="normal" font="Times New Roman" size="100%"&gt;947-965.&lt;/style&gt;&lt;/pages&gt;&lt;volume&gt;&lt;style face="normal" font="Times New Roman" size="100%"&gt;89&lt;/style&gt;&lt;/volume&gt;&lt;dates&gt;&lt;year&gt;&lt;style face="normal" font="Times New Roman" size="100%"&gt;2002&lt;/style&gt;&lt;/year&gt;&lt;/dates&gt;&lt;urls&gt;&lt;/urls&gt;&lt;/record&gt;&lt;/Cite&gt;&lt;/EndNote&gt;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Pr="00F07CB1">
        <w:rPr>
          <w:rFonts w:ascii="Times New Roman" w:hAnsi="Times New Roman"/>
          <w:sz w:val="24"/>
          <w:szCs w:val="24"/>
        </w:rPr>
        <w:t xml:space="preserve">(Huamán </w:t>
      </w:r>
      <w:r w:rsidR="004E7FE4">
        <w:rPr>
          <w:rFonts w:ascii="Times New Roman" w:hAnsi="Times New Roman"/>
          <w:sz w:val="24"/>
          <w:szCs w:val="24"/>
        </w:rPr>
        <w:t>and</w:t>
      </w:r>
      <w:r w:rsidRPr="00F0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sz w:val="24"/>
          <w:szCs w:val="24"/>
        </w:rPr>
        <w:t>Spooner</w:t>
      </w:r>
      <w:proofErr w:type="spellEnd"/>
      <w:r w:rsidRPr="00F07CB1">
        <w:rPr>
          <w:rFonts w:ascii="Times New Roman" w:hAnsi="Times New Roman"/>
          <w:sz w:val="24"/>
          <w:szCs w:val="24"/>
        </w:rPr>
        <w:t>, 2002)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Pr="00F07CB1">
        <w:rPr>
          <w:rFonts w:ascii="Times New Roman" w:hAnsi="Times New Roman"/>
          <w:sz w:val="24"/>
          <w:szCs w:val="24"/>
        </w:rPr>
        <w:t>.</w:t>
      </w:r>
    </w:p>
    <w:p w:rsidR="00202B6F" w:rsidRPr="00F07CB1" w:rsidRDefault="00202B6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379A" w:rsidRPr="00F07CB1" w:rsidRDefault="00FB4F76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>El marcador Prp1 presentó tres fragmentos característicos en todos los materiales evaluados, Prp1</w:t>
      </w:r>
      <w:r w:rsidRPr="00F07CB1">
        <w:rPr>
          <w:rFonts w:ascii="Times New Roman" w:hAnsi="Times New Roman"/>
          <w:sz w:val="24"/>
          <w:szCs w:val="24"/>
          <w:vertAlign w:val="subscript"/>
        </w:rPr>
        <w:t>300</w:t>
      </w:r>
      <w:r w:rsidRPr="00F07CB1">
        <w:rPr>
          <w:rFonts w:ascii="Times New Roman" w:hAnsi="Times New Roman"/>
          <w:sz w:val="24"/>
          <w:szCs w:val="24"/>
        </w:rPr>
        <w:t>, Prp1</w:t>
      </w:r>
      <w:r w:rsidRPr="00F07CB1">
        <w:rPr>
          <w:rFonts w:ascii="Times New Roman" w:hAnsi="Times New Roman"/>
          <w:sz w:val="24"/>
          <w:szCs w:val="24"/>
          <w:vertAlign w:val="subscript"/>
        </w:rPr>
        <w:t>600</w:t>
      </w:r>
      <w:r w:rsidRPr="00F07CB1">
        <w:rPr>
          <w:rFonts w:ascii="Times New Roman" w:hAnsi="Times New Roman"/>
          <w:sz w:val="24"/>
          <w:szCs w:val="24"/>
        </w:rPr>
        <w:t xml:space="preserve"> y Prp1</w:t>
      </w:r>
      <w:r w:rsidRPr="00F07CB1">
        <w:rPr>
          <w:rFonts w:ascii="Times New Roman" w:hAnsi="Times New Roman"/>
          <w:sz w:val="24"/>
          <w:szCs w:val="24"/>
          <w:vertAlign w:val="subscript"/>
        </w:rPr>
        <w:t>900</w:t>
      </w:r>
      <w:r w:rsidR="00244186" w:rsidRPr="00F07CB1">
        <w:rPr>
          <w:rFonts w:ascii="Times New Roman" w:hAnsi="Times New Roman"/>
          <w:sz w:val="24"/>
          <w:szCs w:val="24"/>
        </w:rPr>
        <w:t xml:space="preserve"> (</w:t>
      </w:r>
      <w:r w:rsidR="004E7FE4">
        <w:rPr>
          <w:rFonts w:ascii="Times New Roman" w:hAnsi="Times New Roman"/>
          <w:sz w:val="24"/>
          <w:szCs w:val="24"/>
        </w:rPr>
        <w:t>f</w:t>
      </w:r>
      <w:r w:rsidR="00244186" w:rsidRPr="00F07CB1">
        <w:rPr>
          <w:rFonts w:ascii="Times New Roman" w:hAnsi="Times New Roman"/>
          <w:sz w:val="24"/>
          <w:szCs w:val="24"/>
        </w:rPr>
        <w:t>igura 2).</w:t>
      </w:r>
      <w:r w:rsidRPr="00F07CB1">
        <w:rPr>
          <w:rFonts w:ascii="Times New Roman" w:hAnsi="Times New Roman"/>
          <w:sz w:val="24"/>
          <w:szCs w:val="24"/>
        </w:rPr>
        <w:t xml:space="preserve"> </w:t>
      </w:r>
      <w:r w:rsidR="002B0BEF" w:rsidRPr="00F07CB1">
        <w:rPr>
          <w:rFonts w:ascii="Times New Roman" w:hAnsi="Times New Roman"/>
          <w:sz w:val="24"/>
          <w:szCs w:val="24"/>
        </w:rPr>
        <w:t>Estos resultados difieren de los encontrados por</w:t>
      </w:r>
      <w:r w:rsidRPr="00F07CB1">
        <w:rPr>
          <w:rFonts w:ascii="Times New Roman" w:hAnsi="Times New Roman"/>
          <w:sz w:val="24"/>
          <w:szCs w:val="24"/>
        </w:rPr>
        <w:t xml:space="preserve"> Taylor </w:t>
      </w:r>
      <w:r w:rsidR="002B0BEF" w:rsidRPr="00F07CB1">
        <w:rPr>
          <w:rFonts w:ascii="Times New Roman" w:hAnsi="Times New Roman"/>
          <w:i/>
          <w:sz w:val="24"/>
          <w:szCs w:val="24"/>
        </w:rPr>
        <w:t>et al</w:t>
      </w:r>
      <w:r w:rsidR="002B0BEF" w:rsidRPr="00F07CB1">
        <w:rPr>
          <w:rFonts w:ascii="Times New Roman" w:hAnsi="Times New Roman"/>
          <w:sz w:val="24"/>
          <w:szCs w:val="24"/>
        </w:rPr>
        <w:t>. (1990). Según estos autores e</w:t>
      </w:r>
      <w:fldSimple w:instr="">
        <w:r w:rsidRPr="00F07CB1">
          <w:rPr>
            <w:rFonts w:ascii="Times New Roman" w:hAnsi="Times New Roman"/>
            <w:sz w:val="24"/>
            <w:szCs w:val="24"/>
          </w:rPr>
          <w:t>(1990)</w:t>
        </w:r>
      </w:fldSimple>
      <w:r w:rsidR="002B0BEF" w:rsidRPr="00F07CB1">
        <w:rPr>
          <w:rFonts w:ascii="Times New Roman" w:hAnsi="Times New Roman"/>
          <w:sz w:val="24"/>
          <w:szCs w:val="24"/>
        </w:rPr>
        <w:t xml:space="preserve">l marcador Prp1 flanquea un </w:t>
      </w:r>
      <w:r w:rsidR="002B0BEF" w:rsidRPr="00667073">
        <w:rPr>
          <w:rFonts w:ascii="Times New Roman" w:hAnsi="Times New Roman"/>
          <w:sz w:val="24"/>
          <w:szCs w:val="24"/>
        </w:rPr>
        <w:t>QTL</w:t>
      </w:r>
      <w:r w:rsidR="006B074C" w:rsidRPr="006B074C">
        <w:rPr>
          <w:rFonts w:ascii="Times New Roman" w:hAnsi="Times New Roman"/>
          <w:sz w:val="24"/>
          <w:szCs w:val="24"/>
        </w:rPr>
        <w:t xml:space="preserve"> </w:t>
      </w:r>
      <w:r w:rsidR="002B0BEF" w:rsidRPr="00667073">
        <w:rPr>
          <w:rFonts w:ascii="Times New Roman" w:hAnsi="Times New Roman"/>
          <w:sz w:val="24"/>
          <w:szCs w:val="24"/>
        </w:rPr>
        <w:t>para</w:t>
      </w:r>
      <w:r w:rsidR="002B0BEF" w:rsidRPr="00F07CB1">
        <w:rPr>
          <w:rFonts w:ascii="Times New Roman" w:hAnsi="Times New Roman"/>
          <w:sz w:val="24"/>
          <w:szCs w:val="24"/>
        </w:rPr>
        <w:t xml:space="preserve"> resistencia cuantitativa a gota, lo que explica la relación observada entre la presencia del marcador y la resistencia. </w:t>
      </w:r>
      <w:r w:rsidR="00EC1556" w:rsidRPr="00F07CB1">
        <w:rPr>
          <w:rFonts w:ascii="Times New Roman" w:hAnsi="Times New Roman"/>
          <w:sz w:val="24"/>
          <w:szCs w:val="24"/>
        </w:rPr>
        <w:t xml:space="preserve">Otros autores también han encontrado resultados contradictorios para este marcador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PEVuZE5vdGU+PENpdGU+PEF1dGhvcj5HZWRoYXJkdDwvQXV0aG9yPjxZZWFyPjIwMDQ8L1llYXI+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</w:fldData>
        </w:fldChar>
      </w:r>
      <w:r w:rsidR="0051049F" w:rsidRPr="00F07CB1">
        <w:rPr>
          <w:rFonts w:ascii="Times New Roman" w:hAnsi="Times New Roman"/>
          <w:sz w:val="24"/>
          <w:szCs w:val="24"/>
        </w:rPr>
        <w:instrText xml:space="preserve"> ADDIN EN.CITE 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PEVuZE5vdGU+PENpdGU+PEF1dGhvcj5HZWRoYXJkdDwvQXV0aG9yPjxZZWFyPjIwMDQ8L1llYXI+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</w:fldData>
        </w:fldChar>
      </w:r>
      <w:r w:rsidR="0051049F" w:rsidRPr="00F07CB1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6B074C" w:rsidRPr="00F07CB1">
        <w:rPr>
          <w:rFonts w:ascii="Times New Roman" w:hAnsi="Times New Roman"/>
          <w:sz w:val="24"/>
          <w:szCs w:val="24"/>
        </w:rPr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6B074C" w:rsidRPr="00F07CB1">
        <w:rPr>
          <w:rFonts w:ascii="Times New Roman" w:hAnsi="Times New Roman"/>
          <w:sz w:val="24"/>
          <w:szCs w:val="24"/>
        </w:rPr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="0051049F" w:rsidRPr="00F07CB1">
        <w:rPr>
          <w:rFonts w:ascii="Times New Roman" w:hAnsi="Times New Roman"/>
          <w:sz w:val="24"/>
          <w:szCs w:val="24"/>
        </w:rPr>
        <w:t>(</w:t>
      </w:r>
      <w:proofErr w:type="spellStart"/>
      <w:r w:rsidR="0051049F" w:rsidRPr="00F07CB1">
        <w:rPr>
          <w:rFonts w:ascii="Times New Roman" w:hAnsi="Times New Roman"/>
          <w:sz w:val="24"/>
          <w:szCs w:val="24"/>
        </w:rPr>
        <w:t>Gedhardt</w:t>
      </w:r>
      <w:proofErr w:type="spellEnd"/>
      <w:r w:rsidR="0051049F"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="0051049F" w:rsidRPr="00F07CB1">
        <w:rPr>
          <w:rFonts w:ascii="Times New Roman" w:hAnsi="Times New Roman"/>
          <w:sz w:val="24"/>
          <w:szCs w:val="24"/>
        </w:rPr>
        <w:t xml:space="preserve">, 2004; </w:t>
      </w:r>
      <w:proofErr w:type="spellStart"/>
      <w:r w:rsidR="0051049F" w:rsidRPr="00F07CB1">
        <w:rPr>
          <w:rFonts w:ascii="Times New Roman" w:hAnsi="Times New Roman"/>
          <w:sz w:val="24"/>
          <w:szCs w:val="24"/>
        </w:rPr>
        <w:t>Oberhagemann</w:t>
      </w:r>
      <w:proofErr w:type="spellEnd"/>
      <w:r w:rsidR="0051049F"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="0051049F" w:rsidRPr="00F07CB1">
        <w:rPr>
          <w:rFonts w:ascii="Times New Roman" w:hAnsi="Times New Roman"/>
          <w:sz w:val="24"/>
          <w:szCs w:val="24"/>
        </w:rPr>
        <w:t xml:space="preserve">, 1999; </w:t>
      </w:r>
      <w:proofErr w:type="spellStart"/>
      <w:r w:rsidR="0051049F" w:rsidRPr="00F07CB1">
        <w:rPr>
          <w:rFonts w:ascii="Times New Roman" w:hAnsi="Times New Roman"/>
          <w:sz w:val="24"/>
          <w:szCs w:val="24"/>
        </w:rPr>
        <w:t>Raker</w:t>
      </w:r>
      <w:proofErr w:type="spellEnd"/>
      <w:r w:rsidR="0051049F" w:rsidRPr="00F07CB1">
        <w:rPr>
          <w:rFonts w:ascii="Times New Roman" w:hAnsi="Times New Roman"/>
          <w:sz w:val="24"/>
          <w:szCs w:val="24"/>
        </w:rPr>
        <w:t xml:space="preserve"> </w:t>
      </w:r>
      <w:r w:rsidR="005D21AF">
        <w:rPr>
          <w:rFonts w:ascii="Times New Roman" w:hAnsi="Times New Roman"/>
          <w:sz w:val="24"/>
          <w:szCs w:val="24"/>
        </w:rPr>
        <w:t>and</w:t>
      </w:r>
      <w:r w:rsidR="0051049F" w:rsidRPr="00F0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049F" w:rsidRPr="00F07CB1">
        <w:rPr>
          <w:rFonts w:ascii="Times New Roman" w:hAnsi="Times New Roman"/>
          <w:sz w:val="24"/>
          <w:szCs w:val="24"/>
        </w:rPr>
        <w:t>Spooner</w:t>
      </w:r>
      <w:proofErr w:type="spellEnd"/>
      <w:r w:rsidR="0051049F" w:rsidRPr="00F07CB1">
        <w:rPr>
          <w:rFonts w:ascii="Times New Roman" w:hAnsi="Times New Roman"/>
          <w:sz w:val="24"/>
          <w:szCs w:val="24"/>
        </w:rPr>
        <w:t>, 2002)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EC1556" w:rsidRPr="00F07CB1">
        <w:rPr>
          <w:rFonts w:ascii="Times New Roman" w:hAnsi="Times New Roman"/>
          <w:sz w:val="24"/>
          <w:szCs w:val="24"/>
        </w:rPr>
        <w:t>.</w:t>
      </w:r>
      <w:r w:rsidR="0051049F" w:rsidRPr="00F07CB1">
        <w:rPr>
          <w:rFonts w:ascii="Times New Roman" w:hAnsi="Times New Roman"/>
          <w:sz w:val="24"/>
          <w:szCs w:val="24"/>
        </w:rPr>
        <w:t xml:space="preserve"> </w:t>
      </w:r>
    </w:p>
    <w:p w:rsidR="00EC1556" w:rsidRPr="00F07CB1" w:rsidRDefault="00EC1556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495D" w:rsidRPr="00F07CB1" w:rsidRDefault="0077495D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7CB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b/>
          <w:sz w:val="24"/>
          <w:szCs w:val="24"/>
        </w:rPr>
        <w:t>Similaridad</w:t>
      </w:r>
      <w:proofErr w:type="spellEnd"/>
      <w:r w:rsidRPr="00F07CB1">
        <w:rPr>
          <w:rFonts w:ascii="Times New Roman" w:hAnsi="Times New Roman"/>
          <w:b/>
          <w:sz w:val="24"/>
          <w:szCs w:val="24"/>
        </w:rPr>
        <w:t xml:space="preserve"> entre los </w:t>
      </w:r>
      <w:r w:rsidR="004E7FE4">
        <w:rPr>
          <w:rFonts w:ascii="Times New Roman" w:hAnsi="Times New Roman"/>
          <w:b/>
          <w:sz w:val="24"/>
          <w:szCs w:val="24"/>
        </w:rPr>
        <w:t>a</w:t>
      </w:r>
      <w:r w:rsidRPr="00F07CB1">
        <w:rPr>
          <w:rFonts w:ascii="Times New Roman" w:hAnsi="Times New Roman"/>
          <w:b/>
          <w:sz w:val="24"/>
          <w:szCs w:val="24"/>
        </w:rPr>
        <w:t xml:space="preserve">lelos </w:t>
      </w:r>
      <w:r w:rsidR="004E7FE4">
        <w:rPr>
          <w:rFonts w:ascii="Times New Roman" w:hAnsi="Times New Roman"/>
          <w:b/>
          <w:sz w:val="24"/>
          <w:szCs w:val="24"/>
        </w:rPr>
        <w:t>m</w:t>
      </w:r>
      <w:r w:rsidRPr="00F07CB1">
        <w:rPr>
          <w:rFonts w:ascii="Times New Roman" w:hAnsi="Times New Roman"/>
          <w:b/>
          <w:sz w:val="24"/>
          <w:szCs w:val="24"/>
        </w:rPr>
        <w:t xml:space="preserve">arcadores </w:t>
      </w:r>
    </w:p>
    <w:p w:rsidR="00FE6343" w:rsidRPr="00F07CB1" w:rsidRDefault="00AA181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lastRenderedPageBreak/>
        <w:t xml:space="preserve">La </w:t>
      </w:r>
      <w:proofErr w:type="spellStart"/>
      <w:r w:rsidRPr="00F07CB1">
        <w:rPr>
          <w:rFonts w:ascii="Times New Roman" w:hAnsi="Times New Roman"/>
          <w:sz w:val="24"/>
          <w:szCs w:val="24"/>
        </w:rPr>
        <w:t>similaridad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encontrada en los resultados de los </w:t>
      </w:r>
      <w:r w:rsidR="00704D71" w:rsidRPr="00F07CB1">
        <w:rPr>
          <w:rFonts w:ascii="Times New Roman" w:hAnsi="Times New Roman"/>
          <w:sz w:val="24"/>
          <w:szCs w:val="24"/>
        </w:rPr>
        <w:t>marcadores R1</w:t>
      </w:r>
      <w:r w:rsidR="00704D71" w:rsidRPr="00F07CB1">
        <w:rPr>
          <w:rFonts w:ascii="Times New Roman" w:hAnsi="Times New Roman"/>
          <w:sz w:val="24"/>
          <w:szCs w:val="24"/>
          <w:vertAlign w:val="subscript"/>
        </w:rPr>
        <w:t>1400</w:t>
      </w:r>
      <w:r w:rsidR="00704D71" w:rsidRPr="00F07CB1">
        <w:rPr>
          <w:rFonts w:ascii="Times New Roman" w:hAnsi="Times New Roman"/>
          <w:sz w:val="24"/>
          <w:szCs w:val="24"/>
        </w:rPr>
        <w:t xml:space="preserve"> y CosA</w:t>
      </w:r>
      <w:r w:rsidR="00704D71" w:rsidRPr="00F07CB1">
        <w:rPr>
          <w:rFonts w:ascii="Times New Roman" w:hAnsi="Times New Roman"/>
          <w:sz w:val="24"/>
          <w:szCs w:val="24"/>
          <w:vertAlign w:val="subscript"/>
        </w:rPr>
        <w:t>210</w:t>
      </w:r>
      <w:r w:rsidR="00704D71" w:rsidRPr="00F07CB1">
        <w:rPr>
          <w:rFonts w:ascii="Times New Roman" w:hAnsi="Times New Roman"/>
          <w:sz w:val="24"/>
          <w:szCs w:val="24"/>
        </w:rPr>
        <w:t xml:space="preserve">, </w:t>
      </w:r>
      <w:r w:rsidRPr="00F07CB1">
        <w:rPr>
          <w:rFonts w:ascii="Times New Roman" w:hAnsi="Times New Roman"/>
          <w:sz w:val="24"/>
          <w:szCs w:val="24"/>
        </w:rPr>
        <w:t xml:space="preserve">coincide </w:t>
      </w:r>
      <w:r w:rsidR="00FE6343" w:rsidRPr="00F07CB1">
        <w:rPr>
          <w:rFonts w:ascii="Times New Roman" w:hAnsi="Times New Roman"/>
          <w:sz w:val="24"/>
          <w:szCs w:val="24"/>
        </w:rPr>
        <w:t>con el nivel de resistencia que presentaron los diferentes individuos evaluados (</w:t>
      </w:r>
      <w:r w:rsidR="004E7FE4">
        <w:rPr>
          <w:rFonts w:ascii="Times New Roman" w:hAnsi="Times New Roman"/>
          <w:sz w:val="24"/>
          <w:szCs w:val="24"/>
        </w:rPr>
        <w:t>f</w:t>
      </w:r>
      <w:r w:rsidR="00FE6343" w:rsidRPr="00F07CB1">
        <w:rPr>
          <w:rFonts w:ascii="Times New Roman" w:hAnsi="Times New Roman"/>
          <w:sz w:val="24"/>
          <w:szCs w:val="24"/>
        </w:rPr>
        <w:t xml:space="preserve">igura 1a y 1c). Esta </w:t>
      </w:r>
      <w:proofErr w:type="spellStart"/>
      <w:r w:rsidR="00FE6343" w:rsidRPr="00F07CB1">
        <w:rPr>
          <w:rFonts w:ascii="Times New Roman" w:hAnsi="Times New Roman"/>
          <w:sz w:val="24"/>
          <w:szCs w:val="24"/>
        </w:rPr>
        <w:t>similaridad</w:t>
      </w:r>
      <w:proofErr w:type="spellEnd"/>
      <w:r w:rsidR="00FE6343" w:rsidRPr="00F07CB1">
        <w:rPr>
          <w:rFonts w:ascii="Times New Roman" w:hAnsi="Times New Roman"/>
          <w:sz w:val="24"/>
          <w:szCs w:val="24"/>
        </w:rPr>
        <w:t xml:space="preserve"> entre los marcadores R1 y </w:t>
      </w:r>
      <w:proofErr w:type="spellStart"/>
      <w:r w:rsidR="00FE6343" w:rsidRPr="00F07CB1">
        <w:rPr>
          <w:rFonts w:ascii="Times New Roman" w:hAnsi="Times New Roman"/>
          <w:sz w:val="24"/>
          <w:szCs w:val="24"/>
        </w:rPr>
        <w:t>CosA</w:t>
      </w:r>
      <w:proofErr w:type="spellEnd"/>
      <w:r w:rsidR="00FE6343" w:rsidRPr="00F07CB1">
        <w:rPr>
          <w:rFonts w:ascii="Times New Roman" w:hAnsi="Times New Roman"/>
          <w:sz w:val="24"/>
          <w:szCs w:val="24"/>
        </w:rPr>
        <w:t xml:space="preserve"> sugiere que se encuentran fuertemente ligados, resultado esperado</w:t>
      </w:r>
      <w:r w:rsidRPr="00F07CB1">
        <w:rPr>
          <w:rFonts w:ascii="Times New Roman" w:hAnsi="Times New Roman"/>
          <w:sz w:val="24"/>
          <w:szCs w:val="24"/>
        </w:rPr>
        <w:t>,</w:t>
      </w:r>
      <w:r w:rsidR="00FE6343" w:rsidRPr="00F07CB1">
        <w:rPr>
          <w:rFonts w:ascii="Times New Roman" w:hAnsi="Times New Roman"/>
          <w:sz w:val="24"/>
          <w:szCs w:val="24"/>
        </w:rPr>
        <w:t xml:space="preserve"> teniendo en cuenta que la distancia genética entre ellos para </w:t>
      </w:r>
      <w:r w:rsidR="00FE6343"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="00FE6343"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r w:rsidR="00FE6343" w:rsidRPr="00F07CB1">
        <w:rPr>
          <w:rFonts w:ascii="Times New Roman" w:hAnsi="Times New Roman"/>
          <w:sz w:val="24"/>
          <w:szCs w:val="24"/>
        </w:rPr>
        <w:t xml:space="preserve"> es de </w:t>
      </w:r>
      <w:smartTag w:uri="urn:schemas-microsoft-com:office:smarttags" w:element="metricconverter">
        <w:smartTagPr>
          <w:attr w:name="ProductID" w:val="0,2 cM"/>
        </w:smartTagPr>
        <w:r w:rsidR="00FE6343" w:rsidRPr="00F07CB1">
          <w:rPr>
            <w:rFonts w:ascii="Times New Roman" w:hAnsi="Times New Roman"/>
            <w:sz w:val="24"/>
            <w:szCs w:val="24"/>
          </w:rPr>
          <w:t xml:space="preserve">0,2 </w:t>
        </w:r>
        <w:proofErr w:type="spellStart"/>
        <w:r w:rsidR="00FE6343" w:rsidRPr="00F07CB1">
          <w:rPr>
            <w:rFonts w:ascii="Times New Roman" w:hAnsi="Times New Roman"/>
            <w:sz w:val="24"/>
            <w:szCs w:val="24"/>
          </w:rPr>
          <w:t>cM</w:t>
        </w:r>
      </w:smartTag>
      <w:proofErr w:type="spellEnd"/>
      <w:r w:rsidR="00FE6343" w:rsidRPr="00F07CB1">
        <w:rPr>
          <w:rFonts w:ascii="Times New Roman" w:hAnsi="Times New Roman"/>
          <w:sz w:val="24"/>
          <w:szCs w:val="24"/>
        </w:rPr>
        <w:t xml:space="preserve">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="00FE6343" w:rsidRPr="00F07CB1">
        <w:rPr>
          <w:rFonts w:ascii="Times New Roman" w:hAnsi="Times New Roman"/>
          <w:sz w:val="24"/>
          <w:szCs w:val="24"/>
        </w:rPr>
        <w:instrText xml:space="preserve"> ADDIN EN.CITE &lt;EndNote&gt;&lt;Cite&gt;&lt;Author&gt;Ballvora&lt;/Author&gt;&lt;Year&gt;2002&lt;/Year&gt;&lt;RecNum&gt;13&lt;/RecNum&gt;&lt;record&gt;&lt;rec-number&gt;13&lt;/rec-number&gt;&lt;foreign-keys&gt;&lt;key app="EN" db-id="wsxvraw9da5tp0et259xwee8vtsadrtprd9v"&gt;13&lt;/key&gt;&lt;/foreign-keys&gt;&lt;ref-type name="Journal Article"&gt;17&lt;/ref-type&gt;&lt;contributors&gt;&lt;authors&gt;&lt;author&gt;&lt;style face="normal" font="Times New Roman" size="100%"&gt;Agin Ballvora&lt;/style&gt;&lt;/author&gt;&lt;author&gt;&lt;style face="normal" font="Times New Roman" size="100%"&gt;Maria Ercolano&lt;/style&gt;&lt;/author&gt;&lt;author&gt;&lt;style face="normal" font="Times New Roman" size="100%"&gt;Julia Weib&lt;/style&gt;&lt;/author&gt;&lt;author&gt;&lt;style face="normal" font="Times New Roman" size="100%"&gt;Khalid Meksem&lt;/style&gt;&lt;/author&gt;&lt;author&gt;&lt;style face="normal" font="Times New Roman" size="100%"&gt;Christina Angelika Bormann&lt;/style&gt;&lt;/author&gt;&lt;author&gt;&lt;style face="normal" font="Times New Roman" size="100%"&gt;Petra Oberhagemann&lt;/style&gt;&lt;/author&gt;&lt;author&gt;&lt;style face="normal" font="Times New Roman" size="100%"&gt;Francesco Salamini&lt;/style&gt;&lt;/author&gt;&lt;author&gt;&lt;style face="normal" font="Times New Roman" size="100%"&gt;Christiane Gebhardt&lt;/style&gt;&lt;/author&gt;&lt;/authors&gt;&lt;/contributors&gt;&lt;titles&gt;&lt;title&gt;&lt;style face="normal" font="Times New Roman" size="100%"&gt;The&lt;/style&gt;&lt;style face="italic" font="Times New Roman" size="100%"&gt; R1&lt;/style&gt;&lt;style face="normal" font="Times New Roman" size="100%"&gt; gene for potato resistence to late blight (&lt;/style&gt;&lt;style face="italic" font="Times New Roman" size="100%"&gt;Phytophthora infestans&lt;/style&gt;&lt;style face="normal" font="Times New Roman" size="100%"&gt;) belongs to the leucine zipper/ NBS/LRR class of plant resistance genes.&lt;/style&gt;&lt;/title&gt;&lt;secondary-title&gt;&lt;style face="normal" font="Times New Roman" size="100%"&gt;The Plant Journal&lt;/style&gt;&lt;/secondary-title&gt;&lt;/titles&gt;&lt;pages&gt;&lt;style face="normal" font="Times New Roman" size="100%"&gt;361-371&lt;/style&gt;&lt;/pages&gt;&lt;volume&gt;&lt;style face="normal" font="Times New Roman" size="100%"&gt;30(3)&lt;/style&gt;&lt;/volume&gt;&lt;dates&gt;&lt;year&gt;&lt;style face="normal" font="Times New Roman" size="100%"&gt;2002&lt;/style&gt;&lt;/year&gt;&lt;/dates&gt;&lt;urls&gt;&lt;/urls&gt;&lt;/record&gt;&lt;/Cite&gt;&lt;/EndNote&gt;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="00FE6343" w:rsidRPr="00F07CB1">
        <w:rPr>
          <w:rFonts w:ascii="Times New Roman" w:hAnsi="Times New Roman"/>
          <w:sz w:val="24"/>
          <w:szCs w:val="24"/>
        </w:rPr>
        <w:t>(</w:t>
      </w:r>
      <w:proofErr w:type="spellStart"/>
      <w:r w:rsidR="00FE6343" w:rsidRPr="00F07CB1">
        <w:rPr>
          <w:rFonts w:ascii="Times New Roman" w:hAnsi="Times New Roman"/>
          <w:sz w:val="24"/>
          <w:szCs w:val="24"/>
        </w:rPr>
        <w:t>Ballvora</w:t>
      </w:r>
      <w:proofErr w:type="spellEnd"/>
      <w:r w:rsidR="00FE6343"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="00FE6343" w:rsidRPr="00F07CB1">
        <w:rPr>
          <w:rFonts w:ascii="Times New Roman" w:hAnsi="Times New Roman"/>
          <w:sz w:val="24"/>
          <w:szCs w:val="24"/>
        </w:rPr>
        <w:t>, 2002)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FE6343" w:rsidRPr="00F07CB1">
        <w:rPr>
          <w:rFonts w:ascii="Times New Roman" w:hAnsi="Times New Roman"/>
          <w:sz w:val="24"/>
          <w:szCs w:val="24"/>
        </w:rPr>
        <w:t xml:space="preserve">. </w:t>
      </w:r>
    </w:p>
    <w:p w:rsidR="006B2994" w:rsidRPr="00F07CB1" w:rsidRDefault="006B2994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51D1B" w:rsidRPr="00F07CB1" w:rsidRDefault="006B2994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F07CB1">
        <w:rPr>
          <w:rFonts w:ascii="Times New Roman" w:hAnsi="Times New Roman"/>
          <w:sz w:val="24"/>
          <w:szCs w:val="24"/>
        </w:rPr>
        <w:t>similaridad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entre el fragmento GP179</w:t>
      </w:r>
      <w:r w:rsidRPr="00F07CB1">
        <w:rPr>
          <w:rFonts w:ascii="Times New Roman" w:hAnsi="Times New Roman"/>
          <w:sz w:val="24"/>
          <w:szCs w:val="24"/>
          <w:vertAlign w:val="subscript"/>
        </w:rPr>
        <w:t>570</w:t>
      </w:r>
      <w:r w:rsidRPr="00F07CB1">
        <w:rPr>
          <w:rFonts w:ascii="Times New Roman" w:hAnsi="Times New Roman"/>
          <w:sz w:val="24"/>
          <w:szCs w:val="24"/>
        </w:rPr>
        <w:t xml:space="preserve"> y los fragmentos R1</w:t>
      </w:r>
      <w:r w:rsidRPr="00F07CB1">
        <w:rPr>
          <w:rFonts w:ascii="Times New Roman" w:hAnsi="Times New Roman"/>
          <w:sz w:val="24"/>
          <w:szCs w:val="24"/>
          <w:vertAlign w:val="subscript"/>
        </w:rPr>
        <w:t>1400</w:t>
      </w:r>
      <w:r w:rsidRPr="00F07CB1">
        <w:rPr>
          <w:rFonts w:ascii="Times New Roman" w:hAnsi="Times New Roman"/>
          <w:sz w:val="24"/>
          <w:szCs w:val="24"/>
        </w:rPr>
        <w:t xml:space="preserve"> y CosA</w:t>
      </w:r>
      <w:r w:rsidRPr="00F07CB1">
        <w:rPr>
          <w:rFonts w:ascii="Times New Roman" w:hAnsi="Times New Roman"/>
          <w:sz w:val="24"/>
          <w:szCs w:val="24"/>
          <w:vertAlign w:val="subscript"/>
        </w:rPr>
        <w:t>210</w:t>
      </w:r>
      <w:r w:rsidR="002A250D" w:rsidRPr="00F07CB1"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="002A250D" w:rsidRPr="00F07CB1">
        <w:rPr>
          <w:rFonts w:ascii="Times New Roman" w:hAnsi="Times New Roman"/>
          <w:sz w:val="24"/>
          <w:szCs w:val="24"/>
        </w:rPr>
        <w:t>en este estudio fue calculad</w:t>
      </w:r>
      <w:r w:rsidR="00A30DF5" w:rsidRPr="00F07CB1">
        <w:rPr>
          <w:rFonts w:ascii="Times New Roman" w:hAnsi="Times New Roman"/>
          <w:sz w:val="24"/>
          <w:szCs w:val="24"/>
        </w:rPr>
        <w:t>a</w:t>
      </w:r>
      <w:r w:rsidR="002A250D" w:rsidRPr="00F07CB1">
        <w:rPr>
          <w:rFonts w:ascii="Times New Roman" w:hAnsi="Times New Roman"/>
          <w:sz w:val="24"/>
          <w:szCs w:val="24"/>
        </w:rPr>
        <w:t xml:space="preserve"> en un 59% (</w:t>
      </w:r>
      <w:r w:rsidR="004E7FE4">
        <w:rPr>
          <w:rFonts w:ascii="Times New Roman" w:hAnsi="Times New Roman"/>
          <w:sz w:val="24"/>
          <w:szCs w:val="24"/>
        </w:rPr>
        <w:t>t</w:t>
      </w:r>
      <w:r w:rsidR="002A250D" w:rsidRPr="00F07CB1">
        <w:rPr>
          <w:rFonts w:ascii="Times New Roman" w:hAnsi="Times New Roman"/>
          <w:sz w:val="24"/>
          <w:szCs w:val="24"/>
        </w:rPr>
        <w:t xml:space="preserve">abla 2), valor asociado con la distancia genética calculada por </w:t>
      </w:r>
      <w:proofErr w:type="spellStart"/>
      <w:r w:rsidR="002A250D" w:rsidRPr="00F07CB1">
        <w:rPr>
          <w:rFonts w:ascii="Times New Roman" w:hAnsi="Times New Roman"/>
          <w:sz w:val="24"/>
          <w:szCs w:val="24"/>
        </w:rPr>
        <w:t>Ballvora</w:t>
      </w:r>
      <w:proofErr w:type="spellEnd"/>
      <w:r w:rsidR="002A250D" w:rsidRPr="00F07CB1">
        <w:rPr>
          <w:rFonts w:ascii="Times New Roman" w:hAnsi="Times New Roman"/>
          <w:sz w:val="24"/>
          <w:szCs w:val="24"/>
        </w:rPr>
        <w:t xml:space="preserve"> </w:t>
      </w:r>
      <w:r w:rsidR="002A250D" w:rsidRPr="00F07CB1">
        <w:rPr>
          <w:rFonts w:ascii="Times New Roman" w:hAnsi="Times New Roman"/>
          <w:i/>
          <w:sz w:val="24"/>
          <w:szCs w:val="24"/>
        </w:rPr>
        <w:t xml:space="preserve">et al. </w:t>
      </w:r>
      <w:r w:rsidR="002A250D" w:rsidRPr="00F07CB1">
        <w:rPr>
          <w:rFonts w:ascii="Times New Roman" w:hAnsi="Times New Roman"/>
          <w:sz w:val="24"/>
          <w:szCs w:val="24"/>
        </w:rPr>
        <w:t>(2002)</w:t>
      </w:r>
      <w:r w:rsidRPr="00F07CB1">
        <w:rPr>
          <w:rFonts w:ascii="Times New Roman" w:hAnsi="Times New Roman"/>
          <w:sz w:val="24"/>
          <w:szCs w:val="24"/>
        </w:rPr>
        <w:t xml:space="preserve"> </w:t>
      </w:r>
      <w:r w:rsidR="002A250D" w:rsidRPr="00F07CB1">
        <w:rPr>
          <w:rFonts w:ascii="Times New Roman" w:hAnsi="Times New Roman"/>
          <w:sz w:val="24"/>
          <w:szCs w:val="24"/>
        </w:rPr>
        <w:t xml:space="preserve">de 0,8 </w:t>
      </w:r>
      <w:proofErr w:type="spellStart"/>
      <w:r w:rsidR="002A250D" w:rsidRPr="00F07CB1">
        <w:rPr>
          <w:rFonts w:ascii="Times New Roman" w:hAnsi="Times New Roman"/>
          <w:sz w:val="24"/>
          <w:szCs w:val="24"/>
        </w:rPr>
        <w:t>cM</w:t>
      </w:r>
      <w:proofErr w:type="spellEnd"/>
      <w:r w:rsidR="002A250D" w:rsidRPr="00F07CB1">
        <w:rPr>
          <w:rFonts w:ascii="Times New Roman" w:hAnsi="Times New Roman"/>
          <w:sz w:val="24"/>
          <w:szCs w:val="24"/>
        </w:rPr>
        <w:t xml:space="preserve"> entre los marcadores R1, </w:t>
      </w:r>
      <w:proofErr w:type="spellStart"/>
      <w:r w:rsidR="002A250D" w:rsidRPr="00F07CB1">
        <w:rPr>
          <w:rFonts w:ascii="Times New Roman" w:hAnsi="Times New Roman"/>
          <w:sz w:val="24"/>
          <w:szCs w:val="24"/>
        </w:rPr>
        <w:t>CosA</w:t>
      </w:r>
      <w:proofErr w:type="spellEnd"/>
      <w:r w:rsidR="002A250D" w:rsidRPr="00F07CB1">
        <w:rPr>
          <w:rFonts w:ascii="Times New Roman" w:hAnsi="Times New Roman"/>
          <w:sz w:val="24"/>
          <w:szCs w:val="24"/>
        </w:rPr>
        <w:t xml:space="preserve"> y GP179. </w:t>
      </w:r>
      <w:r w:rsidR="00FE6343" w:rsidRPr="00F07CB1">
        <w:rPr>
          <w:rFonts w:ascii="Times New Roman" w:hAnsi="Times New Roman"/>
          <w:sz w:val="24"/>
          <w:szCs w:val="24"/>
        </w:rPr>
        <w:t xml:space="preserve"> </w:t>
      </w:r>
      <w:r w:rsidR="0077495D" w:rsidRPr="00F07CB1">
        <w:rPr>
          <w:rFonts w:ascii="Times New Roman" w:hAnsi="Times New Roman"/>
          <w:sz w:val="24"/>
          <w:szCs w:val="24"/>
        </w:rPr>
        <w:t xml:space="preserve">Igualmente, se ha encontrado que aunque </w:t>
      </w:r>
      <w:r w:rsidR="00A30DF5" w:rsidRPr="00F07CB1">
        <w:rPr>
          <w:rFonts w:ascii="Times New Roman" w:hAnsi="Times New Roman"/>
          <w:sz w:val="24"/>
          <w:szCs w:val="24"/>
        </w:rPr>
        <w:t>GP179</w:t>
      </w:r>
      <w:r w:rsidR="0077495D" w:rsidRPr="00F07CB1">
        <w:rPr>
          <w:rFonts w:ascii="Times New Roman" w:hAnsi="Times New Roman"/>
          <w:sz w:val="24"/>
          <w:szCs w:val="24"/>
        </w:rPr>
        <w:t xml:space="preserve"> está flanqueando el QTL que contiene el gen </w:t>
      </w:r>
      <w:r w:rsidR="0077495D" w:rsidRPr="00F07CB1">
        <w:rPr>
          <w:rFonts w:ascii="Times New Roman" w:hAnsi="Times New Roman"/>
          <w:i/>
          <w:sz w:val="24"/>
          <w:szCs w:val="24"/>
        </w:rPr>
        <w:t>R1</w:t>
      </w:r>
      <w:r w:rsidR="0077495D" w:rsidRPr="00F07CB1">
        <w:rPr>
          <w:rFonts w:ascii="Times New Roman" w:hAnsi="Times New Roman"/>
          <w:sz w:val="24"/>
          <w:szCs w:val="24"/>
        </w:rPr>
        <w:t xml:space="preserve">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PEVuZE5vdGU+PENpdGU+PEF1dGhvcj5HZWJoYXJkdDwvQXV0aG9yPjxZZWFyPjE5OTE8L1llYXI+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</w:fldData>
        </w:fldChar>
      </w:r>
      <w:r w:rsidR="0077495D" w:rsidRPr="00F07CB1">
        <w:rPr>
          <w:rFonts w:ascii="Times New Roman" w:hAnsi="Times New Roman"/>
          <w:sz w:val="24"/>
          <w:szCs w:val="24"/>
        </w:rPr>
        <w:instrText xml:space="preserve"> ADDIN EN.CITE 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PEVuZE5vdGU+PENpdGU+PEF1dGhvcj5HZWJoYXJkdDwvQXV0aG9yPjxZZWFyPjE5OTE8L1llYXI+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</w:fldData>
        </w:fldChar>
      </w:r>
      <w:r w:rsidR="0077495D" w:rsidRPr="00F07CB1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6B074C" w:rsidRPr="00F07CB1">
        <w:rPr>
          <w:rFonts w:ascii="Times New Roman" w:hAnsi="Times New Roman"/>
          <w:sz w:val="24"/>
          <w:szCs w:val="24"/>
        </w:rPr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6B074C" w:rsidRPr="00F07CB1">
        <w:rPr>
          <w:rFonts w:ascii="Times New Roman" w:hAnsi="Times New Roman"/>
          <w:sz w:val="24"/>
          <w:szCs w:val="24"/>
        </w:rPr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="0077495D" w:rsidRPr="00F07CB1">
        <w:rPr>
          <w:rFonts w:ascii="Times New Roman" w:hAnsi="Times New Roman"/>
          <w:sz w:val="24"/>
          <w:szCs w:val="24"/>
        </w:rPr>
        <w:t>(</w:t>
      </w:r>
      <w:proofErr w:type="spellStart"/>
      <w:r w:rsidR="0077495D" w:rsidRPr="00F07CB1">
        <w:rPr>
          <w:rFonts w:ascii="Times New Roman" w:hAnsi="Times New Roman"/>
          <w:sz w:val="24"/>
          <w:szCs w:val="24"/>
        </w:rPr>
        <w:t>Gebhardt</w:t>
      </w:r>
      <w:proofErr w:type="spellEnd"/>
      <w:r w:rsidR="0077495D"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="0077495D" w:rsidRPr="00F07CB1">
        <w:rPr>
          <w:rFonts w:ascii="Times New Roman" w:hAnsi="Times New Roman"/>
          <w:sz w:val="24"/>
          <w:szCs w:val="24"/>
        </w:rPr>
        <w:t xml:space="preserve">, 1991; </w:t>
      </w:r>
      <w:proofErr w:type="spellStart"/>
      <w:r w:rsidR="0077495D" w:rsidRPr="00F07CB1">
        <w:rPr>
          <w:rFonts w:ascii="Times New Roman" w:hAnsi="Times New Roman"/>
          <w:sz w:val="24"/>
          <w:szCs w:val="24"/>
        </w:rPr>
        <w:t>Meksem</w:t>
      </w:r>
      <w:proofErr w:type="spellEnd"/>
      <w:r w:rsidR="0077495D"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="0077495D" w:rsidRPr="00F07CB1">
        <w:rPr>
          <w:rFonts w:ascii="Times New Roman" w:hAnsi="Times New Roman"/>
          <w:sz w:val="24"/>
          <w:szCs w:val="24"/>
        </w:rPr>
        <w:t>, 1995)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77495D" w:rsidRPr="00F07CB1">
        <w:rPr>
          <w:rFonts w:ascii="Times New Roman" w:hAnsi="Times New Roman"/>
          <w:sz w:val="24"/>
          <w:szCs w:val="24"/>
        </w:rPr>
        <w:t xml:space="preserve">, en </w:t>
      </w:r>
      <w:r w:rsidR="004F0332" w:rsidRPr="00F07CB1">
        <w:rPr>
          <w:rFonts w:ascii="Times New Roman" w:hAnsi="Times New Roman"/>
          <w:sz w:val="24"/>
          <w:szCs w:val="24"/>
        </w:rPr>
        <w:t xml:space="preserve">el caso de </w:t>
      </w:r>
      <w:r w:rsidR="0077495D" w:rsidRPr="00F07CB1">
        <w:rPr>
          <w:rFonts w:ascii="Times New Roman" w:hAnsi="Times New Roman"/>
          <w:sz w:val="24"/>
          <w:szCs w:val="24"/>
        </w:rPr>
        <w:t xml:space="preserve">cultivares </w:t>
      </w:r>
      <w:proofErr w:type="spellStart"/>
      <w:r w:rsidR="0077495D" w:rsidRPr="00F07CB1">
        <w:rPr>
          <w:rFonts w:ascii="Times New Roman" w:hAnsi="Times New Roman"/>
          <w:sz w:val="24"/>
          <w:szCs w:val="24"/>
        </w:rPr>
        <w:t>tetraploides</w:t>
      </w:r>
      <w:proofErr w:type="spellEnd"/>
      <w:r w:rsidR="0077495D" w:rsidRPr="00F07CB1">
        <w:rPr>
          <w:rFonts w:ascii="Times New Roman" w:hAnsi="Times New Roman"/>
          <w:sz w:val="24"/>
          <w:szCs w:val="24"/>
        </w:rPr>
        <w:t xml:space="preserve"> colombianos los alelos del marcador GP179</w:t>
      </w:r>
      <w:r w:rsidR="0077495D" w:rsidRPr="00F07CB1">
        <w:rPr>
          <w:rFonts w:ascii="Times New Roman" w:hAnsi="Times New Roman"/>
          <w:sz w:val="24"/>
          <w:szCs w:val="24"/>
          <w:vertAlign w:val="subscript"/>
        </w:rPr>
        <w:t xml:space="preserve">570 </w:t>
      </w:r>
      <w:r w:rsidR="0077495D" w:rsidRPr="00F07CB1">
        <w:rPr>
          <w:rFonts w:ascii="Times New Roman" w:hAnsi="Times New Roman"/>
          <w:sz w:val="24"/>
          <w:szCs w:val="24"/>
        </w:rPr>
        <w:t xml:space="preserve">ligados a </w:t>
      </w:r>
      <w:r w:rsidR="0077495D" w:rsidRPr="00F07CB1">
        <w:rPr>
          <w:rFonts w:ascii="Times New Roman" w:hAnsi="Times New Roman"/>
          <w:i/>
          <w:sz w:val="24"/>
          <w:szCs w:val="24"/>
        </w:rPr>
        <w:t>R1</w:t>
      </w:r>
      <w:r w:rsidR="006B074C" w:rsidRPr="006B074C">
        <w:rPr>
          <w:rFonts w:ascii="Times New Roman" w:hAnsi="Times New Roman"/>
          <w:sz w:val="24"/>
          <w:szCs w:val="24"/>
        </w:rPr>
        <w:t>,</w:t>
      </w:r>
      <w:r w:rsidR="0077495D" w:rsidRPr="00F07CB1">
        <w:rPr>
          <w:rFonts w:ascii="Times New Roman" w:hAnsi="Times New Roman"/>
          <w:i/>
          <w:sz w:val="24"/>
          <w:szCs w:val="24"/>
        </w:rPr>
        <w:t xml:space="preserve"> </w:t>
      </w:r>
      <w:r w:rsidR="0077495D" w:rsidRPr="00F07CB1">
        <w:rPr>
          <w:rFonts w:ascii="Times New Roman" w:hAnsi="Times New Roman"/>
          <w:sz w:val="24"/>
          <w:szCs w:val="24"/>
        </w:rPr>
        <w:t>fueron inespecíficos para identificar la presencia de este gen en dichos cultivares</w:t>
      </w:r>
      <w:r w:rsidR="004F0332" w:rsidRPr="00F07CB1">
        <w:rPr>
          <w:rFonts w:ascii="Times New Roman" w:hAnsi="Times New Roman"/>
          <w:sz w:val="24"/>
          <w:szCs w:val="24"/>
        </w:rPr>
        <w:t xml:space="preserve">. Similar resultado fue reportado por </w:t>
      </w:r>
      <w:r w:rsidR="0077495D" w:rsidRPr="00F07CB1">
        <w:rPr>
          <w:rFonts w:ascii="Times New Roman" w:hAnsi="Times New Roman"/>
          <w:sz w:val="24"/>
          <w:szCs w:val="24"/>
        </w:rPr>
        <w:t xml:space="preserve"> </w:t>
      </w:r>
      <w:r w:rsidR="004F0332" w:rsidRPr="00F07CB1">
        <w:rPr>
          <w:rFonts w:ascii="Times New Roman" w:hAnsi="Times New Roman"/>
          <w:sz w:val="24"/>
          <w:szCs w:val="24"/>
        </w:rPr>
        <w:t>Díaz</w:t>
      </w:r>
      <w:r w:rsidR="004F0332"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="004F0332" w:rsidRPr="00F07CB1">
        <w:rPr>
          <w:rFonts w:ascii="Times New Roman" w:hAnsi="Times New Roman"/>
          <w:sz w:val="24"/>
          <w:szCs w:val="24"/>
        </w:rPr>
        <w:t xml:space="preserve"> (2003) quienes no pudieron asociar el marcador R2 con resistencia, ya que dicho marcador fue encontrado en genotipos resistentes y susceptibles. </w:t>
      </w:r>
    </w:p>
    <w:p w:rsidR="00312D03" w:rsidRPr="00F07CB1" w:rsidRDefault="00312D03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495D" w:rsidRPr="00F07CB1" w:rsidRDefault="002A250D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F07CB1">
        <w:rPr>
          <w:rFonts w:ascii="Times New Roman" w:hAnsi="Times New Roman"/>
          <w:sz w:val="24"/>
          <w:szCs w:val="24"/>
        </w:rPr>
        <w:t>similaridad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calculada entre el alelo BA47f2</w:t>
      </w:r>
      <w:r w:rsidRPr="00F07CB1">
        <w:rPr>
          <w:rFonts w:ascii="Times New Roman" w:hAnsi="Times New Roman"/>
          <w:sz w:val="24"/>
          <w:szCs w:val="24"/>
          <w:vertAlign w:val="subscript"/>
        </w:rPr>
        <w:t xml:space="preserve">500 </w:t>
      </w:r>
      <w:r w:rsidRPr="00F07CB1">
        <w:rPr>
          <w:rFonts w:ascii="Times New Roman" w:hAnsi="Times New Roman"/>
          <w:sz w:val="24"/>
          <w:szCs w:val="24"/>
        </w:rPr>
        <w:t>y los alelos R1</w:t>
      </w:r>
      <w:r w:rsidRPr="00F07CB1">
        <w:rPr>
          <w:rFonts w:ascii="Times New Roman" w:hAnsi="Times New Roman"/>
          <w:sz w:val="24"/>
          <w:szCs w:val="24"/>
          <w:vertAlign w:val="subscript"/>
        </w:rPr>
        <w:t>1400</w:t>
      </w:r>
      <w:r w:rsidRPr="00F07CB1">
        <w:rPr>
          <w:rFonts w:ascii="Times New Roman" w:hAnsi="Times New Roman"/>
          <w:sz w:val="24"/>
          <w:szCs w:val="24"/>
        </w:rPr>
        <w:t xml:space="preserve"> y CosA</w:t>
      </w:r>
      <w:r w:rsidRPr="00F07CB1">
        <w:rPr>
          <w:rFonts w:ascii="Times New Roman" w:hAnsi="Times New Roman"/>
          <w:sz w:val="24"/>
          <w:szCs w:val="24"/>
          <w:vertAlign w:val="subscript"/>
        </w:rPr>
        <w:t>210</w:t>
      </w:r>
      <w:r w:rsidRPr="00F07CB1">
        <w:rPr>
          <w:rFonts w:ascii="Times New Roman" w:hAnsi="Times New Roman"/>
          <w:sz w:val="24"/>
          <w:szCs w:val="24"/>
        </w:rPr>
        <w:t xml:space="preserve"> fue del 48%</w:t>
      </w:r>
      <w:r w:rsidR="00451D1B" w:rsidRPr="00F07CB1">
        <w:rPr>
          <w:rFonts w:ascii="Times New Roman" w:hAnsi="Times New Roman"/>
          <w:sz w:val="24"/>
          <w:szCs w:val="24"/>
        </w:rPr>
        <w:t xml:space="preserve"> (</w:t>
      </w:r>
      <w:r w:rsidR="004E7FE4">
        <w:rPr>
          <w:rFonts w:ascii="Times New Roman" w:hAnsi="Times New Roman"/>
          <w:sz w:val="24"/>
          <w:szCs w:val="24"/>
        </w:rPr>
        <w:t>t</w:t>
      </w:r>
      <w:r w:rsidR="00451D1B" w:rsidRPr="00F07CB1">
        <w:rPr>
          <w:rFonts w:ascii="Times New Roman" w:hAnsi="Times New Roman"/>
          <w:sz w:val="24"/>
          <w:szCs w:val="24"/>
        </w:rPr>
        <w:t>abla 2)</w:t>
      </w:r>
      <w:r w:rsidRPr="00F07CB1">
        <w:rPr>
          <w:rFonts w:ascii="Times New Roman" w:hAnsi="Times New Roman"/>
          <w:sz w:val="24"/>
          <w:szCs w:val="24"/>
        </w:rPr>
        <w:t xml:space="preserve">. Este valor dista de lo reportado por </w:t>
      </w:r>
      <w:proofErr w:type="spellStart"/>
      <w:r w:rsidRPr="00F07CB1">
        <w:rPr>
          <w:rFonts w:ascii="Times New Roman" w:hAnsi="Times New Roman"/>
          <w:sz w:val="24"/>
          <w:szCs w:val="24"/>
        </w:rPr>
        <w:t>Ballvora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</w:t>
      </w:r>
      <w:r w:rsidRPr="00F07CB1">
        <w:rPr>
          <w:rFonts w:ascii="Times New Roman" w:hAnsi="Times New Roman"/>
          <w:i/>
          <w:sz w:val="24"/>
          <w:szCs w:val="24"/>
        </w:rPr>
        <w:t>et al</w:t>
      </w:r>
      <w:r w:rsidRPr="00F07CB1">
        <w:rPr>
          <w:rFonts w:ascii="Times New Roman" w:hAnsi="Times New Roman"/>
          <w:sz w:val="24"/>
          <w:szCs w:val="24"/>
        </w:rPr>
        <w:t xml:space="preserve">. (2002) en donde estos calculan una distancia genética entre los marcadores mencionados, equivalente a 0,1 </w:t>
      </w:r>
      <w:proofErr w:type="spellStart"/>
      <w:r w:rsidRPr="00F07CB1">
        <w:rPr>
          <w:rFonts w:ascii="Times New Roman" w:hAnsi="Times New Roman"/>
          <w:sz w:val="24"/>
          <w:szCs w:val="24"/>
        </w:rPr>
        <w:t>cM.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</w:t>
      </w:r>
      <w:r w:rsidR="0077495D" w:rsidRPr="00F07CB1">
        <w:rPr>
          <w:rFonts w:ascii="Times New Roman" w:hAnsi="Times New Roman"/>
          <w:sz w:val="24"/>
          <w:szCs w:val="24"/>
        </w:rPr>
        <w:t xml:space="preserve">Esta diferencia puede ser atribuida a que el alelo aquí reportado corresponde a un alelo de 500 </w:t>
      </w:r>
      <w:proofErr w:type="spellStart"/>
      <w:r w:rsidR="0077495D" w:rsidRPr="00F07CB1">
        <w:rPr>
          <w:rFonts w:ascii="Times New Roman" w:hAnsi="Times New Roman"/>
          <w:sz w:val="24"/>
          <w:szCs w:val="24"/>
        </w:rPr>
        <w:t>pb</w:t>
      </w:r>
      <w:proofErr w:type="spellEnd"/>
      <w:r w:rsidR="0077495D" w:rsidRPr="00F07CB1">
        <w:rPr>
          <w:rFonts w:ascii="Times New Roman" w:hAnsi="Times New Roman"/>
          <w:sz w:val="24"/>
          <w:szCs w:val="24"/>
        </w:rPr>
        <w:t xml:space="preserve"> para los cultivares de </w:t>
      </w:r>
      <w:r w:rsidR="0077495D"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="0077495D"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r w:rsidR="0077495D"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7495D" w:rsidRPr="00F07CB1">
        <w:rPr>
          <w:rFonts w:ascii="Times New Roman" w:hAnsi="Times New Roman"/>
          <w:sz w:val="24"/>
          <w:szCs w:val="24"/>
        </w:rPr>
        <w:t>subsp</w:t>
      </w:r>
      <w:proofErr w:type="spellEnd"/>
      <w:r w:rsidR="0077495D" w:rsidRPr="00F07CB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77495D" w:rsidRPr="00F07CB1">
        <w:rPr>
          <w:rFonts w:ascii="Times New Roman" w:hAnsi="Times New Roman"/>
          <w:i/>
          <w:sz w:val="24"/>
          <w:szCs w:val="24"/>
        </w:rPr>
        <w:t>andigena</w:t>
      </w:r>
      <w:proofErr w:type="spellEnd"/>
      <w:proofErr w:type="gramEnd"/>
      <w:r w:rsidR="0077495D" w:rsidRPr="00F07CB1">
        <w:rPr>
          <w:rFonts w:ascii="Times New Roman" w:hAnsi="Times New Roman"/>
          <w:sz w:val="24"/>
          <w:szCs w:val="24"/>
        </w:rPr>
        <w:t xml:space="preserve"> y no de 650 </w:t>
      </w:r>
      <w:proofErr w:type="spellStart"/>
      <w:r w:rsidR="0077495D" w:rsidRPr="00F07CB1">
        <w:rPr>
          <w:rFonts w:ascii="Times New Roman" w:hAnsi="Times New Roman"/>
          <w:sz w:val="24"/>
          <w:szCs w:val="24"/>
        </w:rPr>
        <w:t>pb</w:t>
      </w:r>
      <w:proofErr w:type="spellEnd"/>
      <w:r w:rsidR="0077495D" w:rsidRPr="00F07CB1">
        <w:rPr>
          <w:rFonts w:ascii="Times New Roman" w:hAnsi="Times New Roman"/>
          <w:sz w:val="24"/>
          <w:szCs w:val="24"/>
        </w:rPr>
        <w:t xml:space="preserve"> como lo reportaron </w:t>
      </w:r>
      <w:proofErr w:type="spellStart"/>
      <w:r w:rsidR="0077495D" w:rsidRPr="00F07CB1">
        <w:rPr>
          <w:rFonts w:ascii="Times New Roman" w:hAnsi="Times New Roman"/>
          <w:sz w:val="24"/>
          <w:szCs w:val="24"/>
        </w:rPr>
        <w:t>Gebhardt</w:t>
      </w:r>
      <w:proofErr w:type="spellEnd"/>
      <w:r w:rsidR="0077495D" w:rsidRPr="00F07CB1">
        <w:rPr>
          <w:rFonts w:ascii="Times New Roman" w:hAnsi="Times New Roman"/>
          <w:sz w:val="24"/>
          <w:szCs w:val="24"/>
        </w:rPr>
        <w:t xml:space="preserve"> </w:t>
      </w:r>
      <w:r w:rsidR="0077495D" w:rsidRPr="00F07CB1">
        <w:rPr>
          <w:rFonts w:ascii="Times New Roman" w:hAnsi="Times New Roman"/>
          <w:i/>
          <w:sz w:val="24"/>
          <w:szCs w:val="24"/>
        </w:rPr>
        <w:t>et al</w:t>
      </w:r>
      <w:r w:rsidR="0077495D" w:rsidRPr="00F07CB1">
        <w:rPr>
          <w:rFonts w:ascii="Times New Roman" w:hAnsi="Times New Roman"/>
          <w:sz w:val="24"/>
          <w:szCs w:val="24"/>
        </w:rPr>
        <w:t xml:space="preserve">. (2004) para los cultivares de </w:t>
      </w:r>
      <w:r w:rsidR="0077495D"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="0077495D"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r w:rsidR="0077495D" w:rsidRPr="00F07C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7495D" w:rsidRPr="00F07CB1">
        <w:rPr>
          <w:rFonts w:ascii="Times New Roman" w:hAnsi="Times New Roman"/>
          <w:sz w:val="24"/>
          <w:szCs w:val="24"/>
        </w:rPr>
        <w:t>subsp</w:t>
      </w:r>
      <w:proofErr w:type="spellEnd"/>
      <w:r w:rsidR="0077495D" w:rsidRPr="00F07CB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77495D"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proofErr w:type="gramEnd"/>
      <w:r w:rsidR="0077495D" w:rsidRPr="00F07CB1">
        <w:rPr>
          <w:rFonts w:ascii="Times New Roman" w:hAnsi="Times New Roman"/>
          <w:sz w:val="24"/>
          <w:szCs w:val="24"/>
        </w:rPr>
        <w:t xml:space="preserve">. Esto </w:t>
      </w:r>
      <w:r w:rsidR="00CB4CAB" w:rsidRPr="00F07CB1">
        <w:rPr>
          <w:rFonts w:ascii="Times New Roman" w:hAnsi="Times New Roman"/>
          <w:sz w:val="24"/>
          <w:szCs w:val="24"/>
        </w:rPr>
        <w:t>permite concluir</w:t>
      </w:r>
      <w:r w:rsidR="0077495D" w:rsidRPr="00F07CB1">
        <w:rPr>
          <w:rFonts w:ascii="Times New Roman" w:hAnsi="Times New Roman"/>
          <w:sz w:val="24"/>
          <w:szCs w:val="24"/>
        </w:rPr>
        <w:t xml:space="preserve">, que no se pueden </w:t>
      </w:r>
      <w:r w:rsidR="007B3389" w:rsidRPr="00F07CB1">
        <w:rPr>
          <w:rFonts w:ascii="Times New Roman" w:hAnsi="Times New Roman"/>
          <w:sz w:val="24"/>
          <w:szCs w:val="24"/>
        </w:rPr>
        <w:t>aplicar</w:t>
      </w:r>
      <w:r w:rsidR="0077495D" w:rsidRPr="00F07CB1">
        <w:rPr>
          <w:rFonts w:ascii="Times New Roman" w:hAnsi="Times New Roman"/>
          <w:sz w:val="24"/>
          <w:szCs w:val="24"/>
        </w:rPr>
        <w:t xml:space="preserve"> de manera directa los resultados obtenidos en </w:t>
      </w:r>
      <w:r w:rsidR="0077495D"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="0077495D"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r w:rsidR="0077495D" w:rsidRPr="00F0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95D" w:rsidRPr="00F07CB1">
        <w:rPr>
          <w:rFonts w:ascii="Times New Roman" w:hAnsi="Times New Roman"/>
          <w:sz w:val="24"/>
          <w:szCs w:val="24"/>
        </w:rPr>
        <w:t>subsp</w:t>
      </w:r>
      <w:proofErr w:type="spellEnd"/>
      <w:r w:rsidR="0077495D" w:rsidRPr="00F07CB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77495D"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proofErr w:type="gramEnd"/>
      <w:r w:rsidR="0077495D" w:rsidRPr="00F07CB1">
        <w:rPr>
          <w:rFonts w:ascii="Times New Roman" w:hAnsi="Times New Roman"/>
          <w:sz w:val="24"/>
          <w:szCs w:val="24"/>
        </w:rPr>
        <w:t xml:space="preserve"> a los demás materiales de papa. </w:t>
      </w:r>
      <w:r w:rsidR="007B3389" w:rsidRPr="00F07CB1">
        <w:rPr>
          <w:rFonts w:ascii="Times New Roman" w:hAnsi="Times New Roman"/>
          <w:sz w:val="24"/>
          <w:szCs w:val="24"/>
        </w:rPr>
        <w:t>E</w:t>
      </w:r>
      <w:r w:rsidR="0077495D" w:rsidRPr="00F07CB1">
        <w:rPr>
          <w:rFonts w:ascii="Times New Roman" w:hAnsi="Times New Roman"/>
          <w:sz w:val="24"/>
          <w:szCs w:val="24"/>
        </w:rPr>
        <w:t>sto implica que se deben hacer mayores esfuerzos para encontrar marcadores moleculares diagnósticos que apoyen los trabajos de mejoramiento genético en Colombia.</w:t>
      </w:r>
    </w:p>
    <w:p w:rsidR="00312D03" w:rsidRPr="00F07CB1" w:rsidRDefault="00312D03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4D71" w:rsidRPr="00F07CB1" w:rsidRDefault="0089794D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>Para e</w:t>
      </w:r>
      <w:r w:rsidR="002A250D" w:rsidRPr="00F07CB1">
        <w:rPr>
          <w:rFonts w:ascii="Times New Roman" w:hAnsi="Times New Roman"/>
          <w:sz w:val="24"/>
          <w:szCs w:val="24"/>
        </w:rPr>
        <w:t xml:space="preserve">l índice de </w:t>
      </w:r>
      <w:proofErr w:type="spellStart"/>
      <w:r w:rsidR="002A250D" w:rsidRPr="00F07CB1">
        <w:rPr>
          <w:rFonts w:ascii="Times New Roman" w:hAnsi="Times New Roman"/>
          <w:sz w:val="24"/>
          <w:szCs w:val="24"/>
        </w:rPr>
        <w:t>similaridad</w:t>
      </w:r>
      <w:proofErr w:type="spellEnd"/>
      <w:r w:rsidR="002A250D" w:rsidRPr="00F07CB1">
        <w:rPr>
          <w:rFonts w:ascii="Times New Roman" w:hAnsi="Times New Roman"/>
          <w:sz w:val="24"/>
          <w:szCs w:val="24"/>
        </w:rPr>
        <w:t xml:space="preserve"> calculado entre BA47f2</w:t>
      </w:r>
      <w:r w:rsidR="002A250D" w:rsidRPr="00F07CB1">
        <w:rPr>
          <w:rFonts w:ascii="Times New Roman" w:hAnsi="Times New Roman"/>
          <w:sz w:val="24"/>
          <w:szCs w:val="24"/>
          <w:vertAlign w:val="subscript"/>
        </w:rPr>
        <w:t xml:space="preserve">500 </w:t>
      </w:r>
      <w:r w:rsidR="002A250D" w:rsidRPr="00F07CB1">
        <w:rPr>
          <w:rFonts w:ascii="Times New Roman" w:hAnsi="Times New Roman"/>
          <w:sz w:val="24"/>
          <w:szCs w:val="24"/>
        </w:rPr>
        <w:t>y GP179</w:t>
      </w:r>
      <w:r w:rsidR="002A250D" w:rsidRPr="00F07CB1">
        <w:rPr>
          <w:rFonts w:ascii="Times New Roman" w:hAnsi="Times New Roman"/>
          <w:sz w:val="24"/>
          <w:szCs w:val="24"/>
          <w:vertAlign w:val="subscript"/>
        </w:rPr>
        <w:t>570</w:t>
      </w:r>
      <w:r w:rsidR="002A250D" w:rsidRPr="00F07CB1">
        <w:rPr>
          <w:rFonts w:ascii="Times New Roman" w:hAnsi="Times New Roman"/>
          <w:sz w:val="24"/>
          <w:szCs w:val="24"/>
        </w:rPr>
        <w:t>, se observó una semejanza del 66% (</w:t>
      </w:r>
      <w:r w:rsidR="004E7FE4">
        <w:rPr>
          <w:rFonts w:ascii="Times New Roman" w:hAnsi="Times New Roman"/>
          <w:sz w:val="24"/>
          <w:szCs w:val="24"/>
        </w:rPr>
        <w:t>t</w:t>
      </w:r>
      <w:r w:rsidR="002A250D" w:rsidRPr="00F07CB1">
        <w:rPr>
          <w:rFonts w:ascii="Times New Roman" w:hAnsi="Times New Roman"/>
          <w:sz w:val="24"/>
          <w:szCs w:val="24"/>
        </w:rPr>
        <w:t xml:space="preserve">abla 2), acorde con la distancia genética aproximada de </w:t>
      </w:r>
      <w:smartTag w:uri="urn:schemas-microsoft-com:office:smarttags" w:element="metricconverter">
        <w:smartTagPr>
          <w:attr w:name="ProductID" w:val="0,9 cM"/>
        </w:smartTagPr>
        <w:r w:rsidR="002A250D" w:rsidRPr="00F07CB1">
          <w:rPr>
            <w:rFonts w:ascii="Times New Roman" w:hAnsi="Times New Roman"/>
            <w:sz w:val="24"/>
            <w:szCs w:val="24"/>
          </w:rPr>
          <w:t xml:space="preserve">0,9 </w:t>
        </w:r>
        <w:proofErr w:type="spellStart"/>
        <w:r w:rsidR="002A250D" w:rsidRPr="00F07CB1">
          <w:rPr>
            <w:rFonts w:ascii="Times New Roman" w:hAnsi="Times New Roman"/>
            <w:sz w:val="24"/>
            <w:szCs w:val="24"/>
          </w:rPr>
          <w:t>cM</w:t>
        </w:r>
      </w:smartTag>
      <w:proofErr w:type="spellEnd"/>
      <w:r w:rsidR="002A250D" w:rsidRPr="00F07CB1">
        <w:rPr>
          <w:rFonts w:ascii="Times New Roman" w:hAnsi="Times New Roman"/>
          <w:sz w:val="24"/>
          <w:szCs w:val="24"/>
        </w:rPr>
        <w:t xml:space="preserve"> y la ubicación de estos dos marcadores dentro del cromosoma V. </w:t>
      </w:r>
    </w:p>
    <w:p w:rsidR="00202B6F" w:rsidRPr="00F07CB1" w:rsidRDefault="00202B6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049F" w:rsidRPr="00F07CB1" w:rsidRDefault="00704D71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7CB1">
        <w:rPr>
          <w:rFonts w:ascii="Times New Roman" w:hAnsi="Times New Roman"/>
          <w:b/>
          <w:sz w:val="24"/>
          <w:szCs w:val="24"/>
        </w:rPr>
        <w:lastRenderedPageBreak/>
        <w:t>E</w:t>
      </w:r>
      <w:r w:rsidR="00F27C7A" w:rsidRPr="00F07CB1">
        <w:rPr>
          <w:rFonts w:ascii="Times New Roman" w:hAnsi="Times New Roman"/>
          <w:b/>
          <w:sz w:val="24"/>
          <w:szCs w:val="24"/>
        </w:rPr>
        <w:t xml:space="preserve">species </w:t>
      </w:r>
      <w:r w:rsidR="004E7FE4">
        <w:rPr>
          <w:rFonts w:ascii="Times New Roman" w:hAnsi="Times New Roman"/>
          <w:b/>
          <w:sz w:val="24"/>
          <w:szCs w:val="24"/>
        </w:rPr>
        <w:t>s</w:t>
      </w:r>
      <w:r w:rsidR="00F27C7A" w:rsidRPr="00F07CB1">
        <w:rPr>
          <w:rFonts w:ascii="Times New Roman" w:hAnsi="Times New Roman"/>
          <w:b/>
          <w:sz w:val="24"/>
          <w:szCs w:val="24"/>
        </w:rPr>
        <w:t>ilvestres</w:t>
      </w:r>
    </w:p>
    <w:p w:rsidR="00704D71" w:rsidRPr="00F07CB1" w:rsidRDefault="00704D71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3E74" w:rsidRPr="00F07CB1" w:rsidRDefault="00B10288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>En el análisis de las especies silvestres se determin</w:t>
      </w:r>
      <w:r w:rsidR="00623572" w:rsidRPr="00F07CB1">
        <w:rPr>
          <w:rFonts w:ascii="Times New Roman" w:hAnsi="Times New Roman"/>
          <w:sz w:val="24"/>
          <w:szCs w:val="24"/>
        </w:rPr>
        <w:t>ó</w:t>
      </w:r>
      <w:r w:rsidRPr="00F07CB1">
        <w:rPr>
          <w:rFonts w:ascii="Times New Roman" w:hAnsi="Times New Roman"/>
          <w:sz w:val="24"/>
          <w:szCs w:val="24"/>
        </w:rPr>
        <w:t xml:space="preserve"> que en  todos los materiales estudiados  el fragmento CosA</w:t>
      </w:r>
      <w:r w:rsidRPr="00F07CB1">
        <w:rPr>
          <w:rFonts w:ascii="Times New Roman" w:hAnsi="Times New Roman"/>
          <w:sz w:val="24"/>
          <w:szCs w:val="24"/>
          <w:vertAlign w:val="subscript"/>
        </w:rPr>
        <w:t xml:space="preserve">250, </w:t>
      </w:r>
      <w:r w:rsidRPr="00F07CB1">
        <w:rPr>
          <w:rFonts w:ascii="Times New Roman" w:hAnsi="Times New Roman"/>
          <w:sz w:val="24"/>
          <w:szCs w:val="24"/>
        </w:rPr>
        <w:t>estuvo presente,</w:t>
      </w:r>
      <w:r w:rsidRPr="00F07CB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F07CB1">
        <w:rPr>
          <w:rFonts w:ascii="Times New Roman" w:hAnsi="Times New Roman"/>
          <w:sz w:val="24"/>
          <w:szCs w:val="24"/>
        </w:rPr>
        <w:t>mientras que</w:t>
      </w:r>
      <w:r w:rsidRPr="00F07CB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F07CB1">
        <w:rPr>
          <w:rFonts w:ascii="Times New Roman" w:hAnsi="Times New Roman"/>
          <w:sz w:val="24"/>
          <w:szCs w:val="24"/>
        </w:rPr>
        <w:t>el fragmento CosA</w:t>
      </w:r>
      <w:r w:rsidRPr="00F07CB1">
        <w:rPr>
          <w:rFonts w:ascii="Times New Roman" w:hAnsi="Times New Roman"/>
          <w:sz w:val="24"/>
          <w:szCs w:val="24"/>
          <w:vertAlign w:val="subscript"/>
        </w:rPr>
        <w:t>210</w:t>
      </w:r>
      <w:r w:rsidRPr="00F07CB1">
        <w:rPr>
          <w:rFonts w:ascii="Times New Roman" w:hAnsi="Times New Roman"/>
          <w:sz w:val="24"/>
          <w:szCs w:val="24"/>
        </w:rPr>
        <w:t xml:space="preserve"> se presentó únicamente en la especie </w:t>
      </w:r>
      <w:r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demissum</w:t>
      </w:r>
      <w:proofErr w:type="spellEnd"/>
      <w:r w:rsidRPr="00F07CB1">
        <w:rPr>
          <w:rFonts w:ascii="Times New Roman" w:hAnsi="Times New Roman"/>
          <w:i/>
          <w:sz w:val="24"/>
          <w:szCs w:val="24"/>
        </w:rPr>
        <w:t xml:space="preserve"> </w:t>
      </w:r>
      <w:r w:rsidRPr="00F07CB1">
        <w:rPr>
          <w:rFonts w:ascii="Times New Roman" w:hAnsi="Times New Roman"/>
          <w:sz w:val="24"/>
          <w:szCs w:val="24"/>
        </w:rPr>
        <w:t>(</w:t>
      </w:r>
      <w:r w:rsidR="004E7FE4">
        <w:rPr>
          <w:rFonts w:ascii="Times New Roman" w:hAnsi="Times New Roman"/>
          <w:sz w:val="24"/>
          <w:szCs w:val="24"/>
        </w:rPr>
        <w:t>f</w:t>
      </w:r>
      <w:r w:rsidRPr="00F07CB1">
        <w:rPr>
          <w:rFonts w:ascii="Times New Roman" w:hAnsi="Times New Roman"/>
          <w:sz w:val="24"/>
          <w:szCs w:val="24"/>
        </w:rPr>
        <w:t xml:space="preserve">igura 3a), </w:t>
      </w:r>
      <w:r w:rsidR="007B3389" w:rsidRPr="00F07CB1">
        <w:rPr>
          <w:rFonts w:ascii="Times New Roman" w:hAnsi="Times New Roman"/>
          <w:sz w:val="24"/>
          <w:szCs w:val="24"/>
        </w:rPr>
        <w:t>este resultado está en consonancia con</w:t>
      </w:r>
      <w:r w:rsidR="00F27C7A" w:rsidRPr="00F07CB1">
        <w:rPr>
          <w:rFonts w:ascii="Times New Roman" w:hAnsi="Times New Roman"/>
          <w:sz w:val="24"/>
          <w:szCs w:val="24"/>
        </w:rPr>
        <w:t xml:space="preserve"> </w:t>
      </w:r>
      <w:r w:rsidR="0041069C" w:rsidRPr="00F07CB1">
        <w:rPr>
          <w:rFonts w:ascii="Times New Roman" w:hAnsi="Times New Roman"/>
          <w:sz w:val="24"/>
          <w:szCs w:val="24"/>
        </w:rPr>
        <w:t xml:space="preserve">lo reportado por </w:t>
      </w:r>
      <w:proofErr w:type="spellStart"/>
      <w:r w:rsidR="00F27C7A" w:rsidRPr="00F07CB1">
        <w:rPr>
          <w:rFonts w:ascii="Times New Roman" w:hAnsi="Times New Roman"/>
          <w:sz w:val="24"/>
          <w:szCs w:val="24"/>
        </w:rPr>
        <w:t>Gebhardt</w:t>
      </w:r>
      <w:proofErr w:type="spellEnd"/>
      <w:r w:rsidR="00F27C7A" w:rsidRPr="00F07CB1">
        <w:rPr>
          <w:rFonts w:ascii="Times New Roman" w:hAnsi="Times New Roman"/>
          <w:i/>
          <w:sz w:val="24"/>
          <w:szCs w:val="24"/>
        </w:rPr>
        <w:t xml:space="preserve"> et al.</w:t>
      </w:r>
      <w:r w:rsidR="00F27C7A" w:rsidRPr="00F07CB1">
        <w:rPr>
          <w:rFonts w:ascii="Times New Roman" w:hAnsi="Times New Roman"/>
          <w:sz w:val="24"/>
          <w:szCs w:val="24"/>
        </w:rPr>
        <w:t xml:space="preserve">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="00F27C7A" w:rsidRPr="00F07CB1">
        <w:rPr>
          <w:rFonts w:ascii="Times New Roman" w:hAnsi="Times New Roman"/>
          <w:sz w:val="24"/>
          <w:szCs w:val="24"/>
        </w:rPr>
        <w:instrText xml:space="preserve"> ADDIN EN.CITE &lt;EndNote&gt;&lt;Cite ExcludeAuth="1"&gt;&lt;Author&gt;Gedhardt&lt;/Author&gt;&lt;Year&gt;2004&lt;/Year&gt;&lt;RecNum&gt;17&lt;/RecNum&gt;&lt;record&gt;&lt;rec-number&gt;17&lt;/rec-number&gt;&lt;foreign-keys&gt;&lt;key app="EN" db-id="wsxvraw9da5tp0et259xwee8vtsadrtprd9v"&gt;17&lt;/key&gt;&lt;/foreign-keys&gt;&lt;ref-type name="Journal Article"&gt;17&lt;/ref-type&gt;&lt;contributors&gt;&lt;authors&gt;&lt;author&gt;&lt;style face="normal" font="Times New Roman" size="100%"&gt;C Gedhardt&lt;/style&gt;&lt;/author&gt;&lt;author&gt;&lt;style face="normal" font="Times New Roman" size="100%"&gt;A Ballvora&lt;/style&gt;&lt;/author&gt;&lt;author&gt;&lt;style face="normal" font="Times New Roman" size="100%"&gt;B Walkemeier&lt;/style&gt;&lt;/author&gt;&lt;author&gt;&lt;style face="normal" font="Times New Roman" size="100%"&gt;P Obergagemann&lt;/style&gt;&lt;/author&gt;&lt;author&gt;&lt;style face="normal" font="Times New Roman" size="100%"&gt;K Schüler&lt;/style&gt;&lt;/author&gt;&lt;/authors&gt;&lt;/contributors&gt;&lt;titles&gt;&lt;title&gt;&lt;style face="normal" font="Times New Roman" size="100%"&gt;Asseessing genetic potencial in germplasm colletions of crop plants by marker-trait association: a case study for potatoes with quantitative variation of resistence to late blight and maturity type.&lt;/style&gt;&lt;/title&gt;&lt;secondary-title&gt;&lt;style face="normal" font="Times New Roman" size="100%"&gt;Molecular Breeding&lt;/style&gt;&lt;/secondary-title&gt;&lt;/titles&gt;&lt;periodical&gt;&lt;full-title&gt;Molecular Breeding&lt;/full-title&gt;&lt;/periodical&gt;&lt;pages&gt;&lt;style face="normal" font="Times New Roman" size="100%"&gt;93 - 102&lt;/style&gt;&lt;/pages&gt;&lt;volume&gt;&lt;style face="normal" font="Times New Roman" size="100%"&gt;13&lt;/style&gt;&lt;/volume&gt;&lt;dates&gt;&lt;year&gt;&lt;style face="normal" font="Times New Roman" size="100%"&gt;2004&lt;/style&gt;&lt;/year&gt;&lt;/dates&gt;&lt;urls&gt;&lt;/urls&gt;&lt;/record&gt;&lt;/Cite&gt;&lt;/EndNote&gt;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="00F27C7A" w:rsidRPr="00F07CB1">
        <w:rPr>
          <w:rFonts w:ascii="Times New Roman" w:hAnsi="Times New Roman"/>
          <w:sz w:val="24"/>
          <w:szCs w:val="24"/>
        </w:rPr>
        <w:t>(2004)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F27C7A" w:rsidRPr="00F07CB1">
        <w:rPr>
          <w:rFonts w:ascii="Times New Roman" w:hAnsi="Times New Roman"/>
          <w:sz w:val="24"/>
          <w:szCs w:val="24"/>
        </w:rPr>
        <w:t xml:space="preserve">, en </w:t>
      </w:r>
      <w:r w:rsidR="0041069C" w:rsidRPr="00F07CB1">
        <w:rPr>
          <w:rFonts w:ascii="Times New Roman" w:hAnsi="Times New Roman"/>
          <w:sz w:val="24"/>
          <w:szCs w:val="24"/>
        </w:rPr>
        <w:t>donde</w:t>
      </w:r>
      <w:r w:rsidR="00F27C7A" w:rsidRPr="00F07CB1">
        <w:rPr>
          <w:rFonts w:ascii="Times New Roman" w:hAnsi="Times New Roman"/>
          <w:sz w:val="24"/>
          <w:szCs w:val="24"/>
        </w:rPr>
        <w:t>, el fragmento CosA</w:t>
      </w:r>
      <w:r w:rsidR="00F27C7A" w:rsidRPr="00F07CB1">
        <w:rPr>
          <w:rFonts w:ascii="Times New Roman" w:hAnsi="Times New Roman"/>
          <w:sz w:val="24"/>
          <w:szCs w:val="24"/>
          <w:vertAlign w:val="subscript"/>
        </w:rPr>
        <w:t>210</w:t>
      </w:r>
      <w:r w:rsidR="00F27C7A" w:rsidRPr="00F07CB1">
        <w:rPr>
          <w:rFonts w:ascii="Times New Roman" w:hAnsi="Times New Roman"/>
          <w:sz w:val="24"/>
          <w:szCs w:val="24"/>
        </w:rPr>
        <w:t xml:space="preserve"> está presente en cuatro accesiones de </w:t>
      </w:r>
      <w:r w:rsidR="00F27C7A"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="00F27C7A" w:rsidRPr="00F07CB1">
        <w:rPr>
          <w:rFonts w:ascii="Times New Roman" w:hAnsi="Times New Roman"/>
          <w:i/>
          <w:sz w:val="24"/>
          <w:szCs w:val="24"/>
        </w:rPr>
        <w:t>demissum</w:t>
      </w:r>
      <w:proofErr w:type="spellEnd"/>
      <w:r w:rsidR="00F27C7A" w:rsidRPr="00F07CB1">
        <w:rPr>
          <w:rFonts w:ascii="Times New Roman" w:hAnsi="Times New Roman"/>
          <w:i/>
          <w:sz w:val="24"/>
          <w:szCs w:val="24"/>
        </w:rPr>
        <w:t xml:space="preserve"> </w:t>
      </w:r>
      <w:r w:rsidR="00F27C7A" w:rsidRPr="00F07CB1">
        <w:rPr>
          <w:rFonts w:ascii="Times New Roman" w:hAnsi="Times New Roman"/>
          <w:sz w:val="24"/>
          <w:szCs w:val="24"/>
        </w:rPr>
        <w:t xml:space="preserve">y en </w:t>
      </w:r>
      <w:r w:rsidR="00F27C7A" w:rsidRPr="00F07CB1">
        <w:rPr>
          <w:rFonts w:ascii="Times New Roman" w:hAnsi="Times New Roman"/>
          <w:i/>
          <w:sz w:val="24"/>
          <w:szCs w:val="24"/>
        </w:rPr>
        <w:t xml:space="preserve">S. dulcamara, </w:t>
      </w:r>
      <w:r w:rsidR="00F27C7A" w:rsidRPr="00F07CB1">
        <w:rPr>
          <w:rFonts w:ascii="Times New Roman" w:hAnsi="Times New Roman"/>
          <w:sz w:val="24"/>
          <w:szCs w:val="24"/>
        </w:rPr>
        <w:t>especies</w:t>
      </w:r>
      <w:r w:rsidR="00F27C7A" w:rsidRPr="00F07CB1">
        <w:rPr>
          <w:rFonts w:ascii="Times New Roman" w:hAnsi="Times New Roman"/>
          <w:i/>
          <w:sz w:val="24"/>
          <w:szCs w:val="24"/>
        </w:rPr>
        <w:t xml:space="preserve"> </w:t>
      </w:r>
      <w:r w:rsidR="00F27C7A" w:rsidRPr="00F07CB1">
        <w:rPr>
          <w:rFonts w:ascii="Times New Roman" w:hAnsi="Times New Roman"/>
          <w:sz w:val="24"/>
          <w:szCs w:val="24"/>
        </w:rPr>
        <w:t xml:space="preserve">silvestres, que presentan resistencia a </w:t>
      </w:r>
      <w:r w:rsidR="00F27C7A" w:rsidRPr="00F07CB1">
        <w:rPr>
          <w:rFonts w:ascii="Times New Roman" w:hAnsi="Times New Roman"/>
          <w:i/>
          <w:sz w:val="24"/>
          <w:szCs w:val="24"/>
        </w:rPr>
        <w:t xml:space="preserve">P. </w:t>
      </w:r>
      <w:proofErr w:type="spellStart"/>
      <w:r w:rsidR="00F27C7A" w:rsidRPr="00F07CB1">
        <w:rPr>
          <w:rFonts w:ascii="Times New Roman" w:hAnsi="Times New Roman"/>
          <w:i/>
          <w:sz w:val="24"/>
          <w:szCs w:val="24"/>
        </w:rPr>
        <w:t>infestans</w:t>
      </w:r>
      <w:proofErr w:type="spellEnd"/>
      <w:r w:rsidR="00F27C7A" w:rsidRPr="00F07CB1">
        <w:rPr>
          <w:rFonts w:ascii="Times New Roman" w:hAnsi="Times New Roman"/>
          <w:i/>
          <w:sz w:val="24"/>
          <w:szCs w:val="24"/>
        </w:rPr>
        <w:t>.</w:t>
      </w:r>
    </w:p>
    <w:p w:rsidR="00202B6F" w:rsidRPr="00F07CB1" w:rsidRDefault="00202B6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F2C6C" w:rsidRPr="00F07CB1" w:rsidRDefault="00913E74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>La presencia de los fragmentos R1</w:t>
      </w:r>
      <w:r w:rsidRPr="00F07CB1">
        <w:rPr>
          <w:rFonts w:ascii="Times New Roman" w:hAnsi="Times New Roman"/>
          <w:sz w:val="24"/>
          <w:szCs w:val="24"/>
          <w:vertAlign w:val="subscript"/>
        </w:rPr>
        <w:t>1400</w:t>
      </w:r>
      <w:r w:rsidRPr="00F07CB1">
        <w:rPr>
          <w:rFonts w:ascii="Times New Roman" w:hAnsi="Times New Roman"/>
          <w:sz w:val="24"/>
          <w:szCs w:val="24"/>
        </w:rPr>
        <w:t xml:space="preserve"> y CosA</w:t>
      </w:r>
      <w:r w:rsidRPr="00F07CB1">
        <w:rPr>
          <w:rFonts w:ascii="Times New Roman" w:hAnsi="Times New Roman"/>
          <w:sz w:val="24"/>
          <w:szCs w:val="24"/>
          <w:vertAlign w:val="subscript"/>
        </w:rPr>
        <w:t>210</w:t>
      </w:r>
      <w:r w:rsidRPr="00F07CB1">
        <w:rPr>
          <w:rFonts w:ascii="Times New Roman" w:hAnsi="Times New Roman"/>
          <w:sz w:val="24"/>
          <w:szCs w:val="24"/>
        </w:rPr>
        <w:t xml:space="preserve"> fue exclusiva para </w:t>
      </w:r>
      <w:r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demissum</w:t>
      </w:r>
      <w:proofErr w:type="spellEnd"/>
      <w:r w:rsidR="00F27C7A" w:rsidRPr="00F07CB1">
        <w:rPr>
          <w:rFonts w:ascii="Times New Roman" w:hAnsi="Times New Roman"/>
          <w:sz w:val="24"/>
          <w:szCs w:val="24"/>
        </w:rPr>
        <w:t xml:space="preserve">, indicando </w:t>
      </w:r>
      <w:proofErr w:type="spellStart"/>
      <w:r w:rsidR="00F27C7A" w:rsidRPr="00F07CB1">
        <w:rPr>
          <w:rFonts w:ascii="Times New Roman" w:hAnsi="Times New Roman"/>
          <w:sz w:val="24"/>
          <w:szCs w:val="24"/>
        </w:rPr>
        <w:t>co</w:t>
      </w:r>
      <w:proofErr w:type="spellEnd"/>
      <w:r w:rsidR="00F27C7A" w:rsidRPr="00F07CB1">
        <w:rPr>
          <w:rFonts w:ascii="Times New Roman" w:hAnsi="Times New Roman"/>
          <w:sz w:val="24"/>
          <w:szCs w:val="24"/>
        </w:rPr>
        <w:t>-segregación de estos alelos, debid</w:t>
      </w:r>
      <w:r w:rsidR="00E6217E">
        <w:rPr>
          <w:rFonts w:ascii="Times New Roman" w:hAnsi="Times New Roman"/>
          <w:sz w:val="24"/>
          <w:szCs w:val="24"/>
        </w:rPr>
        <w:t>o</w:t>
      </w:r>
      <w:r w:rsidR="00F27C7A" w:rsidRPr="00F07CB1">
        <w:rPr>
          <w:rFonts w:ascii="Times New Roman" w:hAnsi="Times New Roman"/>
          <w:sz w:val="24"/>
          <w:szCs w:val="24"/>
        </w:rPr>
        <w:t xml:space="preserve"> a su alto grado de ligamiento. Aunque la resistencia generada por el gen </w:t>
      </w:r>
      <w:r w:rsidR="00F27C7A" w:rsidRPr="00F07CB1">
        <w:rPr>
          <w:rFonts w:ascii="Times New Roman" w:hAnsi="Times New Roman"/>
          <w:i/>
          <w:sz w:val="24"/>
          <w:szCs w:val="24"/>
        </w:rPr>
        <w:t>R1</w:t>
      </w:r>
      <w:r w:rsidR="00F27C7A" w:rsidRPr="00F07CB1">
        <w:rPr>
          <w:rFonts w:ascii="Times New Roman" w:hAnsi="Times New Roman"/>
          <w:sz w:val="24"/>
          <w:szCs w:val="24"/>
        </w:rPr>
        <w:t xml:space="preserve"> derivada de </w:t>
      </w:r>
      <w:r w:rsidR="00F27C7A"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="00F27C7A" w:rsidRPr="00F07CB1">
        <w:rPr>
          <w:rFonts w:ascii="Times New Roman" w:hAnsi="Times New Roman"/>
          <w:i/>
          <w:sz w:val="24"/>
          <w:szCs w:val="24"/>
        </w:rPr>
        <w:t>demissum</w:t>
      </w:r>
      <w:proofErr w:type="spellEnd"/>
      <w:r w:rsidR="00F27C7A" w:rsidRPr="00F07CB1">
        <w:rPr>
          <w:rFonts w:ascii="Times New Roman" w:hAnsi="Times New Roman"/>
          <w:sz w:val="24"/>
          <w:szCs w:val="24"/>
        </w:rPr>
        <w:t xml:space="preserve"> fue quebrada por el patógeno, se ha encontrado en materiales que presentan el gen </w:t>
      </w:r>
      <w:r w:rsidR="00F27C7A" w:rsidRPr="00F07CB1">
        <w:rPr>
          <w:rFonts w:ascii="Times New Roman" w:hAnsi="Times New Roman"/>
          <w:i/>
          <w:sz w:val="24"/>
          <w:szCs w:val="24"/>
        </w:rPr>
        <w:t>R1</w:t>
      </w:r>
      <w:r w:rsidR="00F27C7A" w:rsidRPr="00F07CB1">
        <w:rPr>
          <w:rFonts w:ascii="Times New Roman" w:hAnsi="Times New Roman"/>
          <w:sz w:val="24"/>
          <w:szCs w:val="24"/>
        </w:rPr>
        <w:t xml:space="preserve">, que genera un grado de resistencia de tipo cuantitativo (comunicación personal, </w:t>
      </w:r>
      <w:proofErr w:type="spellStart"/>
      <w:r w:rsidR="00F27C7A" w:rsidRPr="00F07CB1">
        <w:rPr>
          <w:rFonts w:ascii="Times New Roman" w:hAnsi="Times New Roman"/>
          <w:sz w:val="24"/>
          <w:szCs w:val="24"/>
        </w:rPr>
        <w:t>Ballvora</w:t>
      </w:r>
      <w:proofErr w:type="spellEnd"/>
      <w:r w:rsidR="00F27C7A" w:rsidRPr="00F07CB1">
        <w:rPr>
          <w:rFonts w:ascii="Times New Roman" w:hAnsi="Times New Roman"/>
          <w:sz w:val="24"/>
          <w:szCs w:val="24"/>
        </w:rPr>
        <w:t>, 2009).</w:t>
      </w:r>
      <w:r w:rsidR="00DB1682" w:rsidRPr="00F07CB1">
        <w:rPr>
          <w:rFonts w:ascii="Times New Roman" w:hAnsi="Times New Roman"/>
          <w:sz w:val="24"/>
          <w:szCs w:val="24"/>
        </w:rPr>
        <w:t xml:space="preserve"> El fragmento </w:t>
      </w:r>
      <w:r w:rsidR="00DB1682" w:rsidRPr="00F07CB1">
        <w:rPr>
          <w:rFonts w:ascii="Times New Roman" w:hAnsi="Times New Roman"/>
          <w:i/>
          <w:sz w:val="24"/>
          <w:szCs w:val="24"/>
        </w:rPr>
        <w:t>R1</w:t>
      </w:r>
      <w:r w:rsidR="00DB1682" w:rsidRPr="00F07CB1">
        <w:rPr>
          <w:rFonts w:ascii="Times New Roman" w:hAnsi="Times New Roman"/>
          <w:i/>
          <w:sz w:val="24"/>
          <w:szCs w:val="24"/>
          <w:vertAlign w:val="subscript"/>
        </w:rPr>
        <w:t>1800</w:t>
      </w:r>
      <w:r w:rsidR="00DB1682" w:rsidRPr="00F07CB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DB1682" w:rsidRPr="00F07CB1">
        <w:rPr>
          <w:rFonts w:ascii="Times New Roman" w:hAnsi="Times New Roman"/>
          <w:sz w:val="24"/>
          <w:szCs w:val="24"/>
        </w:rPr>
        <w:t xml:space="preserve">aparece en </w:t>
      </w:r>
      <w:r w:rsidR="00DB1682"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="00DB1682" w:rsidRPr="00F07CB1">
        <w:rPr>
          <w:rFonts w:ascii="Times New Roman" w:hAnsi="Times New Roman"/>
          <w:i/>
          <w:sz w:val="24"/>
          <w:szCs w:val="24"/>
        </w:rPr>
        <w:t>demissum</w:t>
      </w:r>
      <w:proofErr w:type="spellEnd"/>
      <w:r w:rsidR="00DB1682" w:rsidRPr="00F07CB1">
        <w:rPr>
          <w:rFonts w:ascii="Times New Roman" w:hAnsi="Times New Roman"/>
          <w:i/>
          <w:sz w:val="24"/>
          <w:szCs w:val="24"/>
        </w:rPr>
        <w:t xml:space="preserve"> </w:t>
      </w:r>
      <w:r w:rsidR="00DB1682" w:rsidRPr="00F07CB1">
        <w:rPr>
          <w:rFonts w:ascii="Times New Roman" w:hAnsi="Times New Roman"/>
          <w:sz w:val="24"/>
          <w:szCs w:val="24"/>
        </w:rPr>
        <w:t xml:space="preserve">y </w:t>
      </w:r>
      <w:r w:rsidR="00DB1682"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="00DB1682" w:rsidRPr="00F07CB1">
        <w:rPr>
          <w:rFonts w:ascii="Times New Roman" w:hAnsi="Times New Roman"/>
          <w:i/>
          <w:sz w:val="24"/>
          <w:szCs w:val="24"/>
        </w:rPr>
        <w:t>tarijense</w:t>
      </w:r>
      <w:proofErr w:type="spellEnd"/>
      <w:r w:rsidR="00DB1682" w:rsidRPr="00F07CB1">
        <w:rPr>
          <w:rFonts w:ascii="Times New Roman" w:hAnsi="Times New Roman"/>
          <w:sz w:val="24"/>
          <w:szCs w:val="24"/>
        </w:rPr>
        <w:t xml:space="preserve"> especies catalogadas como resistente y susceptible respectivamente (</w:t>
      </w:r>
      <w:r w:rsidR="004E7FE4">
        <w:rPr>
          <w:rFonts w:ascii="Times New Roman" w:hAnsi="Times New Roman"/>
          <w:sz w:val="24"/>
          <w:szCs w:val="24"/>
        </w:rPr>
        <w:t>f</w:t>
      </w:r>
      <w:r w:rsidR="00DB1682" w:rsidRPr="00F07CB1">
        <w:rPr>
          <w:rFonts w:ascii="Times New Roman" w:hAnsi="Times New Roman"/>
          <w:sz w:val="24"/>
          <w:szCs w:val="24"/>
        </w:rPr>
        <w:t>igura 3b)</w:t>
      </w:r>
      <w:r w:rsidR="00DB1682" w:rsidRPr="00F07CB1">
        <w:rPr>
          <w:rFonts w:ascii="Times New Roman" w:hAnsi="Times New Roman"/>
          <w:i/>
          <w:sz w:val="24"/>
          <w:szCs w:val="24"/>
        </w:rPr>
        <w:t>.</w:t>
      </w:r>
      <w:r w:rsidR="0067726E" w:rsidRPr="00F07CB1">
        <w:rPr>
          <w:rFonts w:ascii="Times New Roman" w:hAnsi="Times New Roman"/>
          <w:sz w:val="24"/>
          <w:szCs w:val="24"/>
        </w:rPr>
        <w:t xml:space="preserve"> </w:t>
      </w:r>
    </w:p>
    <w:p w:rsidR="004F2C6C" w:rsidRPr="00F07CB1" w:rsidRDefault="004F2C6C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02B6F" w:rsidRPr="00F07CB1" w:rsidRDefault="000D5F01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>El</w:t>
      </w:r>
      <w:r w:rsidR="00913E74" w:rsidRPr="00F07CB1">
        <w:rPr>
          <w:rFonts w:ascii="Times New Roman" w:hAnsi="Times New Roman"/>
          <w:sz w:val="24"/>
          <w:szCs w:val="24"/>
        </w:rPr>
        <w:t xml:space="preserve"> </w:t>
      </w:r>
      <w:r w:rsidR="0067726E" w:rsidRPr="00F07CB1">
        <w:rPr>
          <w:rFonts w:ascii="Times New Roman" w:hAnsi="Times New Roman"/>
          <w:sz w:val="24"/>
          <w:szCs w:val="24"/>
        </w:rPr>
        <w:t xml:space="preserve">alelo </w:t>
      </w:r>
      <w:r w:rsidR="0067726E" w:rsidRPr="00F07CB1">
        <w:rPr>
          <w:rFonts w:ascii="Times New Roman" w:hAnsi="Times New Roman"/>
          <w:i/>
          <w:sz w:val="24"/>
          <w:szCs w:val="24"/>
        </w:rPr>
        <w:t>GP179</w:t>
      </w:r>
      <w:r w:rsidR="00913E74" w:rsidRPr="00F07CB1">
        <w:rPr>
          <w:rFonts w:ascii="Times New Roman" w:hAnsi="Times New Roman"/>
          <w:i/>
          <w:sz w:val="24"/>
          <w:szCs w:val="24"/>
          <w:vertAlign w:val="subscript"/>
        </w:rPr>
        <w:t>570</w:t>
      </w:r>
      <w:r w:rsidR="00913E74" w:rsidRPr="00F07CB1">
        <w:rPr>
          <w:rFonts w:ascii="Times New Roman" w:hAnsi="Times New Roman"/>
          <w:sz w:val="24"/>
          <w:szCs w:val="24"/>
        </w:rPr>
        <w:t xml:space="preserve"> se encontró en todas las especies silvestres evaluadas (</w:t>
      </w:r>
      <w:r w:rsidR="004E7FE4">
        <w:rPr>
          <w:rFonts w:ascii="Times New Roman" w:hAnsi="Times New Roman"/>
          <w:sz w:val="24"/>
          <w:szCs w:val="24"/>
        </w:rPr>
        <w:t>f</w:t>
      </w:r>
      <w:r w:rsidR="00913E74" w:rsidRPr="00F07CB1">
        <w:rPr>
          <w:rFonts w:ascii="Times New Roman" w:hAnsi="Times New Roman"/>
          <w:sz w:val="24"/>
          <w:szCs w:val="24"/>
        </w:rPr>
        <w:t>igura 3c).</w:t>
      </w:r>
      <w:r w:rsidR="004F2C6C" w:rsidRPr="00F07CB1">
        <w:rPr>
          <w:rFonts w:ascii="Times New Roman" w:hAnsi="Times New Roman"/>
          <w:sz w:val="24"/>
          <w:szCs w:val="24"/>
        </w:rPr>
        <w:t xml:space="preserve"> </w:t>
      </w:r>
      <w:r w:rsidR="00913E74" w:rsidRPr="00F07CB1">
        <w:rPr>
          <w:rFonts w:ascii="Times New Roman" w:hAnsi="Times New Roman"/>
          <w:sz w:val="24"/>
          <w:szCs w:val="24"/>
        </w:rPr>
        <w:t xml:space="preserve">El marcador BA47f2, presentó un fragmento difuso de 500 </w:t>
      </w:r>
      <w:proofErr w:type="spellStart"/>
      <w:r w:rsidR="00913E74" w:rsidRPr="00F07CB1">
        <w:rPr>
          <w:rFonts w:ascii="Times New Roman" w:hAnsi="Times New Roman"/>
          <w:sz w:val="24"/>
          <w:szCs w:val="24"/>
        </w:rPr>
        <w:t>pb</w:t>
      </w:r>
      <w:proofErr w:type="spellEnd"/>
      <w:r w:rsidR="00913E74" w:rsidRPr="00F07CB1">
        <w:rPr>
          <w:rFonts w:ascii="Times New Roman" w:hAnsi="Times New Roman"/>
          <w:sz w:val="24"/>
          <w:szCs w:val="24"/>
        </w:rPr>
        <w:t xml:space="preserve"> </w:t>
      </w:r>
      <w:r w:rsidR="002F5464" w:rsidRPr="00F07CB1">
        <w:rPr>
          <w:rFonts w:ascii="Times New Roman" w:hAnsi="Times New Roman"/>
          <w:sz w:val="24"/>
          <w:szCs w:val="24"/>
        </w:rPr>
        <w:t xml:space="preserve">sin llegarse a definir como fragmento polimórfico o </w:t>
      </w:r>
      <w:proofErr w:type="spellStart"/>
      <w:r w:rsidR="00E367AA" w:rsidRPr="00F07CB1">
        <w:rPr>
          <w:rFonts w:ascii="Times New Roman" w:hAnsi="Times New Roman"/>
          <w:sz w:val="24"/>
          <w:szCs w:val="24"/>
        </w:rPr>
        <w:t>monomórfico</w:t>
      </w:r>
      <w:proofErr w:type="spellEnd"/>
      <w:r w:rsidR="00251DF0">
        <w:rPr>
          <w:rFonts w:ascii="Times New Roman" w:hAnsi="Times New Roman"/>
          <w:sz w:val="24"/>
          <w:szCs w:val="24"/>
        </w:rPr>
        <w:t>,</w:t>
      </w:r>
      <w:r w:rsidR="00312D03" w:rsidRPr="00F07CB1">
        <w:rPr>
          <w:rFonts w:ascii="Times New Roman" w:hAnsi="Times New Roman"/>
          <w:sz w:val="24"/>
          <w:szCs w:val="24"/>
        </w:rPr>
        <w:t xml:space="preserve"> debido a la pobre resolución que presentó este marcador. Es importante resaltar que aunque este marcador mapea a 0,1 </w:t>
      </w:r>
      <w:proofErr w:type="spellStart"/>
      <w:r w:rsidR="00312D03" w:rsidRPr="00F07CB1">
        <w:rPr>
          <w:rFonts w:ascii="Times New Roman" w:hAnsi="Times New Roman"/>
          <w:sz w:val="24"/>
          <w:szCs w:val="24"/>
        </w:rPr>
        <w:t>cM</w:t>
      </w:r>
      <w:proofErr w:type="spellEnd"/>
      <w:r w:rsidR="00312D03" w:rsidRPr="00F07CB1">
        <w:rPr>
          <w:rFonts w:ascii="Times New Roman" w:hAnsi="Times New Roman"/>
          <w:sz w:val="24"/>
          <w:szCs w:val="24"/>
        </w:rPr>
        <w:t xml:space="preserve"> del gen </w:t>
      </w:r>
      <w:r w:rsidR="00312D03" w:rsidRPr="00F07CB1">
        <w:rPr>
          <w:rFonts w:ascii="Times New Roman" w:hAnsi="Times New Roman"/>
          <w:i/>
          <w:sz w:val="24"/>
          <w:szCs w:val="24"/>
        </w:rPr>
        <w:t>R1</w:t>
      </w:r>
      <w:r w:rsidR="00312D03" w:rsidRPr="00F07CB1">
        <w:rPr>
          <w:rFonts w:ascii="Times New Roman" w:hAnsi="Times New Roman"/>
          <w:sz w:val="24"/>
          <w:szCs w:val="24"/>
        </w:rPr>
        <w:t xml:space="preserve"> </w:t>
      </w:r>
      <w:r w:rsidR="00D71663" w:rsidRPr="00F07CB1">
        <w:rPr>
          <w:rFonts w:ascii="Times New Roman" w:hAnsi="Times New Roman"/>
          <w:sz w:val="24"/>
          <w:szCs w:val="24"/>
        </w:rPr>
        <w:t>(</w:t>
      </w:r>
      <w:proofErr w:type="spellStart"/>
      <w:r w:rsidR="00D71663" w:rsidRPr="00F07CB1">
        <w:rPr>
          <w:rFonts w:ascii="Times New Roman" w:hAnsi="Times New Roman"/>
          <w:sz w:val="24"/>
          <w:szCs w:val="24"/>
        </w:rPr>
        <w:t>Gebhardt</w:t>
      </w:r>
      <w:proofErr w:type="spellEnd"/>
      <w:r w:rsidR="00D71663" w:rsidRPr="00F07CB1">
        <w:rPr>
          <w:rFonts w:ascii="Times New Roman" w:hAnsi="Times New Roman"/>
          <w:i/>
          <w:sz w:val="24"/>
          <w:szCs w:val="24"/>
        </w:rPr>
        <w:t xml:space="preserve"> et al., </w:t>
      </w:r>
      <w:r w:rsidR="006B074C" w:rsidRPr="00F07CB1">
        <w:rPr>
          <w:rFonts w:ascii="Times New Roman" w:hAnsi="Times New Roman"/>
          <w:sz w:val="24"/>
          <w:szCs w:val="24"/>
        </w:rPr>
        <w:fldChar w:fldCharType="begin"/>
      </w:r>
      <w:r w:rsidR="00D71663" w:rsidRPr="00F07CB1">
        <w:rPr>
          <w:rFonts w:ascii="Times New Roman" w:hAnsi="Times New Roman"/>
          <w:sz w:val="24"/>
          <w:szCs w:val="24"/>
        </w:rPr>
        <w:instrText xml:space="preserve"> ADDIN EN.CITE &lt;EndNote&gt;&lt;Cite ExcludeAuth="1"&gt;&lt;Author&gt;Gedhardt&lt;/Author&gt;&lt;Year&gt;2004&lt;/Year&gt;&lt;RecNum&gt;17&lt;/RecNum&gt;&lt;record&gt;&lt;rec-number&gt;17&lt;/rec-number&gt;&lt;foreign-keys&gt;&lt;key app="EN" db-id="wsxvraw9da5tp0et259xwee8vtsadrtprd9v"&gt;17&lt;/key&gt;&lt;/foreign-keys&gt;&lt;ref-type name="Journal Article"&gt;17&lt;/ref-type&gt;&lt;contributors&gt;&lt;authors&gt;&lt;author&gt;&lt;style face="normal" font="Times New Roman" size="100%"&gt;C Gedhardt&lt;/style&gt;&lt;/author&gt;&lt;author&gt;&lt;style face="normal" font="Times New Roman" size="100%"&gt;A Ballvora&lt;/style&gt;&lt;/author&gt;&lt;author&gt;&lt;style face="normal" font="Times New Roman" size="100%"&gt;B Walkemeier&lt;/style&gt;&lt;/author&gt;&lt;author&gt;&lt;style face="normal" font="Times New Roman" size="100%"&gt;P Obergagemann&lt;/style&gt;&lt;/author&gt;&lt;author&gt;&lt;style face="normal" font="Times New Roman" size="100%"&gt;K Schüler&lt;/style&gt;&lt;/author&gt;&lt;/authors&gt;&lt;/contributors&gt;&lt;titles&gt;&lt;title&gt;&lt;style face="normal" font="Times New Roman" size="100%"&gt;Asseessing genetic potencial in germplasm colletions of crop plants by marker-trait association: a case study for potatoes with quantitative variation of resistence to late blight and maturity type.&lt;/style&gt;&lt;/title&gt;&lt;secondary-title&gt;&lt;style face="normal" font="Times New Roman" size="100%"&gt;Molecular Breeding&lt;/style&gt;&lt;/secondary-title&gt;&lt;/titles&gt;&lt;periodical&gt;&lt;full-title&gt;Molecular Breeding&lt;/full-title&gt;&lt;/periodical&gt;&lt;pages&gt;&lt;style face="normal" font="Times New Roman" size="100%"&gt;93 - 102&lt;/style&gt;&lt;/pages&gt;&lt;volume&gt;&lt;style face="normal" font="Times New Roman" size="100%"&gt;13&lt;/style&gt;&lt;/volume&gt;&lt;dates&gt;&lt;year&gt;&lt;style face="normal" font="Times New Roman" size="100%"&gt;2004&lt;/style&gt;&lt;/year&gt;&lt;/dates&gt;&lt;urls&gt;&lt;/urls&gt;&lt;/record&gt;&lt;/Cite&gt;&lt;/EndNote&gt;</w:instrText>
      </w:r>
      <w:r w:rsidR="006B074C" w:rsidRPr="00F07CB1">
        <w:rPr>
          <w:rFonts w:ascii="Times New Roman" w:hAnsi="Times New Roman"/>
          <w:sz w:val="24"/>
          <w:szCs w:val="24"/>
        </w:rPr>
        <w:fldChar w:fldCharType="separate"/>
      </w:r>
      <w:r w:rsidR="00D71663" w:rsidRPr="00F07CB1">
        <w:rPr>
          <w:rFonts w:ascii="Times New Roman" w:hAnsi="Times New Roman"/>
          <w:sz w:val="24"/>
          <w:szCs w:val="24"/>
        </w:rPr>
        <w:t>2004)</w:t>
      </w:r>
      <w:r w:rsidR="006B074C" w:rsidRPr="00F07CB1">
        <w:rPr>
          <w:rFonts w:ascii="Times New Roman" w:hAnsi="Times New Roman"/>
          <w:sz w:val="24"/>
          <w:szCs w:val="24"/>
        </w:rPr>
        <w:fldChar w:fldCharType="end"/>
      </w:r>
      <w:r w:rsidR="00D71663" w:rsidRPr="00F07CB1">
        <w:rPr>
          <w:rFonts w:ascii="Times New Roman" w:hAnsi="Times New Roman"/>
          <w:sz w:val="24"/>
          <w:szCs w:val="24"/>
        </w:rPr>
        <w:t xml:space="preserve">, </w:t>
      </w:r>
      <w:r w:rsidR="00312D03" w:rsidRPr="00F07CB1">
        <w:rPr>
          <w:rFonts w:ascii="Times New Roman" w:hAnsi="Times New Roman"/>
          <w:sz w:val="24"/>
          <w:szCs w:val="24"/>
        </w:rPr>
        <w:t>y podría constituirse al igual que el marcador CosA</w:t>
      </w:r>
      <w:r w:rsidR="00312D03" w:rsidRPr="00F07CB1">
        <w:rPr>
          <w:rFonts w:ascii="Times New Roman" w:hAnsi="Times New Roman"/>
          <w:sz w:val="24"/>
          <w:szCs w:val="24"/>
          <w:vertAlign w:val="subscript"/>
        </w:rPr>
        <w:t>210</w:t>
      </w:r>
      <w:r w:rsidR="00312D03" w:rsidRPr="00F07CB1">
        <w:rPr>
          <w:rFonts w:ascii="Times New Roman" w:hAnsi="Times New Roman"/>
          <w:sz w:val="24"/>
          <w:szCs w:val="24"/>
        </w:rPr>
        <w:t xml:space="preserve"> en importante herramienta para selección, </w:t>
      </w:r>
      <w:r w:rsidR="00D71663" w:rsidRPr="00F07CB1">
        <w:rPr>
          <w:rFonts w:ascii="Times New Roman" w:hAnsi="Times New Roman"/>
          <w:sz w:val="24"/>
          <w:szCs w:val="24"/>
        </w:rPr>
        <w:t>su baja resolución, la cual se evidencia también en este estudio</w:t>
      </w:r>
      <w:r w:rsidR="00251DF0">
        <w:rPr>
          <w:rFonts w:ascii="Times New Roman" w:hAnsi="Times New Roman"/>
          <w:sz w:val="24"/>
          <w:szCs w:val="24"/>
        </w:rPr>
        <w:t>,</w:t>
      </w:r>
      <w:r w:rsidR="00D71663" w:rsidRPr="00F07CB1">
        <w:rPr>
          <w:rFonts w:ascii="Times New Roman" w:hAnsi="Times New Roman"/>
          <w:sz w:val="24"/>
          <w:szCs w:val="24"/>
        </w:rPr>
        <w:t xml:space="preserve"> no permite hacer extensivo su uso. </w:t>
      </w:r>
      <w:r w:rsidR="00312D03" w:rsidRPr="00F07CB1">
        <w:rPr>
          <w:rFonts w:ascii="Times New Roman" w:hAnsi="Times New Roman"/>
          <w:sz w:val="24"/>
          <w:szCs w:val="24"/>
        </w:rPr>
        <w:t xml:space="preserve"> </w:t>
      </w:r>
    </w:p>
    <w:p w:rsidR="00623572" w:rsidRPr="00F07CB1" w:rsidRDefault="00623572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10288" w:rsidRPr="00F07CB1" w:rsidRDefault="00913E74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 xml:space="preserve">Con el marcador Prp1 todos los genotipos silvestres aquí evaluados presentaron bandas polimórficas correspondiente a 300, 600 y 900 </w:t>
      </w:r>
      <w:proofErr w:type="spellStart"/>
      <w:r w:rsidRPr="00F07CB1">
        <w:rPr>
          <w:rFonts w:ascii="Times New Roman" w:hAnsi="Times New Roman"/>
          <w:sz w:val="24"/>
          <w:szCs w:val="24"/>
        </w:rPr>
        <w:t>pb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(</w:t>
      </w:r>
      <w:r w:rsidR="004E7FE4">
        <w:rPr>
          <w:rFonts w:ascii="Times New Roman" w:hAnsi="Times New Roman"/>
          <w:sz w:val="24"/>
          <w:szCs w:val="24"/>
        </w:rPr>
        <w:t>f</w:t>
      </w:r>
      <w:r w:rsidRPr="00F07CB1">
        <w:rPr>
          <w:rFonts w:ascii="Times New Roman" w:hAnsi="Times New Roman"/>
          <w:sz w:val="24"/>
          <w:szCs w:val="24"/>
        </w:rPr>
        <w:t>igura 3e).</w:t>
      </w:r>
      <w:r w:rsidR="00F27C7A" w:rsidRPr="00F07CB1">
        <w:rPr>
          <w:rFonts w:ascii="Times New Roman" w:hAnsi="Times New Roman"/>
          <w:sz w:val="24"/>
          <w:szCs w:val="24"/>
        </w:rPr>
        <w:t xml:space="preserve"> Por lo tanto, es necesario tener en cuenta, para estudios posteriores, las interacciones </w:t>
      </w:r>
      <w:proofErr w:type="spellStart"/>
      <w:r w:rsidR="00F27C7A" w:rsidRPr="00F07CB1">
        <w:rPr>
          <w:rFonts w:ascii="Times New Roman" w:hAnsi="Times New Roman"/>
          <w:sz w:val="24"/>
          <w:szCs w:val="24"/>
        </w:rPr>
        <w:t>epigenéticas</w:t>
      </w:r>
      <w:proofErr w:type="spellEnd"/>
      <w:r w:rsidR="00F27C7A" w:rsidRPr="00F07CB1">
        <w:rPr>
          <w:rFonts w:ascii="Times New Roman" w:hAnsi="Times New Roman"/>
          <w:sz w:val="24"/>
          <w:szCs w:val="24"/>
        </w:rPr>
        <w:t xml:space="preserve"> y de genotipo por ambiente que puedan estar asociadas con cambios en el nivel de resistencia y la presencia de estas bandas.</w:t>
      </w:r>
    </w:p>
    <w:p w:rsidR="00F27C7A" w:rsidRPr="00F07CB1" w:rsidRDefault="00F27C7A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4780F" w:rsidRPr="00F07CB1" w:rsidRDefault="00F27C7A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lastRenderedPageBreak/>
        <w:t xml:space="preserve">De acuerdo a los resultados de esta investigación tanto en los cultivares </w:t>
      </w:r>
      <w:proofErr w:type="spellStart"/>
      <w:r w:rsidRPr="00F07CB1">
        <w:rPr>
          <w:rFonts w:ascii="Times New Roman" w:hAnsi="Times New Roman"/>
          <w:sz w:val="24"/>
          <w:szCs w:val="24"/>
        </w:rPr>
        <w:t>tetraploides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y silvestres estudiados, se identificaron polimorfismos con todos los marcadores evaluados, específicamente en los fragmentos que han sido reportados por su asociación con resistencia a </w:t>
      </w:r>
      <w:r w:rsidRPr="00F07CB1">
        <w:rPr>
          <w:rFonts w:ascii="Times New Roman" w:hAnsi="Times New Roman"/>
          <w:i/>
          <w:sz w:val="24"/>
          <w:szCs w:val="24"/>
        </w:rPr>
        <w:t xml:space="preserve">P.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infestans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, exceptuando al marcador GP179 en el fragmento de 570 </w:t>
      </w:r>
      <w:proofErr w:type="spellStart"/>
      <w:r w:rsidRPr="00F07CB1">
        <w:rPr>
          <w:rFonts w:ascii="Times New Roman" w:hAnsi="Times New Roman"/>
          <w:sz w:val="24"/>
          <w:szCs w:val="24"/>
        </w:rPr>
        <w:t>pb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que fue </w:t>
      </w:r>
      <w:proofErr w:type="spellStart"/>
      <w:r w:rsidRPr="00F07CB1">
        <w:rPr>
          <w:rFonts w:ascii="Times New Roman" w:hAnsi="Times New Roman"/>
          <w:sz w:val="24"/>
          <w:szCs w:val="24"/>
        </w:rPr>
        <w:t>monomórfico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. Adicionalmente, no se encontraron los mismos resultados reportados para </w:t>
      </w:r>
      <w:r w:rsidRPr="00F07CB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CB1">
        <w:rPr>
          <w:rFonts w:ascii="Times New Roman" w:hAnsi="Times New Roman"/>
          <w:sz w:val="24"/>
          <w:szCs w:val="24"/>
        </w:rPr>
        <w:t>subsp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proofErr w:type="gramEnd"/>
      <w:r w:rsidRPr="00F07CB1">
        <w:rPr>
          <w:rFonts w:ascii="Times New Roman" w:hAnsi="Times New Roman"/>
          <w:sz w:val="24"/>
          <w:szCs w:val="24"/>
        </w:rPr>
        <w:t xml:space="preserve"> en la totalidad de los marcadores evaluados, indicando que no es posible </w:t>
      </w:r>
      <w:r w:rsidR="007C3C09" w:rsidRPr="00F07CB1">
        <w:rPr>
          <w:rFonts w:ascii="Times New Roman" w:hAnsi="Times New Roman"/>
          <w:sz w:val="24"/>
          <w:szCs w:val="24"/>
        </w:rPr>
        <w:t>aplicar</w:t>
      </w:r>
      <w:r w:rsidRPr="00F07CB1">
        <w:rPr>
          <w:rFonts w:ascii="Times New Roman" w:hAnsi="Times New Roman"/>
          <w:sz w:val="24"/>
          <w:szCs w:val="24"/>
        </w:rPr>
        <w:t xml:space="preserve"> directamente la presencia de marcadores moleculares asociados con resistencia a gota, entre las </w:t>
      </w:r>
      <w:proofErr w:type="spellStart"/>
      <w:r w:rsidRPr="00F07CB1">
        <w:rPr>
          <w:rFonts w:ascii="Times New Roman" w:hAnsi="Times New Roman"/>
          <w:sz w:val="24"/>
          <w:szCs w:val="24"/>
        </w:rPr>
        <w:t>subsp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F07CB1">
        <w:rPr>
          <w:rFonts w:ascii="Times New Roman" w:hAnsi="Times New Roman"/>
          <w:i/>
          <w:sz w:val="24"/>
          <w:szCs w:val="24"/>
        </w:rPr>
        <w:t>tuberosum</w:t>
      </w:r>
      <w:proofErr w:type="spellEnd"/>
      <w:proofErr w:type="gramEnd"/>
      <w:r w:rsidRPr="00F07CB1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F07CB1">
        <w:rPr>
          <w:rFonts w:ascii="Times New Roman" w:hAnsi="Times New Roman"/>
          <w:sz w:val="24"/>
          <w:szCs w:val="24"/>
        </w:rPr>
        <w:t>subsp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F07CB1">
        <w:rPr>
          <w:rFonts w:ascii="Times New Roman" w:hAnsi="Times New Roman"/>
          <w:i/>
          <w:sz w:val="24"/>
          <w:szCs w:val="24"/>
        </w:rPr>
        <w:t>andigena</w:t>
      </w:r>
      <w:proofErr w:type="spellEnd"/>
      <w:proofErr w:type="gramEnd"/>
      <w:r w:rsidRPr="00F07CB1">
        <w:rPr>
          <w:rFonts w:ascii="Times New Roman" w:hAnsi="Times New Roman"/>
          <w:i/>
          <w:sz w:val="24"/>
          <w:szCs w:val="24"/>
        </w:rPr>
        <w:t>.</w:t>
      </w:r>
    </w:p>
    <w:p w:rsidR="0071636C" w:rsidRPr="00F07CB1" w:rsidRDefault="0071636C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3572" w:rsidRPr="00F07CB1" w:rsidRDefault="00623572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 xml:space="preserve">Con base en este estudio se recomienda realizar caracterizaciones </w:t>
      </w:r>
      <w:r w:rsidR="007C3C09" w:rsidRPr="00F07CB1">
        <w:rPr>
          <w:rFonts w:ascii="Times New Roman" w:hAnsi="Times New Roman"/>
          <w:sz w:val="24"/>
          <w:szCs w:val="24"/>
        </w:rPr>
        <w:t xml:space="preserve">fenotípicas </w:t>
      </w:r>
      <w:r w:rsidRPr="00F07CB1">
        <w:rPr>
          <w:rFonts w:ascii="Times New Roman" w:hAnsi="Times New Roman"/>
          <w:sz w:val="24"/>
          <w:szCs w:val="24"/>
        </w:rPr>
        <w:t xml:space="preserve">de la resistencia a </w:t>
      </w:r>
      <w:r w:rsidRPr="00F07CB1">
        <w:rPr>
          <w:rFonts w:ascii="Times New Roman" w:hAnsi="Times New Roman"/>
          <w:i/>
          <w:sz w:val="24"/>
          <w:szCs w:val="24"/>
        </w:rPr>
        <w:t>P</w:t>
      </w:r>
      <w:r w:rsidRPr="00F07CB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7CB1">
        <w:rPr>
          <w:rFonts w:ascii="Times New Roman" w:hAnsi="Times New Roman"/>
          <w:i/>
          <w:sz w:val="24"/>
          <w:szCs w:val="24"/>
        </w:rPr>
        <w:t>infestans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más precisas que permitan estimar la resistencia </w:t>
      </w:r>
      <w:r w:rsidR="00CB4CAB" w:rsidRPr="00F07CB1">
        <w:rPr>
          <w:rFonts w:ascii="Times New Roman" w:hAnsi="Times New Roman"/>
          <w:sz w:val="24"/>
          <w:szCs w:val="24"/>
        </w:rPr>
        <w:t>a nivel de tallo</w:t>
      </w:r>
      <w:r w:rsidRPr="00F07CB1">
        <w:rPr>
          <w:rFonts w:ascii="Times New Roman" w:hAnsi="Times New Roman"/>
          <w:sz w:val="24"/>
          <w:szCs w:val="24"/>
        </w:rPr>
        <w:t xml:space="preserve"> y follaje</w:t>
      </w:r>
      <w:r w:rsidR="00CB4CAB" w:rsidRPr="00F07CB1">
        <w:rPr>
          <w:rFonts w:ascii="Times New Roman" w:hAnsi="Times New Roman"/>
          <w:sz w:val="24"/>
          <w:szCs w:val="24"/>
        </w:rPr>
        <w:t>,</w:t>
      </w:r>
      <w:r w:rsidRPr="00F07CB1">
        <w:rPr>
          <w:rFonts w:ascii="Times New Roman" w:hAnsi="Times New Roman"/>
          <w:sz w:val="24"/>
          <w:szCs w:val="24"/>
        </w:rPr>
        <w:t xml:space="preserve"> ya que en campo </w:t>
      </w:r>
      <w:r w:rsidR="0071636C" w:rsidRPr="00F07CB1">
        <w:rPr>
          <w:rFonts w:ascii="Times New Roman" w:hAnsi="Times New Roman"/>
          <w:sz w:val="24"/>
          <w:szCs w:val="24"/>
        </w:rPr>
        <w:t>se observan manifestaciones de resistencia y susceptibilidad que no han p</w:t>
      </w:r>
      <w:r w:rsidR="007C3C09" w:rsidRPr="00F07CB1">
        <w:rPr>
          <w:rFonts w:ascii="Times New Roman" w:hAnsi="Times New Roman"/>
          <w:sz w:val="24"/>
          <w:szCs w:val="24"/>
        </w:rPr>
        <w:t xml:space="preserve">odido ser bien evaluadas con la escala </w:t>
      </w:r>
      <w:r w:rsidR="0071636C" w:rsidRPr="00F07CB1">
        <w:rPr>
          <w:rFonts w:ascii="Times New Roman" w:hAnsi="Times New Roman"/>
          <w:sz w:val="24"/>
          <w:szCs w:val="24"/>
        </w:rPr>
        <w:t>que se ha aplicado y posiblemente esto dificulta la convergencia de los datos moleculares con las evaluaciones fenotípicas.</w:t>
      </w:r>
    </w:p>
    <w:p w:rsidR="00623572" w:rsidRPr="00F07CB1" w:rsidRDefault="00623572" w:rsidP="00F07CB1">
      <w:pPr>
        <w:spacing w:line="360" w:lineRule="auto"/>
        <w:jc w:val="both"/>
        <w:rPr>
          <w:rFonts w:ascii="Times New Roman" w:hAnsi="Times New Roman"/>
          <w:color w:val="4F81BD"/>
          <w:sz w:val="24"/>
          <w:szCs w:val="24"/>
        </w:rPr>
      </w:pPr>
    </w:p>
    <w:p w:rsidR="00890F60" w:rsidRPr="00F07CB1" w:rsidRDefault="00890F60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7CB1">
        <w:rPr>
          <w:rFonts w:ascii="Times New Roman" w:hAnsi="Times New Roman"/>
          <w:b/>
          <w:sz w:val="24"/>
          <w:szCs w:val="24"/>
        </w:rPr>
        <w:t>Agradecimientos</w:t>
      </w:r>
    </w:p>
    <w:p w:rsidR="0051049F" w:rsidRPr="00F07CB1" w:rsidRDefault="00890F60" w:rsidP="00F07C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>Los autores agrade</w:t>
      </w:r>
      <w:r w:rsidR="009012C5" w:rsidRPr="00F07CB1">
        <w:rPr>
          <w:rFonts w:ascii="Times New Roman" w:hAnsi="Times New Roman"/>
          <w:sz w:val="24"/>
          <w:szCs w:val="24"/>
        </w:rPr>
        <w:t>cen</w:t>
      </w:r>
      <w:r w:rsidRPr="00F07CB1">
        <w:rPr>
          <w:rFonts w:ascii="Times New Roman" w:hAnsi="Times New Roman"/>
          <w:sz w:val="24"/>
          <w:szCs w:val="24"/>
        </w:rPr>
        <w:t xml:space="preserve"> al Instituto Max </w:t>
      </w:r>
      <w:proofErr w:type="spellStart"/>
      <w:r w:rsidRPr="00F07CB1">
        <w:rPr>
          <w:rFonts w:ascii="Times New Roman" w:hAnsi="Times New Roman"/>
          <w:sz w:val="24"/>
          <w:szCs w:val="24"/>
        </w:rPr>
        <w:t>Planck</w:t>
      </w:r>
      <w:proofErr w:type="spellEnd"/>
      <w:r w:rsidRPr="00F07CB1">
        <w:rPr>
          <w:rFonts w:ascii="Times New Roman" w:hAnsi="Times New Roman"/>
          <w:sz w:val="24"/>
          <w:szCs w:val="24"/>
        </w:rPr>
        <w:t xml:space="preserve"> para M</w:t>
      </w:r>
      <w:r w:rsidR="00A74F8C" w:rsidRPr="00F07CB1">
        <w:rPr>
          <w:rFonts w:ascii="Times New Roman" w:hAnsi="Times New Roman"/>
          <w:sz w:val="24"/>
          <w:szCs w:val="24"/>
        </w:rPr>
        <w:t xml:space="preserve">ejoramiento Genético </w:t>
      </w:r>
      <w:r w:rsidR="00020C0F" w:rsidRPr="00F07CB1">
        <w:rPr>
          <w:rFonts w:ascii="Times New Roman" w:hAnsi="Times New Roman"/>
          <w:sz w:val="24"/>
          <w:szCs w:val="24"/>
        </w:rPr>
        <w:t xml:space="preserve">por su apoyo y </w:t>
      </w:r>
      <w:r w:rsidR="009012C5" w:rsidRPr="00F07CB1">
        <w:rPr>
          <w:rFonts w:ascii="Times New Roman" w:hAnsi="Times New Roman"/>
          <w:sz w:val="24"/>
          <w:szCs w:val="24"/>
        </w:rPr>
        <w:t xml:space="preserve">especialmente al Dr. </w:t>
      </w:r>
      <w:proofErr w:type="spellStart"/>
      <w:r w:rsidR="009012C5" w:rsidRPr="00F07CB1">
        <w:rPr>
          <w:rFonts w:ascii="Times New Roman" w:hAnsi="Times New Roman"/>
          <w:sz w:val="24"/>
          <w:szCs w:val="24"/>
        </w:rPr>
        <w:t>Agim</w:t>
      </w:r>
      <w:proofErr w:type="spellEnd"/>
      <w:r w:rsidR="009012C5" w:rsidRPr="00F07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12C5" w:rsidRPr="00F07CB1">
        <w:rPr>
          <w:rFonts w:ascii="Times New Roman" w:hAnsi="Times New Roman"/>
          <w:sz w:val="24"/>
          <w:szCs w:val="24"/>
        </w:rPr>
        <w:t>Ballvora</w:t>
      </w:r>
      <w:proofErr w:type="spellEnd"/>
      <w:r w:rsidR="009012C5" w:rsidRPr="00F07CB1">
        <w:rPr>
          <w:rFonts w:ascii="Times New Roman" w:hAnsi="Times New Roman"/>
          <w:sz w:val="24"/>
          <w:szCs w:val="24"/>
        </w:rPr>
        <w:t xml:space="preserve"> por la </w:t>
      </w:r>
      <w:r w:rsidR="00020C0F" w:rsidRPr="00F07CB1">
        <w:rPr>
          <w:rFonts w:ascii="Times New Roman" w:hAnsi="Times New Roman"/>
          <w:sz w:val="24"/>
          <w:szCs w:val="24"/>
        </w:rPr>
        <w:t xml:space="preserve">donación del control positivo para el gen </w:t>
      </w:r>
      <w:r w:rsidR="00020C0F" w:rsidRPr="00F07CB1">
        <w:rPr>
          <w:rFonts w:ascii="Times New Roman" w:hAnsi="Times New Roman"/>
          <w:i/>
          <w:sz w:val="24"/>
          <w:szCs w:val="24"/>
        </w:rPr>
        <w:t>R1</w:t>
      </w:r>
      <w:r w:rsidR="00020C0F" w:rsidRPr="00F07CB1">
        <w:rPr>
          <w:rFonts w:ascii="Times New Roman" w:hAnsi="Times New Roman"/>
          <w:sz w:val="24"/>
          <w:szCs w:val="24"/>
        </w:rPr>
        <w:t xml:space="preserve"> y al CIP por los datos de caracterización fenotípica.</w:t>
      </w:r>
    </w:p>
    <w:p w:rsidR="00FC0625" w:rsidRPr="00F07CB1" w:rsidRDefault="00FC0625" w:rsidP="00F07CB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90F60" w:rsidRPr="00F07CB1" w:rsidRDefault="004E7FE4" w:rsidP="00F07C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Referencias b</w:t>
      </w:r>
      <w:r w:rsidR="008569D7">
        <w:rPr>
          <w:rFonts w:ascii="Times New Roman" w:hAnsi="Times New Roman"/>
          <w:b/>
          <w:sz w:val="24"/>
          <w:szCs w:val="24"/>
        </w:rPr>
        <w:t>ibliográficas</w:t>
      </w:r>
    </w:p>
    <w:p w:rsidR="00236C16" w:rsidRPr="00F07CB1" w:rsidRDefault="00236C16" w:rsidP="00F07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b/>
          <w:sz w:val="24"/>
          <w:szCs w:val="24"/>
        </w:rPr>
        <w:t>AGROCADENAS</w:t>
      </w:r>
      <w:r w:rsidRPr="00F07CB1">
        <w:rPr>
          <w:rFonts w:ascii="Times New Roman" w:hAnsi="Times New Roman"/>
          <w:sz w:val="24"/>
          <w:szCs w:val="24"/>
        </w:rPr>
        <w:t xml:space="preserve">, 2005. </w:t>
      </w:r>
      <w:r w:rsidR="00BD20DA" w:rsidRPr="00F07CB1">
        <w:rPr>
          <w:rFonts w:ascii="Times New Roman" w:hAnsi="Times New Roman"/>
          <w:bCs/>
          <w:sz w:val="24"/>
          <w:szCs w:val="24"/>
          <w:lang w:eastAsia="es-CO"/>
        </w:rPr>
        <w:t>L</w:t>
      </w:r>
      <w:r w:rsidRPr="00F07CB1">
        <w:rPr>
          <w:rFonts w:ascii="Times New Roman" w:hAnsi="Times New Roman"/>
          <w:bCs/>
          <w:sz w:val="24"/>
          <w:szCs w:val="24"/>
          <w:lang w:eastAsia="es-CO"/>
        </w:rPr>
        <w:t xml:space="preserve">a cadena de la papa en </w:t>
      </w:r>
      <w:r w:rsidR="00BD20DA" w:rsidRPr="00F07CB1">
        <w:rPr>
          <w:rFonts w:ascii="Times New Roman" w:hAnsi="Times New Roman"/>
          <w:bCs/>
          <w:sz w:val="24"/>
          <w:szCs w:val="24"/>
          <w:lang w:eastAsia="es-CO"/>
        </w:rPr>
        <w:t>Colombia</w:t>
      </w:r>
      <w:r w:rsidRPr="00F07CB1">
        <w:rPr>
          <w:rFonts w:ascii="Times New Roman" w:hAnsi="Times New Roman"/>
          <w:bCs/>
          <w:sz w:val="24"/>
          <w:szCs w:val="24"/>
          <w:lang w:eastAsia="es-CO"/>
        </w:rPr>
        <w:t xml:space="preserve"> </w:t>
      </w:r>
      <w:r w:rsidRPr="00F07CB1">
        <w:rPr>
          <w:rFonts w:ascii="Times New Roman" w:hAnsi="Times New Roman"/>
          <w:sz w:val="24"/>
          <w:szCs w:val="24"/>
          <w:lang w:eastAsia="es-CO"/>
        </w:rPr>
        <w:t>una mirada global de su estructura y dinámica1991-2005</w:t>
      </w:r>
      <w:r w:rsidRPr="00F07CB1">
        <w:rPr>
          <w:rFonts w:ascii="Times New Roman" w:hAnsi="Times New Roman"/>
          <w:sz w:val="24"/>
          <w:szCs w:val="24"/>
        </w:rPr>
        <w:t xml:space="preserve">. En: </w:t>
      </w:r>
      <w:hyperlink r:id="rId9" w:history="1">
        <w:r w:rsidRPr="00F07CB1">
          <w:rPr>
            <w:rStyle w:val="Hipervnculo"/>
            <w:rFonts w:ascii="Times New Roman" w:hAnsi="Times New Roman"/>
            <w:color w:val="auto"/>
            <w:sz w:val="24"/>
            <w:szCs w:val="24"/>
          </w:rPr>
          <w:t>www.agrocadenas.gov.co</w:t>
        </w:r>
      </w:hyperlink>
      <w:r w:rsidRPr="00F07CB1">
        <w:rPr>
          <w:rFonts w:ascii="Times New Roman" w:hAnsi="Times New Roman"/>
          <w:sz w:val="24"/>
          <w:szCs w:val="24"/>
        </w:rPr>
        <w:t xml:space="preserve"> consulta: abril </w:t>
      </w:r>
      <w:r w:rsidR="005F52F1" w:rsidRPr="00F07CB1">
        <w:rPr>
          <w:rFonts w:ascii="Times New Roman" w:hAnsi="Times New Roman"/>
          <w:sz w:val="24"/>
          <w:szCs w:val="24"/>
        </w:rPr>
        <w:t xml:space="preserve">de </w:t>
      </w:r>
      <w:r w:rsidRPr="00F07CB1">
        <w:rPr>
          <w:rFonts w:ascii="Times New Roman" w:hAnsi="Times New Roman"/>
          <w:sz w:val="24"/>
          <w:szCs w:val="24"/>
        </w:rPr>
        <w:t>2009.</w:t>
      </w:r>
    </w:p>
    <w:p w:rsidR="00890F60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A5F85">
        <w:rPr>
          <w:rFonts w:ascii="Times New Roman" w:hAnsi="Times New Roman"/>
          <w:sz w:val="24"/>
          <w:szCs w:val="24"/>
        </w:rPr>
        <w:fldChar w:fldCharType="begin"/>
      </w:r>
      <w:r w:rsidRPr="002912D3">
        <w:rPr>
          <w:rFonts w:ascii="Times New Roman" w:hAnsi="Times New Roman"/>
          <w:sz w:val="24"/>
          <w:szCs w:val="24"/>
        </w:rPr>
        <w:instrText xml:space="preserve"> ADDIN EN.REFLIST </w:instrText>
      </w:r>
      <w:r w:rsidRPr="00BA5F85">
        <w:rPr>
          <w:rFonts w:ascii="Times New Roman" w:hAnsi="Times New Roman"/>
          <w:sz w:val="24"/>
          <w:szCs w:val="24"/>
        </w:rPr>
        <w:fldChar w:fldCharType="separate"/>
      </w:r>
      <w:proofErr w:type="spellStart"/>
      <w:r w:rsidRPr="002912D3">
        <w:rPr>
          <w:rFonts w:ascii="Times New Roman" w:hAnsi="Times New Roman"/>
          <w:sz w:val="24"/>
          <w:szCs w:val="24"/>
        </w:rPr>
        <w:t>Arnedo</w:t>
      </w:r>
      <w:proofErr w:type="spellEnd"/>
      <w:r w:rsidRPr="002912D3">
        <w:rPr>
          <w:rFonts w:ascii="Times New Roman" w:hAnsi="Times New Roman"/>
          <w:sz w:val="24"/>
          <w:szCs w:val="24"/>
        </w:rPr>
        <w:t xml:space="preserve">-Andrés, M. S., Gil-Ortega, R., Arteaga, M. and Hormaza, J. L. 2002. 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Development of RAPD and SCAR markers linked to the </w:t>
      </w:r>
      <w:r w:rsidR="00890F60" w:rsidRPr="00BA5F85">
        <w:rPr>
          <w:rFonts w:ascii="Times New Roman" w:hAnsi="Times New Roman"/>
          <w:i/>
          <w:sz w:val="24"/>
          <w:szCs w:val="24"/>
          <w:lang w:val="en-US"/>
        </w:rPr>
        <w:t xml:space="preserve">Pvr4 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>locus for resistance to PVY in pepper (</w:t>
      </w:r>
      <w:r w:rsidR="00890F60" w:rsidRPr="00BA5F85">
        <w:rPr>
          <w:rFonts w:ascii="Times New Roman" w:hAnsi="Times New Roman"/>
          <w:i/>
          <w:sz w:val="24"/>
          <w:szCs w:val="24"/>
          <w:lang w:val="en-US"/>
        </w:rPr>
        <w:t xml:space="preserve">Capsicum </w:t>
      </w:r>
      <w:proofErr w:type="spellStart"/>
      <w:r w:rsidR="00890F60" w:rsidRPr="00BA5F85">
        <w:rPr>
          <w:rFonts w:ascii="Times New Roman" w:hAnsi="Times New Roman"/>
          <w:i/>
          <w:sz w:val="24"/>
          <w:szCs w:val="24"/>
          <w:lang w:val="en-US"/>
        </w:rPr>
        <w:t>annuum</w:t>
      </w:r>
      <w:proofErr w:type="spellEnd"/>
      <w:r w:rsidR="00890F60" w:rsidRPr="00BA5F8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173F2D" w:rsidRPr="00BA5F85">
        <w:rPr>
          <w:rFonts w:ascii="Times New Roman" w:hAnsi="Times New Roman"/>
          <w:sz w:val="24"/>
          <w:szCs w:val="24"/>
          <w:lang w:val="en-US"/>
        </w:rPr>
        <w:t>L.).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i/>
          <w:sz w:val="24"/>
          <w:szCs w:val="24"/>
          <w:lang w:val="en-US"/>
        </w:rPr>
        <w:t>Theoretical and Applied Genetics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>105: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1067-1071.</w:t>
      </w:r>
    </w:p>
    <w:p w:rsidR="000A4EE1" w:rsidRPr="00BA5F85" w:rsidRDefault="006B074C" w:rsidP="00F07CB1">
      <w:pPr>
        <w:pStyle w:val="Textonotaalfinal"/>
        <w:keepNext/>
        <w:widowControl w:val="0"/>
        <w:spacing w:line="360" w:lineRule="auto"/>
        <w:jc w:val="both"/>
        <w:rPr>
          <w:sz w:val="24"/>
          <w:szCs w:val="24"/>
        </w:rPr>
      </w:pPr>
      <w:r w:rsidRPr="006B074C">
        <w:rPr>
          <w:sz w:val="24"/>
          <w:szCs w:val="24"/>
          <w:lang w:val="de-DE"/>
        </w:rPr>
        <w:t xml:space="preserve">Ballvora, A., Ercolano, M. R., Weiss, J., Meksem, K., Bormann, C. A., Oberhagemann, P., Salamini, F. and Gerbhardt, C. 2002. </w:t>
      </w:r>
      <w:r w:rsidR="000A4EE1" w:rsidRPr="00BA5F85">
        <w:rPr>
          <w:sz w:val="24"/>
          <w:szCs w:val="24"/>
        </w:rPr>
        <w:t xml:space="preserve">The </w:t>
      </w:r>
      <w:r w:rsidR="000A4EE1" w:rsidRPr="00BA5F85">
        <w:rPr>
          <w:i/>
          <w:sz w:val="24"/>
          <w:szCs w:val="24"/>
        </w:rPr>
        <w:t>R1</w:t>
      </w:r>
      <w:r w:rsidR="000A4EE1" w:rsidRPr="00BA5F85">
        <w:rPr>
          <w:sz w:val="24"/>
          <w:szCs w:val="24"/>
        </w:rPr>
        <w:t xml:space="preserve"> Gene for potato resistance to late blight (</w:t>
      </w:r>
      <w:proofErr w:type="spellStart"/>
      <w:r w:rsidR="000A4EE1" w:rsidRPr="00BA5F85">
        <w:rPr>
          <w:i/>
          <w:sz w:val="24"/>
          <w:szCs w:val="24"/>
        </w:rPr>
        <w:t>Phytophthora</w:t>
      </w:r>
      <w:proofErr w:type="spellEnd"/>
      <w:r w:rsidR="000A4EE1" w:rsidRPr="00BA5F85">
        <w:rPr>
          <w:i/>
          <w:sz w:val="24"/>
          <w:szCs w:val="24"/>
        </w:rPr>
        <w:t xml:space="preserve"> </w:t>
      </w:r>
      <w:proofErr w:type="spellStart"/>
      <w:r w:rsidR="000A4EE1" w:rsidRPr="00BA5F85">
        <w:rPr>
          <w:i/>
          <w:sz w:val="24"/>
          <w:szCs w:val="24"/>
        </w:rPr>
        <w:t>infestans</w:t>
      </w:r>
      <w:proofErr w:type="spellEnd"/>
      <w:r w:rsidR="000A4EE1" w:rsidRPr="00BA5F85">
        <w:rPr>
          <w:sz w:val="24"/>
          <w:szCs w:val="24"/>
        </w:rPr>
        <w:t xml:space="preserve">) belongs to the </w:t>
      </w:r>
      <w:proofErr w:type="spellStart"/>
      <w:r w:rsidR="000A4EE1" w:rsidRPr="00BA5F85">
        <w:rPr>
          <w:sz w:val="24"/>
          <w:szCs w:val="24"/>
        </w:rPr>
        <w:t>leucine</w:t>
      </w:r>
      <w:proofErr w:type="spellEnd"/>
      <w:r w:rsidR="000A4EE1" w:rsidRPr="00BA5F85">
        <w:rPr>
          <w:sz w:val="24"/>
          <w:szCs w:val="24"/>
        </w:rPr>
        <w:t xml:space="preserve"> Zipper/NBS/LRR class of plant resistance </w:t>
      </w:r>
      <w:r w:rsidR="000A4EE1" w:rsidRPr="00BA5F85">
        <w:rPr>
          <w:sz w:val="24"/>
          <w:szCs w:val="24"/>
        </w:rPr>
        <w:lastRenderedPageBreak/>
        <w:t xml:space="preserve">genes. </w:t>
      </w:r>
      <w:r w:rsidRPr="006B074C">
        <w:rPr>
          <w:i/>
          <w:sz w:val="24"/>
          <w:szCs w:val="24"/>
        </w:rPr>
        <w:t>Plant Journal</w:t>
      </w:r>
      <w:r w:rsidR="000A4EE1" w:rsidRPr="00BA5F85">
        <w:rPr>
          <w:sz w:val="24"/>
          <w:szCs w:val="24"/>
        </w:rPr>
        <w:t xml:space="preserve"> </w:t>
      </w:r>
      <w:r w:rsidRPr="006B074C">
        <w:rPr>
          <w:sz w:val="24"/>
          <w:szCs w:val="24"/>
        </w:rPr>
        <w:t>30:</w:t>
      </w:r>
      <w:r w:rsidR="000A4EE1" w:rsidRPr="00BA5F85">
        <w:rPr>
          <w:sz w:val="24"/>
          <w:szCs w:val="24"/>
        </w:rPr>
        <w:t xml:space="preserve"> 361-371.</w:t>
      </w:r>
    </w:p>
    <w:p w:rsidR="00890F60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2912D3">
        <w:rPr>
          <w:rFonts w:ascii="Times New Roman" w:hAnsi="Times New Roman"/>
          <w:sz w:val="24"/>
          <w:szCs w:val="24"/>
          <w:lang w:val="en-US"/>
        </w:rPr>
        <w:t xml:space="preserve">Bautista, R., </w:t>
      </w:r>
      <w:proofErr w:type="spellStart"/>
      <w:r w:rsidRPr="002912D3">
        <w:rPr>
          <w:rFonts w:ascii="Times New Roman" w:hAnsi="Times New Roman"/>
          <w:sz w:val="24"/>
          <w:szCs w:val="24"/>
          <w:lang w:val="en-US"/>
        </w:rPr>
        <w:t>Crespillo</w:t>
      </w:r>
      <w:proofErr w:type="spellEnd"/>
      <w:r w:rsidRPr="002912D3">
        <w:rPr>
          <w:rFonts w:ascii="Times New Roman" w:hAnsi="Times New Roman"/>
          <w:sz w:val="24"/>
          <w:szCs w:val="24"/>
          <w:lang w:val="en-US"/>
        </w:rPr>
        <w:t xml:space="preserve">, R., </w:t>
      </w:r>
      <w:proofErr w:type="spellStart"/>
      <w:r w:rsidRPr="002912D3">
        <w:rPr>
          <w:rFonts w:ascii="Times New Roman" w:hAnsi="Times New Roman"/>
          <w:sz w:val="24"/>
          <w:szCs w:val="24"/>
          <w:lang w:val="en-US"/>
        </w:rPr>
        <w:t>Canovas</w:t>
      </w:r>
      <w:proofErr w:type="spellEnd"/>
      <w:r w:rsidRPr="002912D3">
        <w:rPr>
          <w:rFonts w:ascii="Times New Roman" w:hAnsi="Times New Roman"/>
          <w:sz w:val="24"/>
          <w:szCs w:val="24"/>
          <w:lang w:val="en-US"/>
        </w:rPr>
        <w:t>, F. M. and Claros, M.</w:t>
      </w:r>
      <w:r w:rsidR="00877397" w:rsidRPr="002912D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912D3">
        <w:rPr>
          <w:rFonts w:ascii="Times New Roman" w:hAnsi="Times New Roman"/>
          <w:sz w:val="24"/>
          <w:szCs w:val="24"/>
          <w:lang w:val="en-US"/>
        </w:rPr>
        <w:t>G. 2003.</w:t>
      </w:r>
      <w:proofErr w:type="gramEnd"/>
      <w:r w:rsidRPr="002912D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890F60" w:rsidRPr="00BA5F85">
        <w:rPr>
          <w:rFonts w:ascii="Times New Roman" w:hAnsi="Times New Roman"/>
          <w:sz w:val="24"/>
          <w:szCs w:val="24"/>
          <w:lang w:val="en-US"/>
        </w:rPr>
        <w:t>Identification of olive-tree cultiva</w:t>
      </w:r>
      <w:r w:rsidR="005F52F1" w:rsidRPr="00BA5F85">
        <w:rPr>
          <w:rFonts w:ascii="Times New Roman" w:hAnsi="Times New Roman"/>
          <w:sz w:val="24"/>
          <w:szCs w:val="24"/>
          <w:lang w:val="en-US"/>
        </w:rPr>
        <w:t>rs with SCAR markers.</w:t>
      </w:r>
      <w:proofErr w:type="gramEnd"/>
      <w:r w:rsidR="005F52F1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74C">
        <w:rPr>
          <w:rFonts w:ascii="Times New Roman" w:hAnsi="Times New Roman"/>
          <w:i/>
          <w:sz w:val="24"/>
          <w:szCs w:val="24"/>
          <w:lang w:val="en-US"/>
        </w:rPr>
        <w:t>Euphytica</w:t>
      </w:r>
      <w:proofErr w:type="spellEnd"/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>129: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33-1.</w:t>
      </w:r>
    </w:p>
    <w:p w:rsidR="00890F60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6B074C">
        <w:rPr>
          <w:rFonts w:ascii="Times New Roman" w:hAnsi="Times New Roman"/>
          <w:sz w:val="24"/>
          <w:szCs w:val="24"/>
          <w:lang w:val="en-US"/>
        </w:rPr>
        <w:t>Biorad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6B074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>2007</w:t>
      </w:r>
      <w:r w:rsidR="00C24F0B" w:rsidRPr="00BA5F85">
        <w:rPr>
          <w:rFonts w:ascii="Times New Roman" w:hAnsi="Times New Roman"/>
          <w:sz w:val="24"/>
          <w:szCs w:val="24"/>
          <w:lang w:val="en-US"/>
        </w:rPr>
        <w:t>.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Quantity One Software, 21f </w:t>
      </w:r>
      <w:r w:rsidR="00E367AA" w:rsidRPr="00BA5F85">
        <w:rPr>
          <w:rFonts w:ascii="Times New Roman" w:hAnsi="Times New Roman"/>
          <w:sz w:val="24"/>
          <w:szCs w:val="24"/>
          <w:lang w:val="en-US"/>
        </w:rPr>
        <w:t>Ed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>.</w:t>
      </w:r>
    </w:p>
    <w:p w:rsidR="00202B6F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074C">
        <w:rPr>
          <w:rFonts w:ascii="Times New Roman" w:hAnsi="Times New Roman"/>
          <w:sz w:val="24"/>
          <w:szCs w:val="24"/>
          <w:lang w:val="en-US"/>
        </w:rPr>
        <w:t xml:space="preserve">Bormann, C. A., </w:t>
      </w:r>
      <w:proofErr w:type="spellStart"/>
      <w:r w:rsidRPr="006B074C">
        <w:rPr>
          <w:rFonts w:ascii="Times New Roman" w:hAnsi="Times New Roman"/>
          <w:sz w:val="24"/>
          <w:szCs w:val="24"/>
          <w:lang w:val="en-US"/>
        </w:rPr>
        <w:t>Rickert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>, A.</w:t>
      </w:r>
      <w:r w:rsid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>M., Castillo, R.</w:t>
      </w:r>
      <w:r w:rsid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 xml:space="preserve">A., </w:t>
      </w:r>
      <w:proofErr w:type="spellStart"/>
      <w:r w:rsidRPr="006B074C">
        <w:rPr>
          <w:rFonts w:ascii="Times New Roman" w:hAnsi="Times New Roman"/>
          <w:sz w:val="24"/>
          <w:szCs w:val="24"/>
          <w:lang w:val="en-US"/>
        </w:rPr>
        <w:t>Paal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 xml:space="preserve">, J., </w:t>
      </w:r>
      <w:proofErr w:type="spellStart"/>
      <w:r w:rsidRPr="006B074C">
        <w:rPr>
          <w:rFonts w:ascii="Times New Roman" w:hAnsi="Times New Roman"/>
          <w:sz w:val="24"/>
          <w:szCs w:val="24"/>
          <w:lang w:val="en-US"/>
        </w:rPr>
        <w:t>Lübeck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 xml:space="preserve">, J., </w:t>
      </w:r>
      <w:proofErr w:type="spellStart"/>
      <w:r w:rsidRPr="006B074C">
        <w:rPr>
          <w:rFonts w:ascii="Times New Roman" w:hAnsi="Times New Roman"/>
          <w:sz w:val="24"/>
          <w:szCs w:val="24"/>
          <w:lang w:val="en-US"/>
        </w:rPr>
        <w:t>Strahwald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 xml:space="preserve">, J., </w:t>
      </w:r>
      <w:proofErr w:type="spellStart"/>
      <w:r w:rsidRPr="006B074C">
        <w:rPr>
          <w:rFonts w:ascii="Times New Roman" w:hAnsi="Times New Roman"/>
          <w:sz w:val="24"/>
          <w:szCs w:val="24"/>
          <w:lang w:val="en-US"/>
        </w:rPr>
        <w:t>Buhr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 xml:space="preserve">, K., and </w:t>
      </w:r>
      <w:proofErr w:type="spellStart"/>
      <w:r w:rsidRPr="006B074C">
        <w:rPr>
          <w:rFonts w:ascii="Times New Roman" w:hAnsi="Times New Roman"/>
          <w:sz w:val="24"/>
          <w:szCs w:val="24"/>
          <w:lang w:val="en-US"/>
        </w:rPr>
        <w:t>Gebhardt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 xml:space="preserve">, C. 2004. </w:t>
      </w:r>
      <w:proofErr w:type="gramStart"/>
      <w:r w:rsidRPr="006B074C">
        <w:rPr>
          <w:rFonts w:ascii="Times New Roman" w:hAnsi="Times New Roman"/>
          <w:sz w:val="24"/>
          <w:szCs w:val="24"/>
          <w:lang w:val="en-US"/>
        </w:rPr>
        <w:t xml:space="preserve">Tagging quantitative trait loci for maturity-corrected late blight resistance in </w:t>
      </w:r>
      <w:proofErr w:type="spellStart"/>
      <w:r w:rsidRPr="006B074C">
        <w:rPr>
          <w:rFonts w:ascii="Times New Roman" w:hAnsi="Times New Roman"/>
          <w:sz w:val="24"/>
          <w:szCs w:val="24"/>
          <w:lang w:val="en-US"/>
        </w:rPr>
        <w:t>tetraploid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 xml:space="preserve"> potato with PCR-based candidate gene markers.</w:t>
      </w:r>
      <w:proofErr w:type="gramEnd"/>
      <w:r w:rsidRPr="006B074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i/>
          <w:sz w:val="24"/>
          <w:szCs w:val="24"/>
        </w:rPr>
        <w:t xml:space="preserve">Molecular </w:t>
      </w:r>
      <w:proofErr w:type="spellStart"/>
      <w:r w:rsidRPr="006B074C">
        <w:rPr>
          <w:rFonts w:ascii="Times New Roman" w:hAnsi="Times New Roman"/>
          <w:i/>
          <w:sz w:val="24"/>
          <w:szCs w:val="24"/>
        </w:rPr>
        <w:t>Plant-Microbe</w:t>
      </w:r>
      <w:proofErr w:type="spellEnd"/>
      <w:r w:rsidRPr="006B0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B074C">
        <w:rPr>
          <w:rFonts w:ascii="Times New Roman" w:hAnsi="Times New Roman"/>
          <w:i/>
          <w:sz w:val="24"/>
          <w:szCs w:val="24"/>
        </w:rPr>
        <w:t>Interactions</w:t>
      </w:r>
      <w:proofErr w:type="spellEnd"/>
      <w:r w:rsidRPr="006B074C">
        <w:rPr>
          <w:rFonts w:ascii="Times New Roman" w:hAnsi="Times New Roman"/>
          <w:sz w:val="24"/>
          <w:szCs w:val="24"/>
        </w:rPr>
        <w:t xml:space="preserve"> 17 </w:t>
      </w:r>
      <w:r w:rsidR="00BA5F85">
        <w:rPr>
          <w:rFonts w:ascii="Times New Roman" w:hAnsi="Times New Roman"/>
          <w:sz w:val="24"/>
          <w:szCs w:val="24"/>
        </w:rPr>
        <w:t>(</w:t>
      </w:r>
      <w:r w:rsidRPr="006B074C">
        <w:rPr>
          <w:rFonts w:ascii="Times New Roman" w:hAnsi="Times New Roman"/>
          <w:sz w:val="24"/>
          <w:szCs w:val="24"/>
        </w:rPr>
        <w:t>10</w:t>
      </w:r>
      <w:r w:rsidR="00BA5F85">
        <w:rPr>
          <w:rFonts w:ascii="Times New Roman" w:hAnsi="Times New Roman"/>
          <w:sz w:val="24"/>
          <w:szCs w:val="24"/>
        </w:rPr>
        <w:t>)</w:t>
      </w:r>
      <w:r w:rsidRPr="006B074C">
        <w:rPr>
          <w:rFonts w:ascii="Times New Roman" w:hAnsi="Times New Roman"/>
          <w:sz w:val="24"/>
          <w:szCs w:val="24"/>
        </w:rPr>
        <w:t>: 1126-1138.</w:t>
      </w:r>
    </w:p>
    <w:p w:rsidR="00890F60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074C">
        <w:rPr>
          <w:rFonts w:ascii="Times New Roman" w:hAnsi="Times New Roman"/>
          <w:sz w:val="24"/>
          <w:szCs w:val="24"/>
        </w:rPr>
        <w:t>CEVIPAPA.</w:t>
      </w:r>
      <w:r w:rsidR="00890F60" w:rsidRPr="00BA5F85">
        <w:rPr>
          <w:rFonts w:ascii="Times New Roman" w:hAnsi="Times New Roman"/>
          <w:sz w:val="24"/>
          <w:szCs w:val="24"/>
        </w:rPr>
        <w:t xml:space="preserve"> 2008</w:t>
      </w:r>
      <w:r w:rsidR="00C24F0B" w:rsidRPr="00BA5F85">
        <w:rPr>
          <w:rFonts w:ascii="Times New Roman" w:hAnsi="Times New Roman"/>
          <w:sz w:val="24"/>
          <w:szCs w:val="24"/>
        </w:rPr>
        <w:t>.</w:t>
      </w:r>
      <w:r w:rsidR="00890F60" w:rsidRPr="00BA5F85">
        <w:rPr>
          <w:rFonts w:ascii="Times New Roman" w:hAnsi="Times New Roman"/>
          <w:sz w:val="24"/>
          <w:szCs w:val="24"/>
        </w:rPr>
        <w:t xml:space="preserve"> Año internacional de la papa Diario económico Portafolio. C</w:t>
      </w:r>
      <w:r w:rsidR="00BA5F85" w:rsidRPr="00BA5F85">
        <w:rPr>
          <w:rFonts w:ascii="Times New Roman" w:hAnsi="Times New Roman"/>
          <w:sz w:val="24"/>
          <w:szCs w:val="24"/>
        </w:rPr>
        <w:t>entro virtual de investigación  de la cadena agroalimentaria de la papa</w:t>
      </w:r>
      <w:r w:rsidR="00890F60" w:rsidRPr="00BA5F85">
        <w:rPr>
          <w:rFonts w:ascii="Times New Roman" w:hAnsi="Times New Roman"/>
          <w:sz w:val="24"/>
          <w:szCs w:val="24"/>
        </w:rPr>
        <w:t xml:space="preserve">, </w:t>
      </w:r>
      <w:r w:rsidR="00E367AA" w:rsidRPr="00BA5F85">
        <w:rPr>
          <w:rFonts w:ascii="Times New Roman" w:hAnsi="Times New Roman"/>
          <w:sz w:val="24"/>
          <w:szCs w:val="24"/>
        </w:rPr>
        <w:t>Bogotá</w:t>
      </w:r>
      <w:r w:rsidR="00890F60" w:rsidRPr="00BA5F85">
        <w:rPr>
          <w:rFonts w:ascii="Times New Roman" w:hAnsi="Times New Roman"/>
          <w:sz w:val="24"/>
          <w:szCs w:val="24"/>
        </w:rPr>
        <w:t>.</w:t>
      </w:r>
    </w:p>
    <w:p w:rsidR="00890F60" w:rsidRPr="00BA5F85" w:rsidRDefault="006B074C" w:rsidP="00F07CB1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B074C">
        <w:rPr>
          <w:rFonts w:ascii="Times New Roman" w:hAnsi="Times New Roman"/>
          <w:sz w:val="24"/>
          <w:szCs w:val="24"/>
          <w:lang w:val="en-US"/>
        </w:rPr>
        <w:t xml:space="preserve">Collard, B. C. Y., </w:t>
      </w:r>
      <w:proofErr w:type="spellStart"/>
      <w:r w:rsidRPr="006B074C">
        <w:rPr>
          <w:rFonts w:ascii="Times New Roman" w:hAnsi="Times New Roman"/>
          <w:sz w:val="24"/>
          <w:szCs w:val="24"/>
          <w:lang w:val="en-US"/>
        </w:rPr>
        <w:t>Jahufer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>, M.</w:t>
      </w:r>
      <w:r w:rsidR="00CD55A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>Z.</w:t>
      </w:r>
      <w:r w:rsidR="00CD55A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 xml:space="preserve">Z., </w:t>
      </w:r>
      <w:proofErr w:type="spellStart"/>
      <w:r w:rsidRPr="006B074C">
        <w:rPr>
          <w:rFonts w:ascii="Times New Roman" w:hAnsi="Times New Roman"/>
          <w:sz w:val="24"/>
          <w:szCs w:val="24"/>
          <w:lang w:val="en-US"/>
        </w:rPr>
        <w:t>Brouwer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>, J.</w:t>
      </w:r>
      <w:r w:rsidR="00CD55A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>B. and  Pang, E.</w:t>
      </w:r>
      <w:r w:rsidR="00CD55A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>C.</w:t>
      </w:r>
      <w:r w:rsidR="00CD55A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 xml:space="preserve">K. 2005. 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>An introduction to markers, quantitative trait loci (QTL) mapping and marker-assisted selection for crop improvement: The basic concepts</w:t>
      </w:r>
      <w:r w:rsidR="005F52F1" w:rsidRPr="00BA5F85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6B074C">
        <w:rPr>
          <w:rFonts w:ascii="Times New Roman" w:hAnsi="Times New Roman"/>
          <w:i/>
          <w:sz w:val="24"/>
          <w:szCs w:val="24"/>
          <w:lang w:val="en-US"/>
        </w:rPr>
        <w:t>Euphytica</w:t>
      </w:r>
      <w:proofErr w:type="spellEnd"/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>142: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169-196.</w:t>
      </w:r>
    </w:p>
    <w:p w:rsidR="00DE281C" w:rsidRPr="00BA5F85" w:rsidRDefault="006B074C" w:rsidP="00F07CB1">
      <w:pPr>
        <w:pStyle w:val="Textonotaalfinal"/>
        <w:widowControl w:val="0"/>
        <w:spacing w:line="360" w:lineRule="auto"/>
        <w:jc w:val="both"/>
        <w:rPr>
          <w:sz w:val="24"/>
          <w:szCs w:val="24"/>
        </w:rPr>
      </w:pPr>
      <w:proofErr w:type="gramStart"/>
      <w:r w:rsidRPr="006B074C">
        <w:rPr>
          <w:sz w:val="24"/>
          <w:szCs w:val="24"/>
        </w:rPr>
        <w:t>Collins, A.,</w:t>
      </w:r>
      <w:r w:rsidR="00971A30" w:rsidRPr="00BA5F85">
        <w:rPr>
          <w:sz w:val="24"/>
          <w:szCs w:val="24"/>
        </w:rPr>
        <w:t xml:space="preserve"> </w:t>
      </w:r>
      <w:proofErr w:type="spellStart"/>
      <w:r w:rsidR="00971A30" w:rsidRPr="00BA5F85">
        <w:rPr>
          <w:sz w:val="24"/>
          <w:szCs w:val="24"/>
        </w:rPr>
        <w:t>Milbourne</w:t>
      </w:r>
      <w:proofErr w:type="spellEnd"/>
      <w:r w:rsidR="00971A30" w:rsidRPr="00BA5F85">
        <w:rPr>
          <w:sz w:val="24"/>
          <w:szCs w:val="24"/>
        </w:rPr>
        <w:t xml:space="preserve">, D., Ramsay, L., Meyer, R., </w:t>
      </w:r>
      <w:proofErr w:type="spellStart"/>
      <w:r w:rsidR="00971A30" w:rsidRPr="00BA5F85">
        <w:rPr>
          <w:sz w:val="24"/>
          <w:szCs w:val="24"/>
        </w:rPr>
        <w:t>Chatot-Balandras</w:t>
      </w:r>
      <w:proofErr w:type="spellEnd"/>
      <w:r w:rsidR="00971A30" w:rsidRPr="00BA5F85">
        <w:rPr>
          <w:sz w:val="24"/>
          <w:szCs w:val="24"/>
        </w:rPr>
        <w:t xml:space="preserve">, C., </w:t>
      </w:r>
      <w:proofErr w:type="spellStart"/>
      <w:r w:rsidR="00971A30" w:rsidRPr="00BA5F85">
        <w:rPr>
          <w:sz w:val="24"/>
          <w:szCs w:val="24"/>
        </w:rPr>
        <w:t>Oberhagemann</w:t>
      </w:r>
      <w:proofErr w:type="spellEnd"/>
      <w:r w:rsidR="00971A30" w:rsidRPr="00BA5F85">
        <w:rPr>
          <w:sz w:val="24"/>
          <w:szCs w:val="24"/>
        </w:rPr>
        <w:t xml:space="preserve">, P., de </w:t>
      </w:r>
      <w:proofErr w:type="spellStart"/>
      <w:r w:rsidR="00971A30" w:rsidRPr="00BA5F85">
        <w:rPr>
          <w:sz w:val="24"/>
          <w:szCs w:val="24"/>
        </w:rPr>
        <w:t>Jong</w:t>
      </w:r>
      <w:proofErr w:type="spellEnd"/>
      <w:r w:rsidR="00971A30" w:rsidRPr="00BA5F85">
        <w:rPr>
          <w:sz w:val="24"/>
          <w:szCs w:val="24"/>
        </w:rPr>
        <w:t xml:space="preserve">, W., </w:t>
      </w:r>
      <w:proofErr w:type="spellStart"/>
      <w:r w:rsidR="00971A30" w:rsidRPr="00BA5F85">
        <w:rPr>
          <w:sz w:val="24"/>
          <w:szCs w:val="24"/>
        </w:rPr>
        <w:t>Gebhardt</w:t>
      </w:r>
      <w:proofErr w:type="spellEnd"/>
      <w:r w:rsidR="00971A30" w:rsidRPr="00BA5F85">
        <w:rPr>
          <w:sz w:val="24"/>
          <w:szCs w:val="24"/>
        </w:rPr>
        <w:t xml:space="preserve">, C., </w:t>
      </w:r>
      <w:proofErr w:type="spellStart"/>
      <w:r w:rsidR="00971A30" w:rsidRPr="00BA5F85">
        <w:rPr>
          <w:sz w:val="24"/>
          <w:szCs w:val="24"/>
        </w:rPr>
        <w:t>Bonnel</w:t>
      </w:r>
      <w:proofErr w:type="spellEnd"/>
      <w:r w:rsidR="00971A30" w:rsidRPr="00BA5F85">
        <w:rPr>
          <w:sz w:val="24"/>
          <w:szCs w:val="24"/>
        </w:rPr>
        <w:t>, E., and Waugh, R. 1999.</w:t>
      </w:r>
      <w:proofErr w:type="gramEnd"/>
      <w:r w:rsidR="00971A30" w:rsidRPr="00BA5F85">
        <w:rPr>
          <w:sz w:val="24"/>
          <w:szCs w:val="24"/>
        </w:rPr>
        <w:t xml:space="preserve"> QTL for field resistance to late blight in potato are strongly correlated wit</w:t>
      </w:r>
      <w:r w:rsidR="009012C5" w:rsidRPr="00BA5F85">
        <w:rPr>
          <w:sz w:val="24"/>
          <w:szCs w:val="24"/>
        </w:rPr>
        <w:t xml:space="preserve">h maturity and </w:t>
      </w:r>
      <w:proofErr w:type="spellStart"/>
      <w:r w:rsidR="009012C5" w:rsidRPr="00BA5F85">
        <w:rPr>
          <w:sz w:val="24"/>
          <w:szCs w:val="24"/>
        </w:rPr>
        <w:t>vigour</w:t>
      </w:r>
      <w:proofErr w:type="spellEnd"/>
      <w:r w:rsidR="009012C5" w:rsidRPr="00BA5F85">
        <w:rPr>
          <w:sz w:val="24"/>
          <w:szCs w:val="24"/>
        </w:rPr>
        <w:t xml:space="preserve">. </w:t>
      </w:r>
      <w:r w:rsidRPr="006B074C">
        <w:rPr>
          <w:i/>
          <w:sz w:val="24"/>
          <w:szCs w:val="24"/>
        </w:rPr>
        <w:t>Molecular Breeding</w:t>
      </w:r>
      <w:r w:rsidR="00971A30" w:rsidRPr="00BA5F85">
        <w:rPr>
          <w:sz w:val="24"/>
          <w:szCs w:val="24"/>
        </w:rPr>
        <w:t xml:space="preserve"> </w:t>
      </w:r>
      <w:r w:rsidRPr="006B074C">
        <w:rPr>
          <w:sz w:val="24"/>
          <w:szCs w:val="24"/>
        </w:rPr>
        <w:t>5:</w:t>
      </w:r>
      <w:r w:rsidR="00971A30" w:rsidRPr="00BA5F85">
        <w:rPr>
          <w:sz w:val="24"/>
          <w:szCs w:val="24"/>
        </w:rPr>
        <w:t xml:space="preserve"> 387-398.</w:t>
      </w:r>
    </w:p>
    <w:p w:rsidR="00DE281C" w:rsidRPr="00BA5F85" w:rsidRDefault="006B074C" w:rsidP="00F07CB1">
      <w:pPr>
        <w:pStyle w:val="Textonotaalfinal"/>
        <w:widowControl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proofErr w:type="spellStart"/>
      <w:proofErr w:type="gramStart"/>
      <w:r w:rsidRPr="006B074C">
        <w:rPr>
          <w:sz w:val="24"/>
          <w:szCs w:val="24"/>
        </w:rPr>
        <w:t>D</w:t>
      </w:r>
      <w:r w:rsidRPr="006B074C">
        <w:rPr>
          <w:rFonts w:eastAsia="Calibri"/>
          <w:sz w:val="24"/>
          <w:szCs w:val="24"/>
          <w:lang w:eastAsia="en-US"/>
        </w:rPr>
        <w:t>anan</w:t>
      </w:r>
      <w:proofErr w:type="spellEnd"/>
      <w:r w:rsidRPr="006B074C">
        <w:rPr>
          <w:rFonts w:eastAsia="Calibri"/>
          <w:sz w:val="24"/>
          <w:szCs w:val="24"/>
          <w:lang w:eastAsia="en-US"/>
        </w:rPr>
        <w:t>, S</w:t>
      </w:r>
      <w:r w:rsidR="00DE281C" w:rsidRPr="00244781">
        <w:rPr>
          <w:rFonts w:eastAsia="Calibri"/>
          <w:sz w:val="24"/>
          <w:szCs w:val="24"/>
          <w:lang w:eastAsia="en-US"/>
        </w:rPr>
        <w:t>., Chauvi</w:t>
      </w:r>
      <w:r w:rsidR="009B4B4D" w:rsidRPr="00244781">
        <w:rPr>
          <w:rFonts w:eastAsia="Calibri"/>
          <w:sz w:val="24"/>
          <w:szCs w:val="24"/>
          <w:lang w:eastAsia="en-US"/>
        </w:rPr>
        <w:t xml:space="preserve">n, J-E., </w:t>
      </w:r>
      <w:proofErr w:type="spellStart"/>
      <w:r w:rsidR="009B4B4D" w:rsidRPr="00244781">
        <w:rPr>
          <w:rFonts w:eastAsia="Calibri"/>
          <w:sz w:val="24"/>
          <w:szCs w:val="24"/>
          <w:lang w:eastAsia="en-US"/>
        </w:rPr>
        <w:t>Caromel</w:t>
      </w:r>
      <w:proofErr w:type="spellEnd"/>
      <w:r w:rsidR="009B4B4D" w:rsidRPr="00244781">
        <w:rPr>
          <w:rFonts w:eastAsia="Calibri"/>
          <w:sz w:val="24"/>
          <w:szCs w:val="24"/>
          <w:lang w:eastAsia="en-US"/>
        </w:rPr>
        <w:t xml:space="preserve">, B., </w:t>
      </w:r>
      <w:proofErr w:type="spellStart"/>
      <w:r w:rsidR="009B4B4D" w:rsidRPr="00244781">
        <w:rPr>
          <w:rFonts w:eastAsia="Calibri"/>
          <w:sz w:val="24"/>
          <w:szCs w:val="24"/>
          <w:lang w:eastAsia="en-US"/>
        </w:rPr>
        <w:t>Moal</w:t>
      </w:r>
      <w:proofErr w:type="spellEnd"/>
      <w:r w:rsidR="009B4B4D" w:rsidRPr="00244781">
        <w:rPr>
          <w:rFonts w:eastAsia="Calibri"/>
          <w:sz w:val="24"/>
          <w:szCs w:val="24"/>
          <w:lang w:eastAsia="en-US"/>
        </w:rPr>
        <w:t>, J-D.</w:t>
      </w:r>
      <w:r w:rsidR="00DE281C" w:rsidRPr="00244781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="00DE281C" w:rsidRPr="00244781">
        <w:rPr>
          <w:rFonts w:eastAsia="Calibri"/>
          <w:sz w:val="24"/>
          <w:szCs w:val="24"/>
          <w:lang w:eastAsia="en-US"/>
        </w:rPr>
        <w:t>Pellé</w:t>
      </w:r>
      <w:proofErr w:type="spellEnd"/>
      <w:r w:rsidR="00DE281C" w:rsidRPr="00244781">
        <w:rPr>
          <w:rFonts w:eastAsia="Calibri"/>
          <w:sz w:val="24"/>
          <w:szCs w:val="24"/>
          <w:lang w:eastAsia="en-US"/>
        </w:rPr>
        <w:t>, R.</w:t>
      </w:r>
      <w:r w:rsidR="00244781" w:rsidRPr="00244781">
        <w:rPr>
          <w:rFonts w:eastAsia="Calibri"/>
          <w:sz w:val="24"/>
          <w:szCs w:val="24"/>
          <w:lang w:eastAsia="en-US"/>
        </w:rPr>
        <w:t xml:space="preserve"> a</w:t>
      </w:r>
      <w:r w:rsidRPr="006B074C">
        <w:rPr>
          <w:rFonts w:eastAsia="Calibri"/>
          <w:sz w:val="24"/>
          <w:szCs w:val="24"/>
          <w:lang w:eastAsia="en-US"/>
        </w:rPr>
        <w:t>nd</w:t>
      </w:r>
      <w:r w:rsidR="00DE281C" w:rsidRPr="00244781">
        <w:rPr>
          <w:rFonts w:eastAsia="Calibri"/>
          <w:sz w:val="24"/>
          <w:szCs w:val="24"/>
          <w:lang w:eastAsia="en-US"/>
        </w:rPr>
        <w:t xml:space="preserve"> Lefebvre, V. 2009.</w:t>
      </w:r>
      <w:proofErr w:type="gramEnd"/>
      <w:r w:rsidR="00DE281C" w:rsidRPr="00244781">
        <w:rPr>
          <w:rFonts w:eastAsia="Calibri"/>
          <w:sz w:val="24"/>
          <w:szCs w:val="24"/>
          <w:lang w:eastAsia="en-US"/>
        </w:rPr>
        <w:t xml:space="preserve"> </w:t>
      </w:r>
      <w:r w:rsidR="00DE281C" w:rsidRPr="00BA5F85">
        <w:rPr>
          <w:rFonts w:eastAsia="Calibri"/>
          <w:sz w:val="24"/>
          <w:szCs w:val="24"/>
          <w:lang w:eastAsia="en-US"/>
        </w:rPr>
        <w:t xml:space="preserve">Major-effect QTLs for stem and foliage resistance to late blight in the wild potato relatives </w:t>
      </w:r>
      <w:proofErr w:type="spellStart"/>
      <w:r w:rsidR="00DE281C" w:rsidRPr="00BA5F85">
        <w:rPr>
          <w:rFonts w:eastAsia="Calibri"/>
          <w:i/>
          <w:sz w:val="24"/>
          <w:szCs w:val="24"/>
          <w:lang w:eastAsia="en-US"/>
        </w:rPr>
        <w:t>Solanum</w:t>
      </w:r>
      <w:proofErr w:type="spellEnd"/>
      <w:r w:rsidR="00DE281C" w:rsidRPr="00BA5F85">
        <w:rPr>
          <w:rFonts w:eastAsia="Calibri"/>
          <w:i/>
          <w:sz w:val="24"/>
          <w:szCs w:val="24"/>
          <w:lang w:eastAsia="en-US"/>
        </w:rPr>
        <w:t xml:space="preserve"> </w:t>
      </w:r>
      <w:proofErr w:type="spellStart"/>
      <w:r w:rsidR="00DE281C" w:rsidRPr="00BA5F85">
        <w:rPr>
          <w:rFonts w:eastAsia="Calibri"/>
          <w:i/>
          <w:sz w:val="24"/>
          <w:szCs w:val="24"/>
          <w:lang w:eastAsia="en-US"/>
        </w:rPr>
        <w:t>sparsipilum</w:t>
      </w:r>
      <w:proofErr w:type="spellEnd"/>
      <w:r w:rsidR="00DE281C" w:rsidRPr="00BA5F85">
        <w:rPr>
          <w:rFonts w:eastAsia="Calibri"/>
          <w:sz w:val="24"/>
          <w:szCs w:val="24"/>
          <w:lang w:eastAsia="en-US"/>
        </w:rPr>
        <w:t xml:space="preserve"> and </w:t>
      </w:r>
      <w:r w:rsidR="00DE281C" w:rsidRPr="00BA5F85">
        <w:rPr>
          <w:rFonts w:eastAsia="Calibri"/>
          <w:i/>
          <w:sz w:val="24"/>
          <w:szCs w:val="24"/>
          <w:lang w:eastAsia="en-US"/>
        </w:rPr>
        <w:t xml:space="preserve">S. </w:t>
      </w:r>
      <w:proofErr w:type="spellStart"/>
      <w:r w:rsidR="00DE281C" w:rsidRPr="00BA5F85">
        <w:rPr>
          <w:rFonts w:eastAsia="Calibri"/>
          <w:i/>
          <w:sz w:val="24"/>
          <w:szCs w:val="24"/>
          <w:lang w:eastAsia="en-US"/>
        </w:rPr>
        <w:t>spegazzinii</w:t>
      </w:r>
      <w:proofErr w:type="spellEnd"/>
      <w:r w:rsidR="00DE281C" w:rsidRPr="00BA5F85">
        <w:rPr>
          <w:rFonts w:eastAsia="Calibri"/>
          <w:sz w:val="24"/>
          <w:szCs w:val="24"/>
          <w:lang w:eastAsia="en-US"/>
        </w:rPr>
        <w:t xml:space="preserve"> are mapped to chromosome X. </w:t>
      </w:r>
      <w:r w:rsidRPr="006B074C">
        <w:rPr>
          <w:rFonts w:eastAsia="Calibri"/>
          <w:i/>
          <w:sz w:val="24"/>
          <w:szCs w:val="24"/>
          <w:lang w:eastAsia="en-US"/>
        </w:rPr>
        <w:t xml:space="preserve">Theoretical </w:t>
      </w:r>
      <w:r w:rsidR="00C16FD5">
        <w:rPr>
          <w:rFonts w:eastAsia="Calibri"/>
          <w:i/>
          <w:sz w:val="24"/>
          <w:szCs w:val="24"/>
          <w:lang w:eastAsia="en-US"/>
        </w:rPr>
        <w:t xml:space="preserve">and </w:t>
      </w:r>
      <w:r w:rsidRPr="006B074C">
        <w:rPr>
          <w:rFonts w:eastAsia="Calibri"/>
          <w:i/>
          <w:sz w:val="24"/>
          <w:szCs w:val="24"/>
          <w:lang w:eastAsia="en-US"/>
        </w:rPr>
        <w:t>Applied Genetics</w:t>
      </w:r>
      <w:r w:rsidR="009B4B4D" w:rsidRPr="00BA5F85">
        <w:rPr>
          <w:rFonts w:eastAsia="Calibri"/>
          <w:sz w:val="24"/>
          <w:szCs w:val="24"/>
          <w:lang w:eastAsia="en-US"/>
        </w:rPr>
        <w:t xml:space="preserve"> </w:t>
      </w:r>
      <w:r w:rsidRPr="006B074C">
        <w:rPr>
          <w:rFonts w:eastAsia="Calibri"/>
          <w:sz w:val="24"/>
          <w:szCs w:val="24"/>
          <w:lang w:eastAsia="en-US"/>
        </w:rPr>
        <w:t>119:</w:t>
      </w:r>
      <w:r w:rsidR="00DE281C" w:rsidRPr="00BA5F85">
        <w:rPr>
          <w:rFonts w:eastAsia="Calibri"/>
          <w:sz w:val="24"/>
          <w:szCs w:val="24"/>
          <w:lang w:eastAsia="en-US"/>
        </w:rPr>
        <w:t xml:space="preserve"> 705-719.</w:t>
      </w:r>
    </w:p>
    <w:p w:rsidR="00971A30" w:rsidRPr="00BC7243" w:rsidRDefault="006B074C" w:rsidP="00F07CB1">
      <w:pPr>
        <w:pStyle w:val="Textonotaalfinal"/>
        <w:widowControl w:val="0"/>
        <w:spacing w:line="360" w:lineRule="auto"/>
        <w:jc w:val="both"/>
        <w:rPr>
          <w:sz w:val="24"/>
          <w:szCs w:val="24"/>
        </w:rPr>
      </w:pPr>
      <w:r w:rsidRPr="006B074C">
        <w:rPr>
          <w:sz w:val="24"/>
          <w:szCs w:val="24"/>
          <w:lang w:val="de-DE"/>
        </w:rPr>
        <w:t xml:space="preserve">De Jong, W., Forsyth, A., Leister, D., Gebhardt, C. </w:t>
      </w:r>
      <w:proofErr w:type="gramStart"/>
      <w:r w:rsidR="00971A30" w:rsidRPr="00BA5F85">
        <w:rPr>
          <w:sz w:val="24"/>
          <w:szCs w:val="24"/>
        </w:rPr>
        <w:t>and</w:t>
      </w:r>
      <w:proofErr w:type="gramEnd"/>
      <w:r w:rsidR="00971A30" w:rsidRPr="00BA5F85">
        <w:rPr>
          <w:sz w:val="24"/>
          <w:szCs w:val="24"/>
        </w:rPr>
        <w:t xml:space="preserve"> </w:t>
      </w:r>
      <w:proofErr w:type="spellStart"/>
      <w:r w:rsidR="00971A30" w:rsidRPr="00BA5F85">
        <w:rPr>
          <w:sz w:val="24"/>
          <w:szCs w:val="24"/>
        </w:rPr>
        <w:t>Baulcombe</w:t>
      </w:r>
      <w:proofErr w:type="spellEnd"/>
      <w:r w:rsidR="00971A30" w:rsidRPr="00BA5F85">
        <w:rPr>
          <w:sz w:val="24"/>
          <w:szCs w:val="24"/>
        </w:rPr>
        <w:t>, D.</w:t>
      </w:r>
      <w:r w:rsidR="00660B20">
        <w:rPr>
          <w:sz w:val="24"/>
          <w:szCs w:val="24"/>
        </w:rPr>
        <w:t xml:space="preserve"> </w:t>
      </w:r>
      <w:r w:rsidR="00971A30" w:rsidRPr="00BA5F85">
        <w:rPr>
          <w:sz w:val="24"/>
          <w:szCs w:val="24"/>
        </w:rPr>
        <w:t xml:space="preserve">C. 1997. A potato hypersensitive resistance gene against potato virus X maps to a resistance gene cluster on chromosome V. </w:t>
      </w:r>
      <w:r w:rsidRPr="006B074C">
        <w:rPr>
          <w:i/>
          <w:iCs/>
          <w:sz w:val="24"/>
          <w:szCs w:val="24"/>
        </w:rPr>
        <w:t xml:space="preserve">Theoretical </w:t>
      </w:r>
      <w:r w:rsidR="00C16FD5">
        <w:rPr>
          <w:i/>
          <w:iCs/>
          <w:sz w:val="24"/>
          <w:szCs w:val="24"/>
        </w:rPr>
        <w:t xml:space="preserve">and </w:t>
      </w:r>
      <w:r w:rsidRPr="006B074C">
        <w:rPr>
          <w:i/>
          <w:iCs/>
          <w:sz w:val="24"/>
          <w:szCs w:val="24"/>
        </w:rPr>
        <w:t xml:space="preserve">Applied Genetics </w:t>
      </w:r>
      <w:r w:rsidRPr="006B074C">
        <w:rPr>
          <w:sz w:val="24"/>
          <w:szCs w:val="24"/>
        </w:rPr>
        <w:t>95: 153-</w:t>
      </w:r>
      <w:r w:rsidR="00BC7243">
        <w:rPr>
          <w:sz w:val="24"/>
          <w:szCs w:val="24"/>
        </w:rPr>
        <w:t>1</w:t>
      </w:r>
      <w:r w:rsidRPr="006B074C">
        <w:rPr>
          <w:sz w:val="24"/>
          <w:szCs w:val="24"/>
        </w:rPr>
        <w:t>62.</w:t>
      </w:r>
    </w:p>
    <w:p w:rsidR="00890F60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074C">
        <w:rPr>
          <w:rFonts w:ascii="Times New Roman" w:hAnsi="Times New Roman"/>
          <w:sz w:val="24"/>
          <w:szCs w:val="24"/>
        </w:rPr>
        <w:t>Díaz, M</w:t>
      </w:r>
      <w:r w:rsidR="008511F0" w:rsidRPr="00BA5F85">
        <w:rPr>
          <w:rFonts w:ascii="Times New Roman" w:hAnsi="Times New Roman"/>
          <w:sz w:val="24"/>
          <w:szCs w:val="24"/>
        </w:rPr>
        <w:t xml:space="preserve">., Fajardo, </w:t>
      </w:r>
      <w:r w:rsidR="00971A30" w:rsidRPr="00BA5F85">
        <w:rPr>
          <w:rFonts w:ascii="Times New Roman" w:hAnsi="Times New Roman"/>
          <w:sz w:val="24"/>
          <w:szCs w:val="24"/>
        </w:rPr>
        <w:t xml:space="preserve">D., </w:t>
      </w:r>
      <w:r w:rsidR="008511F0" w:rsidRPr="00BA5F85">
        <w:rPr>
          <w:rFonts w:ascii="Times New Roman" w:hAnsi="Times New Roman"/>
          <w:sz w:val="24"/>
          <w:szCs w:val="24"/>
        </w:rPr>
        <w:t xml:space="preserve">Moreno, </w:t>
      </w:r>
      <w:r w:rsidR="00971A30" w:rsidRPr="00BA5F85">
        <w:rPr>
          <w:rFonts w:ascii="Times New Roman" w:hAnsi="Times New Roman"/>
          <w:sz w:val="24"/>
          <w:szCs w:val="24"/>
        </w:rPr>
        <w:t xml:space="preserve">J., </w:t>
      </w:r>
      <w:r w:rsidR="00A017F1" w:rsidRPr="00BA5F85">
        <w:rPr>
          <w:rFonts w:ascii="Times New Roman" w:hAnsi="Times New Roman"/>
          <w:sz w:val="24"/>
          <w:szCs w:val="24"/>
        </w:rPr>
        <w:t>García</w:t>
      </w:r>
      <w:r w:rsidR="00971A30" w:rsidRPr="00BA5F85">
        <w:rPr>
          <w:rFonts w:ascii="Times New Roman" w:hAnsi="Times New Roman"/>
          <w:sz w:val="24"/>
          <w:szCs w:val="24"/>
        </w:rPr>
        <w:t>,</w:t>
      </w:r>
      <w:r w:rsidR="00334426" w:rsidRPr="00BA5F85">
        <w:rPr>
          <w:rFonts w:ascii="Times New Roman" w:hAnsi="Times New Roman"/>
          <w:sz w:val="24"/>
          <w:szCs w:val="24"/>
        </w:rPr>
        <w:t xml:space="preserve"> </w:t>
      </w:r>
      <w:r w:rsidR="00971A30" w:rsidRPr="00BA5F85">
        <w:rPr>
          <w:rFonts w:ascii="Times New Roman" w:hAnsi="Times New Roman"/>
          <w:sz w:val="24"/>
          <w:szCs w:val="24"/>
        </w:rPr>
        <w:t xml:space="preserve">C. </w:t>
      </w:r>
      <w:r w:rsidR="00334426" w:rsidRPr="00BA5F85">
        <w:rPr>
          <w:rFonts w:ascii="Times New Roman" w:hAnsi="Times New Roman"/>
          <w:sz w:val="24"/>
          <w:szCs w:val="24"/>
        </w:rPr>
        <w:t>y</w:t>
      </w:r>
      <w:r w:rsidR="00890F60" w:rsidRPr="00BA5F85">
        <w:rPr>
          <w:rFonts w:ascii="Times New Roman" w:hAnsi="Times New Roman"/>
          <w:sz w:val="24"/>
          <w:szCs w:val="24"/>
        </w:rPr>
        <w:t xml:space="preserve"> Núñez</w:t>
      </w:r>
      <w:r w:rsidR="00971A30" w:rsidRPr="00BA5F85">
        <w:rPr>
          <w:rFonts w:ascii="Times New Roman" w:hAnsi="Times New Roman"/>
          <w:sz w:val="24"/>
          <w:szCs w:val="24"/>
        </w:rPr>
        <w:t>, V.</w:t>
      </w:r>
      <w:r w:rsidR="00890F60" w:rsidRPr="00BA5F85">
        <w:rPr>
          <w:rFonts w:ascii="Times New Roman" w:hAnsi="Times New Roman"/>
          <w:sz w:val="24"/>
          <w:szCs w:val="24"/>
        </w:rPr>
        <w:t xml:space="preserve"> 2003. Identificación de genes </w:t>
      </w:r>
      <w:r w:rsidR="00890F60" w:rsidRPr="00BA5F85">
        <w:rPr>
          <w:rFonts w:ascii="Times New Roman" w:hAnsi="Times New Roman"/>
          <w:i/>
          <w:sz w:val="24"/>
          <w:szCs w:val="24"/>
        </w:rPr>
        <w:t>R1</w:t>
      </w:r>
      <w:r w:rsidR="00890F60" w:rsidRPr="00BA5F85">
        <w:rPr>
          <w:rFonts w:ascii="Times New Roman" w:hAnsi="Times New Roman"/>
          <w:sz w:val="24"/>
          <w:szCs w:val="24"/>
        </w:rPr>
        <w:t xml:space="preserve"> y </w:t>
      </w:r>
      <w:r w:rsidR="00890F60" w:rsidRPr="00BA5F85">
        <w:rPr>
          <w:rFonts w:ascii="Times New Roman" w:hAnsi="Times New Roman"/>
          <w:i/>
          <w:sz w:val="24"/>
          <w:szCs w:val="24"/>
        </w:rPr>
        <w:t>R2</w:t>
      </w:r>
      <w:r w:rsidR="00890F60" w:rsidRPr="00BA5F85">
        <w:rPr>
          <w:rFonts w:ascii="Times New Roman" w:hAnsi="Times New Roman"/>
          <w:sz w:val="24"/>
          <w:szCs w:val="24"/>
        </w:rPr>
        <w:t xml:space="preserve"> que confieren resistencia a </w:t>
      </w:r>
      <w:proofErr w:type="spellStart"/>
      <w:r w:rsidR="00890F60" w:rsidRPr="00BA5F85">
        <w:rPr>
          <w:rFonts w:ascii="Times New Roman" w:hAnsi="Times New Roman"/>
          <w:i/>
          <w:sz w:val="24"/>
          <w:szCs w:val="24"/>
        </w:rPr>
        <w:t>Phytophthora</w:t>
      </w:r>
      <w:proofErr w:type="spellEnd"/>
      <w:r w:rsidR="00890F60" w:rsidRPr="00BA5F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90F60" w:rsidRPr="00BA5F85">
        <w:rPr>
          <w:rFonts w:ascii="Times New Roman" w:hAnsi="Times New Roman"/>
          <w:i/>
          <w:sz w:val="24"/>
          <w:szCs w:val="24"/>
        </w:rPr>
        <w:t>infestans</w:t>
      </w:r>
      <w:proofErr w:type="spellEnd"/>
      <w:r w:rsidR="00890F60" w:rsidRPr="00BA5F85">
        <w:rPr>
          <w:rFonts w:ascii="Times New Roman" w:hAnsi="Times New Roman"/>
          <w:i/>
          <w:sz w:val="24"/>
          <w:szCs w:val="24"/>
        </w:rPr>
        <w:t xml:space="preserve"> </w:t>
      </w:r>
      <w:r w:rsidR="00890F60" w:rsidRPr="00BA5F85">
        <w:rPr>
          <w:rFonts w:ascii="Times New Roman" w:hAnsi="Times New Roman"/>
          <w:sz w:val="24"/>
          <w:szCs w:val="24"/>
        </w:rPr>
        <w:t xml:space="preserve">en genotipos colombianos de papa. </w:t>
      </w:r>
      <w:r w:rsidRPr="006B074C">
        <w:rPr>
          <w:rFonts w:ascii="Times New Roman" w:hAnsi="Times New Roman"/>
          <w:i/>
          <w:sz w:val="24"/>
          <w:szCs w:val="24"/>
        </w:rPr>
        <w:t>Revista Colombiana de Biotecnología</w:t>
      </w:r>
      <w:r w:rsidR="00890F60" w:rsidRPr="00BA5F85">
        <w:rPr>
          <w:rFonts w:ascii="Times New Roman" w:hAnsi="Times New Roman"/>
          <w:sz w:val="24"/>
          <w:szCs w:val="24"/>
        </w:rPr>
        <w:t xml:space="preserve"> </w:t>
      </w:r>
      <w:r w:rsidRPr="006B074C">
        <w:rPr>
          <w:rFonts w:ascii="Times New Roman" w:hAnsi="Times New Roman"/>
          <w:sz w:val="24"/>
          <w:szCs w:val="24"/>
        </w:rPr>
        <w:t>5:</w:t>
      </w:r>
      <w:r w:rsidR="00890F60" w:rsidRPr="00BA5F85">
        <w:rPr>
          <w:rFonts w:ascii="Times New Roman" w:hAnsi="Times New Roman"/>
          <w:sz w:val="24"/>
          <w:szCs w:val="24"/>
        </w:rPr>
        <w:t xml:space="preserve"> 40-50.</w:t>
      </w:r>
    </w:p>
    <w:p w:rsidR="00890F60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12D3">
        <w:rPr>
          <w:rFonts w:ascii="Times New Roman" w:hAnsi="Times New Roman"/>
          <w:sz w:val="24"/>
          <w:szCs w:val="24"/>
        </w:rPr>
        <w:t>Doyle</w:t>
      </w:r>
      <w:proofErr w:type="spellEnd"/>
      <w:r w:rsidRPr="002912D3">
        <w:rPr>
          <w:rFonts w:ascii="Times New Roman" w:hAnsi="Times New Roman"/>
          <w:sz w:val="24"/>
          <w:szCs w:val="24"/>
        </w:rPr>
        <w:t xml:space="preserve">, J. J and  </w:t>
      </w:r>
      <w:proofErr w:type="spellStart"/>
      <w:r w:rsidRPr="002912D3">
        <w:rPr>
          <w:rFonts w:ascii="Times New Roman" w:hAnsi="Times New Roman"/>
          <w:sz w:val="24"/>
          <w:szCs w:val="24"/>
        </w:rPr>
        <w:t>Doyle</w:t>
      </w:r>
      <w:proofErr w:type="spellEnd"/>
      <w:r w:rsidRPr="002912D3">
        <w:rPr>
          <w:rFonts w:ascii="Times New Roman" w:hAnsi="Times New Roman"/>
          <w:sz w:val="24"/>
          <w:szCs w:val="24"/>
        </w:rPr>
        <w:t>, J.</w:t>
      </w:r>
      <w:r w:rsidR="00C16FD5" w:rsidRPr="002912D3">
        <w:rPr>
          <w:rFonts w:ascii="Times New Roman" w:hAnsi="Times New Roman"/>
          <w:sz w:val="24"/>
          <w:szCs w:val="24"/>
        </w:rPr>
        <w:t xml:space="preserve"> </w:t>
      </w:r>
      <w:r w:rsidRPr="002912D3">
        <w:rPr>
          <w:rFonts w:ascii="Times New Roman" w:hAnsi="Times New Roman"/>
          <w:sz w:val="24"/>
          <w:szCs w:val="24"/>
        </w:rPr>
        <w:t xml:space="preserve">L. 1987. </w:t>
      </w:r>
      <w:proofErr w:type="gramStart"/>
      <w:r w:rsidR="00890F60" w:rsidRPr="00BA5F85">
        <w:rPr>
          <w:rFonts w:ascii="Times New Roman" w:hAnsi="Times New Roman"/>
          <w:sz w:val="24"/>
          <w:szCs w:val="24"/>
          <w:lang w:val="en-US"/>
        </w:rPr>
        <w:t>A rapid DNA isolation procedure from small quantities of fresh leaf tissue.</w:t>
      </w:r>
      <w:proofErr w:type="gramEnd"/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74C">
        <w:rPr>
          <w:rFonts w:ascii="Times New Roman" w:hAnsi="Times New Roman"/>
          <w:i/>
          <w:sz w:val="24"/>
          <w:szCs w:val="24"/>
        </w:rPr>
        <w:t>Phytochemical</w:t>
      </w:r>
      <w:proofErr w:type="spellEnd"/>
      <w:r w:rsidRPr="006B0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B074C">
        <w:rPr>
          <w:rFonts w:ascii="Times New Roman" w:hAnsi="Times New Roman"/>
          <w:i/>
          <w:sz w:val="24"/>
          <w:szCs w:val="24"/>
        </w:rPr>
        <w:t>Bulletin</w:t>
      </w:r>
      <w:proofErr w:type="spellEnd"/>
      <w:r w:rsidR="00890F60" w:rsidRPr="00BA5F85">
        <w:rPr>
          <w:rFonts w:ascii="Times New Roman" w:hAnsi="Times New Roman"/>
          <w:sz w:val="24"/>
          <w:szCs w:val="24"/>
        </w:rPr>
        <w:t xml:space="preserve"> </w:t>
      </w:r>
      <w:r w:rsidRPr="006B074C">
        <w:rPr>
          <w:rFonts w:ascii="Times New Roman" w:hAnsi="Times New Roman"/>
          <w:sz w:val="24"/>
          <w:szCs w:val="24"/>
        </w:rPr>
        <w:t>19:</w:t>
      </w:r>
      <w:r w:rsidR="00890F60" w:rsidRPr="00BA5F85">
        <w:rPr>
          <w:rFonts w:ascii="Times New Roman" w:hAnsi="Times New Roman"/>
          <w:sz w:val="24"/>
          <w:szCs w:val="24"/>
        </w:rPr>
        <w:t xml:space="preserve"> 11-15.</w:t>
      </w:r>
    </w:p>
    <w:p w:rsidR="00C30F7C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B074C">
        <w:rPr>
          <w:rFonts w:ascii="Times New Roman" w:hAnsi="Times New Roman"/>
          <w:sz w:val="24"/>
          <w:szCs w:val="24"/>
          <w:lang w:val="es-ES"/>
        </w:rPr>
        <w:lastRenderedPageBreak/>
        <w:t>Estrada, R.</w:t>
      </w:r>
      <w:r w:rsidR="000E30AA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s-ES"/>
        </w:rPr>
        <w:t>N.</w:t>
      </w:r>
      <w:r w:rsidR="00C30F7C" w:rsidRPr="00BA5F85">
        <w:rPr>
          <w:rFonts w:ascii="Times New Roman" w:hAnsi="Times New Roman"/>
          <w:sz w:val="24"/>
          <w:szCs w:val="24"/>
          <w:lang w:val="es-ES"/>
        </w:rPr>
        <w:t xml:space="preserve"> 2004. </w:t>
      </w:r>
      <w:r w:rsidRPr="006B074C">
        <w:rPr>
          <w:rFonts w:ascii="Times New Roman" w:hAnsi="Times New Roman"/>
          <w:i/>
          <w:sz w:val="24"/>
          <w:szCs w:val="24"/>
          <w:lang w:val="es-ES"/>
        </w:rPr>
        <w:t>La biodiversidad en el mejoramiento genético de la papa</w:t>
      </w:r>
      <w:r w:rsidR="00C30F7C" w:rsidRPr="00BA5F85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C30F7C" w:rsidRPr="00BA5F85">
        <w:rPr>
          <w:rFonts w:ascii="Times New Roman" w:hAnsi="Times New Roman"/>
          <w:sz w:val="24"/>
          <w:szCs w:val="24"/>
          <w:lang w:val="en-US"/>
        </w:rPr>
        <w:t>(</w:t>
      </w:r>
      <w:r w:rsidR="009B4B4D" w:rsidRPr="00BA5F85">
        <w:rPr>
          <w:rFonts w:ascii="Times New Roman" w:hAnsi="Times New Roman"/>
          <w:sz w:val="24"/>
          <w:szCs w:val="24"/>
          <w:lang w:val="en-US"/>
        </w:rPr>
        <w:t>E</w:t>
      </w:r>
      <w:r w:rsidR="00C30F7C" w:rsidRPr="00BA5F85">
        <w:rPr>
          <w:rFonts w:ascii="Times New Roman" w:hAnsi="Times New Roman"/>
          <w:sz w:val="24"/>
          <w:szCs w:val="24"/>
          <w:lang w:val="en-US"/>
        </w:rPr>
        <w:t xml:space="preserve">d: Bill Hardy, CIP; Emma Martínez, CIP). PROINPA, CID, CIP. ISBN: 84-89891-68-0. Bolivia. </w:t>
      </w:r>
      <w:proofErr w:type="gramStart"/>
      <w:r w:rsidR="00C30F7C" w:rsidRPr="00BA5F85">
        <w:rPr>
          <w:rFonts w:ascii="Times New Roman" w:hAnsi="Times New Roman"/>
          <w:sz w:val="24"/>
          <w:szCs w:val="24"/>
          <w:lang w:val="en-US"/>
        </w:rPr>
        <w:t>372</w:t>
      </w:r>
      <w:r w:rsidR="000E30AA">
        <w:rPr>
          <w:rFonts w:ascii="Times New Roman" w:hAnsi="Times New Roman"/>
          <w:sz w:val="24"/>
          <w:szCs w:val="24"/>
          <w:lang w:val="en-US"/>
        </w:rPr>
        <w:t xml:space="preserve"> p.</w:t>
      </w:r>
      <w:proofErr w:type="gramEnd"/>
    </w:p>
    <w:p w:rsidR="00890F60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6B074C">
        <w:rPr>
          <w:rFonts w:ascii="Times New Roman" w:hAnsi="Times New Roman"/>
          <w:sz w:val="24"/>
          <w:szCs w:val="24"/>
          <w:lang w:val="en-US"/>
        </w:rPr>
        <w:t>Fermentas</w:t>
      </w:r>
      <w:proofErr w:type="spellEnd"/>
      <w:r w:rsidR="00C24F0B" w:rsidRPr="00BA5F85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C24F0B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90F60" w:rsidRPr="00BA5F85">
        <w:rPr>
          <w:rFonts w:ascii="Times New Roman" w:hAnsi="Times New Roman"/>
          <w:sz w:val="24"/>
          <w:szCs w:val="24"/>
          <w:lang w:val="en-US"/>
        </w:rPr>
        <w:t>GeneRuler</w:t>
      </w:r>
      <w:r w:rsidR="00890F60" w:rsidRPr="00BA5F85">
        <w:rPr>
          <w:rFonts w:ascii="Times New Roman" w:hAnsi="Times New Roman"/>
          <w:sz w:val="24"/>
          <w:szCs w:val="24"/>
          <w:vertAlign w:val="superscript"/>
          <w:lang w:val="en-US"/>
        </w:rPr>
        <w:t>TM</w:t>
      </w:r>
      <w:proofErr w:type="spellEnd"/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100 </w:t>
      </w:r>
      <w:proofErr w:type="spellStart"/>
      <w:r w:rsidR="00890F60" w:rsidRPr="00BA5F85">
        <w:rPr>
          <w:rFonts w:ascii="Times New Roman" w:hAnsi="Times New Roman"/>
          <w:sz w:val="24"/>
          <w:szCs w:val="24"/>
          <w:lang w:val="en-US"/>
        </w:rPr>
        <w:t>bp</w:t>
      </w:r>
      <w:proofErr w:type="spellEnd"/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DNA Ladder Plus. </w:t>
      </w:r>
      <w:r w:rsidR="00890F60" w:rsidRPr="00BA5F85">
        <w:rPr>
          <w:rFonts w:ascii="Times New Roman" w:hAnsi="Times New Roman"/>
          <w:i/>
          <w:sz w:val="24"/>
          <w:szCs w:val="24"/>
          <w:lang w:val="en-US"/>
        </w:rPr>
        <w:t>In: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F. L. Sciences (</w:t>
      </w:r>
      <w:r w:rsidR="009B4B4D" w:rsidRPr="00BA5F85">
        <w:rPr>
          <w:rFonts w:ascii="Times New Roman" w:hAnsi="Times New Roman"/>
          <w:sz w:val="24"/>
          <w:szCs w:val="24"/>
          <w:lang w:val="en-US"/>
        </w:rPr>
        <w:t>E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>d.).</w:t>
      </w:r>
    </w:p>
    <w:p w:rsidR="00C30F7C" w:rsidRPr="00BA5F85" w:rsidRDefault="006B074C" w:rsidP="00F07CB1">
      <w:pPr>
        <w:pStyle w:val="Textonotaalfinal"/>
        <w:keepNext/>
        <w:widowControl w:val="0"/>
        <w:spacing w:line="360" w:lineRule="auto"/>
        <w:jc w:val="both"/>
        <w:rPr>
          <w:sz w:val="24"/>
          <w:szCs w:val="24"/>
        </w:rPr>
      </w:pPr>
      <w:r w:rsidRPr="006B074C">
        <w:rPr>
          <w:sz w:val="24"/>
          <w:szCs w:val="24"/>
          <w:lang w:val="de-DE"/>
        </w:rPr>
        <w:t xml:space="preserve">Gebhardt, C., Ritter, E., Barone, A., Debener, T., Walkemeier, B., Schachtschabel, U., Kaufmann, H., Thompson, R. D., Bonierbale, M. W., Ganal, M. W., Tanksley, S. D. and  Salamini, F. 1991. </w:t>
      </w:r>
      <w:r w:rsidR="00C30F7C" w:rsidRPr="00BA5F85">
        <w:rPr>
          <w:sz w:val="24"/>
          <w:szCs w:val="24"/>
        </w:rPr>
        <w:t xml:space="preserve">RFLP maps of potato and their alignment with the </w:t>
      </w:r>
      <w:proofErr w:type="spellStart"/>
      <w:r w:rsidR="00C30F7C" w:rsidRPr="00BA5F85">
        <w:rPr>
          <w:sz w:val="24"/>
          <w:szCs w:val="24"/>
        </w:rPr>
        <w:t>homoeologous</w:t>
      </w:r>
      <w:proofErr w:type="spellEnd"/>
      <w:r w:rsidR="00C30F7C" w:rsidRPr="00BA5F85">
        <w:rPr>
          <w:sz w:val="24"/>
          <w:szCs w:val="24"/>
        </w:rPr>
        <w:t xml:space="preserve"> tomato genome. </w:t>
      </w:r>
      <w:r w:rsidRPr="006B074C">
        <w:rPr>
          <w:i/>
          <w:sz w:val="24"/>
          <w:szCs w:val="24"/>
        </w:rPr>
        <w:t>Theoretical and Applied Genetics</w:t>
      </w:r>
      <w:r w:rsidR="00C30F7C" w:rsidRPr="00BA5F85">
        <w:rPr>
          <w:sz w:val="24"/>
          <w:szCs w:val="24"/>
        </w:rPr>
        <w:t xml:space="preserve"> </w:t>
      </w:r>
      <w:r w:rsidRPr="006B074C">
        <w:rPr>
          <w:sz w:val="24"/>
          <w:szCs w:val="24"/>
        </w:rPr>
        <w:t>83:</w:t>
      </w:r>
      <w:r w:rsidR="00C30F7C" w:rsidRPr="00BA5F85">
        <w:rPr>
          <w:sz w:val="24"/>
          <w:szCs w:val="24"/>
        </w:rPr>
        <w:t xml:space="preserve"> 49-57.</w:t>
      </w:r>
    </w:p>
    <w:p w:rsidR="00BF7546" w:rsidRPr="00BA5F85" w:rsidRDefault="006B074C" w:rsidP="00F07CB1">
      <w:pPr>
        <w:pStyle w:val="Textonotaalfinal"/>
        <w:keepNext/>
        <w:widowControl w:val="0"/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6B074C">
        <w:rPr>
          <w:sz w:val="24"/>
          <w:szCs w:val="24"/>
        </w:rPr>
        <w:t>Gebhardt</w:t>
      </w:r>
      <w:proofErr w:type="spellEnd"/>
      <w:r w:rsidRPr="006B074C">
        <w:rPr>
          <w:sz w:val="24"/>
          <w:szCs w:val="24"/>
        </w:rPr>
        <w:t>, C.</w:t>
      </w:r>
      <w:r w:rsidR="00BF7546" w:rsidRPr="00BA5F85">
        <w:rPr>
          <w:sz w:val="24"/>
          <w:szCs w:val="24"/>
        </w:rPr>
        <w:t xml:space="preserve"> and </w:t>
      </w:r>
      <w:proofErr w:type="spellStart"/>
      <w:r w:rsidR="00BF7546" w:rsidRPr="00BA5F85">
        <w:rPr>
          <w:sz w:val="24"/>
          <w:szCs w:val="24"/>
        </w:rPr>
        <w:t>Valkonen</w:t>
      </w:r>
      <w:proofErr w:type="spellEnd"/>
      <w:r w:rsidR="00BF7546" w:rsidRPr="00BA5F85">
        <w:rPr>
          <w:sz w:val="24"/>
          <w:szCs w:val="24"/>
        </w:rPr>
        <w:t>, J.</w:t>
      </w:r>
      <w:r w:rsidR="00835227">
        <w:rPr>
          <w:sz w:val="24"/>
          <w:szCs w:val="24"/>
        </w:rPr>
        <w:t xml:space="preserve"> </w:t>
      </w:r>
      <w:r w:rsidR="00BF7546" w:rsidRPr="00BA5F85">
        <w:rPr>
          <w:sz w:val="24"/>
          <w:szCs w:val="24"/>
        </w:rPr>
        <w:t>P.</w:t>
      </w:r>
      <w:r w:rsidR="00835227">
        <w:rPr>
          <w:sz w:val="24"/>
          <w:szCs w:val="24"/>
        </w:rPr>
        <w:t xml:space="preserve"> </w:t>
      </w:r>
      <w:r w:rsidR="00BF7546" w:rsidRPr="00BA5F85">
        <w:rPr>
          <w:sz w:val="24"/>
          <w:szCs w:val="24"/>
        </w:rPr>
        <w:t>T. 2001.</w:t>
      </w:r>
      <w:proofErr w:type="gramEnd"/>
      <w:r w:rsidR="00BF7546" w:rsidRPr="00BA5F85">
        <w:rPr>
          <w:sz w:val="24"/>
          <w:szCs w:val="24"/>
        </w:rPr>
        <w:t xml:space="preserve"> </w:t>
      </w:r>
      <w:proofErr w:type="gramStart"/>
      <w:r w:rsidR="00BF7546" w:rsidRPr="00BA5F85">
        <w:rPr>
          <w:sz w:val="24"/>
          <w:szCs w:val="24"/>
        </w:rPr>
        <w:t>Organization of genes controlling disease resistance in the potato genome.</w:t>
      </w:r>
      <w:proofErr w:type="gramEnd"/>
      <w:r w:rsidR="00BF7546" w:rsidRPr="00BA5F85">
        <w:rPr>
          <w:sz w:val="24"/>
          <w:szCs w:val="24"/>
        </w:rPr>
        <w:t xml:space="preserve"> </w:t>
      </w:r>
      <w:r w:rsidRPr="006B074C">
        <w:rPr>
          <w:i/>
          <w:sz w:val="24"/>
          <w:szCs w:val="24"/>
        </w:rPr>
        <w:t xml:space="preserve">Annual Review </w:t>
      </w:r>
      <w:proofErr w:type="gramStart"/>
      <w:r w:rsidRPr="006B074C">
        <w:rPr>
          <w:i/>
          <w:sz w:val="24"/>
          <w:szCs w:val="24"/>
        </w:rPr>
        <w:t xml:space="preserve">of  </w:t>
      </w:r>
      <w:proofErr w:type="spellStart"/>
      <w:r w:rsidRPr="006B074C">
        <w:rPr>
          <w:i/>
          <w:sz w:val="24"/>
          <w:szCs w:val="24"/>
        </w:rPr>
        <w:t>Phytopathology</w:t>
      </w:r>
      <w:proofErr w:type="spellEnd"/>
      <w:proofErr w:type="gramEnd"/>
      <w:r w:rsidR="00BF7546" w:rsidRPr="00BA5F85">
        <w:rPr>
          <w:sz w:val="24"/>
          <w:szCs w:val="24"/>
        </w:rPr>
        <w:t xml:space="preserve"> </w:t>
      </w:r>
      <w:r w:rsidRPr="006B074C">
        <w:rPr>
          <w:sz w:val="24"/>
          <w:szCs w:val="24"/>
        </w:rPr>
        <w:t>39</w:t>
      </w:r>
      <w:r w:rsidR="00BF7546" w:rsidRPr="00BA5F85">
        <w:rPr>
          <w:sz w:val="24"/>
          <w:szCs w:val="24"/>
        </w:rPr>
        <w:t>: 79-102.</w:t>
      </w:r>
    </w:p>
    <w:p w:rsidR="00890F60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B074C">
        <w:rPr>
          <w:rFonts w:ascii="Times New Roman" w:hAnsi="Times New Roman"/>
          <w:sz w:val="24"/>
          <w:szCs w:val="24"/>
          <w:lang w:val="en-US"/>
        </w:rPr>
        <w:t>Gebhardt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>, C.,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A4BA5" w:rsidRPr="00BA5F85">
        <w:rPr>
          <w:rFonts w:ascii="Times New Roman" w:hAnsi="Times New Roman"/>
          <w:sz w:val="24"/>
          <w:szCs w:val="24"/>
          <w:lang w:val="en-US"/>
        </w:rPr>
        <w:t>Ballvora</w:t>
      </w:r>
      <w:proofErr w:type="spellEnd"/>
      <w:r w:rsidR="002A4BA5" w:rsidRPr="00BA5F85">
        <w:rPr>
          <w:rFonts w:ascii="Times New Roman" w:hAnsi="Times New Roman"/>
          <w:sz w:val="24"/>
          <w:szCs w:val="24"/>
          <w:lang w:val="en-US"/>
        </w:rPr>
        <w:t xml:space="preserve">, A., </w:t>
      </w:r>
      <w:proofErr w:type="spellStart"/>
      <w:r w:rsidR="002A4BA5" w:rsidRPr="00BA5F85">
        <w:rPr>
          <w:rFonts w:ascii="Times New Roman" w:hAnsi="Times New Roman"/>
          <w:sz w:val="24"/>
          <w:szCs w:val="24"/>
          <w:lang w:val="en-US"/>
        </w:rPr>
        <w:t>Walkemeier</w:t>
      </w:r>
      <w:proofErr w:type="spellEnd"/>
      <w:r w:rsidR="002A4BA5" w:rsidRPr="00BA5F85">
        <w:rPr>
          <w:rFonts w:ascii="Times New Roman" w:hAnsi="Times New Roman"/>
          <w:sz w:val="24"/>
          <w:szCs w:val="24"/>
          <w:lang w:val="en-US"/>
        </w:rPr>
        <w:t xml:space="preserve">, B., </w:t>
      </w:r>
      <w:proofErr w:type="spellStart"/>
      <w:r w:rsidR="002A4BA5" w:rsidRPr="00BA5F85">
        <w:rPr>
          <w:rFonts w:ascii="Times New Roman" w:hAnsi="Times New Roman"/>
          <w:sz w:val="24"/>
          <w:szCs w:val="24"/>
          <w:lang w:val="en-US"/>
        </w:rPr>
        <w:t>Oberhagemann</w:t>
      </w:r>
      <w:proofErr w:type="spellEnd"/>
      <w:r w:rsidR="002A4BA5" w:rsidRPr="00BA5F85">
        <w:rPr>
          <w:rFonts w:ascii="Times New Roman" w:hAnsi="Times New Roman"/>
          <w:sz w:val="24"/>
          <w:szCs w:val="24"/>
          <w:lang w:val="en-US"/>
        </w:rPr>
        <w:t xml:space="preserve">, P., and </w:t>
      </w:r>
      <w:proofErr w:type="spellStart"/>
      <w:r w:rsidR="002A4BA5" w:rsidRPr="00BA5F85">
        <w:rPr>
          <w:rFonts w:ascii="Times New Roman" w:hAnsi="Times New Roman"/>
          <w:sz w:val="24"/>
          <w:szCs w:val="24"/>
          <w:lang w:val="en-US"/>
        </w:rPr>
        <w:t>Schüler</w:t>
      </w:r>
      <w:proofErr w:type="spellEnd"/>
      <w:r w:rsidR="002A4BA5" w:rsidRPr="00BA5F85">
        <w:rPr>
          <w:rFonts w:ascii="Times New Roman" w:hAnsi="Times New Roman"/>
          <w:sz w:val="24"/>
          <w:szCs w:val="24"/>
          <w:lang w:val="en-US"/>
        </w:rPr>
        <w:t xml:space="preserve">, K. 2004. </w:t>
      </w:r>
      <w:proofErr w:type="gramStart"/>
      <w:r w:rsidR="002A4BA5" w:rsidRPr="00BA5F85">
        <w:rPr>
          <w:rFonts w:ascii="Times New Roman" w:hAnsi="Times New Roman"/>
          <w:sz w:val="24"/>
          <w:szCs w:val="24"/>
          <w:lang w:val="en-US"/>
        </w:rPr>
        <w:t xml:space="preserve">Assessing genetic potential in </w:t>
      </w:r>
      <w:proofErr w:type="spellStart"/>
      <w:r w:rsidR="002A4BA5" w:rsidRPr="00BA5F85">
        <w:rPr>
          <w:rFonts w:ascii="Times New Roman" w:hAnsi="Times New Roman"/>
          <w:sz w:val="24"/>
          <w:szCs w:val="24"/>
          <w:lang w:val="en-US"/>
        </w:rPr>
        <w:t>germplasm</w:t>
      </w:r>
      <w:proofErr w:type="spellEnd"/>
      <w:r w:rsidR="002A4BA5" w:rsidRPr="00BA5F85">
        <w:rPr>
          <w:rFonts w:ascii="Times New Roman" w:hAnsi="Times New Roman"/>
          <w:sz w:val="24"/>
          <w:szCs w:val="24"/>
          <w:lang w:val="en-US"/>
        </w:rPr>
        <w:t xml:space="preserve"> collections of crop plants by marker-trait association: a case study for potatoes with quantitative variation of resistance to late blight and maturity type.</w:t>
      </w:r>
      <w:proofErr w:type="gramEnd"/>
      <w:r w:rsidR="002A4BA5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i/>
          <w:sz w:val="24"/>
          <w:szCs w:val="24"/>
          <w:lang w:val="en-US"/>
        </w:rPr>
        <w:t>Molecular Breeding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>13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>: 93-102.</w:t>
      </w:r>
    </w:p>
    <w:p w:rsidR="00890F60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6B074C">
        <w:rPr>
          <w:rFonts w:ascii="Times New Roman" w:hAnsi="Times New Roman"/>
          <w:sz w:val="24"/>
          <w:szCs w:val="24"/>
          <w:lang w:val="en-US"/>
        </w:rPr>
        <w:t>Ghislain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>, M.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90F60" w:rsidRPr="00BA5F85">
        <w:rPr>
          <w:rFonts w:ascii="Times New Roman" w:hAnsi="Times New Roman"/>
          <w:sz w:val="24"/>
          <w:szCs w:val="24"/>
          <w:lang w:val="en-US"/>
        </w:rPr>
        <w:t>Nuñez</w:t>
      </w:r>
      <w:proofErr w:type="spellEnd"/>
      <w:r w:rsidR="00890F60" w:rsidRPr="00BA5F85">
        <w:rPr>
          <w:rFonts w:ascii="Times New Roman" w:hAnsi="Times New Roman"/>
          <w:sz w:val="24"/>
          <w:szCs w:val="24"/>
          <w:lang w:val="en-US"/>
        </w:rPr>
        <w:t>,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 xml:space="preserve"> J.,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Herrera,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 xml:space="preserve"> M.</w:t>
      </w:r>
      <w:r w:rsidR="00D8787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>R.,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90F60" w:rsidRPr="00BA5F85">
        <w:rPr>
          <w:rFonts w:ascii="Times New Roman" w:hAnsi="Times New Roman"/>
          <w:sz w:val="24"/>
          <w:szCs w:val="24"/>
          <w:lang w:val="en-US"/>
        </w:rPr>
        <w:t>Pigna</w:t>
      </w:r>
      <w:r w:rsidR="00A017F1" w:rsidRPr="00BA5F85">
        <w:rPr>
          <w:rFonts w:ascii="Times New Roman" w:hAnsi="Times New Roman"/>
          <w:sz w:val="24"/>
          <w:szCs w:val="24"/>
          <w:lang w:val="en-US"/>
        </w:rPr>
        <w:t>taro</w:t>
      </w:r>
      <w:proofErr w:type="spellEnd"/>
      <w:r w:rsidR="00A017F1" w:rsidRPr="00BA5F85">
        <w:rPr>
          <w:rFonts w:ascii="Times New Roman" w:hAnsi="Times New Roman"/>
          <w:sz w:val="24"/>
          <w:szCs w:val="24"/>
          <w:lang w:val="en-US"/>
        </w:rPr>
        <w:t>,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 xml:space="preserve"> J.,</w:t>
      </w:r>
      <w:r w:rsidR="00A017F1" w:rsidRPr="00BA5F85">
        <w:rPr>
          <w:rFonts w:ascii="Times New Roman" w:hAnsi="Times New Roman"/>
          <w:sz w:val="24"/>
          <w:szCs w:val="24"/>
          <w:lang w:val="en-US"/>
        </w:rPr>
        <w:t xml:space="preserve"> Guzman,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 xml:space="preserve"> F., </w:t>
      </w:r>
      <w:proofErr w:type="spellStart"/>
      <w:r w:rsidR="00A017F1" w:rsidRPr="00BA5F85">
        <w:rPr>
          <w:rFonts w:ascii="Times New Roman" w:hAnsi="Times New Roman"/>
          <w:sz w:val="24"/>
          <w:szCs w:val="24"/>
          <w:lang w:val="en-US"/>
        </w:rPr>
        <w:t>Bonierbale</w:t>
      </w:r>
      <w:proofErr w:type="spellEnd"/>
      <w:r w:rsidR="002A4BA5" w:rsidRPr="00BA5F85">
        <w:rPr>
          <w:rFonts w:ascii="Times New Roman" w:hAnsi="Times New Roman"/>
          <w:sz w:val="24"/>
          <w:szCs w:val="24"/>
          <w:lang w:val="en-US"/>
        </w:rPr>
        <w:t>, M.</w:t>
      </w:r>
      <w:r w:rsidR="00A017F1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>and</w:t>
      </w:r>
      <w:r w:rsidR="00A017F1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>Spooner, D.</w:t>
      </w:r>
      <w:r w:rsidR="00D8787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>M.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2009.</w:t>
      </w:r>
      <w:proofErr w:type="gramEnd"/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890F60" w:rsidRPr="00BA5F85">
        <w:rPr>
          <w:rFonts w:ascii="Times New Roman" w:hAnsi="Times New Roman"/>
          <w:sz w:val="24"/>
          <w:szCs w:val="24"/>
          <w:lang w:val="en-US"/>
        </w:rPr>
        <w:t>Robust and highly informative microsatellite-based genetic identity kit for potato.</w:t>
      </w:r>
      <w:proofErr w:type="gramEnd"/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i/>
          <w:sz w:val="24"/>
          <w:szCs w:val="24"/>
          <w:lang w:val="en-US"/>
        </w:rPr>
        <w:t xml:space="preserve">Molecular Breeding </w:t>
      </w:r>
      <w:r w:rsidRPr="006B074C">
        <w:rPr>
          <w:rFonts w:ascii="Times New Roman" w:hAnsi="Times New Roman"/>
          <w:sz w:val="24"/>
          <w:szCs w:val="24"/>
          <w:lang w:val="en-US"/>
        </w:rPr>
        <w:t>23: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377-388.</w:t>
      </w:r>
    </w:p>
    <w:p w:rsidR="00890F60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B074C">
        <w:rPr>
          <w:rFonts w:ascii="Times New Roman" w:hAnsi="Times New Roman"/>
          <w:sz w:val="24"/>
          <w:szCs w:val="24"/>
          <w:lang w:val="en-US"/>
        </w:rPr>
        <w:t>Hawkes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>, J.</w:t>
      </w:r>
      <w:r w:rsidR="004269F5">
        <w:rPr>
          <w:rFonts w:ascii="Times New Roman" w:hAnsi="Times New Roman"/>
          <w:sz w:val="24"/>
          <w:szCs w:val="24"/>
          <w:lang w:val="en-US"/>
        </w:rPr>
        <w:t xml:space="preserve"> G. 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1990a. </w:t>
      </w:r>
      <w:proofErr w:type="gramStart"/>
      <w:r w:rsidRPr="006B074C">
        <w:rPr>
          <w:rFonts w:ascii="Times New Roman" w:hAnsi="Times New Roman"/>
          <w:i/>
          <w:sz w:val="24"/>
          <w:szCs w:val="24"/>
          <w:lang w:val="en-US"/>
        </w:rPr>
        <w:t>The evolution of cultivated potatoes and their tube</w:t>
      </w:r>
      <w:r w:rsidR="00123991">
        <w:rPr>
          <w:rFonts w:ascii="Times New Roman" w:hAnsi="Times New Roman"/>
          <w:i/>
          <w:sz w:val="24"/>
          <w:szCs w:val="24"/>
          <w:lang w:val="en-US"/>
        </w:rPr>
        <w:t>r-be</w:t>
      </w:r>
      <w:r w:rsidRPr="006B074C">
        <w:rPr>
          <w:rFonts w:ascii="Times New Roman" w:hAnsi="Times New Roman"/>
          <w:i/>
          <w:sz w:val="24"/>
          <w:szCs w:val="24"/>
          <w:lang w:val="en-US"/>
        </w:rPr>
        <w:t>aring wild relatives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74C">
        <w:rPr>
          <w:rFonts w:ascii="Times New Roman" w:hAnsi="Times New Roman"/>
          <w:i/>
          <w:sz w:val="24"/>
          <w:szCs w:val="24"/>
          <w:lang w:val="en-US"/>
        </w:rPr>
        <w:t>Kulturpflance</w:t>
      </w:r>
      <w:proofErr w:type="spellEnd"/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>36: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189-298.</w:t>
      </w:r>
    </w:p>
    <w:p w:rsidR="00890F60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B074C">
        <w:rPr>
          <w:rFonts w:ascii="Times New Roman" w:hAnsi="Times New Roman"/>
          <w:sz w:val="24"/>
          <w:szCs w:val="24"/>
          <w:lang w:val="en-US"/>
        </w:rPr>
        <w:t>Hawkes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>, J.</w:t>
      </w:r>
      <w:r w:rsidR="004269F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>G.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1990b. </w:t>
      </w:r>
      <w:proofErr w:type="gramStart"/>
      <w:r w:rsidRPr="006B074C">
        <w:rPr>
          <w:rFonts w:ascii="Times New Roman" w:hAnsi="Times New Roman"/>
          <w:i/>
          <w:sz w:val="24"/>
          <w:szCs w:val="24"/>
          <w:lang w:val="en-US"/>
        </w:rPr>
        <w:t>The potato-evolution, biodiversity and genetic resources.</w:t>
      </w:r>
      <w:proofErr w:type="gramEnd"/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London, UK.</w:t>
      </w:r>
    </w:p>
    <w:p w:rsidR="00890F60" w:rsidRPr="002912D3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B074C">
        <w:rPr>
          <w:rFonts w:ascii="Times New Roman" w:hAnsi="Times New Roman"/>
          <w:sz w:val="24"/>
          <w:szCs w:val="24"/>
          <w:lang w:val="en-US"/>
        </w:rPr>
        <w:t>Huamán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>, Z</w:t>
      </w:r>
      <w:r w:rsidR="001E40BE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>and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Spooner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>, D.</w:t>
      </w:r>
      <w:r w:rsidR="004269F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>M.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2002. </w:t>
      </w:r>
      <w:proofErr w:type="gramStart"/>
      <w:r w:rsidR="00890F60" w:rsidRPr="00BA5F85">
        <w:rPr>
          <w:rFonts w:ascii="Times New Roman" w:hAnsi="Times New Roman"/>
          <w:sz w:val="24"/>
          <w:szCs w:val="24"/>
          <w:lang w:val="en-US"/>
        </w:rPr>
        <w:t>Reclassification of landrace populations of cultivated potatoes (</w:t>
      </w:r>
      <w:proofErr w:type="spellStart"/>
      <w:r w:rsidR="00890F60" w:rsidRPr="00BA5F85">
        <w:rPr>
          <w:rFonts w:ascii="Times New Roman" w:hAnsi="Times New Roman"/>
          <w:i/>
          <w:sz w:val="24"/>
          <w:szCs w:val="24"/>
          <w:lang w:val="en-US"/>
        </w:rPr>
        <w:t>Solanum</w:t>
      </w:r>
      <w:proofErr w:type="spellEnd"/>
      <w:r w:rsidR="00890F60" w:rsidRPr="00BA5F8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>sect.</w:t>
      </w:r>
      <w:proofErr w:type="gramEnd"/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90F60" w:rsidRPr="002912D3">
        <w:rPr>
          <w:rFonts w:ascii="Times New Roman" w:hAnsi="Times New Roman"/>
          <w:i/>
          <w:sz w:val="24"/>
          <w:szCs w:val="24"/>
          <w:lang w:val="en-US"/>
        </w:rPr>
        <w:t>Petota</w:t>
      </w:r>
      <w:proofErr w:type="spellEnd"/>
      <w:r w:rsidR="00890F60" w:rsidRPr="002912D3">
        <w:rPr>
          <w:rFonts w:ascii="Times New Roman" w:hAnsi="Times New Roman"/>
          <w:sz w:val="24"/>
          <w:szCs w:val="24"/>
          <w:lang w:val="en-US"/>
        </w:rPr>
        <w:t>).</w:t>
      </w:r>
      <w:proofErr w:type="gramEnd"/>
      <w:r w:rsidR="00890F60" w:rsidRPr="002912D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i/>
          <w:sz w:val="24"/>
          <w:szCs w:val="24"/>
          <w:lang w:val="en-US"/>
        </w:rPr>
        <w:t>American Journal of Botany</w:t>
      </w:r>
      <w:r w:rsidRPr="006B074C">
        <w:rPr>
          <w:rFonts w:ascii="Times New Roman" w:hAnsi="Times New Roman"/>
          <w:sz w:val="24"/>
          <w:szCs w:val="24"/>
          <w:lang w:val="en-US"/>
        </w:rPr>
        <w:t xml:space="preserve"> 89: 947-965.</w:t>
      </w:r>
    </w:p>
    <w:p w:rsidR="00890F60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912D3">
        <w:rPr>
          <w:rFonts w:ascii="Times New Roman" w:hAnsi="Times New Roman"/>
          <w:sz w:val="24"/>
          <w:szCs w:val="24"/>
          <w:lang w:val="en-US"/>
        </w:rPr>
        <w:t>Jaramillo, S</w:t>
      </w:r>
      <w:r w:rsidR="00A017F1" w:rsidRPr="002912D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A4BA5" w:rsidRPr="002912D3">
        <w:rPr>
          <w:rFonts w:ascii="Times New Roman" w:hAnsi="Times New Roman"/>
          <w:sz w:val="24"/>
          <w:szCs w:val="24"/>
          <w:lang w:val="en-US"/>
        </w:rPr>
        <w:t>y</w:t>
      </w:r>
      <w:r w:rsidR="00890F60" w:rsidRPr="002912D3">
        <w:rPr>
          <w:rFonts w:ascii="Times New Roman" w:hAnsi="Times New Roman"/>
          <w:sz w:val="24"/>
          <w:szCs w:val="24"/>
          <w:lang w:val="en-US"/>
        </w:rPr>
        <w:t xml:space="preserve"> Rojas</w:t>
      </w:r>
      <w:r w:rsidR="002A4BA5" w:rsidRPr="002912D3">
        <w:rPr>
          <w:rFonts w:ascii="Times New Roman" w:hAnsi="Times New Roman"/>
          <w:sz w:val="24"/>
          <w:szCs w:val="24"/>
          <w:lang w:val="en-US"/>
        </w:rPr>
        <w:t>, D.</w:t>
      </w:r>
      <w:r w:rsidR="00890F60" w:rsidRPr="002912D3">
        <w:rPr>
          <w:rFonts w:ascii="Times New Roman" w:hAnsi="Times New Roman"/>
          <w:sz w:val="24"/>
          <w:szCs w:val="24"/>
          <w:lang w:val="en-US"/>
        </w:rPr>
        <w:t xml:space="preserve"> 2003</w:t>
      </w:r>
      <w:r w:rsidR="00280A3C" w:rsidRPr="002912D3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890F60" w:rsidRPr="002912D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90F60" w:rsidRPr="00BA5F85">
        <w:rPr>
          <w:rFonts w:ascii="Times New Roman" w:hAnsi="Times New Roman"/>
          <w:sz w:val="24"/>
          <w:szCs w:val="24"/>
        </w:rPr>
        <w:t>Aspectos Bioquímicos de la resistencia de la papa (</w:t>
      </w:r>
      <w:proofErr w:type="spellStart"/>
      <w:r w:rsidR="00890F60" w:rsidRPr="00BA5F85">
        <w:rPr>
          <w:rFonts w:ascii="Times New Roman" w:hAnsi="Times New Roman"/>
          <w:i/>
          <w:sz w:val="24"/>
          <w:szCs w:val="24"/>
        </w:rPr>
        <w:t>Solanum</w:t>
      </w:r>
      <w:proofErr w:type="spellEnd"/>
      <w:r w:rsidR="00890F60" w:rsidRPr="00BA5F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90F60" w:rsidRPr="00BA5F85">
        <w:rPr>
          <w:rFonts w:ascii="Times New Roman" w:hAnsi="Times New Roman"/>
          <w:i/>
          <w:sz w:val="24"/>
          <w:szCs w:val="24"/>
        </w:rPr>
        <w:t>tuberosum</w:t>
      </w:r>
      <w:proofErr w:type="spellEnd"/>
      <w:r w:rsidR="00890F60" w:rsidRPr="00BA5F85">
        <w:rPr>
          <w:rFonts w:ascii="Times New Roman" w:hAnsi="Times New Roman"/>
          <w:sz w:val="24"/>
          <w:szCs w:val="24"/>
        </w:rPr>
        <w:t xml:space="preserve">) al ataque del hongo </w:t>
      </w:r>
      <w:proofErr w:type="spellStart"/>
      <w:r w:rsidR="00890F60" w:rsidRPr="00BA5F85">
        <w:rPr>
          <w:rFonts w:ascii="Times New Roman" w:hAnsi="Times New Roman"/>
          <w:i/>
          <w:sz w:val="24"/>
          <w:szCs w:val="24"/>
        </w:rPr>
        <w:t>Phytophthora</w:t>
      </w:r>
      <w:proofErr w:type="spellEnd"/>
      <w:r w:rsidR="00890F60" w:rsidRPr="00BA5F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90F60" w:rsidRPr="00BA5F85">
        <w:rPr>
          <w:rFonts w:ascii="Times New Roman" w:hAnsi="Times New Roman"/>
          <w:i/>
          <w:sz w:val="24"/>
          <w:szCs w:val="24"/>
        </w:rPr>
        <w:t>infestans</w:t>
      </w:r>
      <w:proofErr w:type="spellEnd"/>
      <w:r w:rsidR="009B4B4D" w:rsidRPr="00BA5F85">
        <w:rPr>
          <w:rFonts w:ascii="Times New Roman" w:hAnsi="Times New Roman"/>
          <w:i/>
          <w:sz w:val="24"/>
          <w:szCs w:val="24"/>
        </w:rPr>
        <w:t>.</w:t>
      </w:r>
      <w:r w:rsidR="00890F60" w:rsidRPr="00BA5F85">
        <w:rPr>
          <w:rFonts w:ascii="Times New Roman" w:hAnsi="Times New Roman"/>
          <w:sz w:val="24"/>
          <w:szCs w:val="24"/>
        </w:rPr>
        <w:t xml:space="preserve"> </w:t>
      </w:r>
      <w:r w:rsidRPr="006B074C">
        <w:rPr>
          <w:rFonts w:ascii="Times New Roman" w:hAnsi="Times New Roman"/>
          <w:i/>
          <w:sz w:val="24"/>
          <w:szCs w:val="24"/>
        </w:rPr>
        <w:t>Revista Papa</w:t>
      </w:r>
      <w:r w:rsidR="00890F60" w:rsidRPr="00BA5F85">
        <w:rPr>
          <w:rFonts w:ascii="Times New Roman" w:hAnsi="Times New Roman"/>
          <w:sz w:val="24"/>
          <w:szCs w:val="24"/>
        </w:rPr>
        <w:t>. Grupo de Biotecnologí</w:t>
      </w:r>
      <w:r w:rsidR="00E367AA" w:rsidRPr="00BA5F85">
        <w:rPr>
          <w:rFonts w:ascii="Times New Roman" w:hAnsi="Times New Roman"/>
          <w:sz w:val="24"/>
          <w:szCs w:val="24"/>
        </w:rPr>
        <w:t>a- Universidad Nacional, Medellí</w:t>
      </w:r>
      <w:r w:rsidR="00890F60" w:rsidRPr="00BA5F85">
        <w:rPr>
          <w:rFonts w:ascii="Times New Roman" w:hAnsi="Times New Roman"/>
          <w:sz w:val="24"/>
          <w:szCs w:val="24"/>
        </w:rPr>
        <w:t>n.</w:t>
      </w:r>
    </w:p>
    <w:p w:rsidR="00061144" w:rsidRPr="00BA5F85" w:rsidRDefault="006B074C" w:rsidP="00F07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B074C">
        <w:rPr>
          <w:rFonts w:ascii="Times New Roman" w:hAnsi="Times New Roman"/>
          <w:sz w:val="24"/>
          <w:szCs w:val="24"/>
          <w:lang w:val="de-DE" w:eastAsia="es-ES"/>
        </w:rPr>
        <w:t>Jacobs, M. M. J., Vosman, B., Vleeshouwers, V. G. A. A., Visser, R. G. F., Henken, B. and van den Berg R.</w:t>
      </w:r>
      <w:r w:rsidR="006A2873">
        <w:rPr>
          <w:rFonts w:ascii="Times New Roman" w:hAnsi="Times New Roman"/>
          <w:sz w:val="24"/>
          <w:szCs w:val="24"/>
          <w:lang w:val="de-DE" w:eastAsia="es-E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de-DE" w:eastAsia="es-ES"/>
        </w:rPr>
        <w:t xml:space="preserve">G. 2010. </w:t>
      </w:r>
      <w:proofErr w:type="gramStart"/>
      <w:r w:rsidR="001608C8" w:rsidRPr="00BA5F85">
        <w:rPr>
          <w:rFonts w:ascii="Times New Roman" w:hAnsi="Times New Roman"/>
          <w:sz w:val="24"/>
          <w:szCs w:val="24"/>
          <w:lang w:val="en-US" w:eastAsia="es-ES"/>
        </w:rPr>
        <w:t xml:space="preserve">A novel approach to locate </w:t>
      </w:r>
      <w:proofErr w:type="spellStart"/>
      <w:r w:rsidR="001608C8" w:rsidRPr="00BA5F85">
        <w:rPr>
          <w:rFonts w:ascii="Times New Roman" w:hAnsi="Times New Roman"/>
          <w:i/>
          <w:sz w:val="24"/>
          <w:szCs w:val="24"/>
          <w:lang w:val="en-US" w:eastAsia="es-ES"/>
        </w:rPr>
        <w:t>Phytophthora</w:t>
      </w:r>
      <w:proofErr w:type="spellEnd"/>
      <w:r w:rsidR="001608C8" w:rsidRPr="00BA5F85">
        <w:rPr>
          <w:rFonts w:ascii="Times New Roman" w:hAnsi="Times New Roman"/>
          <w:i/>
          <w:sz w:val="24"/>
          <w:szCs w:val="24"/>
          <w:lang w:val="en-US" w:eastAsia="es-ES"/>
        </w:rPr>
        <w:t xml:space="preserve"> </w:t>
      </w:r>
      <w:proofErr w:type="spellStart"/>
      <w:r w:rsidR="001608C8" w:rsidRPr="00BA5F85">
        <w:rPr>
          <w:rFonts w:ascii="Times New Roman" w:hAnsi="Times New Roman"/>
          <w:i/>
          <w:sz w:val="24"/>
          <w:szCs w:val="24"/>
          <w:lang w:val="en-US" w:eastAsia="es-ES"/>
        </w:rPr>
        <w:t>infestans</w:t>
      </w:r>
      <w:proofErr w:type="spellEnd"/>
      <w:r w:rsidR="001608C8" w:rsidRPr="00BA5F85">
        <w:rPr>
          <w:rFonts w:ascii="Times New Roman" w:hAnsi="Times New Roman"/>
          <w:sz w:val="24"/>
          <w:szCs w:val="24"/>
          <w:lang w:val="en-US" w:eastAsia="es-ES"/>
        </w:rPr>
        <w:t xml:space="preserve"> resistance genes on the potato genetic map.</w:t>
      </w:r>
      <w:proofErr w:type="gramEnd"/>
      <w:r w:rsidR="001608C8" w:rsidRPr="00BA5F85">
        <w:rPr>
          <w:rFonts w:ascii="Times New Roman" w:hAnsi="Times New Roman"/>
          <w:sz w:val="24"/>
          <w:szCs w:val="24"/>
          <w:lang w:val="en-US" w:eastAsia="es-ES"/>
        </w:rPr>
        <w:t xml:space="preserve"> </w:t>
      </w:r>
      <w:r w:rsidRPr="006B074C">
        <w:rPr>
          <w:rFonts w:ascii="Times New Roman" w:hAnsi="Times New Roman"/>
          <w:i/>
          <w:sz w:val="24"/>
          <w:szCs w:val="24"/>
          <w:lang w:val="en-US"/>
        </w:rPr>
        <w:t>Theoretical and Applied Genetics</w:t>
      </w:r>
      <w:r w:rsidR="001608C8" w:rsidRPr="00BA5F85">
        <w:rPr>
          <w:rFonts w:ascii="Times New Roman" w:hAnsi="Times New Roman"/>
          <w:sz w:val="24"/>
          <w:szCs w:val="24"/>
          <w:lang w:val="en-US" w:eastAsia="es-E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 w:eastAsia="es-ES"/>
        </w:rPr>
        <w:t>120</w:t>
      </w:r>
      <w:r w:rsidR="001608C8" w:rsidRPr="00BA5F85">
        <w:rPr>
          <w:rFonts w:ascii="Times New Roman" w:hAnsi="Times New Roman"/>
          <w:sz w:val="24"/>
          <w:szCs w:val="24"/>
          <w:lang w:val="en-US" w:eastAsia="es-ES"/>
        </w:rPr>
        <w:t>:</w:t>
      </w:r>
      <w:r w:rsidR="009B4B4D" w:rsidRPr="00BA5F85">
        <w:rPr>
          <w:rFonts w:ascii="Times New Roman" w:hAnsi="Times New Roman"/>
          <w:sz w:val="24"/>
          <w:szCs w:val="24"/>
          <w:lang w:val="en-US" w:eastAsia="es-ES"/>
        </w:rPr>
        <w:t xml:space="preserve"> </w:t>
      </w:r>
      <w:r w:rsidR="001608C8" w:rsidRPr="00BA5F85">
        <w:rPr>
          <w:rFonts w:ascii="Times New Roman" w:hAnsi="Times New Roman"/>
          <w:sz w:val="24"/>
          <w:szCs w:val="24"/>
          <w:lang w:val="en-US" w:eastAsia="es-ES"/>
        </w:rPr>
        <w:t>785-796.</w:t>
      </w:r>
    </w:p>
    <w:p w:rsidR="00890F60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B074C">
        <w:rPr>
          <w:rFonts w:ascii="Times New Roman" w:hAnsi="Times New Roman"/>
          <w:sz w:val="24"/>
          <w:szCs w:val="24"/>
          <w:lang w:val="en-US"/>
        </w:rPr>
        <w:lastRenderedPageBreak/>
        <w:t>Koveza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>, O.</w:t>
      </w:r>
      <w:r w:rsidR="00AA219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>V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="00890F60" w:rsidRPr="00BA5F85">
        <w:rPr>
          <w:rFonts w:ascii="Times New Roman" w:hAnsi="Times New Roman"/>
          <w:sz w:val="24"/>
          <w:szCs w:val="24"/>
          <w:lang w:val="en-US"/>
        </w:rPr>
        <w:t>Kokaev</w:t>
      </w:r>
      <w:r w:rsidR="00DE670E" w:rsidRPr="00BA5F85">
        <w:rPr>
          <w:rFonts w:ascii="Times New Roman" w:hAnsi="Times New Roman"/>
          <w:sz w:val="24"/>
          <w:szCs w:val="24"/>
          <w:lang w:val="en-US"/>
        </w:rPr>
        <w:t>a</w:t>
      </w:r>
      <w:proofErr w:type="spellEnd"/>
      <w:r w:rsidR="00DE670E" w:rsidRPr="00BA5F85">
        <w:rPr>
          <w:rFonts w:ascii="Times New Roman" w:hAnsi="Times New Roman"/>
          <w:sz w:val="24"/>
          <w:szCs w:val="24"/>
          <w:lang w:val="en-US"/>
        </w:rPr>
        <w:t>,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 xml:space="preserve"> Z.</w:t>
      </w:r>
      <w:r w:rsidR="00AA219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>G.,</w:t>
      </w:r>
      <w:r w:rsidR="00DE670E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670E" w:rsidRPr="00BA5F85">
        <w:rPr>
          <w:rFonts w:ascii="Times New Roman" w:hAnsi="Times New Roman"/>
          <w:sz w:val="24"/>
          <w:szCs w:val="24"/>
          <w:lang w:val="en-US"/>
        </w:rPr>
        <w:t>Gostimsky</w:t>
      </w:r>
      <w:proofErr w:type="spellEnd"/>
      <w:r w:rsidR="00DE670E" w:rsidRPr="00BA5F85">
        <w:rPr>
          <w:rFonts w:ascii="Times New Roman" w:hAnsi="Times New Roman"/>
          <w:sz w:val="24"/>
          <w:szCs w:val="24"/>
          <w:lang w:val="en-US"/>
        </w:rPr>
        <w:t>,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 xml:space="preserve"> S.</w:t>
      </w:r>
      <w:r w:rsidR="00AA219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>A.,</w:t>
      </w:r>
      <w:r w:rsidR="00DE670E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E670E" w:rsidRPr="00BA5F85">
        <w:rPr>
          <w:rFonts w:ascii="Times New Roman" w:hAnsi="Times New Roman"/>
          <w:sz w:val="24"/>
          <w:szCs w:val="24"/>
          <w:lang w:val="en-US"/>
        </w:rPr>
        <w:t>Petrova</w:t>
      </w:r>
      <w:proofErr w:type="spellEnd"/>
      <w:r w:rsidR="002A4BA5" w:rsidRPr="00BA5F85">
        <w:rPr>
          <w:rFonts w:ascii="Times New Roman" w:hAnsi="Times New Roman"/>
          <w:sz w:val="24"/>
          <w:szCs w:val="24"/>
          <w:lang w:val="en-US"/>
        </w:rPr>
        <w:t>,</w:t>
      </w:r>
      <w:r w:rsidR="00DE670E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>T.</w:t>
      </w:r>
      <w:r w:rsidR="00AA219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>V. and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90F60" w:rsidRPr="00BA5F85">
        <w:rPr>
          <w:rFonts w:ascii="Times New Roman" w:hAnsi="Times New Roman"/>
          <w:sz w:val="24"/>
          <w:szCs w:val="24"/>
          <w:lang w:val="en-US"/>
        </w:rPr>
        <w:t>Osipova</w:t>
      </w:r>
      <w:proofErr w:type="spellEnd"/>
      <w:r w:rsidR="002A4BA5" w:rsidRPr="00BA5F85">
        <w:rPr>
          <w:rFonts w:ascii="Times New Roman" w:hAnsi="Times New Roman"/>
          <w:sz w:val="24"/>
          <w:szCs w:val="24"/>
          <w:lang w:val="en-US"/>
        </w:rPr>
        <w:t>, E.</w:t>
      </w:r>
      <w:r w:rsidR="00AA219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>S.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2001. </w:t>
      </w:r>
      <w:proofErr w:type="gramStart"/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Creation of a SCAR 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>m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arker in 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>p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ea </w:t>
      </w:r>
      <w:proofErr w:type="spellStart"/>
      <w:r w:rsidR="00890F60" w:rsidRPr="00BA5F85">
        <w:rPr>
          <w:rFonts w:ascii="Times New Roman" w:hAnsi="Times New Roman"/>
          <w:i/>
          <w:sz w:val="24"/>
          <w:szCs w:val="24"/>
          <w:lang w:val="en-US"/>
        </w:rPr>
        <w:t>Pisum</w:t>
      </w:r>
      <w:proofErr w:type="spellEnd"/>
      <w:r w:rsidR="00890F60" w:rsidRPr="00BA5F8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890F60" w:rsidRPr="00BA5F85">
        <w:rPr>
          <w:rFonts w:ascii="Times New Roman" w:hAnsi="Times New Roman"/>
          <w:i/>
          <w:sz w:val="24"/>
          <w:szCs w:val="24"/>
          <w:lang w:val="en-US"/>
        </w:rPr>
        <w:t>sativum</w:t>
      </w:r>
      <w:proofErr w:type="spellEnd"/>
      <w:r w:rsidR="00890F60" w:rsidRPr="00BA5F8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L. Using RAPD </w:t>
      </w:r>
      <w:r w:rsidR="002A4BA5" w:rsidRPr="00BA5F85">
        <w:rPr>
          <w:rFonts w:ascii="Times New Roman" w:hAnsi="Times New Roman"/>
          <w:sz w:val="24"/>
          <w:szCs w:val="24"/>
          <w:lang w:val="en-US"/>
        </w:rPr>
        <w:t>a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>nalysis.</w:t>
      </w:r>
      <w:proofErr w:type="gramEnd"/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i/>
          <w:sz w:val="24"/>
          <w:szCs w:val="24"/>
          <w:lang w:val="en-US"/>
        </w:rPr>
        <w:t>Russian Journal of Genetics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>37: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464-470.</w:t>
      </w:r>
    </w:p>
    <w:p w:rsidR="00890F60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6B074C">
        <w:rPr>
          <w:rFonts w:ascii="Times New Roman" w:hAnsi="Times New Roman"/>
          <w:sz w:val="24"/>
          <w:szCs w:val="24"/>
          <w:lang w:val="en-US"/>
        </w:rPr>
        <w:t>Leonards–Schippers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>, C</w:t>
      </w:r>
      <w:r w:rsidR="00107E4D" w:rsidRPr="00BA5F85">
        <w:rPr>
          <w:rFonts w:ascii="Times New Roman" w:hAnsi="Times New Roman"/>
          <w:sz w:val="24"/>
          <w:szCs w:val="24"/>
          <w:lang w:val="en-US"/>
        </w:rPr>
        <w:t>.,</w:t>
      </w:r>
      <w:r w:rsidRPr="006B07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07E4D" w:rsidRPr="00BA5F85">
        <w:rPr>
          <w:rFonts w:ascii="Times New Roman" w:hAnsi="Times New Roman"/>
          <w:sz w:val="24"/>
          <w:szCs w:val="24"/>
          <w:lang w:val="en-US"/>
        </w:rPr>
        <w:t>Gieffers</w:t>
      </w:r>
      <w:proofErr w:type="spellEnd"/>
      <w:r w:rsidR="00107E4D" w:rsidRPr="00BA5F85">
        <w:rPr>
          <w:rFonts w:ascii="Times New Roman" w:hAnsi="Times New Roman"/>
          <w:sz w:val="24"/>
          <w:szCs w:val="24"/>
          <w:lang w:val="en-US"/>
        </w:rPr>
        <w:t xml:space="preserve">, W., </w:t>
      </w:r>
      <w:proofErr w:type="spellStart"/>
      <w:r w:rsidR="00107E4D" w:rsidRPr="00BA5F85">
        <w:rPr>
          <w:rFonts w:ascii="Times New Roman" w:hAnsi="Times New Roman"/>
          <w:sz w:val="24"/>
          <w:szCs w:val="24"/>
          <w:lang w:val="en-US"/>
        </w:rPr>
        <w:t>Salamini</w:t>
      </w:r>
      <w:proofErr w:type="spellEnd"/>
      <w:r w:rsidR="00107E4D" w:rsidRPr="00BA5F85">
        <w:rPr>
          <w:rFonts w:ascii="Times New Roman" w:hAnsi="Times New Roman"/>
          <w:sz w:val="24"/>
          <w:szCs w:val="24"/>
          <w:lang w:val="en-US"/>
        </w:rPr>
        <w:t xml:space="preserve">, F. and </w:t>
      </w:r>
      <w:proofErr w:type="spellStart"/>
      <w:r w:rsidR="00107E4D" w:rsidRPr="00BA5F85">
        <w:rPr>
          <w:rFonts w:ascii="Times New Roman" w:hAnsi="Times New Roman"/>
          <w:sz w:val="24"/>
          <w:szCs w:val="24"/>
          <w:lang w:val="en-US"/>
        </w:rPr>
        <w:t>Gebhardt</w:t>
      </w:r>
      <w:proofErr w:type="spellEnd"/>
      <w:r w:rsidR="00107E4D" w:rsidRPr="00BA5F85">
        <w:rPr>
          <w:rFonts w:ascii="Times New Roman" w:hAnsi="Times New Roman"/>
          <w:sz w:val="24"/>
          <w:szCs w:val="24"/>
          <w:lang w:val="en-US"/>
        </w:rPr>
        <w:t>, C. 1992.</w:t>
      </w:r>
      <w:proofErr w:type="gramEnd"/>
      <w:r w:rsidR="00107E4D" w:rsidRPr="00BA5F85">
        <w:rPr>
          <w:rFonts w:ascii="Times New Roman" w:hAnsi="Times New Roman"/>
          <w:sz w:val="24"/>
          <w:szCs w:val="24"/>
          <w:lang w:val="en-US"/>
        </w:rPr>
        <w:t xml:space="preserve"> The </w:t>
      </w:r>
      <w:r w:rsidR="00107E4D" w:rsidRPr="00BA5F85">
        <w:rPr>
          <w:rFonts w:ascii="Times New Roman" w:hAnsi="Times New Roman"/>
          <w:i/>
          <w:sz w:val="24"/>
          <w:szCs w:val="24"/>
          <w:lang w:val="en-US"/>
        </w:rPr>
        <w:t>R1</w:t>
      </w:r>
      <w:r w:rsidR="00107E4D" w:rsidRPr="00BA5F85">
        <w:rPr>
          <w:rFonts w:ascii="Times New Roman" w:hAnsi="Times New Roman"/>
          <w:sz w:val="24"/>
          <w:szCs w:val="24"/>
          <w:lang w:val="en-US"/>
        </w:rPr>
        <w:t xml:space="preserve"> gene conferring race-specific resistance to </w:t>
      </w:r>
      <w:proofErr w:type="spellStart"/>
      <w:r w:rsidR="00107E4D" w:rsidRPr="00BA5F85">
        <w:rPr>
          <w:rFonts w:ascii="Times New Roman" w:hAnsi="Times New Roman"/>
          <w:i/>
          <w:sz w:val="24"/>
          <w:szCs w:val="24"/>
          <w:lang w:val="en-US"/>
        </w:rPr>
        <w:t>Phytophthora</w:t>
      </w:r>
      <w:proofErr w:type="spellEnd"/>
      <w:r w:rsidR="00107E4D" w:rsidRPr="00BA5F8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07E4D" w:rsidRPr="00BA5F85">
        <w:rPr>
          <w:rFonts w:ascii="Times New Roman" w:hAnsi="Times New Roman"/>
          <w:i/>
          <w:sz w:val="24"/>
          <w:szCs w:val="24"/>
          <w:lang w:val="en-US"/>
        </w:rPr>
        <w:t>infestans</w:t>
      </w:r>
      <w:proofErr w:type="spellEnd"/>
      <w:r w:rsidR="00107E4D" w:rsidRPr="00BA5F85">
        <w:rPr>
          <w:rFonts w:ascii="Times New Roman" w:hAnsi="Times New Roman"/>
          <w:sz w:val="24"/>
          <w:szCs w:val="24"/>
          <w:lang w:val="en-US"/>
        </w:rPr>
        <w:t xml:space="preserve"> in potato is located on chromosome V. </w:t>
      </w:r>
      <w:r w:rsidRPr="006B074C">
        <w:rPr>
          <w:rFonts w:ascii="Times New Roman" w:hAnsi="Times New Roman"/>
          <w:i/>
          <w:sz w:val="24"/>
          <w:szCs w:val="24"/>
          <w:lang w:val="en-US"/>
        </w:rPr>
        <w:t>Molecular &amp; General Genetics</w:t>
      </w:r>
      <w:r w:rsidRPr="006B074C">
        <w:rPr>
          <w:rFonts w:ascii="Times New Roman" w:hAnsi="Times New Roman"/>
          <w:sz w:val="24"/>
          <w:szCs w:val="24"/>
          <w:lang w:val="en-US"/>
        </w:rPr>
        <w:t xml:space="preserve"> 233:</w:t>
      </w:r>
      <w:r w:rsidR="00107E4D" w:rsidRPr="00BA5F85">
        <w:rPr>
          <w:rFonts w:ascii="Times New Roman" w:hAnsi="Times New Roman"/>
          <w:sz w:val="24"/>
          <w:szCs w:val="24"/>
          <w:lang w:val="en-US"/>
        </w:rPr>
        <w:t xml:space="preserve"> 278-283</w:t>
      </w:r>
      <w:r w:rsidR="009B4B4D" w:rsidRPr="00BA5F85">
        <w:rPr>
          <w:rFonts w:ascii="Times New Roman" w:hAnsi="Times New Roman"/>
          <w:sz w:val="24"/>
          <w:szCs w:val="24"/>
          <w:lang w:val="en-US"/>
        </w:rPr>
        <w:t>.</w:t>
      </w:r>
    </w:p>
    <w:p w:rsidR="00D84574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6B074C">
        <w:rPr>
          <w:rFonts w:ascii="Times New Roman" w:hAnsi="Times New Roman"/>
          <w:sz w:val="24"/>
          <w:szCs w:val="24"/>
          <w:lang w:val="en-US"/>
        </w:rPr>
        <w:t>Marczewki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>, W.,</w:t>
      </w:r>
      <w:r w:rsidR="00107E4D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07E4D" w:rsidRPr="00BA5F85">
        <w:rPr>
          <w:rFonts w:ascii="Times New Roman" w:hAnsi="Times New Roman"/>
          <w:sz w:val="24"/>
          <w:szCs w:val="24"/>
          <w:lang w:val="en-US"/>
        </w:rPr>
        <w:t>Strzelezyk-Zyta</w:t>
      </w:r>
      <w:proofErr w:type="spellEnd"/>
      <w:r w:rsidR="00107E4D" w:rsidRPr="00BA5F85">
        <w:rPr>
          <w:rFonts w:ascii="Times New Roman" w:hAnsi="Times New Roman"/>
          <w:sz w:val="24"/>
          <w:szCs w:val="24"/>
          <w:lang w:val="en-US"/>
        </w:rPr>
        <w:t>, D</w:t>
      </w:r>
      <w:r w:rsidR="00D84574" w:rsidRPr="00BA5F85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="00D84574" w:rsidRPr="00BA5F85">
        <w:rPr>
          <w:rFonts w:ascii="Times New Roman" w:hAnsi="Times New Roman"/>
          <w:sz w:val="24"/>
          <w:szCs w:val="24"/>
          <w:lang w:val="en-US"/>
        </w:rPr>
        <w:t>Hennig</w:t>
      </w:r>
      <w:proofErr w:type="spellEnd"/>
      <w:r w:rsidR="00D84574" w:rsidRPr="00BA5F85">
        <w:rPr>
          <w:rFonts w:ascii="Times New Roman" w:hAnsi="Times New Roman"/>
          <w:sz w:val="24"/>
          <w:szCs w:val="24"/>
          <w:lang w:val="en-US"/>
        </w:rPr>
        <w:t xml:space="preserve">, J., </w:t>
      </w:r>
      <w:proofErr w:type="spellStart"/>
      <w:r w:rsidR="00D84574" w:rsidRPr="00BA5F85">
        <w:rPr>
          <w:rFonts w:ascii="Times New Roman" w:hAnsi="Times New Roman"/>
          <w:sz w:val="24"/>
          <w:szCs w:val="24"/>
          <w:lang w:val="en-US"/>
        </w:rPr>
        <w:t>Witek</w:t>
      </w:r>
      <w:proofErr w:type="spellEnd"/>
      <w:r w:rsidR="00D84574" w:rsidRPr="00BA5F85">
        <w:rPr>
          <w:rFonts w:ascii="Times New Roman" w:hAnsi="Times New Roman"/>
          <w:sz w:val="24"/>
          <w:szCs w:val="24"/>
          <w:lang w:val="en-US"/>
        </w:rPr>
        <w:t>, K.</w:t>
      </w:r>
      <w:r w:rsidR="004E7FE4">
        <w:rPr>
          <w:rFonts w:ascii="Times New Roman" w:hAnsi="Times New Roman"/>
          <w:sz w:val="24"/>
          <w:szCs w:val="24"/>
          <w:lang w:val="en-US"/>
        </w:rPr>
        <w:t xml:space="preserve"> and</w:t>
      </w:r>
      <w:r w:rsidR="00D84574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84574" w:rsidRPr="00BA5F85">
        <w:rPr>
          <w:rFonts w:ascii="Times New Roman" w:hAnsi="Times New Roman"/>
          <w:sz w:val="24"/>
          <w:szCs w:val="24"/>
          <w:lang w:val="en-US"/>
        </w:rPr>
        <w:t>Gebhardt</w:t>
      </w:r>
      <w:proofErr w:type="spellEnd"/>
      <w:r w:rsidR="00D84574" w:rsidRPr="00BA5F85">
        <w:rPr>
          <w:rFonts w:ascii="Times New Roman" w:hAnsi="Times New Roman"/>
          <w:sz w:val="24"/>
          <w:szCs w:val="24"/>
          <w:lang w:val="en-US"/>
        </w:rPr>
        <w:t>, C. 2006.</w:t>
      </w:r>
      <w:proofErr w:type="gramEnd"/>
      <w:r w:rsidR="00D84574" w:rsidRPr="00BA5F85">
        <w:rPr>
          <w:rFonts w:ascii="Times New Roman" w:hAnsi="Times New Roman"/>
          <w:sz w:val="24"/>
          <w:szCs w:val="24"/>
          <w:lang w:val="en-US"/>
        </w:rPr>
        <w:t xml:space="preserve"> Potato Chromosomes IX and XI carry genes for resi</w:t>
      </w:r>
      <w:r w:rsidR="00107E4D" w:rsidRPr="00BA5F85">
        <w:rPr>
          <w:rFonts w:ascii="Times New Roman" w:hAnsi="Times New Roman"/>
          <w:sz w:val="24"/>
          <w:szCs w:val="24"/>
          <w:lang w:val="en-US"/>
        </w:rPr>
        <w:t>s</w:t>
      </w:r>
      <w:r w:rsidR="00D84574" w:rsidRPr="00BA5F85">
        <w:rPr>
          <w:rFonts w:ascii="Times New Roman" w:hAnsi="Times New Roman"/>
          <w:sz w:val="24"/>
          <w:szCs w:val="24"/>
          <w:lang w:val="en-US"/>
        </w:rPr>
        <w:t xml:space="preserve">tance to potato virus M. </w:t>
      </w:r>
      <w:r w:rsidRPr="006B074C">
        <w:rPr>
          <w:rFonts w:ascii="Times New Roman" w:hAnsi="Times New Roman"/>
          <w:i/>
          <w:sz w:val="24"/>
          <w:szCs w:val="24"/>
          <w:lang w:val="en-US"/>
        </w:rPr>
        <w:t>Theoretical and Applied Genetics</w:t>
      </w:r>
      <w:r w:rsidR="00D84574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>112:</w:t>
      </w:r>
      <w:r w:rsidR="00D84574" w:rsidRPr="00BA5F85">
        <w:rPr>
          <w:rFonts w:ascii="Times New Roman" w:hAnsi="Times New Roman"/>
          <w:sz w:val="24"/>
          <w:szCs w:val="24"/>
          <w:lang w:val="en-US"/>
        </w:rPr>
        <w:t xml:space="preserve"> 1232-1238</w:t>
      </w:r>
      <w:r w:rsidR="009B4B4D" w:rsidRPr="00BA5F85">
        <w:rPr>
          <w:rFonts w:ascii="Times New Roman" w:hAnsi="Times New Roman"/>
          <w:sz w:val="24"/>
          <w:szCs w:val="24"/>
          <w:lang w:val="en-US"/>
        </w:rPr>
        <w:t>.</w:t>
      </w:r>
    </w:p>
    <w:p w:rsidR="00890F60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B074C">
        <w:rPr>
          <w:rFonts w:ascii="Times New Roman" w:hAnsi="Times New Roman"/>
          <w:sz w:val="24"/>
          <w:szCs w:val="24"/>
          <w:lang w:val="de-DE"/>
        </w:rPr>
        <w:t>Meksem, K.</w:t>
      </w:r>
      <w:r w:rsidR="00890F60" w:rsidRPr="00BA5F85">
        <w:rPr>
          <w:rFonts w:ascii="Times New Roman" w:hAnsi="Times New Roman"/>
          <w:sz w:val="24"/>
          <w:szCs w:val="24"/>
          <w:lang w:val="de-DE"/>
        </w:rPr>
        <w:t>, Leister,</w:t>
      </w:r>
      <w:r w:rsidR="00107E4D" w:rsidRPr="00BA5F85">
        <w:rPr>
          <w:rFonts w:ascii="Times New Roman" w:hAnsi="Times New Roman"/>
          <w:sz w:val="24"/>
          <w:szCs w:val="24"/>
          <w:lang w:val="de-DE"/>
        </w:rPr>
        <w:t xml:space="preserve"> D.,</w:t>
      </w:r>
      <w:r w:rsidR="00890F60" w:rsidRPr="00BA5F85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DE670E" w:rsidRPr="00BA5F85">
        <w:rPr>
          <w:rFonts w:ascii="Times New Roman" w:hAnsi="Times New Roman"/>
          <w:sz w:val="24"/>
          <w:szCs w:val="24"/>
          <w:lang w:val="de-DE"/>
        </w:rPr>
        <w:t xml:space="preserve">Peleman, </w:t>
      </w:r>
      <w:r w:rsidR="00107E4D" w:rsidRPr="00BA5F85">
        <w:rPr>
          <w:rFonts w:ascii="Times New Roman" w:hAnsi="Times New Roman"/>
          <w:sz w:val="24"/>
          <w:szCs w:val="24"/>
          <w:lang w:val="de-DE"/>
        </w:rPr>
        <w:t xml:space="preserve">J., </w:t>
      </w:r>
      <w:r w:rsidR="00DE670E" w:rsidRPr="00BA5F85">
        <w:rPr>
          <w:rFonts w:ascii="Times New Roman" w:hAnsi="Times New Roman"/>
          <w:sz w:val="24"/>
          <w:szCs w:val="24"/>
          <w:lang w:val="de-DE"/>
        </w:rPr>
        <w:t xml:space="preserve">Zabeau, </w:t>
      </w:r>
      <w:r w:rsidR="00107E4D" w:rsidRPr="00BA5F85">
        <w:rPr>
          <w:rFonts w:ascii="Times New Roman" w:hAnsi="Times New Roman"/>
          <w:sz w:val="24"/>
          <w:szCs w:val="24"/>
          <w:lang w:val="de-DE"/>
        </w:rPr>
        <w:t xml:space="preserve">M., </w:t>
      </w:r>
      <w:r w:rsidR="00DE670E" w:rsidRPr="00BA5F85">
        <w:rPr>
          <w:rFonts w:ascii="Times New Roman" w:hAnsi="Times New Roman"/>
          <w:sz w:val="24"/>
          <w:szCs w:val="24"/>
          <w:lang w:val="de-DE"/>
        </w:rPr>
        <w:t>Salamini</w:t>
      </w:r>
      <w:r w:rsidR="00107E4D" w:rsidRPr="00BA5F85">
        <w:rPr>
          <w:rFonts w:ascii="Times New Roman" w:hAnsi="Times New Roman"/>
          <w:sz w:val="24"/>
          <w:szCs w:val="24"/>
          <w:lang w:val="de-DE"/>
        </w:rPr>
        <w:t>,</w:t>
      </w:r>
      <w:r w:rsidR="00DE670E" w:rsidRPr="00BA5F85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07E4D" w:rsidRPr="00BA5F85">
        <w:rPr>
          <w:rFonts w:ascii="Times New Roman" w:hAnsi="Times New Roman"/>
          <w:sz w:val="24"/>
          <w:szCs w:val="24"/>
          <w:lang w:val="de-DE"/>
        </w:rPr>
        <w:t>F. and</w:t>
      </w:r>
      <w:r w:rsidR="00890F60" w:rsidRPr="00BA5F85">
        <w:rPr>
          <w:rFonts w:ascii="Times New Roman" w:hAnsi="Times New Roman"/>
          <w:sz w:val="24"/>
          <w:szCs w:val="24"/>
          <w:lang w:val="de-DE"/>
        </w:rPr>
        <w:t xml:space="preserve"> Gebhardt</w:t>
      </w:r>
      <w:r w:rsidR="00107E4D" w:rsidRPr="00BA5F85">
        <w:rPr>
          <w:rFonts w:ascii="Times New Roman" w:hAnsi="Times New Roman"/>
          <w:sz w:val="24"/>
          <w:szCs w:val="24"/>
          <w:lang w:val="de-DE"/>
        </w:rPr>
        <w:t>,</w:t>
      </w:r>
      <w:r w:rsidR="00890F60" w:rsidRPr="00BA5F85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07E4D" w:rsidRPr="00BA5F85">
        <w:rPr>
          <w:rFonts w:ascii="Times New Roman" w:hAnsi="Times New Roman"/>
          <w:sz w:val="24"/>
          <w:szCs w:val="24"/>
          <w:lang w:val="de-DE"/>
        </w:rPr>
        <w:t xml:space="preserve">C. </w:t>
      </w:r>
      <w:r w:rsidR="00890F60" w:rsidRPr="00BA5F85">
        <w:rPr>
          <w:rFonts w:ascii="Times New Roman" w:hAnsi="Times New Roman"/>
          <w:sz w:val="24"/>
          <w:szCs w:val="24"/>
          <w:lang w:val="de-DE"/>
        </w:rPr>
        <w:t xml:space="preserve">1995. 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A high resolution map of the vicinity of the R1 locus on chromosome V of potato based on RFLP and AFLP markers. </w:t>
      </w:r>
      <w:r w:rsidRPr="006B074C">
        <w:rPr>
          <w:rFonts w:ascii="Times New Roman" w:hAnsi="Times New Roman"/>
          <w:i/>
          <w:sz w:val="24"/>
          <w:szCs w:val="24"/>
          <w:lang w:val="en-US"/>
        </w:rPr>
        <w:t>Molecular and General Genetics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>249: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74-81.</w:t>
      </w:r>
    </w:p>
    <w:p w:rsidR="00107E4D" w:rsidRPr="00BA5F85" w:rsidRDefault="006B074C" w:rsidP="00F07CB1">
      <w:pPr>
        <w:pStyle w:val="Textonotaalfinal"/>
        <w:keepNext/>
        <w:widowControl w:val="0"/>
        <w:spacing w:line="360" w:lineRule="auto"/>
        <w:jc w:val="both"/>
        <w:rPr>
          <w:sz w:val="24"/>
          <w:szCs w:val="24"/>
          <w:lang w:val="es-ES"/>
        </w:rPr>
      </w:pPr>
      <w:r w:rsidRPr="006B074C">
        <w:rPr>
          <w:sz w:val="24"/>
          <w:szCs w:val="24"/>
          <w:lang w:val="de-DE"/>
        </w:rPr>
        <w:t xml:space="preserve">Mirjam, M., Jacobs, J., Vosman, B., Vleeshouwers, V. G. A. A., Visser, R. G. F., Henken, B., and van den Berg, R. 2010. </w:t>
      </w:r>
      <w:proofErr w:type="gramStart"/>
      <w:r w:rsidR="00107E4D" w:rsidRPr="00BA5F85">
        <w:rPr>
          <w:sz w:val="24"/>
          <w:szCs w:val="24"/>
        </w:rPr>
        <w:t xml:space="preserve">A novel approach to locate </w:t>
      </w:r>
      <w:proofErr w:type="spellStart"/>
      <w:r w:rsidR="00107E4D" w:rsidRPr="00BA5F85">
        <w:rPr>
          <w:i/>
          <w:sz w:val="24"/>
          <w:szCs w:val="24"/>
        </w:rPr>
        <w:t>Phytophthora</w:t>
      </w:r>
      <w:proofErr w:type="spellEnd"/>
      <w:r w:rsidR="00107E4D" w:rsidRPr="00BA5F85">
        <w:rPr>
          <w:i/>
          <w:sz w:val="24"/>
          <w:szCs w:val="24"/>
        </w:rPr>
        <w:t xml:space="preserve"> </w:t>
      </w:r>
      <w:proofErr w:type="spellStart"/>
      <w:r w:rsidR="00107E4D" w:rsidRPr="00BA5F85">
        <w:rPr>
          <w:i/>
          <w:sz w:val="24"/>
          <w:szCs w:val="24"/>
        </w:rPr>
        <w:t>infestans</w:t>
      </w:r>
      <w:proofErr w:type="spellEnd"/>
      <w:r w:rsidR="00107E4D" w:rsidRPr="00BA5F85">
        <w:rPr>
          <w:sz w:val="24"/>
          <w:szCs w:val="24"/>
        </w:rPr>
        <w:t xml:space="preserve"> resistance genes on potato genetic map.</w:t>
      </w:r>
      <w:proofErr w:type="gramEnd"/>
      <w:r w:rsidR="00107E4D" w:rsidRPr="00BA5F85">
        <w:rPr>
          <w:sz w:val="24"/>
          <w:szCs w:val="24"/>
        </w:rPr>
        <w:t xml:space="preserve"> </w:t>
      </w:r>
      <w:proofErr w:type="spellStart"/>
      <w:r w:rsidRPr="006B074C">
        <w:rPr>
          <w:i/>
          <w:sz w:val="24"/>
          <w:szCs w:val="24"/>
          <w:lang w:val="es-ES"/>
        </w:rPr>
        <w:t>Theoretical</w:t>
      </w:r>
      <w:proofErr w:type="spellEnd"/>
      <w:r w:rsidRPr="006B074C">
        <w:rPr>
          <w:i/>
          <w:sz w:val="24"/>
          <w:szCs w:val="24"/>
          <w:lang w:val="es-ES"/>
        </w:rPr>
        <w:t xml:space="preserve"> </w:t>
      </w:r>
      <w:proofErr w:type="spellStart"/>
      <w:r w:rsidRPr="006B074C">
        <w:rPr>
          <w:i/>
          <w:sz w:val="24"/>
          <w:szCs w:val="24"/>
          <w:lang w:val="es-ES"/>
        </w:rPr>
        <w:t>ans</w:t>
      </w:r>
      <w:proofErr w:type="spellEnd"/>
      <w:r w:rsidRPr="006B074C">
        <w:rPr>
          <w:i/>
          <w:sz w:val="24"/>
          <w:szCs w:val="24"/>
          <w:lang w:val="es-ES"/>
        </w:rPr>
        <w:t xml:space="preserve"> </w:t>
      </w:r>
      <w:proofErr w:type="spellStart"/>
      <w:r w:rsidRPr="006B074C">
        <w:rPr>
          <w:i/>
          <w:sz w:val="24"/>
          <w:szCs w:val="24"/>
          <w:lang w:val="es-ES"/>
        </w:rPr>
        <w:t>Applied</w:t>
      </w:r>
      <w:proofErr w:type="spellEnd"/>
      <w:r w:rsidRPr="006B074C">
        <w:rPr>
          <w:i/>
          <w:sz w:val="24"/>
          <w:szCs w:val="24"/>
          <w:lang w:val="es-ES"/>
        </w:rPr>
        <w:t xml:space="preserve"> </w:t>
      </w:r>
      <w:proofErr w:type="spellStart"/>
      <w:r w:rsidRPr="006B074C">
        <w:rPr>
          <w:i/>
          <w:sz w:val="24"/>
          <w:szCs w:val="24"/>
          <w:lang w:val="es-ES"/>
        </w:rPr>
        <w:t>Genetics</w:t>
      </w:r>
      <w:proofErr w:type="spellEnd"/>
      <w:r w:rsidR="00107E4D" w:rsidRPr="00BA5F85">
        <w:rPr>
          <w:sz w:val="24"/>
          <w:szCs w:val="24"/>
          <w:lang w:val="es-ES"/>
        </w:rPr>
        <w:t xml:space="preserve"> </w:t>
      </w:r>
      <w:r w:rsidRPr="006B074C">
        <w:rPr>
          <w:sz w:val="24"/>
          <w:szCs w:val="24"/>
          <w:lang w:val="es-ES"/>
        </w:rPr>
        <w:t>120:</w:t>
      </w:r>
      <w:r w:rsidR="00107E4D" w:rsidRPr="00BA5F85">
        <w:rPr>
          <w:sz w:val="24"/>
          <w:szCs w:val="24"/>
          <w:lang w:val="es-ES"/>
        </w:rPr>
        <w:t xml:space="preserve"> 785-796.</w:t>
      </w:r>
    </w:p>
    <w:p w:rsidR="00890F60" w:rsidRPr="00BA5F85" w:rsidRDefault="006B074C" w:rsidP="00F07CB1">
      <w:pPr>
        <w:pStyle w:val="Prrafodelista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074C">
        <w:rPr>
          <w:rFonts w:ascii="Times New Roman" w:hAnsi="Times New Roman"/>
          <w:sz w:val="24"/>
          <w:szCs w:val="24"/>
        </w:rPr>
        <w:t>Mosquera, T.</w:t>
      </w:r>
      <w:r w:rsidR="00890F60" w:rsidRPr="00BA5F85">
        <w:rPr>
          <w:rFonts w:ascii="Times New Roman" w:hAnsi="Times New Roman"/>
          <w:sz w:val="24"/>
          <w:szCs w:val="24"/>
        </w:rPr>
        <w:t xml:space="preserve"> 2007. </w:t>
      </w:r>
      <w:r w:rsidRPr="006B074C">
        <w:rPr>
          <w:rFonts w:ascii="Times New Roman" w:hAnsi="Times New Roman"/>
          <w:i/>
          <w:sz w:val="24"/>
          <w:szCs w:val="24"/>
        </w:rPr>
        <w:t>Análisis Genético y Molecular de la Resistencia Cuantitativa a Tizón Tardío (</w:t>
      </w:r>
      <w:proofErr w:type="spellStart"/>
      <w:r w:rsidR="00890F60" w:rsidRPr="00EE72E1">
        <w:rPr>
          <w:rFonts w:ascii="Times New Roman" w:hAnsi="Times New Roman"/>
          <w:i/>
          <w:sz w:val="24"/>
          <w:szCs w:val="24"/>
        </w:rPr>
        <w:t>Phytophthora</w:t>
      </w:r>
      <w:proofErr w:type="spellEnd"/>
      <w:r w:rsidR="00890F60" w:rsidRPr="00EE72E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90F60" w:rsidRPr="00EE72E1">
        <w:rPr>
          <w:rFonts w:ascii="Times New Roman" w:hAnsi="Times New Roman"/>
          <w:i/>
          <w:sz w:val="24"/>
          <w:szCs w:val="24"/>
        </w:rPr>
        <w:t>infestans</w:t>
      </w:r>
      <w:proofErr w:type="spellEnd"/>
      <w:r w:rsidRPr="006B074C">
        <w:rPr>
          <w:rFonts w:ascii="Times New Roman" w:hAnsi="Times New Roman"/>
          <w:i/>
          <w:sz w:val="24"/>
          <w:szCs w:val="24"/>
        </w:rPr>
        <w:t xml:space="preserve">) en </w:t>
      </w:r>
      <w:proofErr w:type="spellStart"/>
      <w:r w:rsidR="00890F60" w:rsidRPr="00EE72E1">
        <w:rPr>
          <w:rFonts w:ascii="Times New Roman" w:hAnsi="Times New Roman"/>
          <w:i/>
          <w:sz w:val="24"/>
          <w:szCs w:val="24"/>
        </w:rPr>
        <w:t>Solanum</w:t>
      </w:r>
      <w:proofErr w:type="spellEnd"/>
      <w:r w:rsidR="00890F60" w:rsidRPr="00EE72E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90F60" w:rsidRPr="00EE72E1">
        <w:rPr>
          <w:rFonts w:ascii="Times New Roman" w:hAnsi="Times New Roman"/>
          <w:i/>
          <w:sz w:val="24"/>
          <w:szCs w:val="24"/>
        </w:rPr>
        <w:t>phureja</w:t>
      </w:r>
      <w:proofErr w:type="spellEnd"/>
      <w:r w:rsidRPr="006B074C">
        <w:rPr>
          <w:rFonts w:ascii="Times New Roman" w:hAnsi="Times New Roman"/>
          <w:i/>
          <w:sz w:val="24"/>
          <w:szCs w:val="24"/>
        </w:rPr>
        <w:t>.</w:t>
      </w:r>
      <w:r w:rsidR="008635B6" w:rsidRPr="00BA5F85">
        <w:rPr>
          <w:rFonts w:ascii="Times New Roman" w:hAnsi="Times New Roman"/>
          <w:sz w:val="24"/>
          <w:szCs w:val="24"/>
        </w:rPr>
        <w:t xml:space="preserve"> Tesis de Doctorado. Facultad de Agronomía. </w:t>
      </w:r>
      <w:r w:rsidR="00890F60" w:rsidRPr="00BA5F85">
        <w:rPr>
          <w:rFonts w:ascii="Times New Roman" w:hAnsi="Times New Roman"/>
          <w:sz w:val="24"/>
          <w:szCs w:val="24"/>
        </w:rPr>
        <w:t>Universidad Nacional de Colombia, Bogotá.</w:t>
      </w:r>
    </w:p>
    <w:p w:rsidR="00890F60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proofErr w:type="gramStart"/>
      <w:r w:rsidRPr="006B074C">
        <w:rPr>
          <w:rFonts w:ascii="Times New Roman" w:hAnsi="Times New Roman"/>
          <w:sz w:val="24"/>
          <w:szCs w:val="24"/>
          <w:lang w:val="en-US"/>
        </w:rPr>
        <w:t>Negi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>, M.</w:t>
      </w:r>
      <w:r w:rsidR="0079767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>S</w:t>
      </w:r>
      <w:r w:rsidR="005F4C2E" w:rsidRPr="00BA5F85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="005F4C2E" w:rsidRPr="00BA5F85">
        <w:rPr>
          <w:rFonts w:ascii="Times New Roman" w:hAnsi="Times New Roman"/>
          <w:sz w:val="24"/>
          <w:szCs w:val="24"/>
          <w:lang w:val="en-US"/>
        </w:rPr>
        <w:t>Devic</w:t>
      </w:r>
      <w:proofErr w:type="spellEnd"/>
      <w:r w:rsidR="005F4C2E" w:rsidRPr="00BA5F8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07E4D" w:rsidRPr="00BA5F85">
        <w:rPr>
          <w:rFonts w:ascii="Times New Roman" w:hAnsi="Times New Roman"/>
          <w:sz w:val="24"/>
          <w:szCs w:val="24"/>
          <w:lang w:val="en-US"/>
        </w:rPr>
        <w:t xml:space="preserve">M., </w:t>
      </w:r>
      <w:proofErr w:type="spellStart"/>
      <w:r w:rsidR="005F4C2E" w:rsidRPr="00BA5F85">
        <w:rPr>
          <w:rFonts w:ascii="Times New Roman" w:hAnsi="Times New Roman"/>
          <w:sz w:val="24"/>
          <w:szCs w:val="24"/>
          <w:lang w:val="en-US"/>
        </w:rPr>
        <w:t>Delseny</w:t>
      </w:r>
      <w:proofErr w:type="spellEnd"/>
      <w:r w:rsidR="00107E4D" w:rsidRPr="00BA5F85">
        <w:rPr>
          <w:rFonts w:ascii="Times New Roman" w:hAnsi="Times New Roman"/>
          <w:sz w:val="24"/>
          <w:szCs w:val="24"/>
          <w:lang w:val="en-US"/>
        </w:rPr>
        <w:t>,</w:t>
      </w:r>
      <w:r w:rsidR="005F4C2E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7E4D" w:rsidRPr="00BA5F85">
        <w:rPr>
          <w:rFonts w:ascii="Times New Roman" w:hAnsi="Times New Roman"/>
          <w:sz w:val="24"/>
          <w:szCs w:val="24"/>
          <w:lang w:val="en-US"/>
        </w:rPr>
        <w:t>M. and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90F60" w:rsidRPr="00BA5F85">
        <w:rPr>
          <w:rFonts w:ascii="Times New Roman" w:hAnsi="Times New Roman"/>
          <w:sz w:val="24"/>
          <w:szCs w:val="24"/>
          <w:lang w:val="en-US"/>
        </w:rPr>
        <w:t>Lakshmikumaran</w:t>
      </w:r>
      <w:proofErr w:type="spellEnd"/>
      <w:r w:rsidR="00107E4D" w:rsidRPr="00BA5F85">
        <w:rPr>
          <w:rFonts w:ascii="Times New Roman" w:hAnsi="Times New Roman"/>
          <w:sz w:val="24"/>
          <w:szCs w:val="24"/>
          <w:lang w:val="en-US"/>
        </w:rPr>
        <w:t>, M.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2000.</w:t>
      </w:r>
      <w:proofErr w:type="gramEnd"/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Identification of AFLP fragments linked to seed coat </w:t>
      </w:r>
      <w:proofErr w:type="spellStart"/>
      <w:r w:rsidR="00890F60" w:rsidRPr="00BA5F85">
        <w:rPr>
          <w:rFonts w:ascii="Times New Roman" w:hAnsi="Times New Roman"/>
          <w:sz w:val="24"/>
          <w:szCs w:val="24"/>
          <w:lang w:val="en-US"/>
        </w:rPr>
        <w:t>colour</w:t>
      </w:r>
      <w:proofErr w:type="spellEnd"/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spellStart"/>
      <w:r w:rsidR="00890F60" w:rsidRPr="00BA5F85">
        <w:rPr>
          <w:rFonts w:ascii="Times New Roman" w:hAnsi="Times New Roman"/>
          <w:i/>
          <w:sz w:val="24"/>
          <w:szCs w:val="24"/>
          <w:lang w:val="en-US"/>
        </w:rPr>
        <w:t>Brassica</w:t>
      </w:r>
      <w:proofErr w:type="spellEnd"/>
      <w:r w:rsidR="00890F60" w:rsidRPr="00BA5F8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890F60" w:rsidRPr="00BA5F85">
        <w:rPr>
          <w:rFonts w:ascii="Times New Roman" w:hAnsi="Times New Roman"/>
          <w:i/>
          <w:sz w:val="24"/>
          <w:szCs w:val="24"/>
          <w:lang w:val="en-US"/>
        </w:rPr>
        <w:t>juncea</w:t>
      </w:r>
      <w:proofErr w:type="spellEnd"/>
      <w:r w:rsidR="00890F60" w:rsidRPr="00BA5F8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>and conversion to SCAR markers for rapid selection</w:t>
      </w:r>
      <w:r w:rsidR="00797671">
        <w:rPr>
          <w:rFonts w:ascii="Times New Roman" w:hAnsi="Times New Roman"/>
          <w:sz w:val="24"/>
          <w:szCs w:val="24"/>
          <w:lang w:val="en-US"/>
        </w:rPr>
        <w:t>.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i/>
          <w:sz w:val="24"/>
          <w:szCs w:val="24"/>
          <w:lang w:val="en-US"/>
        </w:rPr>
        <w:t>Theoretical and Applied Genetics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de-DE"/>
        </w:rPr>
        <w:t>101:</w:t>
      </w:r>
      <w:r w:rsidR="00890F60" w:rsidRPr="00BA5F85">
        <w:rPr>
          <w:rFonts w:ascii="Times New Roman" w:hAnsi="Times New Roman"/>
          <w:sz w:val="24"/>
          <w:szCs w:val="24"/>
          <w:lang w:val="de-DE"/>
        </w:rPr>
        <w:t xml:space="preserve"> 146-150.</w:t>
      </w:r>
    </w:p>
    <w:p w:rsidR="00107E4D" w:rsidRPr="00BA5F85" w:rsidRDefault="006B074C" w:rsidP="00F07CB1">
      <w:pPr>
        <w:pStyle w:val="Textonotaalfinal"/>
        <w:keepNext/>
        <w:widowControl w:val="0"/>
        <w:spacing w:line="360" w:lineRule="auto"/>
        <w:jc w:val="both"/>
        <w:rPr>
          <w:sz w:val="24"/>
          <w:szCs w:val="24"/>
        </w:rPr>
      </w:pPr>
      <w:r w:rsidRPr="006B074C">
        <w:rPr>
          <w:sz w:val="24"/>
          <w:szCs w:val="24"/>
          <w:lang w:val="de-DE"/>
        </w:rPr>
        <w:t>Oberhagemann, P.,</w:t>
      </w:r>
      <w:r w:rsidR="00107E4D" w:rsidRPr="00BA5F85">
        <w:rPr>
          <w:sz w:val="24"/>
          <w:szCs w:val="24"/>
          <w:lang w:val="de-DE"/>
        </w:rPr>
        <w:t xml:space="preserve"> Chatot-Balandras, C., Schäfer-Pregl, R., Wegener, D., Palomino, C., Salamini, F., Bonnel, E., and Gebhardt, C. 1999. </w:t>
      </w:r>
      <w:r w:rsidR="00107E4D" w:rsidRPr="00BA5F85">
        <w:rPr>
          <w:sz w:val="24"/>
          <w:szCs w:val="24"/>
        </w:rPr>
        <w:t>A genetic analysis of quantitative resistance to late blight in potato: towards mark</w:t>
      </w:r>
      <w:r w:rsidR="00BB431B" w:rsidRPr="00BA5F85">
        <w:rPr>
          <w:sz w:val="24"/>
          <w:szCs w:val="24"/>
        </w:rPr>
        <w:t xml:space="preserve">er-assisted selection. </w:t>
      </w:r>
      <w:r w:rsidRPr="006B074C">
        <w:rPr>
          <w:i/>
          <w:sz w:val="24"/>
          <w:szCs w:val="24"/>
        </w:rPr>
        <w:t>Molecular Breeding</w:t>
      </w:r>
      <w:r w:rsidR="00107E4D" w:rsidRPr="00BA5F85">
        <w:rPr>
          <w:sz w:val="24"/>
          <w:szCs w:val="24"/>
        </w:rPr>
        <w:t xml:space="preserve"> </w:t>
      </w:r>
      <w:r w:rsidRPr="006B074C">
        <w:rPr>
          <w:sz w:val="24"/>
          <w:szCs w:val="24"/>
        </w:rPr>
        <w:t>5:</w:t>
      </w:r>
      <w:r w:rsidR="00107E4D" w:rsidRPr="00BA5F85">
        <w:rPr>
          <w:sz w:val="24"/>
          <w:szCs w:val="24"/>
        </w:rPr>
        <w:t xml:space="preserve"> 399-415.</w:t>
      </w:r>
    </w:p>
    <w:p w:rsidR="00890F60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6B074C">
        <w:rPr>
          <w:rFonts w:ascii="Times New Roman" w:hAnsi="Times New Roman"/>
          <w:sz w:val="24"/>
          <w:szCs w:val="24"/>
          <w:lang w:val="en-US"/>
        </w:rPr>
        <w:t>Parasnis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>, A.</w:t>
      </w:r>
      <w:r w:rsidR="0025298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 xml:space="preserve">S., </w:t>
      </w:r>
      <w:r w:rsidR="005F52F1" w:rsidRPr="00BA5F85">
        <w:rPr>
          <w:rFonts w:ascii="Times New Roman" w:hAnsi="Times New Roman"/>
          <w:sz w:val="24"/>
          <w:szCs w:val="24"/>
          <w:lang w:val="en-US"/>
        </w:rPr>
        <w:t>Gupta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07E4D" w:rsidRPr="00BA5F85">
        <w:rPr>
          <w:rFonts w:ascii="Times New Roman" w:hAnsi="Times New Roman"/>
          <w:sz w:val="24"/>
          <w:szCs w:val="24"/>
          <w:lang w:val="en-US"/>
        </w:rPr>
        <w:t>V.</w:t>
      </w:r>
      <w:r w:rsidR="0025298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7E4D" w:rsidRPr="00BA5F85">
        <w:rPr>
          <w:rFonts w:ascii="Times New Roman" w:hAnsi="Times New Roman"/>
          <w:sz w:val="24"/>
          <w:szCs w:val="24"/>
          <w:lang w:val="en-US"/>
        </w:rPr>
        <w:t xml:space="preserve">S., </w:t>
      </w:r>
      <w:proofErr w:type="spellStart"/>
      <w:r w:rsidR="00890F60" w:rsidRPr="00BA5F85">
        <w:rPr>
          <w:rFonts w:ascii="Times New Roman" w:hAnsi="Times New Roman"/>
          <w:sz w:val="24"/>
          <w:szCs w:val="24"/>
          <w:lang w:val="en-US"/>
        </w:rPr>
        <w:t>Tamhankar</w:t>
      </w:r>
      <w:proofErr w:type="spellEnd"/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07E4D" w:rsidRPr="00BA5F85">
        <w:rPr>
          <w:rFonts w:ascii="Times New Roman" w:hAnsi="Times New Roman"/>
          <w:sz w:val="24"/>
          <w:szCs w:val="24"/>
          <w:lang w:val="en-US"/>
        </w:rPr>
        <w:t>S.</w:t>
      </w:r>
      <w:r w:rsidR="0025298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7E4D" w:rsidRPr="00BA5F85">
        <w:rPr>
          <w:rFonts w:ascii="Times New Roman" w:hAnsi="Times New Roman"/>
          <w:sz w:val="24"/>
          <w:szCs w:val="24"/>
          <w:lang w:val="en-US"/>
        </w:rPr>
        <w:t>A.,</w:t>
      </w:r>
      <w:r w:rsidR="00107E4D" w:rsidRPr="00BA5F8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107E4D" w:rsidRPr="00BA5F85">
        <w:rPr>
          <w:rFonts w:ascii="Times New Roman" w:hAnsi="Times New Roman"/>
          <w:sz w:val="24"/>
          <w:szCs w:val="24"/>
          <w:lang w:val="en-US"/>
        </w:rPr>
        <w:t xml:space="preserve">and </w:t>
      </w:r>
      <w:proofErr w:type="spellStart"/>
      <w:r w:rsidR="00890F60" w:rsidRPr="00BA5F85">
        <w:rPr>
          <w:rFonts w:ascii="Times New Roman" w:hAnsi="Times New Roman"/>
          <w:sz w:val="24"/>
          <w:szCs w:val="24"/>
          <w:lang w:val="en-US"/>
        </w:rPr>
        <w:t>Ranjekar</w:t>
      </w:r>
      <w:proofErr w:type="spellEnd"/>
      <w:r w:rsidR="005F52F1" w:rsidRPr="00BA5F85">
        <w:rPr>
          <w:rFonts w:ascii="Times New Roman" w:hAnsi="Times New Roman"/>
          <w:sz w:val="24"/>
          <w:szCs w:val="24"/>
          <w:lang w:val="en-US"/>
        </w:rPr>
        <w:t>, P.</w:t>
      </w:r>
      <w:r w:rsidR="0025298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F52F1" w:rsidRPr="00BA5F85">
        <w:rPr>
          <w:rFonts w:ascii="Times New Roman" w:hAnsi="Times New Roman"/>
          <w:sz w:val="24"/>
          <w:szCs w:val="24"/>
          <w:lang w:val="en-US"/>
        </w:rPr>
        <w:t>K.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2000.</w:t>
      </w:r>
      <w:proofErr w:type="gramEnd"/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890F60" w:rsidRPr="00BA5F85">
        <w:rPr>
          <w:rFonts w:ascii="Times New Roman" w:hAnsi="Times New Roman"/>
          <w:sz w:val="24"/>
          <w:szCs w:val="24"/>
          <w:lang w:val="en-US"/>
        </w:rPr>
        <w:t>A highly reliable sex diagnostic PCR assay for mass s</w:t>
      </w:r>
      <w:r w:rsidR="00BB431B" w:rsidRPr="00BA5F85">
        <w:rPr>
          <w:rFonts w:ascii="Times New Roman" w:hAnsi="Times New Roman"/>
          <w:sz w:val="24"/>
          <w:szCs w:val="24"/>
          <w:lang w:val="en-US"/>
        </w:rPr>
        <w:t>creening of papaya seedling.</w:t>
      </w:r>
      <w:proofErr w:type="gramEnd"/>
      <w:r w:rsidR="00BB431B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i/>
          <w:sz w:val="24"/>
          <w:szCs w:val="24"/>
          <w:lang w:val="en-US"/>
        </w:rPr>
        <w:t>Molecular Breeding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>6: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337-341.</w:t>
      </w:r>
    </w:p>
    <w:p w:rsidR="00BC67F5" w:rsidRPr="00BA5F85" w:rsidRDefault="006B074C" w:rsidP="00F07CB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6B074C">
        <w:rPr>
          <w:rFonts w:ascii="Times New Roman" w:hAnsi="Times New Roman"/>
          <w:sz w:val="24"/>
          <w:szCs w:val="24"/>
          <w:lang w:val="en-US"/>
        </w:rPr>
        <w:t>Pajerowska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 xml:space="preserve">, K., </w:t>
      </w:r>
      <w:proofErr w:type="spellStart"/>
      <w:r w:rsidR="00F638ED" w:rsidRPr="00BA5F85">
        <w:rPr>
          <w:rFonts w:ascii="Times New Roman" w:hAnsi="Times New Roman"/>
          <w:sz w:val="24"/>
          <w:szCs w:val="24"/>
          <w:lang w:val="en-US"/>
        </w:rPr>
        <w:t>Shahid</w:t>
      </w:r>
      <w:proofErr w:type="spellEnd"/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, M., </w:t>
      </w:r>
      <w:proofErr w:type="spellStart"/>
      <w:r w:rsidR="00F638ED" w:rsidRPr="00BA5F85">
        <w:rPr>
          <w:rFonts w:ascii="Times New Roman" w:hAnsi="Times New Roman"/>
          <w:sz w:val="24"/>
          <w:szCs w:val="24"/>
          <w:lang w:val="en-US"/>
        </w:rPr>
        <w:t>Guex</w:t>
      </w:r>
      <w:proofErr w:type="spellEnd"/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, N., </w:t>
      </w:r>
      <w:proofErr w:type="spellStart"/>
      <w:r w:rsidR="00F638ED" w:rsidRPr="00BA5F85">
        <w:rPr>
          <w:rFonts w:ascii="Times New Roman" w:hAnsi="Times New Roman"/>
          <w:sz w:val="24"/>
          <w:szCs w:val="24"/>
          <w:lang w:val="en-US"/>
        </w:rPr>
        <w:t>Halim</w:t>
      </w:r>
      <w:proofErr w:type="spellEnd"/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, V., </w:t>
      </w:r>
      <w:proofErr w:type="spellStart"/>
      <w:r w:rsidR="00F638ED" w:rsidRPr="00BA5F85">
        <w:rPr>
          <w:rFonts w:ascii="Times New Roman" w:hAnsi="Times New Roman"/>
          <w:sz w:val="24"/>
          <w:szCs w:val="24"/>
          <w:lang w:val="en-US"/>
        </w:rPr>
        <w:t>Rosahl</w:t>
      </w:r>
      <w:proofErr w:type="spellEnd"/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, S., </w:t>
      </w:r>
      <w:proofErr w:type="spellStart"/>
      <w:r w:rsidR="00F638ED" w:rsidRPr="00BA5F85">
        <w:rPr>
          <w:rFonts w:ascii="Times New Roman" w:hAnsi="Times New Roman"/>
          <w:sz w:val="24"/>
          <w:szCs w:val="24"/>
          <w:lang w:val="en-US"/>
        </w:rPr>
        <w:t>Somssich</w:t>
      </w:r>
      <w:proofErr w:type="spellEnd"/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, I., and </w:t>
      </w:r>
      <w:proofErr w:type="spellStart"/>
      <w:r w:rsidR="00F638ED" w:rsidRPr="00BA5F85">
        <w:rPr>
          <w:rFonts w:ascii="Times New Roman" w:hAnsi="Times New Roman"/>
          <w:sz w:val="24"/>
          <w:szCs w:val="24"/>
          <w:lang w:val="en-US"/>
        </w:rPr>
        <w:t>Gebhardt</w:t>
      </w:r>
      <w:proofErr w:type="spellEnd"/>
      <w:r w:rsidR="00F638ED" w:rsidRPr="00BA5F85">
        <w:rPr>
          <w:rFonts w:ascii="Times New Roman" w:hAnsi="Times New Roman"/>
          <w:sz w:val="24"/>
          <w:szCs w:val="24"/>
          <w:lang w:val="en-US"/>
        </w:rPr>
        <w:t>, C. 2008.</w:t>
      </w:r>
      <w:proofErr w:type="gramEnd"/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 Natural variation of potato </w:t>
      </w:r>
      <w:proofErr w:type="spellStart"/>
      <w:r w:rsidR="00F638ED" w:rsidRPr="00BA5F85">
        <w:rPr>
          <w:rFonts w:ascii="Times New Roman" w:hAnsi="Times New Roman"/>
          <w:i/>
          <w:sz w:val="24"/>
          <w:szCs w:val="24"/>
          <w:lang w:val="en-US"/>
        </w:rPr>
        <w:t>allene</w:t>
      </w:r>
      <w:proofErr w:type="spellEnd"/>
      <w:r w:rsidR="00F638ED" w:rsidRPr="00BA5F85">
        <w:rPr>
          <w:rFonts w:ascii="Times New Roman" w:hAnsi="Times New Roman"/>
          <w:i/>
          <w:sz w:val="24"/>
          <w:szCs w:val="24"/>
          <w:lang w:val="en-US"/>
        </w:rPr>
        <w:t xml:space="preserve"> oxide </w:t>
      </w:r>
      <w:proofErr w:type="spellStart"/>
      <w:r w:rsidR="00F638ED" w:rsidRPr="00BA5F85">
        <w:rPr>
          <w:rFonts w:ascii="Times New Roman" w:hAnsi="Times New Roman"/>
          <w:i/>
          <w:sz w:val="24"/>
          <w:szCs w:val="24"/>
          <w:lang w:val="en-US"/>
        </w:rPr>
        <w:t>synthase</w:t>
      </w:r>
      <w:proofErr w:type="spellEnd"/>
      <w:r w:rsidR="00F638ED" w:rsidRPr="00BA5F85">
        <w:rPr>
          <w:rFonts w:ascii="Times New Roman" w:hAnsi="Times New Roman"/>
          <w:i/>
          <w:sz w:val="24"/>
          <w:szCs w:val="24"/>
          <w:lang w:val="en-US"/>
        </w:rPr>
        <w:t xml:space="preserve"> 2 </w:t>
      </w:r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causes differential levels of </w:t>
      </w:r>
      <w:proofErr w:type="spellStart"/>
      <w:r w:rsidR="00F638ED" w:rsidRPr="00BA5F85">
        <w:rPr>
          <w:rFonts w:ascii="Times New Roman" w:hAnsi="Times New Roman"/>
          <w:sz w:val="24"/>
          <w:szCs w:val="24"/>
          <w:lang w:val="en-US"/>
        </w:rPr>
        <w:t>jasmonates</w:t>
      </w:r>
      <w:proofErr w:type="spellEnd"/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 and pathogen resistance in </w:t>
      </w:r>
      <w:r w:rsidR="00F638ED" w:rsidRPr="00BA5F85">
        <w:rPr>
          <w:rFonts w:ascii="Times New Roman" w:hAnsi="Times New Roman"/>
          <w:i/>
          <w:sz w:val="24"/>
          <w:szCs w:val="24"/>
          <w:lang w:val="en-US"/>
        </w:rPr>
        <w:t>Arabidopsis.</w:t>
      </w:r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74C">
        <w:rPr>
          <w:rFonts w:ascii="Times New Roman" w:hAnsi="Times New Roman"/>
          <w:i/>
          <w:sz w:val="24"/>
          <w:szCs w:val="24"/>
          <w:lang w:val="en-US"/>
        </w:rPr>
        <w:t>Planta</w:t>
      </w:r>
      <w:proofErr w:type="spellEnd"/>
      <w:r w:rsidRPr="006B074C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>228:</w:t>
      </w:r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 293-306.</w:t>
      </w:r>
    </w:p>
    <w:p w:rsidR="00F638ED" w:rsidRPr="00BA5F85" w:rsidRDefault="006B074C" w:rsidP="00BC67F5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B074C">
        <w:rPr>
          <w:rFonts w:ascii="Times New Roman" w:hAnsi="Times New Roman"/>
          <w:sz w:val="24"/>
          <w:szCs w:val="24"/>
          <w:lang w:val="en-US"/>
        </w:rPr>
        <w:lastRenderedPageBreak/>
        <w:t>Pajerowska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>, K.,</w:t>
      </w:r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638ED" w:rsidRPr="00BA5F85">
        <w:rPr>
          <w:rFonts w:ascii="Times New Roman" w:hAnsi="Times New Roman"/>
          <w:sz w:val="24"/>
          <w:szCs w:val="24"/>
          <w:lang w:val="en-US"/>
        </w:rPr>
        <w:t>Stich</w:t>
      </w:r>
      <w:proofErr w:type="spellEnd"/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, B., Achenbach, U., </w:t>
      </w:r>
      <w:proofErr w:type="spellStart"/>
      <w:r w:rsidR="00F638ED" w:rsidRPr="00BA5F85">
        <w:rPr>
          <w:rFonts w:ascii="Times New Roman" w:hAnsi="Times New Roman"/>
          <w:sz w:val="24"/>
          <w:szCs w:val="24"/>
          <w:lang w:val="en-US"/>
        </w:rPr>
        <w:t>Ballvora</w:t>
      </w:r>
      <w:proofErr w:type="spellEnd"/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, A., </w:t>
      </w:r>
      <w:proofErr w:type="spellStart"/>
      <w:r w:rsidR="00F638ED" w:rsidRPr="00BA5F85">
        <w:rPr>
          <w:rFonts w:ascii="Times New Roman" w:hAnsi="Times New Roman"/>
          <w:sz w:val="24"/>
          <w:szCs w:val="24"/>
          <w:lang w:val="en-US"/>
        </w:rPr>
        <w:t>Lübeck</w:t>
      </w:r>
      <w:proofErr w:type="spellEnd"/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, J., </w:t>
      </w:r>
      <w:proofErr w:type="spellStart"/>
      <w:r w:rsidR="00F638ED" w:rsidRPr="00BA5F85">
        <w:rPr>
          <w:rFonts w:ascii="Times New Roman" w:hAnsi="Times New Roman"/>
          <w:sz w:val="24"/>
          <w:szCs w:val="24"/>
          <w:lang w:val="en-US"/>
        </w:rPr>
        <w:t>Strahwald</w:t>
      </w:r>
      <w:proofErr w:type="spellEnd"/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, J., </w:t>
      </w:r>
      <w:proofErr w:type="spellStart"/>
      <w:r w:rsidR="00F638ED" w:rsidRPr="00BA5F85">
        <w:rPr>
          <w:rFonts w:ascii="Times New Roman" w:hAnsi="Times New Roman"/>
          <w:sz w:val="24"/>
          <w:szCs w:val="24"/>
          <w:lang w:val="en-US"/>
        </w:rPr>
        <w:t>Tacke</w:t>
      </w:r>
      <w:proofErr w:type="spellEnd"/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, E., </w:t>
      </w:r>
      <w:proofErr w:type="spellStart"/>
      <w:r w:rsidR="00F638ED" w:rsidRPr="00BA5F85">
        <w:rPr>
          <w:rFonts w:ascii="Times New Roman" w:hAnsi="Times New Roman"/>
          <w:sz w:val="24"/>
          <w:szCs w:val="24"/>
          <w:lang w:val="en-US"/>
        </w:rPr>
        <w:t>Hofferbert</w:t>
      </w:r>
      <w:proofErr w:type="spellEnd"/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, H., </w:t>
      </w:r>
      <w:proofErr w:type="spellStart"/>
      <w:r w:rsidR="00F638ED" w:rsidRPr="00BA5F85">
        <w:rPr>
          <w:rFonts w:ascii="Times New Roman" w:hAnsi="Times New Roman"/>
          <w:sz w:val="24"/>
          <w:szCs w:val="24"/>
          <w:lang w:val="en-US"/>
        </w:rPr>
        <w:t>Ilarionova</w:t>
      </w:r>
      <w:proofErr w:type="spellEnd"/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, E., </w:t>
      </w:r>
      <w:proofErr w:type="spellStart"/>
      <w:r w:rsidR="00F638ED" w:rsidRPr="00BA5F85">
        <w:rPr>
          <w:rFonts w:ascii="Times New Roman" w:hAnsi="Times New Roman"/>
          <w:sz w:val="24"/>
          <w:szCs w:val="24"/>
          <w:lang w:val="en-US"/>
        </w:rPr>
        <w:t>Bellin</w:t>
      </w:r>
      <w:proofErr w:type="spellEnd"/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, D., </w:t>
      </w:r>
      <w:proofErr w:type="spellStart"/>
      <w:r w:rsidR="00F638ED" w:rsidRPr="00BA5F85">
        <w:rPr>
          <w:rFonts w:ascii="Times New Roman" w:hAnsi="Times New Roman"/>
          <w:sz w:val="24"/>
          <w:szCs w:val="24"/>
          <w:lang w:val="en-US"/>
        </w:rPr>
        <w:t>Walkemeier</w:t>
      </w:r>
      <w:proofErr w:type="spellEnd"/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, B., </w:t>
      </w:r>
      <w:proofErr w:type="spellStart"/>
      <w:r w:rsidR="00F638ED" w:rsidRPr="00BA5F85">
        <w:rPr>
          <w:rFonts w:ascii="Times New Roman" w:hAnsi="Times New Roman"/>
          <w:sz w:val="24"/>
          <w:szCs w:val="24"/>
          <w:lang w:val="en-US"/>
        </w:rPr>
        <w:t>Basekow</w:t>
      </w:r>
      <w:proofErr w:type="spellEnd"/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, R., </w:t>
      </w:r>
      <w:proofErr w:type="spellStart"/>
      <w:r w:rsidR="00F638ED" w:rsidRPr="00BA5F85">
        <w:rPr>
          <w:rFonts w:ascii="Times New Roman" w:hAnsi="Times New Roman"/>
          <w:sz w:val="24"/>
          <w:szCs w:val="24"/>
          <w:lang w:val="en-US"/>
        </w:rPr>
        <w:t>Kersten</w:t>
      </w:r>
      <w:proofErr w:type="spellEnd"/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, B., and </w:t>
      </w:r>
      <w:proofErr w:type="spellStart"/>
      <w:r w:rsidR="00F638ED" w:rsidRPr="00BA5F85">
        <w:rPr>
          <w:rFonts w:ascii="Times New Roman" w:hAnsi="Times New Roman"/>
          <w:sz w:val="24"/>
          <w:szCs w:val="24"/>
          <w:lang w:val="en-US"/>
        </w:rPr>
        <w:t>Gebhardt</w:t>
      </w:r>
      <w:proofErr w:type="spellEnd"/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, C. 2009. Single </w:t>
      </w:r>
      <w:r w:rsidR="009B4B4D" w:rsidRPr="00BA5F85">
        <w:rPr>
          <w:rFonts w:ascii="Times New Roman" w:hAnsi="Times New Roman"/>
          <w:sz w:val="24"/>
          <w:szCs w:val="24"/>
          <w:lang w:val="en-US"/>
        </w:rPr>
        <w:t>n</w:t>
      </w:r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ucleotide </w:t>
      </w:r>
      <w:r w:rsidR="009B4B4D" w:rsidRPr="00BA5F85">
        <w:rPr>
          <w:rFonts w:ascii="Times New Roman" w:hAnsi="Times New Roman"/>
          <w:sz w:val="24"/>
          <w:szCs w:val="24"/>
          <w:lang w:val="en-US"/>
        </w:rPr>
        <w:t>p</w:t>
      </w:r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olymorphisms in the </w:t>
      </w:r>
      <w:proofErr w:type="spellStart"/>
      <w:r w:rsidR="00F638ED" w:rsidRPr="00BA5F85">
        <w:rPr>
          <w:rFonts w:ascii="Times New Roman" w:hAnsi="Times New Roman"/>
          <w:i/>
          <w:sz w:val="24"/>
          <w:szCs w:val="24"/>
          <w:lang w:val="en-US"/>
        </w:rPr>
        <w:t>Allene</w:t>
      </w:r>
      <w:proofErr w:type="spellEnd"/>
      <w:r w:rsidR="00F638ED" w:rsidRPr="00BA5F85">
        <w:rPr>
          <w:rFonts w:ascii="Times New Roman" w:hAnsi="Times New Roman"/>
          <w:i/>
          <w:sz w:val="24"/>
          <w:szCs w:val="24"/>
          <w:lang w:val="en-US"/>
        </w:rPr>
        <w:t xml:space="preserve"> Oxide </w:t>
      </w:r>
      <w:proofErr w:type="spellStart"/>
      <w:r w:rsidR="00F638ED" w:rsidRPr="00BA5F85">
        <w:rPr>
          <w:rFonts w:ascii="Times New Roman" w:hAnsi="Times New Roman"/>
          <w:i/>
          <w:sz w:val="24"/>
          <w:szCs w:val="24"/>
          <w:lang w:val="en-US"/>
        </w:rPr>
        <w:t>Synthase</w:t>
      </w:r>
      <w:proofErr w:type="spellEnd"/>
      <w:r w:rsidR="00F638ED" w:rsidRPr="00BA5F85">
        <w:rPr>
          <w:rFonts w:ascii="Times New Roman" w:hAnsi="Times New Roman"/>
          <w:i/>
          <w:sz w:val="24"/>
          <w:szCs w:val="24"/>
          <w:lang w:val="en-US"/>
        </w:rPr>
        <w:t xml:space="preserve"> 2</w:t>
      </w:r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B4B4D" w:rsidRPr="00BA5F85">
        <w:rPr>
          <w:rFonts w:ascii="Times New Roman" w:hAnsi="Times New Roman"/>
          <w:sz w:val="24"/>
          <w:szCs w:val="24"/>
          <w:lang w:val="en-US"/>
        </w:rPr>
        <w:t>g</w:t>
      </w:r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ene </w:t>
      </w:r>
      <w:r w:rsidR="009B4B4D" w:rsidRPr="00BA5F85">
        <w:rPr>
          <w:rFonts w:ascii="Times New Roman" w:hAnsi="Times New Roman"/>
          <w:sz w:val="24"/>
          <w:szCs w:val="24"/>
          <w:lang w:val="en-US"/>
        </w:rPr>
        <w:t>a</w:t>
      </w:r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re </w:t>
      </w:r>
      <w:r w:rsidR="009B4B4D" w:rsidRPr="00BA5F85">
        <w:rPr>
          <w:rFonts w:ascii="Times New Roman" w:hAnsi="Times New Roman"/>
          <w:sz w:val="24"/>
          <w:szCs w:val="24"/>
          <w:lang w:val="en-US"/>
        </w:rPr>
        <w:t>a</w:t>
      </w:r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ssociated </w:t>
      </w:r>
      <w:r w:rsidR="009B4B4D" w:rsidRPr="00BA5F85">
        <w:rPr>
          <w:rFonts w:ascii="Times New Roman" w:hAnsi="Times New Roman"/>
          <w:sz w:val="24"/>
          <w:szCs w:val="24"/>
          <w:lang w:val="en-US"/>
        </w:rPr>
        <w:t>w</w:t>
      </w:r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ith </w:t>
      </w:r>
      <w:r w:rsidR="009B4B4D" w:rsidRPr="00BA5F85">
        <w:rPr>
          <w:rFonts w:ascii="Times New Roman" w:hAnsi="Times New Roman"/>
          <w:sz w:val="24"/>
          <w:szCs w:val="24"/>
          <w:lang w:val="en-US"/>
        </w:rPr>
        <w:t>f</w:t>
      </w:r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ield </w:t>
      </w:r>
      <w:r w:rsidR="009B4B4D" w:rsidRPr="00BA5F85">
        <w:rPr>
          <w:rFonts w:ascii="Times New Roman" w:hAnsi="Times New Roman"/>
          <w:sz w:val="24"/>
          <w:szCs w:val="24"/>
          <w:lang w:val="en-US"/>
        </w:rPr>
        <w:t>r</w:t>
      </w:r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esistance to </w:t>
      </w:r>
      <w:r w:rsidR="009B4B4D" w:rsidRPr="00BA5F85">
        <w:rPr>
          <w:rFonts w:ascii="Times New Roman" w:hAnsi="Times New Roman"/>
          <w:sz w:val="24"/>
          <w:szCs w:val="24"/>
          <w:lang w:val="en-US"/>
        </w:rPr>
        <w:t>l</w:t>
      </w:r>
      <w:r w:rsidR="004572E7">
        <w:rPr>
          <w:rFonts w:ascii="Times New Roman" w:hAnsi="Times New Roman"/>
          <w:sz w:val="24"/>
          <w:szCs w:val="24"/>
          <w:lang w:val="en-US"/>
        </w:rPr>
        <w:t xml:space="preserve">ate blight in populations of </w:t>
      </w:r>
      <w:proofErr w:type="spellStart"/>
      <w:r w:rsidR="004572E7">
        <w:rPr>
          <w:rFonts w:ascii="Times New Roman" w:hAnsi="Times New Roman"/>
          <w:sz w:val="24"/>
          <w:szCs w:val="24"/>
          <w:lang w:val="en-US"/>
        </w:rPr>
        <w:t>tetraploid</w:t>
      </w:r>
      <w:proofErr w:type="spellEnd"/>
      <w:r w:rsidR="004572E7">
        <w:rPr>
          <w:rFonts w:ascii="Times New Roman" w:hAnsi="Times New Roman"/>
          <w:sz w:val="24"/>
          <w:szCs w:val="24"/>
          <w:lang w:val="en-US"/>
        </w:rPr>
        <w:t xml:space="preserve"> potato cultivars. </w:t>
      </w:r>
      <w:r w:rsidRPr="006B074C">
        <w:rPr>
          <w:rFonts w:ascii="Times New Roman" w:hAnsi="Times New Roman"/>
          <w:i/>
          <w:sz w:val="24"/>
          <w:szCs w:val="24"/>
          <w:lang w:val="en-US"/>
        </w:rPr>
        <w:t>Genetics</w:t>
      </w:r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>181:</w:t>
      </w:r>
      <w:r w:rsidR="00F638ED" w:rsidRPr="00BA5F85">
        <w:rPr>
          <w:rFonts w:ascii="Times New Roman" w:hAnsi="Times New Roman"/>
          <w:sz w:val="24"/>
          <w:szCs w:val="24"/>
          <w:lang w:val="en-US"/>
        </w:rPr>
        <w:t xml:space="preserve"> 1115-1127.</w:t>
      </w:r>
    </w:p>
    <w:p w:rsidR="00890F60" w:rsidRPr="00BA5F85" w:rsidRDefault="006B074C" w:rsidP="00BC67F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6B074C">
        <w:rPr>
          <w:rFonts w:ascii="Times New Roman" w:hAnsi="Times New Roman"/>
          <w:sz w:val="24"/>
          <w:szCs w:val="24"/>
          <w:lang w:val="en-US"/>
        </w:rPr>
        <w:t>Raker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>, M.</w:t>
      </w:r>
      <w:r w:rsidR="00F51F9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>C</w:t>
      </w:r>
      <w:r w:rsidR="004E7FE4">
        <w:rPr>
          <w:rFonts w:ascii="Times New Roman" w:hAnsi="Times New Roman"/>
          <w:sz w:val="24"/>
          <w:szCs w:val="24"/>
          <w:lang w:val="en-US"/>
        </w:rPr>
        <w:t>.</w:t>
      </w:r>
      <w:r w:rsidR="005F4C2E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638ED" w:rsidRPr="00BA5F85">
        <w:rPr>
          <w:rFonts w:ascii="Times New Roman" w:hAnsi="Times New Roman"/>
          <w:sz w:val="24"/>
          <w:szCs w:val="24"/>
          <w:lang w:val="en-US"/>
        </w:rPr>
        <w:t>and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Spooner</w:t>
      </w:r>
      <w:r w:rsidR="00F638ED" w:rsidRPr="00BA5F85">
        <w:rPr>
          <w:rFonts w:ascii="Times New Roman" w:hAnsi="Times New Roman"/>
          <w:sz w:val="24"/>
          <w:szCs w:val="24"/>
          <w:lang w:val="en-US"/>
        </w:rPr>
        <w:t>, D.</w:t>
      </w:r>
      <w:r w:rsidR="00F51F9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638ED" w:rsidRPr="00BA5F85">
        <w:rPr>
          <w:rFonts w:ascii="Times New Roman" w:hAnsi="Times New Roman"/>
          <w:sz w:val="24"/>
          <w:szCs w:val="24"/>
          <w:lang w:val="en-US"/>
        </w:rPr>
        <w:t>M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>. 2002.</w:t>
      </w:r>
      <w:proofErr w:type="gramEnd"/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Chilean </w:t>
      </w:r>
      <w:proofErr w:type="spellStart"/>
      <w:r w:rsidR="009B4B4D" w:rsidRPr="00BA5F85">
        <w:rPr>
          <w:rFonts w:ascii="Times New Roman" w:hAnsi="Times New Roman"/>
          <w:sz w:val="24"/>
          <w:szCs w:val="24"/>
          <w:lang w:val="en-US"/>
        </w:rPr>
        <w:t>t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>etraploid</w:t>
      </w:r>
      <w:proofErr w:type="spellEnd"/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B4B4D" w:rsidRPr="00BA5F85">
        <w:rPr>
          <w:rFonts w:ascii="Times New Roman" w:hAnsi="Times New Roman"/>
          <w:sz w:val="24"/>
          <w:szCs w:val="24"/>
          <w:lang w:val="en-US"/>
        </w:rPr>
        <w:t>c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ultivated </w:t>
      </w:r>
      <w:r w:rsidR="009B4B4D" w:rsidRPr="00BA5F85">
        <w:rPr>
          <w:rFonts w:ascii="Times New Roman" w:hAnsi="Times New Roman"/>
          <w:sz w:val="24"/>
          <w:szCs w:val="24"/>
          <w:lang w:val="en-US"/>
        </w:rPr>
        <w:t>p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otato, </w:t>
      </w:r>
      <w:proofErr w:type="spellStart"/>
      <w:r w:rsidR="00890F60" w:rsidRPr="00BA5F85">
        <w:rPr>
          <w:rFonts w:ascii="Times New Roman" w:hAnsi="Times New Roman"/>
          <w:i/>
          <w:sz w:val="24"/>
          <w:szCs w:val="24"/>
          <w:lang w:val="en-US"/>
        </w:rPr>
        <w:t>Solanum</w:t>
      </w:r>
      <w:proofErr w:type="spellEnd"/>
      <w:r w:rsidR="00890F60" w:rsidRPr="00BA5F8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890F60" w:rsidRPr="00BA5F85">
        <w:rPr>
          <w:rFonts w:ascii="Times New Roman" w:hAnsi="Times New Roman"/>
          <w:i/>
          <w:sz w:val="24"/>
          <w:szCs w:val="24"/>
          <w:lang w:val="en-US"/>
        </w:rPr>
        <w:t>tuberosum</w:t>
      </w:r>
      <w:proofErr w:type="spellEnd"/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, is </w:t>
      </w:r>
      <w:r w:rsidR="009B4B4D" w:rsidRPr="00BA5F85">
        <w:rPr>
          <w:rFonts w:ascii="Times New Roman" w:hAnsi="Times New Roman"/>
          <w:sz w:val="24"/>
          <w:szCs w:val="24"/>
          <w:lang w:val="en-US"/>
        </w:rPr>
        <w:t>d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istinct from the Andean </w:t>
      </w:r>
      <w:r w:rsidR="009B4B4D" w:rsidRPr="00BA5F85">
        <w:rPr>
          <w:rFonts w:ascii="Times New Roman" w:hAnsi="Times New Roman"/>
          <w:sz w:val="24"/>
          <w:szCs w:val="24"/>
          <w:lang w:val="en-US"/>
        </w:rPr>
        <w:t>p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opulations: Microsatellite </w:t>
      </w:r>
      <w:r w:rsidR="009B4B4D" w:rsidRPr="00BA5F85">
        <w:rPr>
          <w:rFonts w:ascii="Times New Roman" w:hAnsi="Times New Roman"/>
          <w:sz w:val="24"/>
          <w:szCs w:val="24"/>
          <w:lang w:val="en-US"/>
        </w:rPr>
        <w:t>d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ata. </w:t>
      </w:r>
      <w:r w:rsidRPr="006B074C">
        <w:rPr>
          <w:rFonts w:ascii="Times New Roman" w:hAnsi="Times New Roman"/>
          <w:i/>
          <w:sz w:val="24"/>
          <w:szCs w:val="24"/>
          <w:lang w:val="en-US"/>
        </w:rPr>
        <w:t>Crop Science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 xml:space="preserve">42: 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>1451-1458.</w:t>
      </w:r>
    </w:p>
    <w:p w:rsidR="006D70BA" w:rsidRPr="00BA5F85" w:rsidRDefault="006B074C" w:rsidP="00F07CB1">
      <w:pPr>
        <w:pStyle w:val="Textonotaalfinal"/>
        <w:keepNext/>
        <w:widowControl w:val="0"/>
        <w:spacing w:line="360" w:lineRule="auto"/>
        <w:jc w:val="both"/>
        <w:rPr>
          <w:sz w:val="24"/>
          <w:szCs w:val="24"/>
        </w:rPr>
      </w:pPr>
      <w:proofErr w:type="gramStart"/>
      <w:r w:rsidRPr="006B074C">
        <w:rPr>
          <w:sz w:val="24"/>
          <w:szCs w:val="24"/>
        </w:rPr>
        <w:t>Ritter, E.,</w:t>
      </w:r>
      <w:r w:rsidR="006D70BA" w:rsidRPr="00BA5F85">
        <w:rPr>
          <w:sz w:val="24"/>
          <w:szCs w:val="24"/>
        </w:rPr>
        <w:t xml:space="preserve"> </w:t>
      </w:r>
      <w:proofErr w:type="spellStart"/>
      <w:r w:rsidR="006D70BA" w:rsidRPr="00BA5F85">
        <w:rPr>
          <w:sz w:val="24"/>
          <w:szCs w:val="24"/>
        </w:rPr>
        <w:t>Debener</w:t>
      </w:r>
      <w:proofErr w:type="spellEnd"/>
      <w:r w:rsidR="006D70BA" w:rsidRPr="00BA5F85">
        <w:rPr>
          <w:sz w:val="24"/>
          <w:szCs w:val="24"/>
        </w:rPr>
        <w:t xml:space="preserve">, T., </w:t>
      </w:r>
      <w:proofErr w:type="spellStart"/>
      <w:r w:rsidR="006D70BA" w:rsidRPr="00BA5F85">
        <w:rPr>
          <w:sz w:val="24"/>
          <w:szCs w:val="24"/>
        </w:rPr>
        <w:t>Barone</w:t>
      </w:r>
      <w:proofErr w:type="spellEnd"/>
      <w:r w:rsidR="006D70BA" w:rsidRPr="00BA5F85">
        <w:rPr>
          <w:sz w:val="24"/>
          <w:szCs w:val="24"/>
        </w:rPr>
        <w:t xml:space="preserve">, A., </w:t>
      </w:r>
      <w:proofErr w:type="spellStart"/>
      <w:r w:rsidR="006D70BA" w:rsidRPr="00BA5F85">
        <w:rPr>
          <w:sz w:val="24"/>
          <w:szCs w:val="24"/>
        </w:rPr>
        <w:t>Salamini</w:t>
      </w:r>
      <w:proofErr w:type="spellEnd"/>
      <w:r w:rsidR="006D70BA" w:rsidRPr="00BA5F85">
        <w:rPr>
          <w:sz w:val="24"/>
          <w:szCs w:val="24"/>
        </w:rPr>
        <w:t xml:space="preserve">, F., and </w:t>
      </w:r>
      <w:proofErr w:type="spellStart"/>
      <w:r w:rsidR="006D70BA" w:rsidRPr="00BA5F85">
        <w:rPr>
          <w:sz w:val="24"/>
          <w:szCs w:val="24"/>
        </w:rPr>
        <w:t>Gebhardt</w:t>
      </w:r>
      <w:proofErr w:type="spellEnd"/>
      <w:r w:rsidR="006D70BA" w:rsidRPr="00BA5F85">
        <w:rPr>
          <w:sz w:val="24"/>
          <w:szCs w:val="24"/>
        </w:rPr>
        <w:t>, C. 1991.</w:t>
      </w:r>
      <w:proofErr w:type="gramEnd"/>
      <w:r w:rsidR="006D70BA" w:rsidRPr="00BA5F85">
        <w:rPr>
          <w:sz w:val="24"/>
          <w:szCs w:val="24"/>
        </w:rPr>
        <w:t xml:space="preserve"> RFLP mapping on potato chromosomes of two genes controlling extreme resistance to potato virus X (PVX). </w:t>
      </w:r>
      <w:r w:rsidRPr="006B074C">
        <w:rPr>
          <w:i/>
          <w:iCs/>
          <w:sz w:val="24"/>
          <w:szCs w:val="24"/>
        </w:rPr>
        <w:t>Molecular and General Genet</w:t>
      </w:r>
      <w:r w:rsidR="00464559" w:rsidRPr="00464559">
        <w:rPr>
          <w:i/>
          <w:iCs/>
          <w:sz w:val="24"/>
          <w:szCs w:val="24"/>
        </w:rPr>
        <w:t>ics</w:t>
      </w:r>
      <w:r w:rsidR="006D70BA" w:rsidRPr="00BA5F85">
        <w:rPr>
          <w:i/>
          <w:iCs/>
          <w:sz w:val="24"/>
          <w:szCs w:val="24"/>
        </w:rPr>
        <w:t xml:space="preserve"> </w:t>
      </w:r>
      <w:r w:rsidRPr="006B074C">
        <w:rPr>
          <w:sz w:val="24"/>
          <w:szCs w:val="24"/>
        </w:rPr>
        <w:t xml:space="preserve">227: </w:t>
      </w:r>
      <w:r w:rsidR="006D70BA" w:rsidRPr="00BA5F85">
        <w:rPr>
          <w:sz w:val="24"/>
          <w:szCs w:val="24"/>
        </w:rPr>
        <w:t>81</w:t>
      </w:r>
      <w:r w:rsidR="00464559">
        <w:rPr>
          <w:sz w:val="24"/>
          <w:szCs w:val="24"/>
        </w:rPr>
        <w:t>-</w:t>
      </w:r>
      <w:r w:rsidR="006D70BA" w:rsidRPr="00BA5F85">
        <w:rPr>
          <w:sz w:val="24"/>
          <w:szCs w:val="24"/>
        </w:rPr>
        <w:t>85.</w:t>
      </w:r>
    </w:p>
    <w:p w:rsidR="006D70BA" w:rsidRPr="00BA5F85" w:rsidRDefault="006B074C" w:rsidP="00F07CB1">
      <w:pPr>
        <w:pStyle w:val="Textonotaalfinal"/>
        <w:keepNext/>
        <w:widowControl w:val="0"/>
        <w:spacing w:line="360" w:lineRule="auto"/>
        <w:jc w:val="both"/>
        <w:rPr>
          <w:sz w:val="24"/>
          <w:szCs w:val="24"/>
        </w:rPr>
      </w:pPr>
      <w:r w:rsidRPr="006B074C">
        <w:rPr>
          <w:sz w:val="24"/>
          <w:szCs w:val="24"/>
        </w:rPr>
        <w:t>Sliwka, J.,</w:t>
      </w:r>
      <w:r w:rsidR="007D07CE" w:rsidRPr="00BA5F85">
        <w:rPr>
          <w:sz w:val="24"/>
          <w:szCs w:val="24"/>
        </w:rPr>
        <w:t xml:space="preserve"> Jakuczun, H., Kaminski, P. and Zimnoch-Guzowska, E. 2010. Marker-assisted selection of diploid and tetraploid potatoes carrying </w:t>
      </w:r>
      <w:r w:rsidR="007D07CE" w:rsidRPr="00BA5F85">
        <w:rPr>
          <w:i/>
          <w:sz w:val="24"/>
          <w:szCs w:val="24"/>
        </w:rPr>
        <w:t>Rpi-phu1</w:t>
      </w:r>
      <w:r w:rsidR="007D07CE" w:rsidRPr="00BA5F85">
        <w:rPr>
          <w:sz w:val="24"/>
          <w:szCs w:val="24"/>
        </w:rPr>
        <w:t xml:space="preserve">, a major gene for resistance to </w:t>
      </w:r>
      <w:r w:rsidR="007D07CE" w:rsidRPr="00BA5F85">
        <w:rPr>
          <w:i/>
          <w:sz w:val="24"/>
          <w:szCs w:val="24"/>
        </w:rPr>
        <w:t>Phytophthora infestans</w:t>
      </w:r>
      <w:r w:rsidR="007D07CE" w:rsidRPr="00BA5F85">
        <w:rPr>
          <w:sz w:val="24"/>
          <w:szCs w:val="24"/>
        </w:rPr>
        <w:t xml:space="preserve">. </w:t>
      </w:r>
      <w:r w:rsidRPr="006B074C">
        <w:rPr>
          <w:i/>
          <w:sz w:val="24"/>
          <w:szCs w:val="24"/>
        </w:rPr>
        <w:t>Journal of Applied Genetics</w:t>
      </w:r>
      <w:r w:rsidR="007D07CE" w:rsidRPr="00BA5F85">
        <w:rPr>
          <w:sz w:val="24"/>
          <w:szCs w:val="24"/>
        </w:rPr>
        <w:t xml:space="preserve"> </w:t>
      </w:r>
      <w:r w:rsidRPr="006B074C">
        <w:rPr>
          <w:sz w:val="24"/>
          <w:szCs w:val="24"/>
        </w:rPr>
        <w:t>51:</w:t>
      </w:r>
      <w:r w:rsidR="007D07CE" w:rsidRPr="00BA5F85">
        <w:rPr>
          <w:sz w:val="24"/>
          <w:szCs w:val="24"/>
        </w:rPr>
        <w:t xml:space="preserve"> 133-140.</w:t>
      </w:r>
    </w:p>
    <w:p w:rsidR="00890F60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6B074C">
        <w:rPr>
          <w:rFonts w:ascii="Times New Roman" w:hAnsi="Times New Roman"/>
          <w:sz w:val="24"/>
          <w:szCs w:val="24"/>
          <w:lang w:val="en-US"/>
        </w:rPr>
        <w:t>Sukhotu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>, T.</w:t>
      </w:r>
      <w:r w:rsidR="005F4C2E" w:rsidRPr="00BA5F85">
        <w:rPr>
          <w:rFonts w:ascii="Times New Roman" w:hAnsi="Times New Roman"/>
          <w:sz w:val="24"/>
          <w:szCs w:val="24"/>
          <w:lang w:val="en-US"/>
        </w:rPr>
        <w:t>, Kamijima</w:t>
      </w:r>
      <w:r w:rsidR="007D07CE" w:rsidRPr="00BA5F85">
        <w:rPr>
          <w:rFonts w:ascii="Times New Roman" w:hAnsi="Times New Roman"/>
          <w:sz w:val="24"/>
          <w:szCs w:val="24"/>
          <w:lang w:val="en-US"/>
        </w:rPr>
        <w:t>,</w:t>
      </w:r>
      <w:r w:rsidR="005F4C2E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D07CE" w:rsidRPr="00BA5F85">
        <w:rPr>
          <w:rFonts w:ascii="Times New Roman" w:hAnsi="Times New Roman"/>
          <w:sz w:val="24"/>
          <w:szCs w:val="24"/>
          <w:lang w:val="en-US"/>
        </w:rPr>
        <w:t>O. and</w:t>
      </w:r>
      <w:r w:rsidR="005F4C2E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>Hosaka</w:t>
      </w:r>
      <w:r w:rsidR="007D07CE" w:rsidRPr="00BA5F85">
        <w:rPr>
          <w:rFonts w:ascii="Times New Roman" w:hAnsi="Times New Roman"/>
          <w:sz w:val="24"/>
          <w:szCs w:val="24"/>
          <w:lang w:val="en-US"/>
        </w:rPr>
        <w:t>, K.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2005.</w:t>
      </w:r>
      <w:proofErr w:type="gramEnd"/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Genetic diversity of the Andean tetraploid cultivated potato (</w:t>
      </w:r>
      <w:r w:rsidR="00890F60" w:rsidRPr="00BA5F85">
        <w:rPr>
          <w:rFonts w:ascii="Times New Roman" w:hAnsi="Times New Roman"/>
          <w:i/>
          <w:sz w:val="24"/>
          <w:szCs w:val="24"/>
          <w:lang w:val="en-US"/>
        </w:rPr>
        <w:t xml:space="preserve">Solanum tuberosum 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L. subsp. </w:t>
      </w:r>
      <w:r w:rsidR="00890F60" w:rsidRPr="00BA5F85">
        <w:rPr>
          <w:rFonts w:ascii="Times New Roman" w:hAnsi="Times New Roman"/>
          <w:i/>
          <w:sz w:val="24"/>
          <w:szCs w:val="24"/>
          <w:lang w:val="en-US"/>
        </w:rPr>
        <w:t xml:space="preserve">andigena 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Hawkes) evaluated by chloroplast and nuclear DNA markers. </w:t>
      </w:r>
      <w:r w:rsidRPr="006B074C">
        <w:rPr>
          <w:rFonts w:ascii="Times New Roman" w:hAnsi="Times New Roman"/>
          <w:i/>
          <w:sz w:val="24"/>
          <w:szCs w:val="24"/>
          <w:lang w:val="en-US"/>
        </w:rPr>
        <w:t>NRC Research Press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6B074C">
        <w:rPr>
          <w:rFonts w:ascii="Times New Roman" w:hAnsi="Times New Roman"/>
          <w:sz w:val="24"/>
          <w:szCs w:val="24"/>
          <w:lang w:val="en-US"/>
        </w:rPr>
        <w:t>48: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55-64.</w:t>
      </w:r>
    </w:p>
    <w:p w:rsidR="00890F60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B074C">
        <w:rPr>
          <w:rFonts w:ascii="Times New Roman" w:hAnsi="Times New Roman"/>
          <w:sz w:val="24"/>
          <w:szCs w:val="24"/>
          <w:lang w:val="de-DE"/>
        </w:rPr>
        <w:t xml:space="preserve">Taylor, J. T., Fritzemeier, H., Häuser, I., Kombrink, E. and Rohwer, F. 1990. 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Structural analysis and activation by fungal infection of a gene encoding a pathogenesis-related protein in potato. </w:t>
      </w:r>
      <w:r w:rsidRPr="006B074C">
        <w:rPr>
          <w:rFonts w:ascii="Times New Roman" w:hAnsi="Times New Roman"/>
          <w:i/>
          <w:sz w:val="24"/>
          <w:szCs w:val="24"/>
          <w:lang w:val="en-US"/>
        </w:rPr>
        <w:t>Molecular Plant-Microbe Interactions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>3: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72-77.</w:t>
      </w:r>
    </w:p>
    <w:p w:rsidR="00890F60" w:rsidRPr="00BA5F85" w:rsidRDefault="006B074C" w:rsidP="00F07CB1">
      <w:pPr>
        <w:pStyle w:val="Default"/>
        <w:spacing w:line="360" w:lineRule="auto"/>
        <w:jc w:val="both"/>
        <w:rPr>
          <w:color w:val="auto"/>
          <w:lang w:val="en-US"/>
        </w:rPr>
      </w:pPr>
      <w:proofErr w:type="spellStart"/>
      <w:r w:rsidRPr="006B074C">
        <w:rPr>
          <w:bCs/>
          <w:color w:val="auto"/>
          <w:lang w:val="en-US"/>
        </w:rPr>
        <w:t>Visser</w:t>
      </w:r>
      <w:proofErr w:type="spellEnd"/>
      <w:r w:rsidRPr="006B074C">
        <w:rPr>
          <w:bCs/>
          <w:color w:val="auto"/>
          <w:lang w:val="en-US"/>
        </w:rPr>
        <w:t>, R.</w:t>
      </w:r>
      <w:r w:rsidR="0096411A">
        <w:rPr>
          <w:bCs/>
          <w:color w:val="auto"/>
          <w:lang w:val="en-US"/>
        </w:rPr>
        <w:t xml:space="preserve"> </w:t>
      </w:r>
      <w:r w:rsidRPr="006B074C">
        <w:rPr>
          <w:bCs/>
          <w:color w:val="auto"/>
          <w:lang w:val="en-US"/>
        </w:rPr>
        <w:t>G.</w:t>
      </w:r>
      <w:r w:rsidR="0096411A">
        <w:rPr>
          <w:bCs/>
          <w:color w:val="auto"/>
          <w:lang w:val="en-US"/>
        </w:rPr>
        <w:t xml:space="preserve"> </w:t>
      </w:r>
      <w:r w:rsidRPr="006B074C">
        <w:rPr>
          <w:bCs/>
          <w:color w:val="auto"/>
          <w:lang w:val="en-US"/>
        </w:rPr>
        <w:t>F</w:t>
      </w:r>
      <w:r w:rsidR="007C700D" w:rsidRPr="00BA5F85">
        <w:rPr>
          <w:bCs/>
          <w:color w:val="auto"/>
          <w:lang w:val="en-US"/>
        </w:rPr>
        <w:t>.,</w:t>
      </w:r>
      <w:r w:rsidR="005F4C2E" w:rsidRPr="00BA5F85">
        <w:rPr>
          <w:bCs/>
          <w:color w:val="auto"/>
          <w:lang w:val="en-US"/>
        </w:rPr>
        <w:t xml:space="preserve"> </w:t>
      </w:r>
      <w:r w:rsidR="007C700D" w:rsidRPr="00BA5F85">
        <w:rPr>
          <w:bCs/>
          <w:color w:val="auto"/>
          <w:lang w:val="en-US"/>
        </w:rPr>
        <w:t>Bachem,</w:t>
      </w:r>
      <w:r w:rsidR="007D07CE" w:rsidRPr="00BA5F85">
        <w:rPr>
          <w:bCs/>
          <w:color w:val="auto"/>
          <w:lang w:val="en-US"/>
        </w:rPr>
        <w:t xml:space="preserve"> C.</w:t>
      </w:r>
      <w:r w:rsidR="0096411A">
        <w:rPr>
          <w:bCs/>
          <w:color w:val="auto"/>
          <w:lang w:val="en-US"/>
        </w:rPr>
        <w:t xml:space="preserve"> </w:t>
      </w:r>
      <w:r w:rsidR="007D07CE" w:rsidRPr="00BA5F85">
        <w:rPr>
          <w:bCs/>
          <w:color w:val="auto"/>
          <w:lang w:val="en-US"/>
        </w:rPr>
        <w:t>W.</w:t>
      </w:r>
      <w:r w:rsidR="0096411A">
        <w:rPr>
          <w:bCs/>
          <w:color w:val="auto"/>
          <w:lang w:val="en-US"/>
        </w:rPr>
        <w:t xml:space="preserve"> </w:t>
      </w:r>
      <w:r w:rsidR="007D07CE" w:rsidRPr="00BA5F85">
        <w:rPr>
          <w:bCs/>
          <w:color w:val="auto"/>
          <w:lang w:val="en-US"/>
        </w:rPr>
        <w:t>B.,</w:t>
      </w:r>
      <w:r w:rsidR="007C700D" w:rsidRPr="00BA5F85">
        <w:rPr>
          <w:bCs/>
          <w:color w:val="auto"/>
          <w:lang w:val="en-US"/>
        </w:rPr>
        <w:t xml:space="preserve"> de Boer, </w:t>
      </w:r>
      <w:r w:rsidR="007D07CE" w:rsidRPr="00BA5F85">
        <w:rPr>
          <w:bCs/>
          <w:color w:val="auto"/>
          <w:lang w:val="en-US"/>
        </w:rPr>
        <w:t>J.</w:t>
      </w:r>
      <w:r w:rsidR="0096411A">
        <w:rPr>
          <w:bCs/>
          <w:color w:val="auto"/>
          <w:lang w:val="en-US"/>
        </w:rPr>
        <w:t xml:space="preserve"> </w:t>
      </w:r>
      <w:r w:rsidR="007D07CE" w:rsidRPr="00BA5F85">
        <w:rPr>
          <w:bCs/>
          <w:color w:val="auto"/>
          <w:lang w:val="en-US"/>
        </w:rPr>
        <w:t xml:space="preserve">M., </w:t>
      </w:r>
      <w:r w:rsidR="003346EB" w:rsidRPr="00BA5F85">
        <w:rPr>
          <w:bCs/>
          <w:color w:val="auto"/>
          <w:lang w:val="en-US"/>
        </w:rPr>
        <w:t xml:space="preserve">Bryan, </w:t>
      </w:r>
      <w:r w:rsidR="007D07CE" w:rsidRPr="00BA5F85">
        <w:rPr>
          <w:bCs/>
          <w:color w:val="auto"/>
          <w:lang w:val="en-US"/>
        </w:rPr>
        <w:t>G.</w:t>
      </w:r>
      <w:r w:rsidR="0096411A">
        <w:rPr>
          <w:bCs/>
          <w:color w:val="auto"/>
          <w:lang w:val="en-US"/>
        </w:rPr>
        <w:t xml:space="preserve"> </w:t>
      </w:r>
      <w:r w:rsidR="007D07CE" w:rsidRPr="00BA5F85">
        <w:rPr>
          <w:bCs/>
          <w:color w:val="auto"/>
          <w:lang w:val="en-US"/>
        </w:rPr>
        <w:t xml:space="preserve">J., </w:t>
      </w:r>
      <w:proofErr w:type="spellStart"/>
      <w:r w:rsidR="007C700D" w:rsidRPr="00BA5F85">
        <w:rPr>
          <w:bCs/>
          <w:color w:val="auto"/>
          <w:lang w:val="en-US"/>
        </w:rPr>
        <w:t>Chakrabati</w:t>
      </w:r>
      <w:proofErr w:type="spellEnd"/>
      <w:r w:rsidR="007C700D" w:rsidRPr="00BA5F85">
        <w:rPr>
          <w:bCs/>
          <w:color w:val="auto"/>
          <w:lang w:val="en-US"/>
        </w:rPr>
        <w:t xml:space="preserve">, </w:t>
      </w:r>
      <w:r w:rsidR="007D07CE" w:rsidRPr="00BA5F85">
        <w:rPr>
          <w:bCs/>
          <w:color w:val="auto"/>
          <w:lang w:val="en-US"/>
        </w:rPr>
        <w:t>S.</w:t>
      </w:r>
      <w:r w:rsidR="0096411A">
        <w:rPr>
          <w:bCs/>
          <w:color w:val="auto"/>
          <w:lang w:val="en-US"/>
        </w:rPr>
        <w:t xml:space="preserve"> </w:t>
      </w:r>
      <w:r w:rsidR="007D07CE" w:rsidRPr="00BA5F85">
        <w:rPr>
          <w:bCs/>
          <w:color w:val="auto"/>
          <w:lang w:val="en-US"/>
        </w:rPr>
        <w:t xml:space="preserve">K., </w:t>
      </w:r>
      <w:r w:rsidR="003346EB" w:rsidRPr="00BA5F85">
        <w:rPr>
          <w:bCs/>
          <w:color w:val="auto"/>
          <w:lang w:val="en-US"/>
        </w:rPr>
        <w:t>Feingold</w:t>
      </w:r>
      <w:r w:rsidR="007C700D" w:rsidRPr="00BA5F85">
        <w:rPr>
          <w:bCs/>
          <w:color w:val="auto"/>
          <w:lang w:val="en-US"/>
        </w:rPr>
        <w:t xml:space="preserve">, </w:t>
      </w:r>
      <w:r w:rsidR="007D07CE" w:rsidRPr="00BA5F85">
        <w:rPr>
          <w:bCs/>
          <w:color w:val="auto"/>
          <w:lang w:val="en-US"/>
        </w:rPr>
        <w:t xml:space="preserve">S., </w:t>
      </w:r>
      <w:r w:rsidR="007C700D" w:rsidRPr="00BA5F85">
        <w:rPr>
          <w:bCs/>
          <w:color w:val="auto"/>
          <w:lang w:val="en-US"/>
        </w:rPr>
        <w:t>Groma</w:t>
      </w:r>
      <w:r w:rsidR="003346EB" w:rsidRPr="00BA5F85">
        <w:rPr>
          <w:bCs/>
          <w:color w:val="auto"/>
          <w:lang w:val="en-US"/>
        </w:rPr>
        <w:t xml:space="preserve">dka, </w:t>
      </w:r>
      <w:r w:rsidR="007D07CE" w:rsidRPr="00BA5F85">
        <w:rPr>
          <w:bCs/>
          <w:color w:val="auto"/>
          <w:lang w:val="en-US"/>
        </w:rPr>
        <w:t xml:space="preserve">R., </w:t>
      </w:r>
      <w:r w:rsidR="003346EB" w:rsidRPr="00BA5F85">
        <w:rPr>
          <w:bCs/>
          <w:color w:val="auto"/>
          <w:lang w:val="en-US"/>
        </w:rPr>
        <w:t xml:space="preserve">van Ham, </w:t>
      </w:r>
      <w:r w:rsidR="007D07CE" w:rsidRPr="00BA5F85">
        <w:rPr>
          <w:bCs/>
          <w:color w:val="auto"/>
          <w:lang w:val="en-US"/>
        </w:rPr>
        <w:t>R.</w:t>
      </w:r>
      <w:r w:rsidR="0096411A">
        <w:rPr>
          <w:bCs/>
          <w:color w:val="auto"/>
          <w:lang w:val="en-US"/>
        </w:rPr>
        <w:t xml:space="preserve"> </w:t>
      </w:r>
      <w:r w:rsidR="007D07CE" w:rsidRPr="00BA5F85">
        <w:rPr>
          <w:bCs/>
          <w:color w:val="auto"/>
          <w:lang w:val="en-US"/>
        </w:rPr>
        <w:t>C.</w:t>
      </w:r>
      <w:r w:rsidR="0096411A">
        <w:rPr>
          <w:bCs/>
          <w:color w:val="auto"/>
          <w:lang w:val="en-US"/>
        </w:rPr>
        <w:t xml:space="preserve"> </w:t>
      </w:r>
      <w:r w:rsidR="007D07CE" w:rsidRPr="00BA5F85">
        <w:rPr>
          <w:bCs/>
          <w:color w:val="auto"/>
          <w:lang w:val="en-US"/>
        </w:rPr>
        <w:t xml:space="preserve">H. J., </w:t>
      </w:r>
      <w:r w:rsidR="003346EB" w:rsidRPr="00BA5F85">
        <w:rPr>
          <w:bCs/>
          <w:color w:val="auto"/>
          <w:lang w:val="en-US"/>
        </w:rPr>
        <w:t xml:space="preserve">Huang, </w:t>
      </w:r>
      <w:r w:rsidR="007D07CE" w:rsidRPr="00BA5F85">
        <w:rPr>
          <w:bCs/>
          <w:color w:val="auto"/>
          <w:lang w:val="en-US"/>
        </w:rPr>
        <w:t xml:space="preserve">S., </w:t>
      </w:r>
      <w:r w:rsidR="007C700D" w:rsidRPr="00BA5F85">
        <w:rPr>
          <w:bCs/>
          <w:color w:val="auto"/>
          <w:lang w:val="en-US"/>
        </w:rPr>
        <w:t xml:space="preserve">Jacobs, </w:t>
      </w:r>
      <w:r w:rsidR="007D07CE" w:rsidRPr="00BA5F85">
        <w:rPr>
          <w:bCs/>
          <w:color w:val="auto"/>
          <w:lang w:val="en-US"/>
        </w:rPr>
        <w:t>J.</w:t>
      </w:r>
      <w:r w:rsidR="0096411A">
        <w:rPr>
          <w:bCs/>
          <w:color w:val="auto"/>
          <w:lang w:val="en-US"/>
        </w:rPr>
        <w:t xml:space="preserve"> </w:t>
      </w:r>
      <w:r w:rsidR="007D07CE" w:rsidRPr="00BA5F85">
        <w:rPr>
          <w:bCs/>
          <w:color w:val="auto"/>
          <w:lang w:val="en-US"/>
        </w:rPr>
        <w:t xml:space="preserve">M. E., </w:t>
      </w:r>
      <w:r w:rsidR="007C700D" w:rsidRPr="00BA5F85">
        <w:rPr>
          <w:bCs/>
          <w:color w:val="auto"/>
          <w:lang w:val="en-US"/>
        </w:rPr>
        <w:t xml:space="preserve">Kuznetsov,  </w:t>
      </w:r>
      <w:r w:rsidR="007D07CE" w:rsidRPr="00BA5F85">
        <w:rPr>
          <w:bCs/>
          <w:color w:val="auto"/>
          <w:lang w:val="en-US"/>
        </w:rPr>
        <w:t xml:space="preserve">B., </w:t>
      </w:r>
      <w:r w:rsidR="003346EB" w:rsidRPr="00BA5F85">
        <w:rPr>
          <w:bCs/>
          <w:color w:val="auto"/>
          <w:lang w:val="en-US"/>
        </w:rPr>
        <w:t>de Melo</w:t>
      </w:r>
      <w:r w:rsidR="007C700D" w:rsidRPr="00BA5F85">
        <w:rPr>
          <w:bCs/>
          <w:color w:val="auto"/>
          <w:lang w:val="en-US"/>
        </w:rPr>
        <w:t xml:space="preserve">, </w:t>
      </w:r>
      <w:r w:rsidR="007D07CE" w:rsidRPr="00BA5F85">
        <w:rPr>
          <w:bCs/>
          <w:color w:val="auto"/>
          <w:lang w:val="en-US"/>
        </w:rPr>
        <w:t>P.</w:t>
      </w:r>
      <w:r w:rsidR="0096411A">
        <w:rPr>
          <w:bCs/>
          <w:color w:val="auto"/>
          <w:lang w:val="en-US"/>
        </w:rPr>
        <w:t xml:space="preserve"> </w:t>
      </w:r>
      <w:r w:rsidR="007D07CE" w:rsidRPr="00BA5F85">
        <w:rPr>
          <w:bCs/>
          <w:color w:val="auto"/>
          <w:lang w:val="en-US"/>
        </w:rPr>
        <w:t xml:space="preserve">E., </w:t>
      </w:r>
      <w:r w:rsidR="003346EB" w:rsidRPr="00BA5F85">
        <w:rPr>
          <w:bCs/>
          <w:color w:val="auto"/>
          <w:lang w:val="en-US"/>
        </w:rPr>
        <w:t>Milbourne</w:t>
      </w:r>
      <w:r w:rsidR="007C700D" w:rsidRPr="00BA5F85">
        <w:rPr>
          <w:bCs/>
          <w:color w:val="auto"/>
          <w:lang w:val="en-US"/>
        </w:rPr>
        <w:t xml:space="preserve">, </w:t>
      </w:r>
      <w:r w:rsidR="007D07CE" w:rsidRPr="00BA5F85">
        <w:rPr>
          <w:bCs/>
          <w:color w:val="auto"/>
          <w:lang w:val="en-US"/>
        </w:rPr>
        <w:t xml:space="preserve">D., </w:t>
      </w:r>
      <w:r w:rsidR="003346EB" w:rsidRPr="00BA5F85">
        <w:rPr>
          <w:bCs/>
          <w:color w:val="auto"/>
          <w:lang w:val="en-US"/>
        </w:rPr>
        <w:t>Orjeda,</w:t>
      </w:r>
      <w:r w:rsidR="007C700D" w:rsidRPr="00BA5F85">
        <w:rPr>
          <w:bCs/>
          <w:color w:val="auto"/>
          <w:lang w:val="en-US"/>
        </w:rPr>
        <w:t xml:space="preserve"> </w:t>
      </w:r>
      <w:r w:rsidR="007D07CE" w:rsidRPr="00BA5F85">
        <w:rPr>
          <w:bCs/>
          <w:color w:val="auto"/>
          <w:lang w:val="en-US"/>
        </w:rPr>
        <w:t xml:space="preserve">G., </w:t>
      </w:r>
      <w:r w:rsidR="007C700D" w:rsidRPr="00BA5F85">
        <w:rPr>
          <w:bCs/>
          <w:color w:val="auto"/>
          <w:lang w:val="en-US"/>
        </w:rPr>
        <w:t>Sagredo</w:t>
      </w:r>
      <w:r w:rsidR="007D07CE" w:rsidRPr="00BA5F85">
        <w:rPr>
          <w:bCs/>
          <w:color w:val="auto"/>
          <w:lang w:val="en-US"/>
        </w:rPr>
        <w:t>,</w:t>
      </w:r>
      <w:r w:rsidR="007C700D" w:rsidRPr="00BA5F85">
        <w:rPr>
          <w:bCs/>
          <w:color w:val="auto"/>
          <w:lang w:val="en-US"/>
        </w:rPr>
        <w:t xml:space="preserve"> </w:t>
      </w:r>
      <w:r w:rsidR="007D07CE" w:rsidRPr="00BA5F85">
        <w:rPr>
          <w:bCs/>
          <w:color w:val="auto"/>
          <w:lang w:val="en-US"/>
        </w:rPr>
        <w:t>B. and</w:t>
      </w:r>
      <w:r w:rsidR="007C700D" w:rsidRPr="00BA5F85">
        <w:rPr>
          <w:bCs/>
          <w:color w:val="auto"/>
          <w:lang w:val="en-US"/>
        </w:rPr>
        <w:t xml:space="preserve"> Tang, </w:t>
      </w:r>
      <w:r w:rsidR="007D07CE" w:rsidRPr="00BA5F85">
        <w:rPr>
          <w:bCs/>
          <w:color w:val="auto"/>
          <w:lang w:val="en-US"/>
        </w:rPr>
        <w:t xml:space="preserve">X. </w:t>
      </w:r>
      <w:r w:rsidR="007C700D" w:rsidRPr="00BA5F85">
        <w:rPr>
          <w:color w:val="auto"/>
          <w:lang w:val="en-US"/>
        </w:rPr>
        <w:t xml:space="preserve">2009. Sequencing the potato genome: Outline and first results to come from the elucidation of the sequence of the world’s third most important food crop. </w:t>
      </w:r>
      <w:r w:rsidRPr="006B074C">
        <w:rPr>
          <w:i/>
          <w:iCs/>
          <w:color w:val="auto"/>
          <w:lang w:val="en-US"/>
        </w:rPr>
        <w:t>American Journal of Potato Research</w:t>
      </w:r>
      <w:r w:rsidR="007C700D" w:rsidRPr="00BA5F85">
        <w:rPr>
          <w:iCs/>
          <w:color w:val="auto"/>
          <w:lang w:val="en-US"/>
        </w:rPr>
        <w:t xml:space="preserve"> </w:t>
      </w:r>
      <w:r w:rsidR="007C700D" w:rsidRPr="00BA5F85">
        <w:rPr>
          <w:color w:val="auto"/>
          <w:lang w:val="en-US"/>
        </w:rPr>
        <w:t xml:space="preserve">DOI </w:t>
      </w:r>
      <w:r w:rsidR="00E16475" w:rsidRPr="00BA5F85">
        <w:rPr>
          <w:color w:val="auto"/>
          <w:lang w:val="en-US"/>
        </w:rPr>
        <w:t>10.1007/s12230-009-9097-8.</w:t>
      </w:r>
    </w:p>
    <w:p w:rsidR="00DD0865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B074C">
        <w:rPr>
          <w:rFonts w:ascii="Times New Roman" w:hAnsi="Times New Roman"/>
          <w:sz w:val="24"/>
          <w:szCs w:val="24"/>
          <w:lang w:val="en-US"/>
        </w:rPr>
        <w:t>Vos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>, P.</w:t>
      </w:r>
      <w:r w:rsidR="00203023" w:rsidRPr="00BA5F8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B79DC" w:rsidRPr="00BA5F85">
        <w:rPr>
          <w:rFonts w:ascii="Times New Roman" w:hAnsi="Times New Roman"/>
          <w:sz w:val="24"/>
          <w:szCs w:val="24"/>
          <w:lang w:val="en-US"/>
        </w:rPr>
        <w:t xml:space="preserve">Hogers, </w:t>
      </w:r>
      <w:r w:rsidR="00980632" w:rsidRPr="00BA5F85">
        <w:rPr>
          <w:rFonts w:ascii="Times New Roman" w:hAnsi="Times New Roman"/>
          <w:sz w:val="24"/>
          <w:szCs w:val="24"/>
          <w:lang w:val="en-US"/>
        </w:rPr>
        <w:t xml:space="preserve">R., </w:t>
      </w:r>
      <w:r w:rsidR="001B79DC" w:rsidRPr="00BA5F85">
        <w:rPr>
          <w:rFonts w:ascii="Times New Roman" w:hAnsi="Times New Roman"/>
          <w:sz w:val="24"/>
          <w:szCs w:val="24"/>
          <w:lang w:val="en-US"/>
        </w:rPr>
        <w:t xml:space="preserve">Bleeker, </w:t>
      </w:r>
      <w:r w:rsidR="00980632" w:rsidRPr="00BA5F85">
        <w:rPr>
          <w:rFonts w:ascii="Times New Roman" w:hAnsi="Times New Roman"/>
          <w:sz w:val="24"/>
          <w:szCs w:val="24"/>
          <w:lang w:val="en-US"/>
        </w:rPr>
        <w:t xml:space="preserve">M., </w:t>
      </w:r>
      <w:r w:rsidR="001B79DC" w:rsidRPr="00BA5F85">
        <w:rPr>
          <w:rFonts w:ascii="Times New Roman" w:hAnsi="Times New Roman"/>
          <w:sz w:val="24"/>
          <w:szCs w:val="24"/>
          <w:lang w:val="en-US"/>
        </w:rPr>
        <w:t xml:space="preserve">Reijans, </w:t>
      </w:r>
      <w:r w:rsidR="00980632" w:rsidRPr="00BA5F85">
        <w:rPr>
          <w:rFonts w:ascii="Times New Roman" w:hAnsi="Times New Roman"/>
          <w:sz w:val="24"/>
          <w:szCs w:val="24"/>
          <w:lang w:val="en-US"/>
        </w:rPr>
        <w:t xml:space="preserve">M., </w:t>
      </w:r>
      <w:r w:rsidR="001B79DC" w:rsidRPr="00BA5F85">
        <w:rPr>
          <w:rFonts w:ascii="Times New Roman" w:hAnsi="Times New Roman"/>
          <w:sz w:val="24"/>
          <w:szCs w:val="24"/>
          <w:lang w:val="en-US"/>
        </w:rPr>
        <w:t>van de Lee</w:t>
      </w:r>
      <w:r w:rsidR="00980632" w:rsidRPr="00BA5F85">
        <w:rPr>
          <w:rFonts w:ascii="Times New Roman" w:hAnsi="Times New Roman"/>
          <w:sz w:val="24"/>
          <w:szCs w:val="24"/>
          <w:lang w:val="en-US"/>
        </w:rPr>
        <w:t>, T.</w:t>
      </w:r>
      <w:r w:rsidR="00203023" w:rsidRPr="00BA5F8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B79DC" w:rsidRPr="00BA5F85">
        <w:rPr>
          <w:rFonts w:ascii="Times New Roman" w:hAnsi="Times New Roman"/>
          <w:sz w:val="24"/>
          <w:szCs w:val="24"/>
          <w:lang w:val="en-US"/>
        </w:rPr>
        <w:t>Hornes</w:t>
      </w:r>
      <w:r w:rsidR="00203023" w:rsidRPr="00BA5F85">
        <w:rPr>
          <w:rFonts w:ascii="Times New Roman" w:hAnsi="Times New Roman"/>
          <w:sz w:val="24"/>
          <w:szCs w:val="24"/>
          <w:lang w:val="en-US"/>
        </w:rPr>
        <w:t>,</w:t>
      </w:r>
      <w:r w:rsidR="001B79DC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80632" w:rsidRPr="00BA5F85">
        <w:rPr>
          <w:rFonts w:ascii="Times New Roman" w:hAnsi="Times New Roman"/>
          <w:sz w:val="24"/>
          <w:szCs w:val="24"/>
          <w:lang w:val="en-US"/>
        </w:rPr>
        <w:t xml:space="preserve">M., </w:t>
      </w:r>
      <w:r w:rsidR="001B79DC" w:rsidRPr="00BA5F85">
        <w:rPr>
          <w:rFonts w:ascii="Times New Roman" w:hAnsi="Times New Roman"/>
          <w:sz w:val="24"/>
          <w:szCs w:val="24"/>
          <w:lang w:val="en-US"/>
        </w:rPr>
        <w:t>Frijters</w:t>
      </w:r>
      <w:r w:rsidR="00203023" w:rsidRPr="00BA5F85">
        <w:rPr>
          <w:rFonts w:ascii="Times New Roman" w:hAnsi="Times New Roman"/>
          <w:sz w:val="24"/>
          <w:szCs w:val="24"/>
          <w:lang w:val="en-US"/>
        </w:rPr>
        <w:t>,</w:t>
      </w:r>
      <w:r w:rsidR="001B79DC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80632" w:rsidRPr="00BA5F85">
        <w:rPr>
          <w:rFonts w:ascii="Times New Roman" w:hAnsi="Times New Roman"/>
          <w:sz w:val="24"/>
          <w:szCs w:val="24"/>
          <w:lang w:val="en-US"/>
        </w:rPr>
        <w:t>A.,</w:t>
      </w:r>
      <w:r w:rsidR="001B79DC" w:rsidRPr="00BA5F85">
        <w:rPr>
          <w:rFonts w:ascii="Times New Roman" w:hAnsi="Times New Roman"/>
          <w:sz w:val="24"/>
          <w:szCs w:val="24"/>
          <w:lang w:val="en-US"/>
        </w:rPr>
        <w:t xml:space="preserve"> Pot,</w:t>
      </w:r>
      <w:r w:rsidR="00980632" w:rsidRPr="00BA5F85">
        <w:rPr>
          <w:rFonts w:ascii="Times New Roman" w:hAnsi="Times New Roman"/>
          <w:sz w:val="24"/>
          <w:szCs w:val="24"/>
          <w:lang w:val="en-US"/>
        </w:rPr>
        <w:t xml:space="preserve"> J.</w:t>
      </w:r>
      <w:r w:rsidR="002123B3" w:rsidRPr="00BA5F8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B79DC" w:rsidRPr="00BA5F85">
        <w:rPr>
          <w:rFonts w:ascii="Times New Roman" w:hAnsi="Times New Roman"/>
          <w:sz w:val="24"/>
          <w:szCs w:val="24"/>
          <w:lang w:val="en-US"/>
        </w:rPr>
        <w:t xml:space="preserve">Peleman, </w:t>
      </w:r>
      <w:r w:rsidR="002123B3" w:rsidRPr="00BA5F85">
        <w:rPr>
          <w:rFonts w:ascii="Times New Roman" w:hAnsi="Times New Roman"/>
          <w:sz w:val="24"/>
          <w:szCs w:val="24"/>
          <w:lang w:val="en-US"/>
        </w:rPr>
        <w:t xml:space="preserve">J., </w:t>
      </w:r>
      <w:r w:rsidR="001B79DC" w:rsidRPr="00BA5F85">
        <w:rPr>
          <w:rFonts w:ascii="Times New Roman" w:hAnsi="Times New Roman"/>
          <w:sz w:val="24"/>
          <w:szCs w:val="24"/>
          <w:lang w:val="en-US"/>
        </w:rPr>
        <w:t>Kuiper</w:t>
      </w:r>
      <w:r w:rsidR="002123B3" w:rsidRPr="00BA5F85">
        <w:rPr>
          <w:rFonts w:ascii="Times New Roman" w:hAnsi="Times New Roman"/>
          <w:sz w:val="24"/>
          <w:szCs w:val="24"/>
          <w:lang w:val="en-US"/>
        </w:rPr>
        <w:t>,</w:t>
      </w:r>
      <w:r w:rsidR="001B79DC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123B3" w:rsidRPr="00BA5F85">
        <w:rPr>
          <w:rFonts w:ascii="Times New Roman" w:hAnsi="Times New Roman"/>
          <w:sz w:val="24"/>
          <w:szCs w:val="24"/>
          <w:lang w:val="en-US"/>
        </w:rPr>
        <w:t>M. and</w:t>
      </w:r>
      <w:r w:rsidR="001B79DC" w:rsidRPr="00BA5F85">
        <w:rPr>
          <w:rFonts w:ascii="Times New Roman" w:hAnsi="Times New Roman"/>
          <w:sz w:val="24"/>
          <w:szCs w:val="24"/>
          <w:lang w:val="en-US"/>
        </w:rPr>
        <w:t xml:space="preserve"> Zabeau</w:t>
      </w:r>
      <w:r w:rsidR="002123B3" w:rsidRPr="00BA5F85">
        <w:rPr>
          <w:rFonts w:ascii="Times New Roman" w:hAnsi="Times New Roman"/>
          <w:sz w:val="24"/>
          <w:szCs w:val="24"/>
          <w:lang w:val="en-US"/>
        </w:rPr>
        <w:t>, M.</w:t>
      </w:r>
      <w:r w:rsidR="00203023" w:rsidRPr="00BA5F85">
        <w:rPr>
          <w:rFonts w:ascii="Times New Roman" w:hAnsi="Times New Roman"/>
          <w:sz w:val="24"/>
          <w:szCs w:val="24"/>
          <w:lang w:val="en-US"/>
        </w:rPr>
        <w:t xml:space="preserve"> 1995. AFLP: a new technique for DNA fingerprinting. </w:t>
      </w:r>
      <w:r w:rsidRPr="006B074C">
        <w:rPr>
          <w:rFonts w:ascii="Times New Roman" w:hAnsi="Times New Roman"/>
          <w:i/>
          <w:sz w:val="24"/>
          <w:szCs w:val="24"/>
          <w:lang w:val="en-US"/>
        </w:rPr>
        <w:t>Nucleic Acid Research</w:t>
      </w:r>
      <w:r w:rsidR="00203023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74C">
        <w:rPr>
          <w:rFonts w:ascii="Times New Roman" w:hAnsi="Times New Roman"/>
          <w:sz w:val="24"/>
          <w:szCs w:val="24"/>
          <w:lang w:val="en-US"/>
        </w:rPr>
        <w:t xml:space="preserve">23: </w:t>
      </w:r>
      <w:r w:rsidR="00203023" w:rsidRPr="00BA5F85">
        <w:rPr>
          <w:rFonts w:ascii="Times New Roman" w:hAnsi="Times New Roman"/>
          <w:sz w:val="24"/>
          <w:szCs w:val="24"/>
          <w:lang w:val="en-US"/>
        </w:rPr>
        <w:t>4407-4417</w:t>
      </w:r>
      <w:r w:rsidR="00202B6F" w:rsidRPr="00BA5F85">
        <w:rPr>
          <w:rFonts w:ascii="Times New Roman" w:hAnsi="Times New Roman"/>
          <w:sz w:val="24"/>
          <w:szCs w:val="24"/>
          <w:lang w:val="en-US"/>
        </w:rPr>
        <w:t>.</w:t>
      </w:r>
    </w:p>
    <w:p w:rsidR="004B224A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074C">
        <w:rPr>
          <w:rFonts w:ascii="Times New Roman" w:hAnsi="Times New Roman"/>
          <w:sz w:val="24"/>
          <w:szCs w:val="24"/>
          <w:lang w:val="en-US"/>
        </w:rPr>
        <w:lastRenderedPageBreak/>
        <w:t>Xu</w:t>
      </w:r>
      <w:proofErr w:type="spellEnd"/>
      <w:r w:rsidRPr="006B074C">
        <w:rPr>
          <w:rFonts w:ascii="Times New Roman" w:hAnsi="Times New Roman"/>
          <w:sz w:val="24"/>
          <w:szCs w:val="24"/>
          <w:lang w:val="en-US"/>
        </w:rPr>
        <w:t>, M</w:t>
      </w:r>
      <w:r w:rsidR="00724D1E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123B3" w:rsidRPr="00BA5F85">
        <w:rPr>
          <w:rFonts w:ascii="Times New Roman" w:hAnsi="Times New Roman"/>
          <w:sz w:val="24"/>
          <w:szCs w:val="24"/>
          <w:lang w:val="en-US"/>
        </w:rPr>
        <w:t>and</w:t>
      </w:r>
      <w:r w:rsidR="00724D1E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90F60" w:rsidRPr="00BA5F85">
        <w:rPr>
          <w:rFonts w:ascii="Times New Roman" w:hAnsi="Times New Roman"/>
          <w:sz w:val="24"/>
          <w:szCs w:val="24"/>
          <w:lang w:val="en-US"/>
        </w:rPr>
        <w:t>Korban</w:t>
      </w:r>
      <w:proofErr w:type="spellEnd"/>
      <w:r w:rsidR="002123B3" w:rsidRPr="00BA5F85">
        <w:rPr>
          <w:rFonts w:ascii="Times New Roman" w:hAnsi="Times New Roman"/>
          <w:sz w:val="24"/>
          <w:szCs w:val="24"/>
          <w:lang w:val="en-US"/>
        </w:rPr>
        <w:t>, S.</w:t>
      </w:r>
      <w:r w:rsidR="002C54B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123B3" w:rsidRPr="00BA5F85">
        <w:rPr>
          <w:rFonts w:ascii="Times New Roman" w:hAnsi="Times New Roman"/>
          <w:sz w:val="24"/>
          <w:szCs w:val="24"/>
          <w:lang w:val="en-US"/>
        </w:rPr>
        <w:t>S.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 2002. AFLP-derived SCARs facilitate construction of a 1.1 Mb sequence</w:t>
      </w:r>
      <w:r w:rsidR="00CD707F" w:rsidRPr="00BA5F8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ready map of a region that spans the </w:t>
      </w:r>
      <w:r w:rsidR="00890F60" w:rsidRPr="00BA5F85">
        <w:rPr>
          <w:rFonts w:ascii="Times New Roman" w:hAnsi="Times New Roman"/>
          <w:i/>
          <w:sz w:val="24"/>
          <w:szCs w:val="24"/>
          <w:lang w:val="en-US"/>
        </w:rPr>
        <w:t xml:space="preserve">Vf </w:t>
      </w:r>
      <w:r w:rsidR="00890F60" w:rsidRPr="00BA5F85">
        <w:rPr>
          <w:rFonts w:ascii="Times New Roman" w:hAnsi="Times New Roman"/>
          <w:sz w:val="24"/>
          <w:szCs w:val="24"/>
          <w:lang w:val="en-US"/>
        </w:rPr>
        <w:t xml:space="preserve">locus in the apple genome. </w:t>
      </w:r>
      <w:proofErr w:type="spellStart"/>
      <w:r w:rsidR="00890F60" w:rsidRPr="00BA5F85">
        <w:rPr>
          <w:rFonts w:ascii="Times New Roman" w:hAnsi="Times New Roman"/>
          <w:sz w:val="24"/>
          <w:szCs w:val="24"/>
        </w:rPr>
        <w:t>Plant</w:t>
      </w:r>
      <w:proofErr w:type="spellEnd"/>
      <w:r w:rsidR="00890F60" w:rsidRPr="00BA5F85">
        <w:rPr>
          <w:rFonts w:ascii="Times New Roman" w:hAnsi="Times New Roman"/>
          <w:sz w:val="24"/>
          <w:szCs w:val="24"/>
        </w:rPr>
        <w:t xml:space="preserve"> Mol</w:t>
      </w:r>
      <w:r w:rsidR="002C54B7">
        <w:rPr>
          <w:rFonts w:ascii="Times New Roman" w:hAnsi="Times New Roman"/>
          <w:sz w:val="24"/>
          <w:szCs w:val="24"/>
        </w:rPr>
        <w:t>ecular</w:t>
      </w:r>
      <w:r w:rsidR="00890F60" w:rsidRPr="00BA5F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0F60" w:rsidRPr="00BA5F85">
        <w:rPr>
          <w:rFonts w:ascii="Times New Roman" w:hAnsi="Times New Roman"/>
          <w:sz w:val="24"/>
          <w:szCs w:val="24"/>
        </w:rPr>
        <w:t>Biol</w:t>
      </w:r>
      <w:r w:rsidR="002C54B7">
        <w:rPr>
          <w:rFonts w:ascii="Times New Roman" w:hAnsi="Times New Roman"/>
          <w:sz w:val="24"/>
          <w:szCs w:val="24"/>
        </w:rPr>
        <w:t>ogy</w:t>
      </w:r>
      <w:proofErr w:type="spellEnd"/>
      <w:r w:rsidR="00890F60" w:rsidRPr="00BA5F85">
        <w:rPr>
          <w:rFonts w:ascii="Times New Roman" w:hAnsi="Times New Roman"/>
          <w:sz w:val="24"/>
          <w:szCs w:val="24"/>
        </w:rPr>
        <w:t xml:space="preserve"> </w:t>
      </w:r>
      <w:r w:rsidRPr="006B074C">
        <w:rPr>
          <w:rFonts w:ascii="Times New Roman" w:hAnsi="Times New Roman"/>
          <w:sz w:val="24"/>
          <w:szCs w:val="24"/>
        </w:rPr>
        <w:t>50:</w:t>
      </w:r>
      <w:r w:rsidR="00890F60" w:rsidRPr="00BA5F85">
        <w:rPr>
          <w:rFonts w:ascii="Times New Roman" w:hAnsi="Times New Roman"/>
          <w:sz w:val="24"/>
          <w:szCs w:val="24"/>
        </w:rPr>
        <w:t xml:space="preserve"> 803-811.</w:t>
      </w:r>
      <w:r w:rsidR="00C4565E" w:rsidRPr="00BA5F85">
        <w:rPr>
          <w:rFonts w:ascii="Times New Roman" w:hAnsi="Times New Roman"/>
          <w:sz w:val="24"/>
          <w:szCs w:val="24"/>
        </w:rPr>
        <w:t xml:space="preserve"> </w:t>
      </w:r>
    </w:p>
    <w:p w:rsidR="00F57CDE" w:rsidRPr="00BA5F85" w:rsidRDefault="00F57CDE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123B3" w:rsidRPr="00BA5F85" w:rsidRDefault="002123B3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123B3" w:rsidRPr="00BA5F85" w:rsidRDefault="002123B3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123B3" w:rsidRPr="00BA5F85" w:rsidRDefault="002123B3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F73A6" w:rsidRPr="00BA5F85" w:rsidRDefault="00DF73A6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8A7508" w:rsidRPr="00BA5F85" w:rsidRDefault="006B074C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6B074C">
        <w:rPr>
          <w:rFonts w:ascii="Times New Roman" w:hAnsi="Times New Roman"/>
          <w:sz w:val="24"/>
          <w:szCs w:val="24"/>
          <w:lang w:val="es-ES"/>
        </w:rPr>
        <w:t>Tabla 1:</w:t>
      </w:r>
      <w:r w:rsidR="00B9375F" w:rsidRPr="00BA5F85">
        <w:rPr>
          <w:rFonts w:ascii="Times New Roman" w:hAnsi="Times New Roman"/>
          <w:sz w:val="24"/>
          <w:szCs w:val="24"/>
          <w:lang w:val="es-ES"/>
        </w:rPr>
        <w:t xml:space="preserve"> Secuencias espec</w:t>
      </w:r>
      <w:r w:rsidR="000F152C" w:rsidRPr="00BA5F85">
        <w:rPr>
          <w:rFonts w:ascii="Times New Roman" w:hAnsi="Times New Roman"/>
          <w:sz w:val="24"/>
          <w:szCs w:val="24"/>
          <w:lang w:val="es-ES"/>
        </w:rPr>
        <w:t>í</w:t>
      </w:r>
      <w:r w:rsidR="00B9375F" w:rsidRPr="00BA5F85">
        <w:rPr>
          <w:rFonts w:ascii="Times New Roman" w:hAnsi="Times New Roman"/>
          <w:sz w:val="24"/>
          <w:szCs w:val="24"/>
          <w:lang w:val="es-ES"/>
        </w:rPr>
        <w:t>ficas de los oligonucleótidos empleados y las características para su análisis</w:t>
      </w:r>
    </w:p>
    <w:p w:rsidR="00266BF5" w:rsidRPr="00BA5F85" w:rsidRDefault="00266BF5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CD707F" w:rsidRPr="00BA5F85" w:rsidRDefault="00CD707F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CD707F" w:rsidRPr="00BA5F85" w:rsidRDefault="00D20143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noProof/>
          <w:sz w:val="24"/>
          <w:szCs w:val="24"/>
          <w:lang w:eastAsia="es-CO"/>
        </w:rPr>
        <w:drawing>
          <wp:inline distT="0" distB="0" distL="0" distR="0">
            <wp:extent cx="5613400" cy="1981200"/>
            <wp:effectExtent l="19050" t="0" r="6350" b="0"/>
            <wp:docPr id="2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07F" w:rsidRPr="00BA5F85" w:rsidRDefault="00CD707F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CD707F" w:rsidRPr="00BA5F85" w:rsidRDefault="00CD707F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CD707F" w:rsidRPr="00BA5F85" w:rsidRDefault="00CD707F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CD707F" w:rsidRPr="00BA5F85" w:rsidRDefault="00CD707F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266BF5" w:rsidRPr="00BA5F85" w:rsidRDefault="00266BF5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66BF5" w:rsidRPr="00BA5F85" w:rsidRDefault="00266BF5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A7508" w:rsidRPr="00BA5F85" w:rsidRDefault="006B074C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074C">
        <w:rPr>
          <w:rFonts w:ascii="Times New Roman" w:hAnsi="Times New Roman"/>
          <w:sz w:val="24"/>
          <w:szCs w:val="24"/>
        </w:rPr>
        <w:t xml:space="preserve">Tabla 2. </w:t>
      </w:r>
      <w:r w:rsidR="008A7508" w:rsidRPr="00BA5F85">
        <w:rPr>
          <w:rFonts w:ascii="Times New Roman" w:hAnsi="Times New Roman"/>
          <w:sz w:val="24"/>
          <w:szCs w:val="24"/>
        </w:rPr>
        <w:t xml:space="preserve">Similaridad entre la distribución de </w:t>
      </w:r>
      <w:r w:rsidR="00F56543" w:rsidRPr="00BA5F85">
        <w:rPr>
          <w:rFonts w:ascii="Times New Roman" w:hAnsi="Times New Roman"/>
          <w:sz w:val="24"/>
          <w:szCs w:val="24"/>
        </w:rPr>
        <w:t xml:space="preserve">marcadores moleculares que han sido identificados en previos estudios como </w:t>
      </w:r>
      <w:r w:rsidR="008A7508" w:rsidRPr="00BA5F85">
        <w:rPr>
          <w:rFonts w:ascii="Times New Roman" w:hAnsi="Times New Roman"/>
          <w:sz w:val="24"/>
          <w:szCs w:val="24"/>
        </w:rPr>
        <w:t xml:space="preserve">asociados con resistencia a </w:t>
      </w:r>
      <w:r w:rsidR="008A7508" w:rsidRPr="00BA5F85">
        <w:rPr>
          <w:rFonts w:ascii="Times New Roman" w:hAnsi="Times New Roman"/>
          <w:i/>
          <w:sz w:val="24"/>
          <w:szCs w:val="24"/>
        </w:rPr>
        <w:t>P. infestans</w:t>
      </w:r>
      <w:r w:rsidR="008A7508" w:rsidRPr="00BA5F85">
        <w:rPr>
          <w:rFonts w:ascii="Times New Roman" w:hAnsi="Times New Roman"/>
          <w:sz w:val="24"/>
          <w:szCs w:val="24"/>
        </w:rPr>
        <w:t xml:space="preserve"> en los materiales evaluados.</w:t>
      </w:r>
      <w:r w:rsidR="002C7390" w:rsidRPr="00BA5F85">
        <w:rPr>
          <w:rFonts w:ascii="Times New Roman" w:hAnsi="Times New Roman"/>
          <w:sz w:val="24"/>
          <w:szCs w:val="24"/>
        </w:rPr>
        <w:t xml:space="preserve"> Los marcadores presentados en este análisis mapean en el cromosoma V en el QTL flanqueado por los marcadores GP179 y GP21 en el cual co- localiza el gen </w:t>
      </w:r>
      <w:r w:rsidR="002C7390" w:rsidRPr="00BA5F85">
        <w:rPr>
          <w:rFonts w:ascii="Times New Roman" w:hAnsi="Times New Roman"/>
          <w:i/>
          <w:sz w:val="24"/>
          <w:szCs w:val="24"/>
        </w:rPr>
        <w:t>R1</w:t>
      </w:r>
      <w:r w:rsidR="002C7390" w:rsidRPr="00BA5F85">
        <w:rPr>
          <w:rFonts w:ascii="Times New Roman" w:hAnsi="Times New Roman"/>
          <w:sz w:val="24"/>
          <w:szCs w:val="24"/>
        </w:rPr>
        <w:t xml:space="preserve"> que confirió resistencia raza específica. </w:t>
      </w:r>
    </w:p>
    <w:p w:rsidR="008A7508" w:rsidRPr="00BA5F85" w:rsidRDefault="008A7508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A7508" w:rsidRPr="00BA5F85" w:rsidRDefault="00D20143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885825</wp:posOffset>
            </wp:positionH>
            <wp:positionV relativeFrom="paragraph">
              <wp:posOffset>0</wp:posOffset>
            </wp:positionV>
            <wp:extent cx="3838575" cy="866775"/>
            <wp:effectExtent l="19050" t="0" r="9525" b="0"/>
            <wp:wrapSquare wrapText="right"/>
            <wp:docPr id="1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7508" w:rsidRPr="00BA5F85" w:rsidRDefault="008A7508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A7508" w:rsidRPr="00BA5F85" w:rsidRDefault="008A7508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eastAsia="es-ES"/>
        </w:rPr>
      </w:pPr>
    </w:p>
    <w:p w:rsidR="008A7508" w:rsidRPr="00BA5F85" w:rsidRDefault="008A7508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eastAsia="es-ES"/>
        </w:rPr>
      </w:pPr>
    </w:p>
    <w:p w:rsidR="00202B6F" w:rsidRPr="00BA5F85" w:rsidRDefault="00202B6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eastAsia="es-ES"/>
        </w:rPr>
      </w:pPr>
    </w:p>
    <w:p w:rsidR="00202B6F" w:rsidRPr="00BA5F85" w:rsidRDefault="00202B6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eastAsia="es-ES"/>
        </w:rPr>
      </w:pPr>
    </w:p>
    <w:p w:rsidR="008A7508" w:rsidRPr="00BA5F85" w:rsidRDefault="008A7508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eastAsia="es-ES"/>
        </w:rPr>
      </w:pPr>
    </w:p>
    <w:p w:rsidR="00266BF5" w:rsidRPr="00BA5F85" w:rsidRDefault="00266BF5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eastAsia="es-ES"/>
        </w:rPr>
      </w:pPr>
    </w:p>
    <w:p w:rsidR="00B9375F" w:rsidRPr="00BA5F85" w:rsidRDefault="00B9375F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9375F" w:rsidRPr="00BA5F85" w:rsidRDefault="00D20143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CO"/>
        </w:rPr>
        <w:drawing>
          <wp:inline distT="0" distB="0" distL="0" distR="0">
            <wp:extent cx="2667000" cy="1593850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9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375F" w:rsidRPr="00BA5F85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noProof/>
          <w:sz w:val="24"/>
          <w:szCs w:val="24"/>
          <w:lang w:eastAsia="es-CO"/>
        </w:rPr>
        <w:drawing>
          <wp:inline distT="0" distB="0" distL="0" distR="0">
            <wp:extent cx="2667000" cy="1587500"/>
            <wp:effectExtent l="1905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75F" w:rsidRPr="00BA5F85" w:rsidRDefault="00B9375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9375F" w:rsidRPr="00BA5F85" w:rsidRDefault="00D20143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eastAsia="es-CO"/>
        </w:rPr>
      </w:pPr>
      <w:r>
        <w:rPr>
          <w:rFonts w:ascii="Times New Roman" w:hAnsi="Times New Roman"/>
          <w:noProof/>
          <w:sz w:val="24"/>
          <w:szCs w:val="24"/>
          <w:lang w:eastAsia="es-CO"/>
        </w:rPr>
        <w:drawing>
          <wp:inline distT="0" distB="0" distL="0" distR="0">
            <wp:extent cx="2667000" cy="1581150"/>
            <wp:effectExtent l="19050" t="0" r="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375F" w:rsidRPr="00BA5F85">
        <w:rPr>
          <w:rFonts w:ascii="Times New Roman" w:hAnsi="Times New Roman"/>
          <w:sz w:val="24"/>
          <w:szCs w:val="24"/>
        </w:rPr>
        <w:t xml:space="preserve">     </w:t>
      </w:r>
      <w:r w:rsidR="00B9375F" w:rsidRPr="00BA5F85">
        <w:rPr>
          <w:rFonts w:ascii="Times New Roman" w:hAnsi="Times New Roman"/>
          <w:noProof/>
          <w:sz w:val="24"/>
          <w:szCs w:val="24"/>
          <w:lang w:eastAsia="es-CO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es-CO"/>
        </w:rPr>
        <w:drawing>
          <wp:inline distT="0" distB="0" distL="0" distR="0">
            <wp:extent cx="2679700" cy="1587500"/>
            <wp:effectExtent l="19050" t="0" r="6350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375F" w:rsidRPr="00BA5F85">
        <w:rPr>
          <w:rFonts w:ascii="Times New Roman" w:hAnsi="Times New Roman"/>
          <w:noProof/>
          <w:sz w:val="24"/>
          <w:szCs w:val="24"/>
          <w:lang w:eastAsia="es-CO"/>
        </w:rPr>
        <w:t xml:space="preserve"> </w:t>
      </w:r>
    </w:p>
    <w:p w:rsidR="00B9375F" w:rsidRPr="00BA5F85" w:rsidRDefault="00B9375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eastAsia="es-CO"/>
        </w:rPr>
      </w:pPr>
    </w:p>
    <w:p w:rsidR="00B9375F" w:rsidRPr="00BA5F85" w:rsidRDefault="00D20143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eastAsia="es-CO"/>
        </w:rPr>
      </w:pPr>
      <w:r>
        <w:rPr>
          <w:rFonts w:ascii="Times New Roman" w:hAnsi="Times New Roman"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2679700" cy="1657350"/>
            <wp:effectExtent l="19050" t="0" r="6350" b="0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375F" w:rsidRPr="00BA5F85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noProof/>
          <w:sz w:val="24"/>
          <w:szCs w:val="24"/>
          <w:lang w:eastAsia="es-CO"/>
        </w:rPr>
        <w:drawing>
          <wp:inline distT="0" distB="0" distL="0" distR="0">
            <wp:extent cx="2679700" cy="1657350"/>
            <wp:effectExtent l="19050" t="0" r="6350" b="0"/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75F" w:rsidRPr="00BA5F85" w:rsidRDefault="006B074C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074C">
        <w:rPr>
          <w:rFonts w:ascii="Times New Roman" w:hAnsi="Times New Roman"/>
          <w:sz w:val="24"/>
          <w:szCs w:val="24"/>
        </w:rPr>
        <w:t>Figura 1</w:t>
      </w:r>
      <w:r w:rsidR="00B9375F" w:rsidRPr="00BA5F85">
        <w:rPr>
          <w:rFonts w:ascii="Times New Roman" w:hAnsi="Times New Roman"/>
          <w:sz w:val="24"/>
          <w:szCs w:val="24"/>
        </w:rPr>
        <w:t xml:space="preserve">. Comparación entre el nivel de resistencia en campo y la ausencia/presencia de los fragmentos asociados con resistencia a </w:t>
      </w:r>
      <w:r w:rsidR="00B9375F" w:rsidRPr="00BA5F85">
        <w:rPr>
          <w:rFonts w:ascii="Times New Roman" w:hAnsi="Times New Roman"/>
          <w:i/>
          <w:sz w:val="24"/>
          <w:szCs w:val="24"/>
        </w:rPr>
        <w:t xml:space="preserve">P. infestans </w:t>
      </w:r>
      <w:r w:rsidR="00B9375F" w:rsidRPr="00BA5F85">
        <w:rPr>
          <w:rFonts w:ascii="Times New Roman" w:hAnsi="Times New Roman"/>
          <w:sz w:val="24"/>
          <w:szCs w:val="24"/>
        </w:rPr>
        <w:t>evaluados para los fragmentos de cad</w:t>
      </w:r>
      <w:r w:rsidR="000F152C" w:rsidRPr="00BA5F85">
        <w:rPr>
          <w:rFonts w:ascii="Times New Roman" w:hAnsi="Times New Roman"/>
          <w:sz w:val="24"/>
          <w:szCs w:val="24"/>
        </w:rPr>
        <w:t xml:space="preserve">a marcador </w:t>
      </w:r>
      <w:r w:rsidRPr="006B074C">
        <w:rPr>
          <w:rFonts w:ascii="Times New Roman" w:hAnsi="Times New Roman"/>
          <w:sz w:val="24"/>
          <w:szCs w:val="24"/>
        </w:rPr>
        <w:t>a.</w:t>
      </w:r>
      <w:r w:rsidR="000F152C" w:rsidRPr="00BA5F85">
        <w:rPr>
          <w:rFonts w:ascii="Times New Roman" w:hAnsi="Times New Roman"/>
          <w:sz w:val="24"/>
          <w:szCs w:val="24"/>
        </w:rPr>
        <w:t xml:space="preserve"> </w:t>
      </w:r>
      <w:r w:rsidR="00B9375F" w:rsidRPr="00BA5F85">
        <w:rPr>
          <w:rFonts w:ascii="Times New Roman" w:hAnsi="Times New Roman"/>
          <w:sz w:val="24"/>
          <w:szCs w:val="24"/>
        </w:rPr>
        <w:t>R1</w:t>
      </w:r>
      <w:r w:rsidR="00B9375F" w:rsidRPr="00BA5F85">
        <w:rPr>
          <w:rFonts w:ascii="Times New Roman" w:hAnsi="Times New Roman"/>
          <w:sz w:val="24"/>
          <w:szCs w:val="24"/>
          <w:vertAlign w:val="subscript"/>
        </w:rPr>
        <w:t xml:space="preserve">1400, </w:t>
      </w:r>
      <w:r w:rsidRPr="006B074C">
        <w:rPr>
          <w:rFonts w:ascii="Times New Roman" w:hAnsi="Times New Roman"/>
          <w:sz w:val="24"/>
          <w:szCs w:val="24"/>
        </w:rPr>
        <w:t>b.</w:t>
      </w:r>
      <w:r w:rsidR="00B9375F" w:rsidRPr="00BA5F85">
        <w:rPr>
          <w:rFonts w:ascii="Times New Roman" w:hAnsi="Times New Roman"/>
          <w:sz w:val="24"/>
          <w:szCs w:val="24"/>
        </w:rPr>
        <w:t xml:space="preserve"> R1</w:t>
      </w:r>
      <w:r w:rsidR="00B9375F" w:rsidRPr="00BA5F85">
        <w:rPr>
          <w:rFonts w:ascii="Times New Roman" w:hAnsi="Times New Roman"/>
          <w:sz w:val="24"/>
          <w:szCs w:val="24"/>
          <w:vertAlign w:val="subscript"/>
        </w:rPr>
        <w:t>1800</w:t>
      </w:r>
      <w:r w:rsidR="00B9375F" w:rsidRPr="00BA5F85">
        <w:rPr>
          <w:rFonts w:ascii="Times New Roman" w:hAnsi="Times New Roman"/>
          <w:sz w:val="24"/>
          <w:szCs w:val="24"/>
        </w:rPr>
        <w:t xml:space="preserve">, </w:t>
      </w:r>
      <w:r w:rsidRPr="006B074C">
        <w:rPr>
          <w:rFonts w:ascii="Times New Roman" w:hAnsi="Times New Roman"/>
          <w:sz w:val="24"/>
          <w:szCs w:val="24"/>
        </w:rPr>
        <w:t>c.</w:t>
      </w:r>
      <w:r w:rsidR="00B9375F" w:rsidRPr="00BA5F85">
        <w:rPr>
          <w:rFonts w:ascii="Times New Roman" w:hAnsi="Times New Roman"/>
          <w:sz w:val="24"/>
          <w:szCs w:val="24"/>
        </w:rPr>
        <w:t xml:space="preserve"> CosA</w:t>
      </w:r>
      <w:r w:rsidR="00B9375F" w:rsidRPr="00BA5F85">
        <w:rPr>
          <w:rFonts w:ascii="Times New Roman" w:hAnsi="Times New Roman"/>
          <w:sz w:val="24"/>
          <w:szCs w:val="24"/>
          <w:vertAlign w:val="subscript"/>
        </w:rPr>
        <w:t>210,</w:t>
      </w:r>
      <w:r w:rsidR="00B9375F" w:rsidRPr="00BA5F85">
        <w:rPr>
          <w:rFonts w:ascii="Times New Roman" w:hAnsi="Times New Roman"/>
          <w:sz w:val="24"/>
          <w:szCs w:val="24"/>
        </w:rPr>
        <w:t xml:space="preserve"> </w:t>
      </w:r>
      <w:r w:rsidRPr="006B074C">
        <w:rPr>
          <w:rFonts w:ascii="Times New Roman" w:hAnsi="Times New Roman"/>
          <w:sz w:val="24"/>
          <w:szCs w:val="24"/>
        </w:rPr>
        <w:t>d.</w:t>
      </w:r>
      <w:r w:rsidR="00B9375F" w:rsidRPr="00BA5F85">
        <w:rPr>
          <w:rFonts w:ascii="Times New Roman" w:hAnsi="Times New Roman"/>
          <w:sz w:val="24"/>
          <w:szCs w:val="24"/>
        </w:rPr>
        <w:t xml:space="preserve"> CosA</w:t>
      </w:r>
      <w:r w:rsidR="00B9375F" w:rsidRPr="00BA5F85">
        <w:rPr>
          <w:rFonts w:ascii="Times New Roman" w:hAnsi="Times New Roman"/>
          <w:sz w:val="24"/>
          <w:szCs w:val="24"/>
          <w:vertAlign w:val="subscript"/>
        </w:rPr>
        <w:t>280</w:t>
      </w:r>
      <w:r w:rsidR="00B9375F" w:rsidRPr="00BA5F85">
        <w:rPr>
          <w:rFonts w:ascii="Times New Roman" w:hAnsi="Times New Roman"/>
          <w:sz w:val="24"/>
          <w:szCs w:val="24"/>
        </w:rPr>
        <w:t xml:space="preserve">, </w:t>
      </w:r>
      <w:r w:rsidRPr="006B074C">
        <w:rPr>
          <w:rFonts w:ascii="Times New Roman" w:hAnsi="Times New Roman"/>
          <w:sz w:val="24"/>
          <w:szCs w:val="24"/>
        </w:rPr>
        <w:t>e</w:t>
      </w:r>
      <w:r w:rsidR="00B9375F" w:rsidRPr="00BA5F85">
        <w:rPr>
          <w:rFonts w:ascii="Times New Roman" w:hAnsi="Times New Roman"/>
          <w:sz w:val="24"/>
          <w:szCs w:val="24"/>
        </w:rPr>
        <w:t>. BA47f2</w:t>
      </w:r>
      <w:r w:rsidR="00B9375F" w:rsidRPr="00BA5F85">
        <w:rPr>
          <w:rFonts w:ascii="Times New Roman" w:hAnsi="Times New Roman"/>
          <w:sz w:val="24"/>
          <w:szCs w:val="24"/>
          <w:vertAlign w:val="subscript"/>
        </w:rPr>
        <w:t>500</w:t>
      </w:r>
      <w:r w:rsidR="000F152C" w:rsidRPr="00BA5F85">
        <w:rPr>
          <w:rFonts w:ascii="Times New Roman" w:hAnsi="Times New Roman"/>
          <w:sz w:val="24"/>
          <w:szCs w:val="24"/>
        </w:rPr>
        <w:t xml:space="preserve"> </w:t>
      </w:r>
      <w:r w:rsidR="00B9375F" w:rsidRPr="00BA5F85">
        <w:rPr>
          <w:rFonts w:ascii="Times New Roman" w:hAnsi="Times New Roman"/>
          <w:sz w:val="24"/>
          <w:szCs w:val="24"/>
        </w:rPr>
        <w:t xml:space="preserve"> </w:t>
      </w:r>
      <w:r w:rsidRPr="006B074C">
        <w:rPr>
          <w:rFonts w:ascii="Times New Roman" w:hAnsi="Times New Roman"/>
          <w:sz w:val="24"/>
          <w:szCs w:val="24"/>
        </w:rPr>
        <w:t>f.</w:t>
      </w:r>
      <w:r w:rsidR="00B9375F" w:rsidRPr="00BA5F85">
        <w:rPr>
          <w:rFonts w:ascii="Times New Roman" w:hAnsi="Times New Roman"/>
          <w:sz w:val="24"/>
          <w:szCs w:val="24"/>
        </w:rPr>
        <w:t xml:space="preserve"> GP179</w:t>
      </w:r>
      <w:r w:rsidR="00B9375F" w:rsidRPr="00BA5F85">
        <w:rPr>
          <w:rFonts w:ascii="Times New Roman" w:hAnsi="Times New Roman"/>
          <w:sz w:val="24"/>
          <w:szCs w:val="24"/>
          <w:vertAlign w:val="subscript"/>
        </w:rPr>
        <w:t>570</w:t>
      </w:r>
      <w:r w:rsidR="00B9375F" w:rsidRPr="00BA5F85">
        <w:rPr>
          <w:rFonts w:ascii="Times New Roman" w:hAnsi="Times New Roman"/>
          <w:sz w:val="24"/>
          <w:szCs w:val="24"/>
        </w:rPr>
        <w:t>.</w:t>
      </w:r>
    </w:p>
    <w:p w:rsidR="00B9375F" w:rsidRPr="00BA5F85" w:rsidRDefault="00B9375F" w:rsidP="00F07C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5F85">
        <w:rPr>
          <w:rFonts w:ascii="Times New Roman" w:hAnsi="Times New Roman"/>
          <w:sz w:val="24"/>
          <w:szCs w:val="24"/>
        </w:rPr>
        <w:t>Niveles de resistencia: 1. Altamente susceptible, 2. Susceptible, 3. Moderadamente susceptible, 4. Resistente y 5. Altamente resistente</w:t>
      </w:r>
    </w:p>
    <w:p w:rsidR="00B9375F" w:rsidRPr="00BA5F85" w:rsidRDefault="00B9375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6AA2" w:rsidRPr="00BA5F85" w:rsidRDefault="000B641D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5F85">
        <w:rPr>
          <w:rFonts w:ascii="Times New Roman" w:hAnsi="Times New Roman"/>
          <w:noProof/>
          <w:sz w:val="24"/>
          <w:szCs w:val="24"/>
          <w:lang w:val="es-ES" w:eastAsia="es-ES"/>
        </w:rPr>
        <w:t xml:space="preserve">  </w:t>
      </w:r>
      <w:r w:rsidR="00343530" w:rsidRPr="00BA5F85">
        <w:rPr>
          <w:rFonts w:ascii="Times New Roman" w:hAnsi="Times New Roman"/>
          <w:sz w:val="24"/>
          <w:szCs w:val="24"/>
        </w:rPr>
        <w:t xml:space="preserve"> </w:t>
      </w:r>
      <w:r w:rsidR="00D20143">
        <w:rPr>
          <w:rFonts w:ascii="Times New Roman" w:hAnsi="Times New Roman"/>
          <w:noProof/>
          <w:sz w:val="24"/>
          <w:szCs w:val="24"/>
          <w:lang w:eastAsia="es-CO"/>
        </w:rPr>
        <w:drawing>
          <wp:inline distT="0" distB="0" distL="0" distR="0">
            <wp:extent cx="3467100" cy="1600200"/>
            <wp:effectExtent l="19050" t="0" r="0" b="0"/>
            <wp:docPr id="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3530" w:rsidRPr="00BA5F85">
        <w:rPr>
          <w:rFonts w:ascii="Times New Roman" w:hAnsi="Times New Roman"/>
          <w:sz w:val="24"/>
          <w:szCs w:val="24"/>
        </w:rPr>
        <w:t xml:space="preserve">  </w:t>
      </w:r>
    </w:p>
    <w:p w:rsidR="00B9375F" w:rsidRPr="00BA5F85" w:rsidRDefault="00B877D4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eastAsia="es-CO"/>
        </w:rPr>
      </w:pPr>
      <w:r w:rsidRPr="00BA5F85">
        <w:rPr>
          <w:rFonts w:ascii="Times New Roman" w:hAnsi="Times New Roman"/>
          <w:noProof/>
          <w:sz w:val="24"/>
          <w:szCs w:val="24"/>
          <w:lang w:eastAsia="es-CO"/>
        </w:rPr>
        <w:lastRenderedPageBreak/>
        <w:t xml:space="preserve">    </w:t>
      </w:r>
      <w:r w:rsidR="00D20143">
        <w:rPr>
          <w:rFonts w:ascii="Times New Roman" w:hAnsi="Times New Roman"/>
          <w:noProof/>
          <w:sz w:val="24"/>
          <w:szCs w:val="24"/>
          <w:lang w:eastAsia="es-CO"/>
        </w:rPr>
        <w:drawing>
          <wp:inline distT="0" distB="0" distL="0" distR="0">
            <wp:extent cx="3319962" cy="1632204"/>
            <wp:effectExtent l="12192" t="6096" r="7946" b="0"/>
            <wp:docPr id="10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E6AA2" w:rsidRPr="00BA5F85" w:rsidRDefault="00B877D4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eastAsia="es-CO"/>
        </w:rPr>
      </w:pPr>
      <w:r w:rsidRPr="00BA5F85">
        <w:rPr>
          <w:rFonts w:ascii="Times New Roman" w:hAnsi="Times New Roman"/>
          <w:noProof/>
          <w:sz w:val="24"/>
          <w:szCs w:val="24"/>
          <w:lang w:eastAsia="es-CO"/>
        </w:rPr>
        <w:t xml:space="preserve">     </w:t>
      </w:r>
      <w:r w:rsidR="00D20143">
        <w:rPr>
          <w:rFonts w:ascii="Times New Roman" w:hAnsi="Times New Roman"/>
          <w:noProof/>
          <w:sz w:val="24"/>
          <w:szCs w:val="24"/>
          <w:lang w:eastAsia="es-CO"/>
        </w:rPr>
        <w:drawing>
          <wp:inline distT="0" distB="0" distL="0" distR="0">
            <wp:extent cx="3075585" cy="1822704"/>
            <wp:effectExtent l="12192" t="6096" r="4673" b="0"/>
            <wp:docPr id="11" name="Gráfic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24F0B" w:rsidRPr="00BA5F85" w:rsidRDefault="00C24F0B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9375F" w:rsidRPr="00BA5F85" w:rsidRDefault="006B074C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074C">
        <w:rPr>
          <w:rFonts w:ascii="Times New Roman" w:hAnsi="Times New Roman"/>
          <w:sz w:val="24"/>
          <w:szCs w:val="24"/>
        </w:rPr>
        <w:t>Figura 2.</w:t>
      </w:r>
      <w:r w:rsidR="00B9375F" w:rsidRPr="00BA5F85">
        <w:rPr>
          <w:rFonts w:ascii="Times New Roman" w:hAnsi="Times New Roman"/>
          <w:sz w:val="24"/>
          <w:szCs w:val="24"/>
        </w:rPr>
        <w:t xml:space="preserve"> Comparación entre el nivel de resistencia en campo y la ausencia/presencia de los alelos asociados con resistencia a </w:t>
      </w:r>
      <w:r w:rsidR="00B9375F" w:rsidRPr="00BA5F85">
        <w:rPr>
          <w:rFonts w:ascii="Times New Roman" w:hAnsi="Times New Roman"/>
          <w:i/>
          <w:sz w:val="24"/>
          <w:szCs w:val="24"/>
        </w:rPr>
        <w:t xml:space="preserve">P. infestans </w:t>
      </w:r>
      <w:r w:rsidR="00B9375F" w:rsidRPr="00BA5F85">
        <w:rPr>
          <w:rFonts w:ascii="Times New Roman" w:hAnsi="Times New Roman"/>
          <w:sz w:val="24"/>
          <w:szCs w:val="24"/>
        </w:rPr>
        <w:t xml:space="preserve">evaluados para el marcador Prp1. </w:t>
      </w:r>
      <w:r w:rsidRPr="006B074C">
        <w:rPr>
          <w:rFonts w:ascii="Times New Roman" w:hAnsi="Times New Roman"/>
          <w:sz w:val="24"/>
          <w:szCs w:val="24"/>
        </w:rPr>
        <w:t>a.</w:t>
      </w:r>
      <w:r w:rsidR="00B9375F" w:rsidRPr="00BA5F85">
        <w:rPr>
          <w:rFonts w:ascii="Times New Roman" w:hAnsi="Times New Roman"/>
          <w:sz w:val="24"/>
          <w:szCs w:val="24"/>
        </w:rPr>
        <w:t xml:space="preserve"> 300 pb, </w:t>
      </w:r>
      <w:r w:rsidRPr="006B074C">
        <w:rPr>
          <w:rFonts w:ascii="Times New Roman" w:hAnsi="Times New Roman"/>
          <w:sz w:val="24"/>
          <w:szCs w:val="24"/>
        </w:rPr>
        <w:t>b.</w:t>
      </w:r>
      <w:r w:rsidR="00B9375F" w:rsidRPr="00BA5F85">
        <w:rPr>
          <w:rFonts w:ascii="Times New Roman" w:hAnsi="Times New Roman"/>
          <w:sz w:val="24"/>
          <w:szCs w:val="24"/>
        </w:rPr>
        <w:t xml:space="preserve"> 600 pb </w:t>
      </w:r>
      <w:r w:rsidRPr="006B074C">
        <w:rPr>
          <w:rFonts w:ascii="Times New Roman" w:hAnsi="Times New Roman"/>
          <w:sz w:val="24"/>
          <w:szCs w:val="24"/>
        </w:rPr>
        <w:t xml:space="preserve">c. </w:t>
      </w:r>
      <w:r w:rsidR="00B9375F" w:rsidRPr="00BA5F85">
        <w:rPr>
          <w:rFonts w:ascii="Times New Roman" w:hAnsi="Times New Roman"/>
          <w:sz w:val="24"/>
          <w:szCs w:val="24"/>
        </w:rPr>
        <w:t>900 pb. Niveles de resistencia: 1. Altamente susceptible, 2. Susceptible, 3. Moderadamente susceptible, 4. Resistente y 5. Altamente resistente</w:t>
      </w:r>
    </w:p>
    <w:p w:rsidR="000A4EE1" w:rsidRPr="00BA5F85" w:rsidRDefault="000A4EE1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A4EE1" w:rsidRPr="00BA5F85" w:rsidRDefault="000A4EE1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22FBA" w:rsidRPr="00BA5F85" w:rsidRDefault="00D20143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5994400" cy="3841750"/>
            <wp:effectExtent l="19050" t="0" r="6350" b="0"/>
            <wp:docPr id="1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384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F0B" w:rsidRPr="00BA5F85" w:rsidRDefault="00C24F0B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9375F" w:rsidRPr="00BA5F85" w:rsidRDefault="006B074C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074C">
        <w:rPr>
          <w:rFonts w:ascii="Times New Roman" w:hAnsi="Times New Roman"/>
          <w:sz w:val="24"/>
          <w:szCs w:val="24"/>
        </w:rPr>
        <w:t>Figura 3</w:t>
      </w:r>
      <w:r w:rsidR="00B9375F" w:rsidRPr="00BA5F85">
        <w:rPr>
          <w:rFonts w:ascii="Times New Roman" w:hAnsi="Times New Roman"/>
          <w:sz w:val="24"/>
          <w:szCs w:val="24"/>
        </w:rPr>
        <w:t xml:space="preserve">. Presencia de los fragmentos asociados con resistencia a </w:t>
      </w:r>
      <w:r w:rsidR="00B9375F" w:rsidRPr="00BA5F85">
        <w:rPr>
          <w:rFonts w:ascii="Times New Roman" w:hAnsi="Times New Roman"/>
          <w:i/>
          <w:sz w:val="24"/>
          <w:szCs w:val="24"/>
        </w:rPr>
        <w:t xml:space="preserve">P. infestans, </w:t>
      </w:r>
      <w:r w:rsidR="00B9375F" w:rsidRPr="00BA5F85">
        <w:rPr>
          <w:rFonts w:ascii="Times New Roman" w:hAnsi="Times New Roman"/>
          <w:sz w:val="24"/>
          <w:szCs w:val="24"/>
        </w:rPr>
        <w:t xml:space="preserve">encontrados para los  marcadores  </w:t>
      </w:r>
      <w:r w:rsidRPr="006B074C">
        <w:rPr>
          <w:rFonts w:ascii="Times New Roman" w:hAnsi="Times New Roman"/>
          <w:sz w:val="24"/>
          <w:szCs w:val="24"/>
        </w:rPr>
        <w:t>a.</w:t>
      </w:r>
      <w:r w:rsidR="00B9375F" w:rsidRPr="00BA5F85">
        <w:rPr>
          <w:rFonts w:ascii="Times New Roman" w:hAnsi="Times New Roman"/>
          <w:sz w:val="24"/>
          <w:szCs w:val="24"/>
        </w:rPr>
        <w:t xml:space="preserve"> CosA, </w:t>
      </w:r>
      <w:r w:rsidRPr="006B074C">
        <w:rPr>
          <w:rFonts w:ascii="Times New Roman" w:hAnsi="Times New Roman"/>
          <w:sz w:val="24"/>
          <w:szCs w:val="24"/>
        </w:rPr>
        <w:t>b.</w:t>
      </w:r>
      <w:r w:rsidR="00B9375F" w:rsidRPr="00BA5F85">
        <w:rPr>
          <w:rFonts w:ascii="Times New Roman" w:hAnsi="Times New Roman"/>
          <w:sz w:val="24"/>
          <w:szCs w:val="24"/>
        </w:rPr>
        <w:t xml:space="preserve"> R1, </w:t>
      </w:r>
      <w:r w:rsidRPr="006B074C">
        <w:rPr>
          <w:rFonts w:ascii="Times New Roman" w:hAnsi="Times New Roman"/>
          <w:sz w:val="24"/>
          <w:szCs w:val="24"/>
        </w:rPr>
        <w:t>c.</w:t>
      </w:r>
      <w:r w:rsidR="00B9375F" w:rsidRPr="00BA5F85">
        <w:rPr>
          <w:rFonts w:ascii="Times New Roman" w:hAnsi="Times New Roman"/>
          <w:sz w:val="24"/>
          <w:szCs w:val="24"/>
        </w:rPr>
        <w:t xml:space="preserve"> GP179, </w:t>
      </w:r>
      <w:r w:rsidRPr="006B074C">
        <w:rPr>
          <w:rFonts w:ascii="Times New Roman" w:hAnsi="Times New Roman"/>
          <w:sz w:val="24"/>
          <w:szCs w:val="24"/>
        </w:rPr>
        <w:t>d.</w:t>
      </w:r>
      <w:r w:rsidR="00B9375F" w:rsidRPr="00BA5F85">
        <w:rPr>
          <w:rFonts w:ascii="Times New Roman" w:hAnsi="Times New Roman"/>
          <w:sz w:val="24"/>
          <w:szCs w:val="24"/>
        </w:rPr>
        <w:t xml:space="preserve"> BA47f2 </w:t>
      </w:r>
      <w:r w:rsidRPr="006B074C">
        <w:rPr>
          <w:rFonts w:ascii="Times New Roman" w:hAnsi="Times New Roman"/>
          <w:sz w:val="24"/>
          <w:szCs w:val="24"/>
        </w:rPr>
        <w:t>e.</w:t>
      </w:r>
      <w:r w:rsidR="000F152C" w:rsidRPr="00BA5F85">
        <w:rPr>
          <w:rFonts w:ascii="Times New Roman" w:hAnsi="Times New Roman"/>
          <w:sz w:val="24"/>
          <w:szCs w:val="24"/>
        </w:rPr>
        <w:t xml:space="preserve"> </w:t>
      </w:r>
      <w:r w:rsidR="00B9375F" w:rsidRPr="00BA5F85">
        <w:rPr>
          <w:rFonts w:ascii="Times New Roman" w:hAnsi="Times New Roman"/>
          <w:sz w:val="24"/>
          <w:szCs w:val="24"/>
        </w:rPr>
        <w:t xml:space="preserve">Prp1 en las especies silvestres </w:t>
      </w:r>
      <w:r w:rsidR="00B9375F" w:rsidRPr="00BA5F85">
        <w:rPr>
          <w:rFonts w:ascii="Times New Roman" w:hAnsi="Times New Roman"/>
          <w:i/>
          <w:sz w:val="24"/>
          <w:szCs w:val="24"/>
        </w:rPr>
        <w:t xml:space="preserve">Solanum demissum </w:t>
      </w:r>
      <w:r w:rsidR="00B9375F" w:rsidRPr="00BA5F85">
        <w:rPr>
          <w:rFonts w:ascii="Times New Roman" w:hAnsi="Times New Roman"/>
          <w:sz w:val="24"/>
          <w:szCs w:val="24"/>
        </w:rPr>
        <w:t xml:space="preserve">(dem), </w:t>
      </w:r>
      <w:r w:rsidR="00B9375F" w:rsidRPr="00BA5F85">
        <w:rPr>
          <w:rFonts w:ascii="Times New Roman" w:hAnsi="Times New Roman"/>
          <w:i/>
          <w:sz w:val="24"/>
          <w:szCs w:val="24"/>
        </w:rPr>
        <w:t xml:space="preserve">S. stoloniferum </w:t>
      </w:r>
      <w:r w:rsidR="00B9375F" w:rsidRPr="00BA5F85">
        <w:rPr>
          <w:rFonts w:ascii="Times New Roman" w:hAnsi="Times New Roman"/>
          <w:sz w:val="24"/>
          <w:szCs w:val="24"/>
        </w:rPr>
        <w:t>(sto)</w:t>
      </w:r>
      <w:r w:rsidR="00B9375F" w:rsidRPr="00BA5F85">
        <w:rPr>
          <w:rFonts w:ascii="Times New Roman" w:hAnsi="Times New Roman"/>
          <w:i/>
          <w:sz w:val="24"/>
          <w:szCs w:val="24"/>
        </w:rPr>
        <w:t>,</w:t>
      </w:r>
      <w:r w:rsidR="00B9375F" w:rsidRPr="00BA5F85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B9375F" w:rsidRPr="00BA5F85">
        <w:rPr>
          <w:rFonts w:ascii="Times New Roman" w:hAnsi="Times New Roman"/>
          <w:i/>
          <w:sz w:val="24"/>
          <w:szCs w:val="24"/>
        </w:rPr>
        <w:t xml:space="preserve">S. andreanum </w:t>
      </w:r>
      <w:r w:rsidR="00B9375F" w:rsidRPr="00BA5F85">
        <w:rPr>
          <w:rFonts w:ascii="Times New Roman" w:hAnsi="Times New Roman"/>
          <w:sz w:val="24"/>
          <w:szCs w:val="24"/>
        </w:rPr>
        <w:t>(adr)</w:t>
      </w:r>
      <w:r w:rsidR="00B9375F" w:rsidRPr="00BA5F85">
        <w:rPr>
          <w:rFonts w:ascii="Times New Roman" w:hAnsi="Times New Roman"/>
          <w:i/>
          <w:sz w:val="24"/>
          <w:szCs w:val="24"/>
        </w:rPr>
        <w:t xml:space="preserve">, S. avilesii </w:t>
      </w:r>
      <w:r w:rsidR="00B9375F" w:rsidRPr="00BA5F85">
        <w:rPr>
          <w:rFonts w:ascii="Times New Roman" w:hAnsi="Times New Roman"/>
          <w:sz w:val="24"/>
          <w:szCs w:val="24"/>
        </w:rPr>
        <w:t>(avl)</w:t>
      </w:r>
      <w:r w:rsidR="00B9375F" w:rsidRPr="00BA5F85">
        <w:rPr>
          <w:rFonts w:ascii="Times New Roman" w:hAnsi="Times New Roman"/>
          <w:i/>
          <w:sz w:val="24"/>
          <w:szCs w:val="24"/>
        </w:rPr>
        <w:t>, S. tarijense</w:t>
      </w:r>
      <w:r w:rsidR="00B9375F" w:rsidRPr="00BA5F85">
        <w:rPr>
          <w:rFonts w:ascii="Times New Roman" w:hAnsi="Times New Roman"/>
          <w:sz w:val="24"/>
          <w:szCs w:val="24"/>
        </w:rPr>
        <w:t xml:space="preserve"> (tar). En el caso del marcador R1 se utilizó el control (Ct) BA87d17, para los otros marcadores se utilizó como control (Ctr), </w:t>
      </w:r>
      <w:r w:rsidR="009B30B8" w:rsidRPr="00BA5F85">
        <w:rPr>
          <w:rFonts w:ascii="Times New Roman" w:hAnsi="Times New Roman"/>
          <w:sz w:val="24"/>
          <w:szCs w:val="24"/>
        </w:rPr>
        <w:t>DNA</w:t>
      </w:r>
      <w:r w:rsidR="004572E7">
        <w:rPr>
          <w:rFonts w:ascii="Times New Roman" w:hAnsi="Times New Roman"/>
          <w:sz w:val="24"/>
          <w:szCs w:val="24"/>
        </w:rPr>
        <w:t xml:space="preserve"> de tomate  (</w:t>
      </w:r>
      <w:r w:rsidR="004572E7">
        <w:rPr>
          <w:rFonts w:ascii="Times New Roman" w:hAnsi="Times New Roman"/>
          <w:i/>
          <w:sz w:val="24"/>
          <w:szCs w:val="24"/>
        </w:rPr>
        <w:t>Solanum lycopersicum</w:t>
      </w:r>
      <w:r w:rsidR="004572E7">
        <w:rPr>
          <w:rFonts w:ascii="Times New Roman" w:hAnsi="Times New Roman"/>
          <w:sz w:val="24"/>
          <w:szCs w:val="24"/>
        </w:rPr>
        <w:t>) Mill) en concentración de 50ng/µl. *Foto de R1 adaptada de Mosquera (2007)</w:t>
      </w:r>
    </w:p>
    <w:p w:rsidR="00202B6F" w:rsidRPr="00BA5F85" w:rsidRDefault="00202B6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02B6F" w:rsidRPr="00BA5F85" w:rsidRDefault="00202B6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02B6F" w:rsidRPr="00BA5F85" w:rsidRDefault="00202B6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02B6F" w:rsidRPr="00BA5F85" w:rsidRDefault="00202B6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66BF5" w:rsidRPr="00BA5F85" w:rsidRDefault="00266BF5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66BF5" w:rsidRPr="00BA5F85" w:rsidRDefault="00266BF5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02B6F" w:rsidRPr="00BA5F85" w:rsidRDefault="00202B6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02B6F" w:rsidRPr="00BA5F85" w:rsidRDefault="00202B6F" w:rsidP="00F07CB1">
      <w:pPr>
        <w:tabs>
          <w:tab w:val="left" w:pos="6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F73A6" w:rsidRPr="00F07CB1" w:rsidRDefault="006B074C" w:rsidP="00F07CB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5F85">
        <w:rPr>
          <w:rFonts w:ascii="Times New Roman" w:hAnsi="Times New Roman"/>
          <w:sz w:val="24"/>
          <w:szCs w:val="24"/>
        </w:rPr>
        <w:fldChar w:fldCharType="end"/>
      </w:r>
    </w:p>
    <w:p w:rsidR="00DE6643" w:rsidRPr="00F07CB1" w:rsidRDefault="00DE6643" w:rsidP="00F07CB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6643" w:rsidRPr="00F07CB1" w:rsidRDefault="00DE6643" w:rsidP="00F07CB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6643" w:rsidRPr="00F07CB1" w:rsidRDefault="00DE6643" w:rsidP="00F07CB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6643" w:rsidRPr="00F07CB1" w:rsidRDefault="00DE6643" w:rsidP="00F07CB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6643" w:rsidRPr="00F07CB1" w:rsidRDefault="00DE6643" w:rsidP="00F07CB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6643" w:rsidRPr="00F07CB1" w:rsidRDefault="00DE6643" w:rsidP="00F07CB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6643" w:rsidRPr="00F07CB1" w:rsidRDefault="00DE6643" w:rsidP="00F07CB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6643" w:rsidRPr="00F07CB1" w:rsidRDefault="00DE6643" w:rsidP="00F07CB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6643" w:rsidRPr="00F07CB1" w:rsidRDefault="00DE6643" w:rsidP="00F07CB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6643" w:rsidRPr="00F07CB1" w:rsidRDefault="00DE6643" w:rsidP="00F07CB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6643" w:rsidRPr="00F07CB1" w:rsidRDefault="00DE6643" w:rsidP="00F07CB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6643" w:rsidRPr="00F07CB1" w:rsidRDefault="00DE6643" w:rsidP="00F07CB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6643" w:rsidRPr="00F07CB1" w:rsidRDefault="00DE6643" w:rsidP="00F07CB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6643" w:rsidRPr="00F07CB1" w:rsidRDefault="00DE6643" w:rsidP="00F07CB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F3FF2" w:rsidRPr="00F07CB1" w:rsidRDefault="00890F60" w:rsidP="00F07CB1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07CB1">
        <w:rPr>
          <w:rFonts w:ascii="Times New Roman" w:hAnsi="Times New Roman"/>
          <w:b/>
          <w:sz w:val="24"/>
          <w:szCs w:val="24"/>
        </w:rPr>
        <w:t>A</w:t>
      </w:r>
      <w:r w:rsidR="00C4565E" w:rsidRPr="00F07CB1">
        <w:rPr>
          <w:rFonts w:ascii="Times New Roman" w:hAnsi="Times New Roman"/>
          <w:b/>
          <w:sz w:val="24"/>
          <w:szCs w:val="24"/>
        </w:rPr>
        <w:t>nexo 1</w:t>
      </w:r>
      <w:r w:rsidR="00CF3FF2" w:rsidRPr="00F07CB1">
        <w:rPr>
          <w:rFonts w:ascii="Times New Roman" w:hAnsi="Times New Roman"/>
          <w:b/>
          <w:sz w:val="24"/>
          <w:szCs w:val="24"/>
        </w:rPr>
        <w:t xml:space="preserve">. </w:t>
      </w:r>
      <w:r w:rsidR="00CF3FF2" w:rsidRPr="00F07CB1">
        <w:rPr>
          <w:rFonts w:ascii="Times New Roman" w:hAnsi="Times New Roman"/>
          <w:sz w:val="24"/>
          <w:szCs w:val="24"/>
        </w:rPr>
        <w:t>Información de los materiales vegetales empleados en el estudio</w:t>
      </w:r>
    </w:p>
    <w:p w:rsidR="00CF3FF2" w:rsidRPr="00F07CB1" w:rsidRDefault="00D20143" w:rsidP="00F07CB1">
      <w:pPr>
        <w:spacing w:after="0" w:line="36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4527550" cy="5518150"/>
            <wp:effectExtent l="19050" t="0" r="6350" b="0"/>
            <wp:docPr id="13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551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F3A" w:rsidRPr="00F07CB1" w:rsidRDefault="00584F3A" w:rsidP="00F07CB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07CB1">
        <w:rPr>
          <w:rFonts w:ascii="Times New Roman" w:hAnsi="Times New Roman"/>
          <w:sz w:val="24"/>
          <w:szCs w:val="24"/>
        </w:rPr>
        <w:t>* Datos tomados de Estrada (200</w:t>
      </w:r>
      <w:r w:rsidR="00B75E44" w:rsidRPr="00F07CB1">
        <w:rPr>
          <w:rFonts w:ascii="Times New Roman" w:hAnsi="Times New Roman"/>
          <w:sz w:val="24"/>
          <w:szCs w:val="24"/>
        </w:rPr>
        <w:t>4</w:t>
      </w:r>
      <w:r w:rsidRPr="00F07CB1">
        <w:rPr>
          <w:rFonts w:ascii="Times New Roman" w:hAnsi="Times New Roman"/>
          <w:sz w:val="24"/>
          <w:szCs w:val="24"/>
        </w:rPr>
        <w:t>)</w:t>
      </w:r>
      <w:r w:rsidR="00910A09">
        <w:rPr>
          <w:rFonts w:ascii="Times New Roman" w:hAnsi="Times New Roman"/>
          <w:sz w:val="24"/>
          <w:szCs w:val="24"/>
        </w:rPr>
        <w:t>.</w:t>
      </w:r>
    </w:p>
    <w:p w:rsidR="00890F60" w:rsidRPr="00F07CB1" w:rsidRDefault="00890F60" w:rsidP="00F07CB1">
      <w:p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sectPr w:rsidR="00890F60" w:rsidRPr="00F07CB1" w:rsidSect="00C66BAF">
      <w:pgSz w:w="12240" w:h="15840"/>
      <w:pgMar w:top="1411" w:right="1701" w:bottom="1411" w:left="1699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27A" w:rsidRDefault="0010327A" w:rsidP="00890F60">
      <w:pPr>
        <w:spacing w:after="0" w:line="240" w:lineRule="auto"/>
      </w:pPr>
      <w:r>
        <w:separator/>
      </w:r>
    </w:p>
  </w:endnote>
  <w:endnote w:type="continuationSeparator" w:id="0">
    <w:p w:rsidR="0010327A" w:rsidRDefault="0010327A" w:rsidP="0089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27A" w:rsidRDefault="0010327A" w:rsidP="00890F60">
      <w:pPr>
        <w:spacing w:after="0" w:line="240" w:lineRule="auto"/>
      </w:pPr>
      <w:r>
        <w:separator/>
      </w:r>
    </w:p>
  </w:footnote>
  <w:footnote w:type="continuationSeparator" w:id="0">
    <w:p w:rsidR="0010327A" w:rsidRDefault="0010327A" w:rsidP="00890F60">
      <w:pPr>
        <w:spacing w:after="0" w:line="240" w:lineRule="auto"/>
      </w:pPr>
      <w:r>
        <w:continuationSeparator/>
      </w:r>
    </w:p>
  </w:footnote>
  <w:footnote w:id="1">
    <w:p w:rsidR="002912D3" w:rsidRDefault="002912D3">
      <w:pPr>
        <w:pStyle w:val="Textonotapie"/>
      </w:pPr>
      <w:r>
        <w:rPr>
          <w:rStyle w:val="Refdenotaalpie"/>
        </w:rPr>
        <w:footnoteRef/>
      </w:r>
      <w:r>
        <w:t xml:space="preserve"> Estudiante Facultad de Agronomía,</w:t>
      </w:r>
      <w:r w:rsidRPr="00CB101A">
        <w:t xml:space="preserve"> </w:t>
      </w:r>
      <w:r>
        <w:t>Universidad Nacional de Colombia.</w:t>
      </w:r>
    </w:p>
  </w:footnote>
  <w:footnote w:id="2">
    <w:p w:rsidR="002912D3" w:rsidRDefault="002912D3">
      <w:pPr>
        <w:pStyle w:val="Textonotapie"/>
      </w:pPr>
      <w:r>
        <w:rPr>
          <w:rStyle w:val="Refdenotaalpie"/>
        </w:rPr>
        <w:footnoteRef/>
      </w:r>
      <w:r>
        <w:t xml:space="preserve"> Profesora Titular Facultad de Agronomía, Universidad Nacional de Colombia. tmosquerav@unal.edu.co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EAC13CA"/>
    <w:multiLevelType w:val="hybridMultilevel"/>
    <w:tmpl w:val="A56CBD4E"/>
    <w:lvl w:ilvl="0" w:tplc="74846590">
      <w:start w:val="1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0E4F9C"/>
    <w:multiLevelType w:val="hybridMultilevel"/>
    <w:tmpl w:val="D0CEE47E"/>
    <w:lvl w:ilvl="0" w:tplc="21E006D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A0866"/>
    <w:multiLevelType w:val="hybridMultilevel"/>
    <w:tmpl w:val="A3DCE2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D05375"/>
    <w:multiLevelType w:val="hybridMultilevel"/>
    <w:tmpl w:val="6D0E379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56257"/>
    <w:multiLevelType w:val="hybridMultilevel"/>
    <w:tmpl w:val="F8F8E580"/>
    <w:lvl w:ilvl="0" w:tplc="24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DF32FA9"/>
    <w:multiLevelType w:val="hybridMultilevel"/>
    <w:tmpl w:val="3A089F2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7264D"/>
    <w:multiLevelType w:val="hybridMultilevel"/>
    <w:tmpl w:val="BBCAE75A"/>
    <w:lvl w:ilvl="0" w:tplc="A4827E2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215B8"/>
    <w:multiLevelType w:val="hybridMultilevel"/>
    <w:tmpl w:val="B5FC07A6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0544E5"/>
    <w:multiLevelType w:val="hybridMultilevel"/>
    <w:tmpl w:val="1076C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A0FCD"/>
    <w:multiLevelType w:val="hybridMultilevel"/>
    <w:tmpl w:val="6AE0B48C"/>
    <w:lvl w:ilvl="0" w:tplc="FED604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9143E4"/>
    <w:multiLevelType w:val="hybridMultilevel"/>
    <w:tmpl w:val="CCCC2D5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6342A"/>
    <w:multiLevelType w:val="hybridMultilevel"/>
    <w:tmpl w:val="95F6875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CD293E"/>
    <w:multiLevelType w:val="hybridMultilevel"/>
    <w:tmpl w:val="E7380096"/>
    <w:lvl w:ilvl="0" w:tplc="E64466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057B68"/>
    <w:multiLevelType w:val="hybridMultilevel"/>
    <w:tmpl w:val="A72E2C6E"/>
    <w:lvl w:ilvl="0" w:tplc="A37C6C3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4"/>
  </w:num>
  <w:num w:numId="5">
    <w:abstractNumId w:val="10"/>
  </w:num>
  <w:num w:numId="6">
    <w:abstractNumId w:val="8"/>
  </w:num>
  <w:num w:numId="7">
    <w:abstractNumId w:val="1"/>
  </w:num>
  <w:num w:numId="8">
    <w:abstractNumId w:val="5"/>
  </w:num>
  <w:num w:numId="9">
    <w:abstractNumId w:val="11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890F60"/>
    <w:rsid w:val="00017FCE"/>
    <w:rsid w:val="00020C0F"/>
    <w:rsid w:val="00021337"/>
    <w:rsid w:val="00021CC2"/>
    <w:rsid w:val="00024E5B"/>
    <w:rsid w:val="000253D6"/>
    <w:rsid w:val="00025663"/>
    <w:rsid w:val="00026090"/>
    <w:rsid w:val="00041D73"/>
    <w:rsid w:val="0005544E"/>
    <w:rsid w:val="00056511"/>
    <w:rsid w:val="00061144"/>
    <w:rsid w:val="00061C39"/>
    <w:rsid w:val="00066CB1"/>
    <w:rsid w:val="00067EDA"/>
    <w:rsid w:val="00070A43"/>
    <w:rsid w:val="00073768"/>
    <w:rsid w:val="00075536"/>
    <w:rsid w:val="0007734B"/>
    <w:rsid w:val="00096084"/>
    <w:rsid w:val="000966B7"/>
    <w:rsid w:val="000978A4"/>
    <w:rsid w:val="000A12B6"/>
    <w:rsid w:val="000A1B9A"/>
    <w:rsid w:val="000A2101"/>
    <w:rsid w:val="000A4EE1"/>
    <w:rsid w:val="000A737C"/>
    <w:rsid w:val="000B0754"/>
    <w:rsid w:val="000B1685"/>
    <w:rsid w:val="000B1F50"/>
    <w:rsid w:val="000B5571"/>
    <w:rsid w:val="000B641D"/>
    <w:rsid w:val="000C091B"/>
    <w:rsid w:val="000D5611"/>
    <w:rsid w:val="000D5F01"/>
    <w:rsid w:val="000E30AA"/>
    <w:rsid w:val="000E3491"/>
    <w:rsid w:val="000E5D05"/>
    <w:rsid w:val="000F152C"/>
    <w:rsid w:val="0010327A"/>
    <w:rsid w:val="00106227"/>
    <w:rsid w:val="0010693D"/>
    <w:rsid w:val="0010792C"/>
    <w:rsid w:val="00107E4D"/>
    <w:rsid w:val="001234A5"/>
    <w:rsid w:val="00123991"/>
    <w:rsid w:val="00126D56"/>
    <w:rsid w:val="00127A07"/>
    <w:rsid w:val="00134AED"/>
    <w:rsid w:val="0014521F"/>
    <w:rsid w:val="0014726A"/>
    <w:rsid w:val="00150C4D"/>
    <w:rsid w:val="00151567"/>
    <w:rsid w:val="00153BEA"/>
    <w:rsid w:val="001608C8"/>
    <w:rsid w:val="00162CC6"/>
    <w:rsid w:val="00170048"/>
    <w:rsid w:val="00173F2D"/>
    <w:rsid w:val="0018705B"/>
    <w:rsid w:val="001959C8"/>
    <w:rsid w:val="001967F3"/>
    <w:rsid w:val="001A2C35"/>
    <w:rsid w:val="001A466A"/>
    <w:rsid w:val="001B4872"/>
    <w:rsid w:val="001B4C88"/>
    <w:rsid w:val="001B79DC"/>
    <w:rsid w:val="001D4138"/>
    <w:rsid w:val="001D6B3A"/>
    <w:rsid w:val="001E40BE"/>
    <w:rsid w:val="001F4E4B"/>
    <w:rsid w:val="001F71E3"/>
    <w:rsid w:val="0020097E"/>
    <w:rsid w:val="00202B6F"/>
    <w:rsid w:val="00203023"/>
    <w:rsid w:val="00204344"/>
    <w:rsid w:val="002123B3"/>
    <w:rsid w:val="0021265C"/>
    <w:rsid w:val="002130E0"/>
    <w:rsid w:val="00222AB3"/>
    <w:rsid w:val="00227A3E"/>
    <w:rsid w:val="00230D20"/>
    <w:rsid w:val="00236C16"/>
    <w:rsid w:val="002404B7"/>
    <w:rsid w:val="00244186"/>
    <w:rsid w:val="00244781"/>
    <w:rsid w:val="00247ECF"/>
    <w:rsid w:val="00251DF0"/>
    <w:rsid w:val="0025298A"/>
    <w:rsid w:val="002539C9"/>
    <w:rsid w:val="00254196"/>
    <w:rsid w:val="00256984"/>
    <w:rsid w:val="00266B1C"/>
    <w:rsid w:val="00266BF5"/>
    <w:rsid w:val="00266E8B"/>
    <w:rsid w:val="0027032D"/>
    <w:rsid w:val="002718D0"/>
    <w:rsid w:val="00272367"/>
    <w:rsid w:val="00277BAA"/>
    <w:rsid w:val="00277DD2"/>
    <w:rsid w:val="00280A3C"/>
    <w:rsid w:val="002812B5"/>
    <w:rsid w:val="0028559B"/>
    <w:rsid w:val="002911A3"/>
    <w:rsid w:val="002912D3"/>
    <w:rsid w:val="00295E28"/>
    <w:rsid w:val="00296481"/>
    <w:rsid w:val="002A04F9"/>
    <w:rsid w:val="002A250D"/>
    <w:rsid w:val="002A4BA5"/>
    <w:rsid w:val="002B0BEF"/>
    <w:rsid w:val="002B5C7C"/>
    <w:rsid w:val="002C54B7"/>
    <w:rsid w:val="002C7390"/>
    <w:rsid w:val="002D155C"/>
    <w:rsid w:val="002D3BAE"/>
    <w:rsid w:val="002D73E3"/>
    <w:rsid w:val="002E1EF2"/>
    <w:rsid w:val="002E3B00"/>
    <w:rsid w:val="002F4258"/>
    <w:rsid w:val="002F5464"/>
    <w:rsid w:val="002F5716"/>
    <w:rsid w:val="0030242F"/>
    <w:rsid w:val="00312D03"/>
    <w:rsid w:val="00313D20"/>
    <w:rsid w:val="00320726"/>
    <w:rsid w:val="00321A69"/>
    <w:rsid w:val="00322D4F"/>
    <w:rsid w:val="0032561A"/>
    <w:rsid w:val="00325F4F"/>
    <w:rsid w:val="00331745"/>
    <w:rsid w:val="0033295B"/>
    <w:rsid w:val="00334426"/>
    <w:rsid w:val="003346EB"/>
    <w:rsid w:val="003364A9"/>
    <w:rsid w:val="00343530"/>
    <w:rsid w:val="00350128"/>
    <w:rsid w:val="003540FF"/>
    <w:rsid w:val="00354BE7"/>
    <w:rsid w:val="003603CF"/>
    <w:rsid w:val="0036352A"/>
    <w:rsid w:val="00371BAE"/>
    <w:rsid w:val="00377C1C"/>
    <w:rsid w:val="00381502"/>
    <w:rsid w:val="00382942"/>
    <w:rsid w:val="00383380"/>
    <w:rsid w:val="003905B8"/>
    <w:rsid w:val="00395561"/>
    <w:rsid w:val="003958A4"/>
    <w:rsid w:val="003A2050"/>
    <w:rsid w:val="003A5012"/>
    <w:rsid w:val="003B69C6"/>
    <w:rsid w:val="003C12DE"/>
    <w:rsid w:val="003C1AD6"/>
    <w:rsid w:val="003C29EA"/>
    <w:rsid w:val="003C3068"/>
    <w:rsid w:val="003C37BD"/>
    <w:rsid w:val="003C5C93"/>
    <w:rsid w:val="003D0B1B"/>
    <w:rsid w:val="003D1BFE"/>
    <w:rsid w:val="003D47E5"/>
    <w:rsid w:val="003D4A6D"/>
    <w:rsid w:val="003D7A89"/>
    <w:rsid w:val="003E1755"/>
    <w:rsid w:val="003E30BC"/>
    <w:rsid w:val="003E324B"/>
    <w:rsid w:val="003E371D"/>
    <w:rsid w:val="003E6177"/>
    <w:rsid w:val="003E6A0D"/>
    <w:rsid w:val="003F4B3A"/>
    <w:rsid w:val="00401DC6"/>
    <w:rsid w:val="00402D91"/>
    <w:rsid w:val="00405BF5"/>
    <w:rsid w:val="0041069C"/>
    <w:rsid w:val="0041167B"/>
    <w:rsid w:val="00420FD0"/>
    <w:rsid w:val="00424BEB"/>
    <w:rsid w:val="00426449"/>
    <w:rsid w:val="004269F5"/>
    <w:rsid w:val="00430E1E"/>
    <w:rsid w:val="00434481"/>
    <w:rsid w:val="00434A27"/>
    <w:rsid w:val="00442D9A"/>
    <w:rsid w:val="00451D1B"/>
    <w:rsid w:val="004572E7"/>
    <w:rsid w:val="00457D21"/>
    <w:rsid w:val="004604BA"/>
    <w:rsid w:val="00464559"/>
    <w:rsid w:val="00471335"/>
    <w:rsid w:val="00476DE0"/>
    <w:rsid w:val="00481CC5"/>
    <w:rsid w:val="00483BE4"/>
    <w:rsid w:val="00490602"/>
    <w:rsid w:val="004913E6"/>
    <w:rsid w:val="00491AEA"/>
    <w:rsid w:val="004A1EF3"/>
    <w:rsid w:val="004A4794"/>
    <w:rsid w:val="004A4933"/>
    <w:rsid w:val="004B224A"/>
    <w:rsid w:val="004B2624"/>
    <w:rsid w:val="004B46EE"/>
    <w:rsid w:val="004B5662"/>
    <w:rsid w:val="004C13EC"/>
    <w:rsid w:val="004C1BED"/>
    <w:rsid w:val="004C527E"/>
    <w:rsid w:val="004D0428"/>
    <w:rsid w:val="004D67DA"/>
    <w:rsid w:val="004E1361"/>
    <w:rsid w:val="004E6AA2"/>
    <w:rsid w:val="004E7FE4"/>
    <w:rsid w:val="004F0332"/>
    <w:rsid w:val="004F244F"/>
    <w:rsid w:val="004F2C6C"/>
    <w:rsid w:val="004F70C9"/>
    <w:rsid w:val="004F73BC"/>
    <w:rsid w:val="0050326F"/>
    <w:rsid w:val="00504B38"/>
    <w:rsid w:val="0051049F"/>
    <w:rsid w:val="005106E9"/>
    <w:rsid w:val="005167C0"/>
    <w:rsid w:val="00517AA8"/>
    <w:rsid w:val="00522520"/>
    <w:rsid w:val="00532D5C"/>
    <w:rsid w:val="0053379A"/>
    <w:rsid w:val="00541D07"/>
    <w:rsid w:val="0054427B"/>
    <w:rsid w:val="00544EBE"/>
    <w:rsid w:val="00550DC6"/>
    <w:rsid w:val="005668F2"/>
    <w:rsid w:val="00571B50"/>
    <w:rsid w:val="0057541F"/>
    <w:rsid w:val="00584F37"/>
    <w:rsid w:val="00584F3A"/>
    <w:rsid w:val="005862EC"/>
    <w:rsid w:val="00594656"/>
    <w:rsid w:val="005B4F00"/>
    <w:rsid w:val="005B7CF6"/>
    <w:rsid w:val="005D07D7"/>
    <w:rsid w:val="005D1C0B"/>
    <w:rsid w:val="005D21AF"/>
    <w:rsid w:val="005D39C9"/>
    <w:rsid w:val="005D53F8"/>
    <w:rsid w:val="005E17F7"/>
    <w:rsid w:val="005E69DB"/>
    <w:rsid w:val="005F4C2E"/>
    <w:rsid w:val="005F52F1"/>
    <w:rsid w:val="00606CC1"/>
    <w:rsid w:val="00610C2B"/>
    <w:rsid w:val="00611668"/>
    <w:rsid w:val="006138C4"/>
    <w:rsid w:val="0061495F"/>
    <w:rsid w:val="00623572"/>
    <w:rsid w:val="00660B20"/>
    <w:rsid w:val="006630CC"/>
    <w:rsid w:val="0066677B"/>
    <w:rsid w:val="00667073"/>
    <w:rsid w:val="00672685"/>
    <w:rsid w:val="0067726E"/>
    <w:rsid w:val="00677CC4"/>
    <w:rsid w:val="006811FB"/>
    <w:rsid w:val="00684705"/>
    <w:rsid w:val="0068789E"/>
    <w:rsid w:val="00695A9A"/>
    <w:rsid w:val="006A2873"/>
    <w:rsid w:val="006A6F0D"/>
    <w:rsid w:val="006A7A49"/>
    <w:rsid w:val="006B074C"/>
    <w:rsid w:val="006B2994"/>
    <w:rsid w:val="006C7369"/>
    <w:rsid w:val="006D227A"/>
    <w:rsid w:val="006D63C6"/>
    <w:rsid w:val="006D70BA"/>
    <w:rsid w:val="006E63EA"/>
    <w:rsid w:val="00704D71"/>
    <w:rsid w:val="0070793E"/>
    <w:rsid w:val="00707976"/>
    <w:rsid w:val="007119B3"/>
    <w:rsid w:val="007162F8"/>
    <w:rsid w:val="0071636C"/>
    <w:rsid w:val="00724D1E"/>
    <w:rsid w:val="007272DC"/>
    <w:rsid w:val="007323E7"/>
    <w:rsid w:val="0073278B"/>
    <w:rsid w:val="007470C3"/>
    <w:rsid w:val="007474DF"/>
    <w:rsid w:val="00750F98"/>
    <w:rsid w:val="00762E17"/>
    <w:rsid w:val="00767F4C"/>
    <w:rsid w:val="0077035F"/>
    <w:rsid w:val="00772A74"/>
    <w:rsid w:val="0077495D"/>
    <w:rsid w:val="007864D0"/>
    <w:rsid w:val="007873AF"/>
    <w:rsid w:val="00792616"/>
    <w:rsid w:val="00797671"/>
    <w:rsid w:val="007A324C"/>
    <w:rsid w:val="007B3389"/>
    <w:rsid w:val="007C3C09"/>
    <w:rsid w:val="007C700D"/>
    <w:rsid w:val="007D07CE"/>
    <w:rsid w:val="007D19A8"/>
    <w:rsid w:val="007D7070"/>
    <w:rsid w:val="007E11AD"/>
    <w:rsid w:val="007F6895"/>
    <w:rsid w:val="00807591"/>
    <w:rsid w:val="008113B4"/>
    <w:rsid w:val="00816784"/>
    <w:rsid w:val="00820122"/>
    <w:rsid w:val="008216AE"/>
    <w:rsid w:val="008217F4"/>
    <w:rsid w:val="00830F49"/>
    <w:rsid w:val="00834F31"/>
    <w:rsid w:val="00835227"/>
    <w:rsid w:val="00837CDA"/>
    <w:rsid w:val="00840BEA"/>
    <w:rsid w:val="008511F0"/>
    <w:rsid w:val="0085249C"/>
    <w:rsid w:val="008569D7"/>
    <w:rsid w:val="008635B6"/>
    <w:rsid w:val="00864D7C"/>
    <w:rsid w:val="00877397"/>
    <w:rsid w:val="008823DB"/>
    <w:rsid w:val="00890F60"/>
    <w:rsid w:val="00891516"/>
    <w:rsid w:val="00896BBD"/>
    <w:rsid w:val="0089794D"/>
    <w:rsid w:val="008A0214"/>
    <w:rsid w:val="008A3EEB"/>
    <w:rsid w:val="008A7508"/>
    <w:rsid w:val="008B4027"/>
    <w:rsid w:val="008C413F"/>
    <w:rsid w:val="008D0DA6"/>
    <w:rsid w:val="008D1BA1"/>
    <w:rsid w:val="008E392C"/>
    <w:rsid w:val="008E6094"/>
    <w:rsid w:val="008E7F6F"/>
    <w:rsid w:val="008F00A3"/>
    <w:rsid w:val="008F7CCE"/>
    <w:rsid w:val="008F7FB8"/>
    <w:rsid w:val="009012C5"/>
    <w:rsid w:val="0090220D"/>
    <w:rsid w:val="00903CAC"/>
    <w:rsid w:val="00910A09"/>
    <w:rsid w:val="00913D49"/>
    <w:rsid w:val="00913E74"/>
    <w:rsid w:val="009210D1"/>
    <w:rsid w:val="00923275"/>
    <w:rsid w:val="00935121"/>
    <w:rsid w:val="009463A7"/>
    <w:rsid w:val="00954888"/>
    <w:rsid w:val="0095729C"/>
    <w:rsid w:val="0096411A"/>
    <w:rsid w:val="00965558"/>
    <w:rsid w:val="00966249"/>
    <w:rsid w:val="009701B7"/>
    <w:rsid w:val="00971A30"/>
    <w:rsid w:val="0097234E"/>
    <w:rsid w:val="00972BFB"/>
    <w:rsid w:val="00973B75"/>
    <w:rsid w:val="00980632"/>
    <w:rsid w:val="00983208"/>
    <w:rsid w:val="009838DA"/>
    <w:rsid w:val="00983922"/>
    <w:rsid w:val="00986361"/>
    <w:rsid w:val="009A4481"/>
    <w:rsid w:val="009B30B8"/>
    <w:rsid w:val="009B3DBB"/>
    <w:rsid w:val="009B4B4D"/>
    <w:rsid w:val="009B59B2"/>
    <w:rsid w:val="009B7427"/>
    <w:rsid w:val="009C1B00"/>
    <w:rsid w:val="009C6318"/>
    <w:rsid w:val="009C7317"/>
    <w:rsid w:val="009C7BDD"/>
    <w:rsid w:val="009C7DF1"/>
    <w:rsid w:val="009D49D8"/>
    <w:rsid w:val="009E1023"/>
    <w:rsid w:val="009E16FD"/>
    <w:rsid w:val="009E55FE"/>
    <w:rsid w:val="009E6477"/>
    <w:rsid w:val="009F1E08"/>
    <w:rsid w:val="009F35A6"/>
    <w:rsid w:val="00A017F1"/>
    <w:rsid w:val="00A01F65"/>
    <w:rsid w:val="00A04BD2"/>
    <w:rsid w:val="00A05A9D"/>
    <w:rsid w:val="00A12611"/>
    <w:rsid w:val="00A1529B"/>
    <w:rsid w:val="00A17832"/>
    <w:rsid w:val="00A22FD2"/>
    <w:rsid w:val="00A30DF5"/>
    <w:rsid w:val="00A33263"/>
    <w:rsid w:val="00A401F7"/>
    <w:rsid w:val="00A44450"/>
    <w:rsid w:val="00A446C5"/>
    <w:rsid w:val="00A44F29"/>
    <w:rsid w:val="00A46F16"/>
    <w:rsid w:val="00A522B6"/>
    <w:rsid w:val="00A61C5E"/>
    <w:rsid w:val="00A6505B"/>
    <w:rsid w:val="00A6652D"/>
    <w:rsid w:val="00A70CC5"/>
    <w:rsid w:val="00A74F8C"/>
    <w:rsid w:val="00A76085"/>
    <w:rsid w:val="00A77F0D"/>
    <w:rsid w:val="00A82093"/>
    <w:rsid w:val="00AA181F"/>
    <w:rsid w:val="00AA219B"/>
    <w:rsid w:val="00AA381B"/>
    <w:rsid w:val="00AB2AB1"/>
    <w:rsid w:val="00AC47A4"/>
    <w:rsid w:val="00AC687D"/>
    <w:rsid w:val="00AE1613"/>
    <w:rsid w:val="00AE52AE"/>
    <w:rsid w:val="00AE6421"/>
    <w:rsid w:val="00AE6A92"/>
    <w:rsid w:val="00AF0D25"/>
    <w:rsid w:val="00AF13E1"/>
    <w:rsid w:val="00B03CA2"/>
    <w:rsid w:val="00B10288"/>
    <w:rsid w:val="00B17A47"/>
    <w:rsid w:val="00B21CB4"/>
    <w:rsid w:val="00B22F18"/>
    <w:rsid w:val="00B231B1"/>
    <w:rsid w:val="00B256C4"/>
    <w:rsid w:val="00B34F25"/>
    <w:rsid w:val="00B366F1"/>
    <w:rsid w:val="00B4076D"/>
    <w:rsid w:val="00B44333"/>
    <w:rsid w:val="00B6132C"/>
    <w:rsid w:val="00B63A08"/>
    <w:rsid w:val="00B6527D"/>
    <w:rsid w:val="00B75919"/>
    <w:rsid w:val="00B75E44"/>
    <w:rsid w:val="00B773A0"/>
    <w:rsid w:val="00B82D90"/>
    <w:rsid w:val="00B85C21"/>
    <w:rsid w:val="00B877D4"/>
    <w:rsid w:val="00B919EB"/>
    <w:rsid w:val="00B9375F"/>
    <w:rsid w:val="00B93825"/>
    <w:rsid w:val="00BA0D8D"/>
    <w:rsid w:val="00BA1326"/>
    <w:rsid w:val="00BA2444"/>
    <w:rsid w:val="00BA5F85"/>
    <w:rsid w:val="00BA6942"/>
    <w:rsid w:val="00BB100C"/>
    <w:rsid w:val="00BB431B"/>
    <w:rsid w:val="00BC67F5"/>
    <w:rsid w:val="00BC7243"/>
    <w:rsid w:val="00BD20DA"/>
    <w:rsid w:val="00BD3A52"/>
    <w:rsid w:val="00BD6E1F"/>
    <w:rsid w:val="00BF4FAC"/>
    <w:rsid w:val="00BF7546"/>
    <w:rsid w:val="00C00640"/>
    <w:rsid w:val="00C039DE"/>
    <w:rsid w:val="00C106AD"/>
    <w:rsid w:val="00C11ACE"/>
    <w:rsid w:val="00C16FD5"/>
    <w:rsid w:val="00C20C67"/>
    <w:rsid w:val="00C245A6"/>
    <w:rsid w:val="00C24F0B"/>
    <w:rsid w:val="00C30F7C"/>
    <w:rsid w:val="00C323C1"/>
    <w:rsid w:val="00C4565E"/>
    <w:rsid w:val="00C4780F"/>
    <w:rsid w:val="00C50229"/>
    <w:rsid w:val="00C51101"/>
    <w:rsid w:val="00C53E89"/>
    <w:rsid w:val="00C60DC4"/>
    <w:rsid w:val="00C66BAF"/>
    <w:rsid w:val="00C76D81"/>
    <w:rsid w:val="00C805A2"/>
    <w:rsid w:val="00C82B85"/>
    <w:rsid w:val="00C969FE"/>
    <w:rsid w:val="00C979FA"/>
    <w:rsid w:val="00CA1244"/>
    <w:rsid w:val="00CB101A"/>
    <w:rsid w:val="00CB22C0"/>
    <w:rsid w:val="00CB4CAB"/>
    <w:rsid w:val="00CB61CF"/>
    <w:rsid w:val="00CB76EB"/>
    <w:rsid w:val="00CC2668"/>
    <w:rsid w:val="00CC414F"/>
    <w:rsid w:val="00CC70CA"/>
    <w:rsid w:val="00CD45C4"/>
    <w:rsid w:val="00CD55A7"/>
    <w:rsid w:val="00CD707F"/>
    <w:rsid w:val="00CE0839"/>
    <w:rsid w:val="00CE0DA4"/>
    <w:rsid w:val="00CF3B11"/>
    <w:rsid w:val="00CF3FF2"/>
    <w:rsid w:val="00D05A90"/>
    <w:rsid w:val="00D06651"/>
    <w:rsid w:val="00D12943"/>
    <w:rsid w:val="00D13B52"/>
    <w:rsid w:val="00D1511E"/>
    <w:rsid w:val="00D20143"/>
    <w:rsid w:val="00D20B83"/>
    <w:rsid w:val="00D244F4"/>
    <w:rsid w:val="00D25324"/>
    <w:rsid w:val="00D25357"/>
    <w:rsid w:val="00D25F30"/>
    <w:rsid w:val="00D445C8"/>
    <w:rsid w:val="00D47BCD"/>
    <w:rsid w:val="00D6100C"/>
    <w:rsid w:val="00D655E4"/>
    <w:rsid w:val="00D70F5F"/>
    <w:rsid w:val="00D71663"/>
    <w:rsid w:val="00D72489"/>
    <w:rsid w:val="00D761E4"/>
    <w:rsid w:val="00D77A6A"/>
    <w:rsid w:val="00D8093E"/>
    <w:rsid w:val="00D84574"/>
    <w:rsid w:val="00D87873"/>
    <w:rsid w:val="00D93D46"/>
    <w:rsid w:val="00D97F00"/>
    <w:rsid w:val="00DA4AF9"/>
    <w:rsid w:val="00DA5229"/>
    <w:rsid w:val="00DA62B4"/>
    <w:rsid w:val="00DB1682"/>
    <w:rsid w:val="00DB2574"/>
    <w:rsid w:val="00DB56DF"/>
    <w:rsid w:val="00DB6A7D"/>
    <w:rsid w:val="00DC4997"/>
    <w:rsid w:val="00DC7AB5"/>
    <w:rsid w:val="00DD0865"/>
    <w:rsid w:val="00DD144C"/>
    <w:rsid w:val="00DE0263"/>
    <w:rsid w:val="00DE0977"/>
    <w:rsid w:val="00DE226F"/>
    <w:rsid w:val="00DE281C"/>
    <w:rsid w:val="00DE5097"/>
    <w:rsid w:val="00DE5779"/>
    <w:rsid w:val="00DE5DAF"/>
    <w:rsid w:val="00DE6643"/>
    <w:rsid w:val="00DE670E"/>
    <w:rsid w:val="00DF15C4"/>
    <w:rsid w:val="00DF1712"/>
    <w:rsid w:val="00DF73A6"/>
    <w:rsid w:val="00DF7871"/>
    <w:rsid w:val="00E00408"/>
    <w:rsid w:val="00E03D1C"/>
    <w:rsid w:val="00E16475"/>
    <w:rsid w:val="00E22BA6"/>
    <w:rsid w:val="00E22FBA"/>
    <w:rsid w:val="00E26414"/>
    <w:rsid w:val="00E2749E"/>
    <w:rsid w:val="00E32471"/>
    <w:rsid w:val="00E348E2"/>
    <w:rsid w:val="00E367AA"/>
    <w:rsid w:val="00E43E84"/>
    <w:rsid w:val="00E5433C"/>
    <w:rsid w:val="00E54ACD"/>
    <w:rsid w:val="00E57A17"/>
    <w:rsid w:val="00E6217E"/>
    <w:rsid w:val="00E631A9"/>
    <w:rsid w:val="00E671BA"/>
    <w:rsid w:val="00E7057A"/>
    <w:rsid w:val="00E70D4E"/>
    <w:rsid w:val="00E71C5E"/>
    <w:rsid w:val="00E74282"/>
    <w:rsid w:val="00E814FE"/>
    <w:rsid w:val="00E83E04"/>
    <w:rsid w:val="00E93361"/>
    <w:rsid w:val="00E94AD7"/>
    <w:rsid w:val="00E94BD0"/>
    <w:rsid w:val="00EA307C"/>
    <w:rsid w:val="00EA3DA5"/>
    <w:rsid w:val="00EB06DD"/>
    <w:rsid w:val="00EB40AF"/>
    <w:rsid w:val="00EB65AD"/>
    <w:rsid w:val="00EC047C"/>
    <w:rsid w:val="00EC1556"/>
    <w:rsid w:val="00EC5E87"/>
    <w:rsid w:val="00EC7317"/>
    <w:rsid w:val="00EE3345"/>
    <w:rsid w:val="00EE72E1"/>
    <w:rsid w:val="00EF0203"/>
    <w:rsid w:val="00EF7C2A"/>
    <w:rsid w:val="00F0294F"/>
    <w:rsid w:val="00F031AE"/>
    <w:rsid w:val="00F07AF3"/>
    <w:rsid w:val="00F07CB1"/>
    <w:rsid w:val="00F14F7E"/>
    <w:rsid w:val="00F23614"/>
    <w:rsid w:val="00F27C7A"/>
    <w:rsid w:val="00F4575B"/>
    <w:rsid w:val="00F46484"/>
    <w:rsid w:val="00F503F8"/>
    <w:rsid w:val="00F51F95"/>
    <w:rsid w:val="00F56543"/>
    <w:rsid w:val="00F57CDE"/>
    <w:rsid w:val="00F6182D"/>
    <w:rsid w:val="00F638ED"/>
    <w:rsid w:val="00F67DF8"/>
    <w:rsid w:val="00F71A23"/>
    <w:rsid w:val="00F736D0"/>
    <w:rsid w:val="00F73980"/>
    <w:rsid w:val="00F766F5"/>
    <w:rsid w:val="00F8203E"/>
    <w:rsid w:val="00F8383C"/>
    <w:rsid w:val="00F86398"/>
    <w:rsid w:val="00F93A8E"/>
    <w:rsid w:val="00F93E27"/>
    <w:rsid w:val="00F96160"/>
    <w:rsid w:val="00F9693A"/>
    <w:rsid w:val="00FA5243"/>
    <w:rsid w:val="00FA55A3"/>
    <w:rsid w:val="00FA72FB"/>
    <w:rsid w:val="00FB2669"/>
    <w:rsid w:val="00FB4F76"/>
    <w:rsid w:val="00FC0625"/>
    <w:rsid w:val="00FC1AF7"/>
    <w:rsid w:val="00FC26D1"/>
    <w:rsid w:val="00FD03CC"/>
    <w:rsid w:val="00FD17DD"/>
    <w:rsid w:val="00FD29EB"/>
    <w:rsid w:val="00FD6B88"/>
    <w:rsid w:val="00FD6DBA"/>
    <w:rsid w:val="00FE611F"/>
    <w:rsid w:val="00FE61B7"/>
    <w:rsid w:val="00FE6343"/>
    <w:rsid w:val="00FF1AB0"/>
    <w:rsid w:val="00FF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F6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0F6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90F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0F6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0F60"/>
    <w:rPr>
      <w:rFonts w:ascii="Calibri" w:eastAsia="Calibri" w:hAnsi="Calibri" w:cs="Times New Roman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0F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0F6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F60"/>
    <w:rPr>
      <w:rFonts w:ascii="Tahoma" w:eastAsia="Calibri" w:hAnsi="Tahoma" w:cs="Tahoma"/>
      <w:sz w:val="16"/>
      <w:szCs w:val="16"/>
      <w:lang w:val="es-CO"/>
    </w:rPr>
  </w:style>
  <w:style w:type="paragraph" w:styleId="NormalWeb">
    <w:name w:val="Normal (Web)"/>
    <w:basedOn w:val="Normal"/>
    <w:uiPriority w:val="99"/>
    <w:semiHidden/>
    <w:unhideWhenUsed/>
    <w:rsid w:val="00890F60"/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90F6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F60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890F6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90F60"/>
    <w:rPr>
      <w:color w:val="0000FF"/>
      <w:u w:val="single"/>
    </w:rPr>
  </w:style>
  <w:style w:type="paragraph" w:customStyle="1" w:styleId="Sinespaciado1">
    <w:name w:val="Sin espaciado1"/>
    <w:link w:val="SinespaciadoCar"/>
    <w:qFormat/>
    <w:rsid w:val="00890F60"/>
    <w:rPr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1"/>
    <w:rsid w:val="00890F60"/>
    <w:rPr>
      <w:sz w:val="22"/>
      <w:szCs w:val="22"/>
      <w:lang w:val="es-CO" w:eastAsia="en-US" w:bidi="ar-SA"/>
    </w:rPr>
  </w:style>
  <w:style w:type="table" w:styleId="Tablaconcuadrcula">
    <w:name w:val="Table Grid"/>
    <w:basedOn w:val="Tablanormal"/>
    <w:uiPriority w:val="59"/>
    <w:rsid w:val="00890F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890F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90F60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nhideWhenUsed/>
    <w:rsid w:val="00890F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F60"/>
    <w:rPr>
      <w:rFonts w:ascii="Calibri" w:eastAsia="Calibri" w:hAnsi="Calibri" w:cs="Times New Roman"/>
      <w:lang w:val="es-CO"/>
    </w:rPr>
  </w:style>
  <w:style w:type="paragraph" w:styleId="Textonotaalfinal">
    <w:name w:val="endnote text"/>
    <w:basedOn w:val="Normal"/>
    <w:link w:val="TextonotaalfinalCar"/>
    <w:uiPriority w:val="99"/>
    <w:semiHidden/>
    <w:rsid w:val="00890F6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90F6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Prrafodelista1">
    <w:name w:val="Párrafo de lista1"/>
    <w:basedOn w:val="Normal"/>
    <w:uiPriority w:val="99"/>
    <w:qFormat/>
    <w:rsid w:val="0090220D"/>
    <w:pPr>
      <w:ind w:left="720"/>
      <w:contextualSpacing/>
    </w:pPr>
    <w:rPr>
      <w:rFonts w:eastAsia="Times New Roman"/>
    </w:rPr>
  </w:style>
  <w:style w:type="character" w:customStyle="1" w:styleId="mediumtext1">
    <w:name w:val="medium_text1"/>
    <w:basedOn w:val="Fuentedeprrafopredeter"/>
    <w:rsid w:val="00AE6A92"/>
    <w:rPr>
      <w:sz w:val="19"/>
      <w:szCs w:val="19"/>
    </w:rPr>
  </w:style>
  <w:style w:type="character" w:customStyle="1" w:styleId="longtext1">
    <w:name w:val="long_text1"/>
    <w:basedOn w:val="Fuentedeprrafopredeter"/>
    <w:rsid w:val="00AC687D"/>
    <w:rPr>
      <w:sz w:val="20"/>
      <w:szCs w:val="20"/>
    </w:rPr>
  </w:style>
  <w:style w:type="paragraph" w:customStyle="1" w:styleId="Prrafodelista2">
    <w:name w:val="Párrafo de lista2"/>
    <w:basedOn w:val="Normal"/>
    <w:uiPriority w:val="99"/>
    <w:qFormat/>
    <w:rsid w:val="004F73BC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7C7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584F3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www.agrocadenas.gov.co/" TargetMode="External"/><Relationship Id="rId14" Type="http://schemas.openxmlformats.org/officeDocument/2006/relationships/image" Target="media/image6.emf"/><Relationship Id="rId22" Type="http://schemas.openxmlformats.org/officeDocument/2006/relationships/image" Target="media/image12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resa\Documents\Documents\ART&#205;CULOS%20PARA%20PUBLICACI&#211;N\Deissy%20y%20Hillary%20Evaluaci&#243;n%20de%20marcadores\Caracteristicas_materiales(1)_prueba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resa\Documents\Documents\ART&#205;CULOS%20PARA%20PUBLICACI&#211;N\Deissy%20y%20Hillary%20Evaluaci&#243;n%20de%20marcadores\Caracteristicas_materiales(1)_prueba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style val="1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s-CO" sz="1800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b. </a:t>
            </a:r>
            <a:r>
              <a:rPr lang="es-CO" sz="1400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Prp1</a:t>
            </a:r>
            <a:r>
              <a:rPr lang="es-CO" sz="1400" b="1" i="0" u="none" strike="noStrike" baseline="-25000">
                <a:solidFill>
                  <a:srgbClr val="000000"/>
                </a:solidFill>
                <a:latin typeface="Times New Roman"/>
                <a:cs typeface="Times New Roman"/>
              </a:rPr>
              <a:t>600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'TABLAS DINAMICAS'!$B$128</c:f>
              <c:strCache>
                <c:ptCount val="1"/>
                <c:pt idx="0">
                  <c:v>PRESENCIA</c:v>
                </c:pt>
              </c:strCache>
            </c:strRef>
          </c:tx>
          <c:val>
            <c:numRef>
              <c:f>'TABLAS DINAMICAS'!$B$129:$B$133</c:f>
              <c:numCache>
                <c:formatCode>General</c:formatCode>
                <c:ptCount val="5"/>
                <c:pt idx="0">
                  <c:v>2</c:v>
                </c:pt>
                <c:pt idx="1">
                  <c:v>4</c:v>
                </c:pt>
                <c:pt idx="2">
                  <c:v>3</c:v>
                </c:pt>
                <c:pt idx="3">
                  <c:v>8</c:v>
                </c:pt>
                <c:pt idx="4">
                  <c:v>4</c:v>
                </c:pt>
              </c:numCache>
            </c:numRef>
          </c:val>
        </c:ser>
        <c:axId val="163072640"/>
        <c:axId val="193671936"/>
      </c:barChart>
      <c:catAx>
        <c:axId val="16307264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s-CO"/>
                  <a:t>Nivel de resistencia</a:t>
                </a:r>
              </a:p>
            </c:rich>
          </c:tx>
        </c:title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CO"/>
          </a:p>
        </c:txPr>
        <c:crossAx val="193671936"/>
        <c:crosses val="autoZero"/>
        <c:auto val="1"/>
        <c:lblAlgn val="ctr"/>
        <c:lblOffset val="100"/>
      </c:catAx>
      <c:valAx>
        <c:axId val="19367193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s-CO"/>
                  <a:t>Número de individuos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CO"/>
          </a:p>
        </c:txPr>
        <c:crossAx val="163072640"/>
        <c:crosses val="autoZero"/>
        <c:crossBetween val="between"/>
      </c:valAx>
    </c:plotArea>
    <c:legend>
      <c:legendPos val="r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s-CO"/>
        </a:p>
      </c:txPr>
    </c:legend>
    <c:plotVisOnly val="1"/>
    <c:dispBlanksAs val="gap"/>
  </c:chart>
  <c:spPr>
    <a:ln>
      <a:solidFill>
        <a:sysClr val="windowText" lastClr="000000"/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CO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style val="1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s-CO" sz="1400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c. Prp1</a:t>
            </a:r>
            <a:r>
              <a:rPr lang="es-CO" sz="1400" b="1" i="0" u="none" strike="noStrike" baseline="-25000">
                <a:solidFill>
                  <a:srgbClr val="000000"/>
                </a:solidFill>
                <a:latin typeface="Times New Roman"/>
                <a:cs typeface="Times New Roman"/>
              </a:rPr>
              <a:t>900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'TABLAS DINAMICAS'!$B$138</c:f>
              <c:strCache>
                <c:ptCount val="1"/>
                <c:pt idx="0">
                  <c:v>PRESENCIA</c:v>
                </c:pt>
              </c:strCache>
            </c:strRef>
          </c:tx>
          <c:val>
            <c:numRef>
              <c:f>'TABLAS DINAMICAS'!$B$139:$B$143</c:f>
              <c:numCache>
                <c:formatCode>General</c:formatCode>
                <c:ptCount val="5"/>
                <c:pt idx="0">
                  <c:v>2</c:v>
                </c:pt>
                <c:pt idx="1">
                  <c:v>4</c:v>
                </c:pt>
                <c:pt idx="2">
                  <c:v>3</c:v>
                </c:pt>
                <c:pt idx="3">
                  <c:v>8</c:v>
                </c:pt>
                <c:pt idx="4">
                  <c:v>4</c:v>
                </c:pt>
              </c:numCache>
            </c:numRef>
          </c:val>
        </c:ser>
        <c:axId val="193700608"/>
        <c:axId val="193702528"/>
      </c:barChart>
      <c:catAx>
        <c:axId val="1937006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s-CO"/>
                  <a:t>Nivel de resistencia</a:t>
                </a:r>
              </a:p>
            </c:rich>
          </c:tx>
        </c:title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CO"/>
          </a:p>
        </c:txPr>
        <c:crossAx val="193702528"/>
        <c:crosses val="autoZero"/>
        <c:auto val="1"/>
        <c:lblAlgn val="ctr"/>
        <c:lblOffset val="100"/>
      </c:catAx>
      <c:valAx>
        <c:axId val="193702528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s-CO"/>
                  <a:t>Número de individuos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CO"/>
          </a:p>
        </c:txPr>
        <c:crossAx val="193700608"/>
        <c:crosses val="autoZero"/>
        <c:crossBetween val="between"/>
      </c:valAx>
    </c:plotArea>
    <c:legend>
      <c:legendPos val="r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s-CO"/>
        </a:p>
      </c:txPr>
    </c:legend>
    <c:plotVisOnly val="1"/>
    <c:dispBlanksAs val="gap"/>
  </c:chart>
  <c:spPr>
    <a:ln>
      <a:solidFill>
        <a:sysClr val="windowText" lastClr="000000"/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CO"/>
    </a:p>
  </c:tx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AD4D9-A8E0-4A2A-8E40-5E541C4D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13782</Words>
  <Characters>75804</Characters>
  <Application>Microsoft Office Word</Application>
  <DocSecurity>0</DocSecurity>
  <Lines>631</Lines>
  <Paragraphs>178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Evaluación de marcadores moleculares asociados con resistencia a gota (Phytophthora infestans L</vt:lpstr>
    </vt:vector>
  </TitlesOfParts>
  <Company>Hewlett-Packard</Company>
  <LinksUpToDate>false</LinksUpToDate>
  <CharactersWithSpaces>89408</CharactersWithSpaces>
  <SharedDoc>false</SharedDoc>
  <HLinks>
    <vt:vector size="6" baseType="variant">
      <vt:variant>
        <vt:i4>8323133</vt:i4>
      </vt:variant>
      <vt:variant>
        <vt:i4>137</vt:i4>
      </vt:variant>
      <vt:variant>
        <vt:i4>0</vt:i4>
      </vt:variant>
      <vt:variant>
        <vt:i4>5</vt:i4>
      </vt:variant>
      <vt:variant>
        <vt:lpwstr>http://www.agrocadenas.gov.co/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de marcadores moleculares asociados con resistencia a gota (Phytophthora infestans L</dc:title>
  <dc:creator>hillary</dc:creator>
  <cp:lastModifiedBy>Universidad Nacional de Colombia</cp:lastModifiedBy>
  <cp:revision>2</cp:revision>
  <dcterms:created xsi:type="dcterms:W3CDTF">2012-01-19T16:57:00Z</dcterms:created>
  <dcterms:modified xsi:type="dcterms:W3CDTF">2012-01-19T16:57:00Z</dcterms:modified>
</cp:coreProperties>
</file>