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9CD" w:rsidRPr="00170E73" w:rsidRDefault="00116C88" w:rsidP="005B5A34">
      <w:pPr>
        <w:jc w:val="center"/>
        <w:rPr>
          <w:b/>
          <w:i/>
        </w:rPr>
      </w:pPr>
      <w:r>
        <w:rPr>
          <w:b/>
        </w:rPr>
        <w:t xml:space="preserve">MÉTODOS Y USOS AGRÍCOLAS DE LA INGENIERÍA GENÉTICA APLICADA AL CULTIVO DEL ARROZ </w:t>
      </w:r>
    </w:p>
    <w:p w:rsidR="005B5A34" w:rsidRDefault="005B5A34" w:rsidP="005B5A34">
      <w:pPr>
        <w:jc w:val="center"/>
        <w:rPr>
          <w:b/>
          <w:i/>
        </w:rPr>
      </w:pPr>
    </w:p>
    <w:p w:rsidR="005B5A34" w:rsidRDefault="00116C88" w:rsidP="005B5A34">
      <w:pPr>
        <w:jc w:val="center"/>
        <w:rPr>
          <w:rStyle w:val="hps"/>
          <w:b/>
          <w:lang w:val="en-US"/>
        </w:rPr>
      </w:pPr>
      <w:r>
        <w:rPr>
          <w:rStyle w:val="hps"/>
          <w:b/>
          <w:lang w:val="en-US"/>
        </w:rPr>
        <w:t>METHODS AND AGRICULTURAL USES OF GENETIC ENGINEERING APPLIED TO RICE CROP</w:t>
      </w:r>
    </w:p>
    <w:p w:rsidR="00707FAB" w:rsidRDefault="00707FAB" w:rsidP="005B5A34">
      <w:pPr>
        <w:jc w:val="center"/>
        <w:rPr>
          <w:rStyle w:val="hps"/>
          <w:b/>
          <w:lang w:val="en-US"/>
        </w:rPr>
      </w:pPr>
    </w:p>
    <w:p w:rsidR="00707FAB" w:rsidRPr="00707FAB" w:rsidRDefault="00707FAB" w:rsidP="005B5A34">
      <w:pPr>
        <w:jc w:val="center"/>
        <w:rPr>
          <w:rStyle w:val="hps"/>
          <w:b/>
          <w:lang w:val="es-CO"/>
        </w:rPr>
      </w:pPr>
      <w:r>
        <w:rPr>
          <w:rStyle w:val="hps"/>
          <w:b/>
          <w:lang w:val="es-CO"/>
        </w:rPr>
        <w:t>Titulo corto</w:t>
      </w:r>
      <w:r w:rsidR="000F4F28">
        <w:rPr>
          <w:rStyle w:val="hps"/>
          <w:b/>
          <w:lang w:val="es-CO"/>
        </w:rPr>
        <w:t>: INGENIERÍA</w:t>
      </w:r>
      <w:r w:rsidRPr="00707FAB">
        <w:rPr>
          <w:rStyle w:val="hps"/>
          <w:b/>
          <w:lang w:val="es-CO"/>
        </w:rPr>
        <w:t xml:space="preserve"> GENÉTICA APLICADA AL ARROZ</w:t>
      </w:r>
    </w:p>
    <w:p w:rsidR="007C6787" w:rsidRPr="00707FAB" w:rsidRDefault="007C6787" w:rsidP="005B5A34">
      <w:pPr>
        <w:jc w:val="center"/>
        <w:rPr>
          <w:b/>
          <w:lang w:val="es-CO"/>
        </w:rPr>
      </w:pPr>
    </w:p>
    <w:p w:rsidR="00F029CD" w:rsidRPr="001701BE" w:rsidRDefault="00F029CD" w:rsidP="005B5A34">
      <w:pPr>
        <w:jc w:val="center"/>
        <w:rPr>
          <w:caps/>
        </w:rPr>
      </w:pPr>
      <w:r w:rsidRPr="001701BE">
        <w:t>Cristina DiazGranados D.</w:t>
      </w:r>
      <w:r w:rsidRPr="001701BE">
        <w:rPr>
          <w:rStyle w:val="Refdenotaalpie"/>
          <w:rFonts w:eastAsia="Arial Unicode MS"/>
        </w:rPr>
        <w:footnoteReference w:id="1"/>
      </w:r>
      <w:r w:rsidRPr="001701BE">
        <w:t>, Alejandro Chaparro</w:t>
      </w:r>
      <w:r w:rsidR="00AD3070">
        <w:t>-</w:t>
      </w:r>
      <w:r w:rsidRPr="001701BE">
        <w:t>G</w:t>
      </w:r>
      <w:r w:rsidR="00AD3070">
        <w:t>iraldo</w:t>
      </w:r>
      <w:r w:rsidRPr="001701BE">
        <w:t>.</w:t>
      </w:r>
      <w:r w:rsidRPr="001701BE">
        <w:rPr>
          <w:rStyle w:val="Refdenotaalpie"/>
          <w:rFonts w:eastAsia="Arial Unicode MS"/>
        </w:rPr>
        <w:footnoteReference w:id="2"/>
      </w:r>
    </w:p>
    <w:p w:rsidR="00F029CD" w:rsidRDefault="00F029CD" w:rsidP="001701BE">
      <w:pPr>
        <w:jc w:val="both"/>
      </w:pPr>
    </w:p>
    <w:p w:rsidR="007C6787" w:rsidRDefault="007C6787" w:rsidP="001701BE">
      <w:pPr>
        <w:jc w:val="both"/>
      </w:pPr>
    </w:p>
    <w:p w:rsidR="00F029CD" w:rsidRDefault="00F029CD" w:rsidP="001701BE">
      <w:pPr>
        <w:jc w:val="both"/>
        <w:rPr>
          <w:b/>
        </w:rPr>
      </w:pPr>
      <w:r w:rsidRPr="005623FE">
        <w:rPr>
          <w:b/>
        </w:rPr>
        <w:t>Resumen</w:t>
      </w:r>
    </w:p>
    <w:p w:rsidR="005623FE" w:rsidRPr="005623FE" w:rsidRDefault="005623FE" w:rsidP="001701BE">
      <w:pPr>
        <w:jc w:val="both"/>
        <w:rPr>
          <w:b/>
        </w:rPr>
      </w:pPr>
    </w:p>
    <w:p w:rsidR="005623FE" w:rsidRDefault="005623FE" w:rsidP="001701BE">
      <w:pPr>
        <w:jc w:val="both"/>
      </w:pPr>
      <w:r>
        <w:t>En biotecnología de arroz s</w:t>
      </w:r>
      <w:r w:rsidRPr="00B04C35">
        <w:t>e ha</w:t>
      </w:r>
      <w:r w:rsidR="00170E73">
        <w:t xml:space="preserve">n logrado avances en </w:t>
      </w:r>
      <w:r w:rsidRPr="00B04C35">
        <w:t xml:space="preserve">transformación genética, con importantes resultados en el mejoramiento genético de variedades elite de las subespecies </w:t>
      </w:r>
      <w:r w:rsidRPr="00B04C35">
        <w:rPr>
          <w:i/>
        </w:rPr>
        <w:t>japónica</w:t>
      </w:r>
      <w:r w:rsidRPr="00B04C35">
        <w:t xml:space="preserve"> e </w:t>
      </w:r>
      <w:r w:rsidRPr="00B04C35">
        <w:rPr>
          <w:i/>
        </w:rPr>
        <w:t>índica</w:t>
      </w:r>
      <w:r>
        <w:t xml:space="preserve">. </w:t>
      </w:r>
      <w:r w:rsidR="00116C88">
        <w:t>Con el propósito de revisar los métodos y los usos agrícolas de la ingeniería genética aplicada al cultivo del arr</w:t>
      </w:r>
      <w:r w:rsidR="007E4345">
        <w:t>oz, se usaron varias palabras c</w:t>
      </w:r>
      <w:r w:rsidR="00116C88">
        <w:t>l</w:t>
      </w:r>
      <w:r w:rsidR="007E4345">
        <w:t>a</w:t>
      </w:r>
      <w:r w:rsidR="00116C88">
        <w:t>ves en idioma inglés en algunas de las bases de datos de revistas científicas indexadas, disponibles en el Sistema Nacional de Bibliotecas de la Universidad Nacional de Colombia (SINAB), seleccionando documentos publ</w:t>
      </w:r>
      <w:r w:rsidR="007E4345">
        <w:t>icados entre 2000 y 2011. L</w:t>
      </w:r>
      <w:r w:rsidR="00116C88">
        <w:t>a base de esta revisión inicial, se complemen</w:t>
      </w:r>
      <w:r w:rsidR="007E4345">
        <w:t>tó</w:t>
      </w:r>
      <w:r w:rsidR="00707FAB">
        <w:t xml:space="preserve"> con artículos publicados en fechas anteriores, que se consideraron relevantes, debido a que implicaban cambios metodológicos importantes. </w:t>
      </w:r>
      <w:r w:rsidR="007E4345">
        <w:rPr>
          <w:lang w:val="es-ES_tradnl"/>
        </w:rPr>
        <w:t>Desde que se logró</w:t>
      </w:r>
      <w:r w:rsidRPr="00B04C35">
        <w:rPr>
          <w:lang w:val="es-ES_tradnl"/>
        </w:rPr>
        <w:t xml:space="preserve"> producir la primera planta transgénica de arroz a finales de los 80´s</w:t>
      </w:r>
      <w:r>
        <w:rPr>
          <w:lang w:val="es-ES_tradnl"/>
        </w:rPr>
        <w:t>,</w:t>
      </w:r>
      <w:r w:rsidRPr="00B04C35">
        <w:rPr>
          <w:lang w:val="es-ES_tradnl"/>
        </w:rPr>
        <w:t xml:space="preserve"> </w:t>
      </w:r>
      <w:r w:rsidRPr="00B04C35">
        <w:t xml:space="preserve">varios protocolos para la transferencia de genes se han empleado con éxito </w:t>
      </w:r>
      <w:r w:rsidR="00296B2B">
        <w:t>logrando la modificación genética</w:t>
      </w:r>
      <w:r>
        <w:t xml:space="preserve"> de</w:t>
      </w:r>
      <w:r w:rsidRPr="00B04C35">
        <w:t xml:space="preserve"> m</w:t>
      </w:r>
      <w:r>
        <w:t>á</w:t>
      </w:r>
      <w:r w:rsidRPr="00B04C35">
        <w:t>s de 60 cultivares de arroz</w:t>
      </w:r>
      <w:r>
        <w:t>.</w:t>
      </w:r>
      <w:r w:rsidRPr="004F2C10">
        <w:t xml:space="preserve"> </w:t>
      </w:r>
      <w:r w:rsidRPr="00B04C35">
        <w:t xml:space="preserve">Para </w:t>
      </w:r>
      <w:r w:rsidR="00296B2B">
        <w:t xml:space="preserve">ello </w:t>
      </w:r>
      <w:r w:rsidRPr="00B04C35">
        <w:t>se ha</w:t>
      </w:r>
      <w:r w:rsidR="00296B2B">
        <w:t>n</w:t>
      </w:r>
      <w:r w:rsidRPr="00B04C35">
        <w:t xml:space="preserve"> empleado sistemas de transformación tanto directos como indirectos</w:t>
      </w:r>
      <w:r w:rsidR="00170E73">
        <w:t xml:space="preserve">.  </w:t>
      </w:r>
      <w:r>
        <w:rPr>
          <w:lang w:val="es-ES_tradnl"/>
        </w:rPr>
        <w:t xml:space="preserve">Se han realizado modificaciones de </w:t>
      </w:r>
      <w:r w:rsidR="00AB33C3">
        <w:rPr>
          <w:lang w:val="es-ES_tradnl"/>
        </w:rPr>
        <w:t>rasgos importantes en el cultivo</w:t>
      </w:r>
      <w:r>
        <w:rPr>
          <w:lang w:val="es-ES_tradnl"/>
        </w:rPr>
        <w:t xml:space="preserve">, </w:t>
      </w:r>
      <w:r w:rsidR="00AB33C3">
        <w:rPr>
          <w:lang w:val="es-ES_tradnl"/>
        </w:rPr>
        <w:t>tales como la resistencia a factores bióticos (insectos, hongos, bacterias, virus, nemat</w:t>
      </w:r>
      <w:r w:rsidR="002B1737">
        <w:rPr>
          <w:lang w:val="es-ES_tradnl"/>
        </w:rPr>
        <w:t xml:space="preserve">odos), </w:t>
      </w:r>
      <w:r w:rsidR="00AB33C3">
        <w:rPr>
          <w:lang w:val="es-ES_tradnl"/>
        </w:rPr>
        <w:t>tolerancia a factores abióticos (salinidad, sequía, altas y bajas temperaturas, inmersión),</w:t>
      </w:r>
      <w:r w:rsidR="007E4345">
        <w:rPr>
          <w:lang w:val="es-ES_tradnl"/>
        </w:rPr>
        <w:t xml:space="preserve"> y</w:t>
      </w:r>
      <w:r w:rsidR="00AB33C3">
        <w:rPr>
          <w:lang w:val="es-ES_tradnl"/>
        </w:rPr>
        <w:t xml:space="preserve"> mejoramiento de características agronómicas (calidad nutricional, rendimiento, uso de nutrientes, tolerancia a herbicidas). </w:t>
      </w:r>
    </w:p>
    <w:p w:rsidR="00AB33C3" w:rsidRPr="005B5A34" w:rsidRDefault="00AB33C3" w:rsidP="001701BE">
      <w:pPr>
        <w:jc w:val="both"/>
      </w:pPr>
    </w:p>
    <w:p w:rsidR="0091432E" w:rsidRPr="005B5A34" w:rsidRDefault="0091432E" w:rsidP="001701BE">
      <w:pPr>
        <w:jc w:val="both"/>
      </w:pPr>
      <w:r w:rsidRPr="00D63007">
        <w:rPr>
          <w:b/>
        </w:rPr>
        <w:t xml:space="preserve">Palabras </w:t>
      </w:r>
      <w:r w:rsidR="005B5A34" w:rsidRPr="00D63007">
        <w:rPr>
          <w:b/>
        </w:rPr>
        <w:t>C</w:t>
      </w:r>
      <w:r w:rsidRPr="00D63007">
        <w:rPr>
          <w:b/>
        </w:rPr>
        <w:t>laves:</w:t>
      </w:r>
      <w:r w:rsidR="00D63007">
        <w:t xml:space="preserve"> Arroz, </w:t>
      </w:r>
      <w:r w:rsidR="00E754B7">
        <w:t xml:space="preserve">cultivos transgénicos, factores bióticos, factores abióticos. </w:t>
      </w:r>
    </w:p>
    <w:p w:rsidR="00FA70E4" w:rsidRPr="005B5A34" w:rsidRDefault="00FA70E4" w:rsidP="001701BE">
      <w:pPr>
        <w:jc w:val="both"/>
      </w:pPr>
    </w:p>
    <w:p w:rsidR="00FA70E4" w:rsidRDefault="00FA70E4" w:rsidP="001701BE">
      <w:pPr>
        <w:jc w:val="both"/>
        <w:rPr>
          <w:b/>
          <w:lang w:val="en-US"/>
        </w:rPr>
      </w:pPr>
      <w:r w:rsidRPr="00AD3070">
        <w:rPr>
          <w:b/>
          <w:lang w:val="en-US"/>
        </w:rPr>
        <w:t>Summary</w:t>
      </w:r>
    </w:p>
    <w:p w:rsidR="00E754B7" w:rsidRDefault="00E754B7" w:rsidP="001701BE">
      <w:pPr>
        <w:jc w:val="both"/>
        <w:rPr>
          <w:b/>
          <w:lang w:val="en-US"/>
        </w:rPr>
      </w:pPr>
    </w:p>
    <w:p w:rsidR="00AB33C3" w:rsidRPr="00AB33C3" w:rsidRDefault="00AB33C3" w:rsidP="001701BE">
      <w:pPr>
        <w:jc w:val="both"/>
        <w:rPr>
          <w:lang w:val="en-US"/>
        </w:rPr>
      </w:pPr>
      <w:r w:rsidRPr="00AB33C3">
        <w:rPr>
          <w:lang w:val="en-US"/>
        </w:rPr>
        <w:t xml:space="preserve">In rice biotechnology advances have been made in genetic transformation, with significant results in breeding elite varieties of japonica and </w:t>
      </w:r>
      <w:proofErr w:type="spellStart"/>
      <w:r w:rsidRPr="00AB33C3">
        <w:rPr>
          <w:lang w:val="en-US"/>
        </w:rPr>
        <w:t>indica</w:t>
      </w:r>
      <w:proofErr w:type="spellEnd"/>
      <w:r w:rsidRPr="00AB33C3">
        <w:rPr>
          <w:lang w:val="en-US"/>
        </w:rPr>
        <w:t xml:space="preserve"> subspecies. In order to review the methods and agricultural uses of genetic engineering applied to rice, calves were used several words in English in some of the databases of scientific journals available in the National Libraries National University of Colombia (SINAB), selecting papers published between 2000 and 2011. Based on this initial review, it addition to some articles published at earlier dates, which were considered relevant because they involved significant methodological changes. Since it was able to produce the first transgenic rice plant in the late 80's, several protocols for gene transfer have been used </w:t>
      </w:r>
      <w:r w:rsidRPr="00AB33C3">
        <w:rPr>
          <w:lang w:val="en-US"/>
        </w:rPr>
        <w:lastRenderedPageBreak/>
        <w:t xml:space="preserve">successfully achieving the genetic modification of more than 60 rice cultivars. For this transformation systems have been used both direct and indirect. There have been significant changes in the crop traits such as resistance to biotic (insects, fungi, bacteria, viruses, nematodes), tolerance to </w:t>
      </w:r>
      <w:proofErr w:type="spellStart"/>
      <w:r w:rsidRPr="00AB33C3">
        <w:rPr>
          <w:lang w:val="en-US"/>
        </w:rPr>
        <w:t>abiotic</w:t>
      </w:r>
      <w:proofErr w:type="spellEnd"/>
      <w:r w:rsidRPr="00AB33C3">
        <w:rPr>
          <w:lang w:val="en-US"/>
        </w:rPr>
        <w:t xml:space="preserve"> (salinity, drought, high and low temperatures, immersion), improved features agronomic (nutritional quality, yield, nutrient use, herbicide tolerance).</w:t>
      </w:r>
    </w:p>
    <w:p w:rsidR="00EF51F8" w:rsidRPr="00EF51F8" w:rsidRDefault="00EF51F8" w:rsidP="00EF51F8">
      <w:pPr>
        <w:pStyle w:val="Standard"/>
        <w:shd w:val="clear" w:color="auto" w:fill="FFFFFF"/>
        <w:jc w:val="both"/>
        <w:rPr>
          <w:lang w:val="en-US"/>
        </w:rPr>
      </w:pPr>
    </w:p>
    <w:p w:rsidR="00F029CD" w:rsidRPr="00AD3070" w:rsidRDefault="0091432E" w:rsidP="001701BE">
      <w:pPr>
        <w:jc w:val="both"/>
        <w:rPr>
          <w:lang w:val="en-US"/>
        </w:rPr>
      </w:pPr>
      <w:r w:rsidRPr="00AD3070">
        <w:rPr>
          <w:b/>
          <w:lang w:val="en-US"/>
        </w:rPr>
        <w:t>Key Words:</w:t>
      </w:r>
      <w:r w:rsidR="00D63007" w:rsidRPr="00AD3070">
        <w:rPr>
          <w:lang w:val="en-US"/>
        </w:rPr>
        <w:t xml:space="preserve"> Rice, </w:t>
      </w:r>
      <w:r w:rsidR="00E754B7">
        <w:rPr>
          <w:lang w:val="en-US"/>
        </w:rPr>
        <w:t>t</w:t>
      </w:r>
      <w:r w:rsidR="00D63007" w:rsidRPr="00AD3070">
        <w:rPr>
          <w:lang w:val="en-US"/>
        </w:rPr>
        <w:t>ransgenic</w:t>
      </w:r>
      <w:r w:rsidR="00E754B7">
        <w:rPr>
          <w:lang w:val="en-US"/>
        </w:rPr>
        <w:t xml:space="preserve"> crops</w:t>
      </w:r>
      <w:r w:rsidR="00D63007" w:rsidRPr="00AD3070">
        <w:rPr>
          <w:lang w:val="en-US"/>
        </w:rPr>
        <w:t xml:space="preserve">, </w:t>
      </w:r>
      <w:r w:rsidR="00E754B7">
        <w:rPr>
          <w:lang w:val="en-US"/>
        </w:rPr>
        <w:t xml:space="preserve">biotic factor, </w:t>
      </w:r>
      <w:proofErr w:type="spellStart"/>
      <w:r w:rsidR="00E754B7">
        <w:rPr>
          <w:lang w:val="en-US"/>
        </w:rPr>
        <w:t>a</w:t>
      </w:r>
      <w:r w:rsidR="0068410B">
        <w:rPr>
          <w:lang w:val="en-US"/>
        </w:rPr>
        <w:t>biotic</w:t>
      </w:r>
      <w:proofErr w:type="spellEnd"/>
      <w:r w:rsidR="0068410B">
        <w:rPr>
          <w:lang w:val="en-US"/>
        </w:rPr>
        <w:t xml:space="preserve"> f</w:t>
      </w:r>
      <w:r w:rsidR="00D63007" w:rsidRPr="00AD3070">
        <w:rPr>
          <w:lang w:val="en-US"/>
        </w:rPr>
        <w:t>actor</w:t>
      </w:r>
      <w:r w:rsidR="00E754B7">
        <w:rPr>
          <w:lang w:val="en-US"/>
        </w:rPr>
        <w:t xml:space="preserve">. </w:t>
      </w:r>
    </w:p>
    <w:p w:rsidR="005B5A34" w:rsidRDefault="005B5A34" w:rsidP="001701BE">
      <w:pPr>
        <w:jc w:val="both"/>
        <w:rPr>
          <w:b/>
          <w:lang w:val="en-US"/>
        </w:rPr>
      </w:pPr>
    </w:p>
    <w:p w:rsidR="007420A1" w:rsidRPr="007420A1" w:rsidRDefault="007420A1" w:rsidP="001701BE">
      <w:pPr>
        <w:jc w:val="both"/>
        <w:rPr>
          <w:lang w:val="es-CO"/>
        </w:rPr>
      </w:pPr>
      <w:r w:rsidRPr="007420A1">
        <w:rPr>
          <w:b/>
          <w:lang w:val="es-CO"/>
        </w:rPr>
        <w:t xml:space="preserve">Recibido: </w:t>
      </w:r>
      <w:r w:rsidRPr="007420A1">
        <w:rPr>
          <w:lang w:val="es-CO"/>
        </w:rPr>
        <w:t>abril 11 de 2012</w:t>
      </w:r>
    </w:p>
    <w:p w:rsidR="007420A1" w:rsidRPr="007420A1" w:rsidRDefault="007420A1" w:rsidP="001701BE">
      <w:pPr>
        <w:jc w:val="both"/>
        <w:rPr>
          <w:b/>
          <w:lang w:val="es-CO"/>
        </w:rPr>
      </w:pPr>
    </w:p>
    <w:p w:rsidR="007420A1" w:rsidRPr="007420A1" w:rsidRDefault="007420A1" w:rsidP="001701BE">
      <w:pPr>
        <w:jc w:val="both"/>
        <w:rPr>
          <w:lang w:val="es-CO"/>
        </w:rPr>
      </w:pPr>
      <w:r w:rsidRPr="007420A1">
        <w:rPr>
          <w:b/>
          <w:lang w:val="es-CO"/>
        </w:rPr>
        <w:t xml:space="preserve">Aprobado: </w:t>
      </w:r>
      <w:r w:rsidRPr="007420A1">
        <w:rPr>
          <w:lang w:val="es-CO"/>
        </w:rPr>
        <w:t>noviembre 29 de 2012</w:t>
      </w:r>
    </w:p>
    <w:p w:rsidR="007420A1" w:rsidRPr="007420A1" w:rsidRDefault="007420A1" w:rsidP="001701BE">
      <w:pPr>
        <w:jc w:val="both"/>
        <w:rPr>
          <w:b/>
          <w:lang w:val="es-CO"/>
        </w:rPr>
      </w:pPr>
    </w:p>
    <w:p w:rsidR="00456A5A" w:rsidRDefault="00E721AD" w:rsidP="001701BE">
      <w:pPr>
        <w:jc w:val="both"/>
        <w:rPr>
          <w:b/>
        </w:rPr>
      </w:pPr>
      <w:r w:rsidRPr="00E661FB">
        <w:rPr>
          <w:b/>
        </w:rPr>
        <w:t>Introducción</w:t>
      </w:r>
    </w:p>
    <w:p w:rsidR="00E661FB" w:rsidRPr="00E661FB" w:rsidRDefault="00E661FB" w:rsidP="001701BE">
      <w:pPr>
        <w:jc w:val="both"/>
        <w:rPr>
          <w:b/>
        </w:rPr>
      </w:pPr>
    </w:p>
    <w:p w:rsidR="00E661FB" w:rsidRPr="006A54F4" w:rsidRDefault="00E661FB" w:rsidP="00E661FB">
      <w:pPr>
        <w:jc w:val="both"/>
      </w:pPr>
      <w:r w:rsidRPr="00920FA2">
        <w:t>El arroz (</w:t>
      </w:r>
      <w:proofErr w:type="spellStart"/>
      <w:r w:rsidRPr="00920FA2">
        <w:rPr>
          <w:i/>
          <w:iCs/>
        </w:rPr>
        <w:t>Oryza</w:t>
      </w:r>
      <w:proofErr w:type="spellEnd"/>
      <w:r w:rsidRPr="00920FA2">
        <w:rPr>
          <w:i/>
          <w:iCs/>
        </w:rPr>
        <w:t xml:space="preserve"> sativa</w:t>
      </w:r>
      <w:r w:rsidRPr="00920FA2">
        <w:t>)</w:t>
      </w:r>
      <w:r w:rsidR="000F4F28">
        <w:t xml:space="preserve"> es</w:t>
      </w:r>
      <w:r w:rsidRPr="00920FA2">
        <w:t xml:space="preserve"> cultivado en 113 países y en todos los continentes, está profundamente integrado en el patrimonio cultural de muchas sociedades. Es considerado como uno de los cultivos de mayor importancia para la alimentación mundial, ya que es el alimento básico de más de la mitad de la población mundial y el 40% depende de éste para el 80% de su dieta. Los sistemas basados en el arroz apoyan enormes reservas de </w:t>
      </w:r>
      <w:proofErr w:type="spellStart"/>
      <w:r w:rsidRPr="00920FA2">
        <w:t>agrobiodiversidad</w:t>
      </w:r>
      <w:proofErr w:type="spellEnd"/>
      <w:r w:rsidRPr="00920FA2">
        <w:t xml:space="preserve">, que sirven para salvaguardar el medio ambiente, aumentar los medios de subsistencia y enriquecer la alimentación de la población </w:t>
      </w:r>
      <w:r w:rsidRPr="006A54F4">
        <w:t>(</w:t>
      </w:r>
      <w:r w:rsidR="002B1737">
        <w:t>FAO</w:t>
      </w:r>
      <w:r w:rsidRPr="006A54F4">
        <w:t>, 2004; SMIA, 2006).</w:t>
      </w:r>
    </w:p>
    <w:p w:rsidR="00E661FB" w:rsidRPr="006A54F4" w:rsidRDefault="00E661FB" w:rsidP="00E661FB">
      <w:pPr>
        <w:jc w:val="both"/>
      </w:pPr>
    </w:p>
    <w:p w:rsidR="00E661FB" w:rsidRPr="001701BE" w:rsidRDefault="00E661FB" w:rsidP="00E661FB">
      <w:pPr>
        <w:jc w:val="both"/>
      </w:pPr>
      <w:r w:rsidRPr="001701BE">
        <w:t xml:space="preserve">Existen más de 2000 variedades de arroz cultivadas en el mundo. Las diferencias se refieren a la morfología de la planta y del grano, la calidad del grano, la resistencia al </w:t>
      </w:r>
      <w:proofErr w:type="spellStart"/>
      <w:r w:rsidRPr="001701BE">
        <w:t>volcamiento</w:t>
      </w:r>
      <w:proofErr w:type="spellEnd"/>
      <w:r w:rsidRPr="001701BE">
        <w:t>, la precocidad, la ramificación, la resistencia y tolerancia a los factores bióticos (malezas, insectos y enfermedades) y abióticos (frío, sequía, acidez del suelo, carencias en elementos minerales primordiales, etc.) y la productividad física (</w:t>
      </w:r>
      <w:r w:rsidR="002B1737">
        <w:t>FAO</w:t>
      </w:r>
      <w:r w:rsidRPr="001701BE">
        <w:t>,2002; Nene, 2005)</w:t>
      </w:r>
    </w:p>
    <w:p w:rsidR="00E661FB" w:rsidRPr="00920FA2" w:rsidRDefault="00E661FB" w:rsidP="00E661FB">
      <w:pPr>
        <w:jc w:val="both"/>
      </w:pPr>
    </w:p>
    <w:p w:rsidR="00E661FB" w:rsidRDefault="0068410B" w:rsidP="00E661FB">
      <w:pPr>
        <w:jc w:val="both"/>
      </w:pPr>
      <w:r>
        <w:t>L</w:t>
      </w:r>
      <w:r w:rsidR="00E661FB" w:rsidRPr="00920FA2">
        <w:t xml:space="preserve">a declaración del 2004 como año internacional del arroz por las Naciones Unidas refleja el papel primordial que el cultivo ha adquirido. </w:t>
      </w:r>
      <w:r w:rsidR="000F4F28">
        <w:t>Además el</w:t>
      </w:r>
      <w:r w:rsidR="00E661FB" w:rsidRPr="00920FA2">
        <w:t xml:space="preserve"> arroz ha sido seleccionado como especie modelo para la investigación dentro del grupo de los cereales debido a sus cara</w:t>
      </w:r>
      <w:r>
        <w:t>cterísticas genéticas únicas. C</w:t>
      </w:r>
      <w:r w:rsidR="00E661FB" w:rsidRPr="00920FA2">
        <w:t xml:space="preserve">omo resultado se han obtenido mapas genéticos, físicos y comparativos, la caracterización de varios genes y la secuencia completa de su genoma. Con estas herramientas se espera apoyar y optimizar conjuntamente con otras tecnologías los procesos de mejoramiento de la especie y de otras relacionadas </w:t>
      </w:r>
      <w:r w:rsidR="00E661FB" w:rsidRPr="006A54F4">
        <w:t>(</w:t>
      </w:r>
      <w:proofErr w:type="spellStart"/>
      <w:r w:rsidR="00E661FB" w:rsidRPr="006A54F4">
        <w:t>Shimamoto</w:t>
      </w:r>
      <w:proofErr w:type="spellEnd"/>
      <w:r w:rsidR="00E661FB" w:rsidRPr="006A54F4">
        <w:t xml:space="preserve"> &amp; </w:t>
      </w:r>
      <w:proofErr w:type="spellStart"/>
      <w:r w:rsidR="00E661FB" w:rsidRPr="006A54F4">
        <w:t>Kyozuka</w:t>
      </w:r>
      <w:proofErr w:type="spellEnd"/>
      <w:r w:rsidR="00E661FB" w:rsidRPr="006A54F4">
        <w:t>, 2002;</w:t>
      </w:r>
      <w:r w:rsidR="00E661FB" w:rsidRPr="006A54F4">
        <w:rPr>
          <w:b/>
        </w:rPr>
        <w:t xml:space="preserve"> </w:t>
      </w:r>
      <w:proofErr w:type="spellStart"/>
      <w:r w:rsidR="00E661FB" w:rsidRPr="006A54F4">
        <w:t>Bajaj</w:t>
      </w:r>
      <w:proofErr w:type="spellEnd"/>
      <w:r w:rsidR="00E661FB" w:rsidRPr="006A54F4">
        <w:t xml:space="preserve"> &amp; </w:t>
      </w:r>
      <w:proofErr w:type="spellStart"/>
      <w:r w:rsidR="00E661FB" w:rsidRPr="006A54F4">
        <w:t>Mohanty</w:t>
      </w:r>
      <w:proofErr w:type="spellEnd"/>
      <w:r w:rsidR="00E661FB" w:rsidRPr="006A54F4">
        <w:t xml:space="preserve">, 2005). </w:t>
      </w:r>
    </w:p>
    <w:p w:rsidR="0068410B" w:rsidRPr="006A54F4" w:rsidRDefault="0068410B" w:rsidP="00E661FB">
      <w:pPr>
        <w:jc w:val="both"/>
      </w:pPr>
    </w:p>
    <w:p w:rsidR="00E661FB" w:rsidRPr="00920FA2" w:rsidRDefault="00E661FB" w:rsidP="00E661FB">
      <w:pPr>
        <w:pStyle w:val="Textoindependiente3"/>
        <w:spacing w:after="0"/>
        <w:jc w:val="both"/>
        <w:rPr>
          <w:sz w:val="24"/>
          <w:szCs w:val="24"/>
        </w:rPr>
      </w:pPr>
      <w:r w:rsidRPr="00920FA2">
        <w:rPr>
          <w:sz w:val="24"/>
          <w:szCs w:val="24"/>
        </w:rPr>
        <w:t xml:space="preserve">El mejoramiento genético de plantas a través de la ingeniería genética ha resultado en la siembra de </w:t>
      </w:r>
      <w:r w:rsidR="0068410B">
        <w:rPr>
          <w:sz w:val="24"/>
          <w:szCs w:val="24"/>
        </w:rPr>
        <w:t>160</w:t>
      </w:r>
      <w:r>
        <w:rPr>
          <w:sz w:val="24"/>
          <w:szCs w:val="24"/>
        </w:rPr>
        <w:t xml:space="preserve"> </w:t>
      </w:r>
      <w:r w:rsidRPr="00920FA2">
        <w:rPr>
          <w:sz w:val="24"/>
          <w:szCs w:val="24"/>
        </w:rPr>
        <w:t>millones de hectáreas de variedades veget</w:t>
      </w:r>
      <w:r w:rsidR="0068410B">
        <w:rPr>
          <w:sz w:val="24"/>
          <w:szCs w:val="24"/>
        </w:rPr>
        <w:t>ales genéticamente modificadas</w:t>
      </w:r>
      <w:r w:rsidRPr="00920FA2">
        <w:rPr>
          <w:sz w:val="24"/>
          <w:szCs w:val="24"/>
        </w:rPr>
        <w:t xml:space="preserve"> en el 20</w:t>
      </w:r>
      <w:r w:rsidR="0068410B">
        <w:rPr>
          <w:sz w:val="24"/>
          <w:szCs w:val="24"/>
        </w:rPr>
        <w:t>11</w:t>
      </w:r>
      <w:r w:rsidRPr="00920FA2">
        <w:rPr>
          <w:sz w:val="24"/>
          <w:szCs w:val="24"/>
        </w:rPr>
        <w:t>, con características de resistencia a herbicidas e insectos principalmente, sembradas en 2</w:t>
      </w:r>
      <w:r>
        <w:rPr>
          <w:sz w:val="24"/>
          <w:szCs w:val="24"/>
        </w:rPr>
        <w:t>9</w:t>
      </w:r>
      <w:r w:rsidRPr="00920FA2">
        <w:rPr>
          <w:sz w:val="24"/>
          <w:szCs w:val="24"/>
        </w:rPr>
        <w:t xml:space="preserve"> países por </w:t>
      </w:r>
      <w:r w:rsidR="0068410B">
        <w:rPr>
          <w:sz w:val="24"/>
          <w:szCs w:val="24"/>
        </w:rPr>
        <w:t>16.7</w:t>
      </w:r>
      <w:r w:rsidRPr="00920FA2">
        <w:rPr>
          <w:sz w:val="24"/>
          <w:szCs w:val="24"/>
        </w:rPr>
        <w:t xml:space="preserve"> millones de agricultores </w:t>
      </w:r>
      <w:r w:rsidR="0068410B">
        <w:rPr>
          <w:sz w:val="24"/>
          <w:szCs w:val="24"/>
        </w:rPr>
        <w:t>(James, 2011</w:t>
      </w:r>
      <w:r w:rsidRPr="006A54F4">
        <w:rPr>
          <w:sz w:val="24"/>
          <w:szCs w:val="24"/>
        </w:rPr>
        <w:t>).</w:t>
      </w:r>
      <w:r w:rsidRPr="00920FA2">
        <w:rPr>
          <w:sz w:val="24"/>
          <w:szCs w:val="24"/>
        </w:rPr>
        <w:t xml:space="preserve"> La ingeniería genética juega un papel fundamental en el mejoramiento de las especies vegetales permitiendo la in</w:t>
      </w:r>
      <w:r w:rsidR="0068410B">
        <w:rPr>
          <w:sz w:val="24"/>
          <w:szCs w:val="24"/>
        </w:rPr>
        <w:t>troducción de genes de interés,</w:t>
      </w:r>
      <w:r w:rsidRPr="00920FA2">
        <w:rPr>
          <w:sz w:val="24"/>
          <w:szCs w:val="24"/>
        </w:rPr>
        <w:t xml:space="preserve"> además </w:t>
      </w:r>
      <w:r>
        <w:rPr>
          <w:sz w:val="24"/>
          <w:szCs w:val="24"/>
        </w:rPr>
        <w:t xml:space="preserve">de </w:t>
      </w:r>
      <w:r w:rsidRPr="00920FA2">
        <w:rPr>
          <w:sz w:val="24"/>
          <w:szCs w:val="24"/>
          <w:lang w:val="es-MX"/>
        </w:rPr>
        <w:t>ampliar el pool genético existente.</w:t>
      </w:r>
    </w:p>
    <w:p w:rsidR="00E661FB" w:rsidRPr="00920FA2" w:rsidRDefault="00E661FB" w:rsidP="00E661FB">
      <w:pPr>
        <w:jc w:val="both"/>
        <w:rPr>
          <w:color w:val="FF0000"/>
        </w:rPr>
      </w:pPr>
    </w:p>
    <w:p w:rsidR="00E661FB" w:rsidRDefault="00E661FB" w:rsidP="00E661FB">
      <w:pPr>
        <w:jc w:val="both"/>
        <w:rPr>
          <w:lang w:val="es-MX"/>
        </w:rPr>
      </w:pPr>
      <w:r w:rsidRPr="00920FA2">
        <w:rPr>
          <w:lang w:val="es-ES_tradnl"/>
        </w:rPr>
        <w:t xml:space="preserve">Las modificaciones genéticas producidas en el arroz han tenido diversos fines. Muchas de ellas fueron realizadas solo como ensayos para posteriores manipulaciones. Entre las </w:t>
      </w:r>
      <w:r w:rsidRPr="00920FA2">
        <w:rPr>
          <w:lang w:val="es-ES_tradnl"/>
        </w:rPr>
        <w:lastRenderedPageBreak/>
        <w:t>características introducidas al arroz transgénico encontramos principalmente tolerancia a diferentes condiciones ambientales de estrés, resistencia a patógenos o plagas y tolerancia a herbicidas</w:t>
      </w:r>
      <w:r w:rsidRPr="006A54F4">
        <w:rPr>
          <w:lang w:val="es-ES_tradnl"/>
        </w:rPr>
        <w:t xml:space="preserve"> (Roy &amp; </w:t>
      </w:r>
      <w:proofErr w:type="spellStart"/>
      <w:r w:rsidRPr="006A54F4">
        <w:rPr>
          <w:lang w:val="es-ES_tradnl"/>
        </w:rPr>
        <w:t>Wu</w:t>
      </w:r>
      <w:proofErr w:type="spellEnd"/>
      <w:r w:rsidRPr="006A54F4">
        <w:rPr>
          <w:lang w:val="es-ES_tradnl"/>
        </w:rPr>
        <w:t xml:space="preserve">, 2001; </w:t>
      </w:r>
      <w:proofErr w:type="spellStart"/>
      <w:r w:rsidRPr="006A54F4">
        <w:rPr>
          <w:lang w:val="es-ES_tradnl"/>
        </w:rPr>
        <w:t>Agrawal</w:t>
      </w:r>
      <w:proofErr w:type="spellEnd"/>
      <w:r w:rsidRPr="006A54F4">
        <w:rPr>
          <w:lang w:val="es-ES_tradnl"/>
        </w:rPr>
        <w:t xml:space="preserve"> et al, 2003).</w:t>
      </w:r>
      <w:r w:rsidRPr="00920FA2">
        <w:rPr>
          <w:i/>
          <w:lang w:val="es-ES_tradnl"/>
        </w:rPr>
        <w:t xml:space="preserve"> </w:t>
      </w:r>
      <w:r w:rsidRPr="00920FA2">
        <w:rPr>
          <w:lang w:val="es-ES_tradnl"/>
        </w:rPr>
        <w:t xml:space="preserve">Entre los grandes avances logrados en la biotecnología del arroz esta la implementación del uso del sistema de </w:t>
      </w:r>
      <w:proofErr w:type="spellStart"/>
      <w:r w:rsidRPr="00920FA2">
        <w:rPr>
          <w:i/>
          <w:lang w:val="es-ES_tradnl"/>
        </w:rPr>
        <w:t>Agrobacterium</w:t>
      </w:r>
      <w:proofErr w:type="spellEnd"/>
      <w:r w:rsidRPr="00920FA2">
        <w:rPr>
          <w:lang w:val="es-ES_tradnl"/>
        </w:rPr>
        <w:t xml:space="preserve"> que hasta hace poco estaba limitado a dicotiledóneas </w:t>
      </w:r>
      <w:r w:rsidRPr="006A54F4">
        <w:rPr>
          <w:lang w:val="es-ES_tradnl"/>
        </w:rPr>
        <w:t>(</w:t>
      </w:r>
      <w:proofErr w:type="spellStart"/>
      <w:r w:rsidRPr="006A54F4">
        <w:rPr>
          <w:lang w:val="es-ES_tradnl"/>
        </w:rPr>
        <w:t>Bajaj</w:t>
      </w:r>
      <w:proofErr w:type="spellEnd"/>
      <w:r w:rsidRPr="006A54F4">
        <w:rPr>
          <w:lang w:val="es-ES_tradnl"/>
        </w:rPr>
        <w:t xml:space="preserve"> &amp; </w:t>
      </w:r>
      <w:proofErr w:type="spellStart"/>
      <w:r w:rsidRPr="006A54F4">
        <w:rPr>
          <w:lang w:val="es-ES_tradnl"/>
        </w:rPr>
        <w:t>Mohanty</w:t>
      </w:r>
      <w:proofErr w:type="spellEnd"/>
      <w:r w:rsidRPr="006A54F4">
        <w:rPr>
          <w:lang w:val="es-ES_tradnl"/>
        </w:rPr>
        <w:t>, 2005) y las diversas modificaciones en el grano, como el arroz dorado</w:t>
      </w:r>
      <w:r w:rsidRPr="006A54F4">
        <w:rPr>
          <w:lang w:val="es-MX"/>
        </w:rPr>
        <w:t xml:space="preserve"> con beta caroteno (Al-</w:t>
      </w:r>
      <w:proofErr w:type="spellStart"/>
      <w:r w:rsidRPr="006A54F4">
        <w:rPr>
          <w:lang w:val="es-MX"/>
        </w:rPr>
        <w:t>Babili</w:t>
      </w:r>
      <w:proofErr w:type="spellEnd"/>
      <w:r w:rsidRPr="006A54F4">
        <w:rPr>
          <w:lang w:val="es-MX"/>
        </w:rPr>
        <w:t xml:space="preserve"> &amp; </w:t>
      </w:r>
      <w:proofErr w:type="spellStart"/>
      <w:r w:rsidRPr="006A54F4">
        <w:rPr>
          <w:lang w:val="es-MX"/>
        </w:rPr>
        <w:t>Beyyer</w:t>
      </w:r>
      <w:proofErr w:type="spellEnd"/>
      <w:r w:rsidRPr="006A54F4">
        <w:rPr>
          <w:lang w:val="es-MX"/>
        </w:rPr>
        <w:t>, 2005;</w:t>
      </w:r>
      <w:r w:rsidR="00127557">
        <w:rPr>
          <w:lang w:val="es-MX"/>
        </w:rPr>
        <w:t xml:space="preserve"> </w:t>
      </w:r>
      <w:r w:rsidRPr="006A54F4">
        <w:rPr>
          <w:lang w:val="es-MX"/>
        </w:rPr>
        <w:t>Li,</w:t>
      </w:r>
      <w:r w:rsidR="00E61E5A">
        <w:rPr>
          <w:lang w:val="es-MX"/>
        </w:rPr>
        <w:t xml:space="preserve"> </w:t>
      </w:r>
      <w:r w:rsidRPr="006A54F4">
        <w:rPr>
          <w:lang w:val="es-MX"/>
        </w:rPr>
        <w:t xml:space="preserve">2006). </w:t>
      </w:r>
    </w:p>
    <w:p w:rsidR="0003403D" w:rsidRDefault="0003403D" w:rsidP="00E661FB">
      <w:pPr>
        <w:jc w:val="both"/>
        <w:rPr>
          <w:lang w:val="es-MX"/>
        </w:rPr>
      </w:pPr>
    </w:p>
    <w:p w:rsidR="0003403D" w:rsidRDefault="0003403D" w:rsidP="0003403D">
      <w:pPr>
        <w:jc w:val="both"/>
        <w:rPr>
          <w:lang w:val="es-MX"/>
        </w:rPr>
      </w:pPr>
      <w:r w:rsidRPr="0003403D">
        <w:rPr>
          <w:lang w:val="es-MX"/>
        </w:rPr>
        <w:t>Existe una gran cantidad de información relacionada con la transformación genética de arroz. Organizar esta información es una tarea gigantesca, pues día a día se encuentran nuevos trabajos relacionados, no solo con propósitos académicos, sino también comerciales.</w:t>
      </w:r>
      <w:r>
        <w:rPr>
          <w:lang w:val="es-MX"/>
        </w:rPr>
        <w:t xml:space="preserve">  </w:t>
      </w:r>
      <w:r w:rsidRPr="0003403D">
        <w:rPr>
          <w:lang w:val="es-MX"/>
        </w:rPr>
        <w:t>Para la realización de este documento se consultaron varia bases de datos, como  “</w:t>
      </w:r>
      <w:proofErr w:type="spellStart"/>
      <w:r w:rsidRPr="0003403D">
        <w:rPr>
          <w:lang w:val="es-MX"/>
        </w:rPr>
        <w:t>Science</w:t>
      </w:r>
      <w:proofErr w:type="spellEnd"/>
      <w:r w:rsidRPr="0003403D">
        <w:rPr>
          <w:lang w:val="es-MX"/>
        </w:rPr>
        <w:t xml:space="preserve"> </w:t>
      </w:r>
      <w:proofErr w:type="spellStart"/>
      <w:r w:rsidRPr="0003403D">
        <w:rPr>
          <w:lang w:val="es-MX"/>
        </w:rPr>
        <w:t>Direct</w:t>
      </w:r>
      <w:proofErr w:type="spellEnd"/>
      <w:r w:rsidRPr="0003403D">
        <w:rPr>
          <w:lang w:val="es-MX"/>
        </w:rPr>
        <w:t>”, “</w:t>
      </w:r>
      <w:proofErr w:type="spellStart"/>
      <w:r w:rsidRPr="0003403D">
        <w:rPr>
          <w:lang w:val="es-MX"/>
        </w:rPr>
        <w:t>Medline</w:t>
      </w:r>
      <w:proofErr w:type="spellEnd"/>
      <w:r w:rsidRPr="0003403D">
        <w:rPr>
          <w:lang w:val="es-MX"/>
        </w:rPr>
        <w:t xml:space="preserve">”, </w:t>
      </w:r>
      <w:r w:rsidR="00127557">
        <w:rPr>
          <w:lang w:val="es-MX"/>
        </w:rPr>
        <w:t>“</w:t>
      </w:r>
      <w:proofErr w:type="spellStart"/>
      <w:r w:rsidRPr="0003403D">
        <w:rPr>
          <w:lang w:val="es-MX"/>
        </w:rPr>
        <w:t>Pubmed</w:t>
      </w:r>
      <w:proofErr w:type="spellEnd"/>
      <w:r w:rsidRPr="0003403D">
        <w:rPr>
          <w:lang w:val="es-MX"/>
        </w:rPr>
        <w:t>”, “</w:t>
      </w:r>
      <w:proofErr w:type="spellStart"/>
      <w:r w:rsidRPr="0003403D">
        <w:rPr>
          <w:lang w:val="es-MX"/>
        </w:rPr>
        <w:t>Annual</w:t>
      </w:r>
      <w:proofErr w:type="spellEnd"/>
      <w:r w:rsidRPr="0003403D">
        <w:rPr>
          <w:lang w:val="es-MX"/>
        </w:rPr>
        <w:t xml:space="preserve"> </w:t>
      </w:r>
      <w:proofErr w:type="spellStart"/>
      <w:r w:rsidRPr="0003403D">
        <w:rPr>
          <w:lang w:val="es-MX"/>
        </w:rPr>
        <w:t>reviews</w:t>
      </w:r>
      <w:proofErr w:type="spellEnd"/>
      <w:r w:rsidRPr="0003403D">
        <w:rPr>
          <w:lang w:val="es-MX"/>
        </w:rPr>
        <w:t>” y “</w:t>
      </w:r>
      <w:proofErr w:type="spellStart"/>
      <w:r w:rsidRPr="0003403D">
        <w:rPr>
          <w:lang w:val="es-MX"/>
        </w:rPr>
        <w:t>Springerlink</w:t>
      </w:r>
      <w:proofErr w:type="spellEnd"/>
      <w:r w:rsidRPr="0003403D">
        <w:rPr>
          <w:lang w:val="es-MX"/>
        </w:rPr>
        <w:t>” disponibles en el portal del sistema nacional de bibliotecas (SINAB) de la U</w:t>
      </w:r>
      <w:r>
        <w:rPr>
          <w:lang w:val="es-MX"/>
        </w:rPr>
        <w:t>niversidad Nacional de Colombia (</w:t>
      </w:r>
      <w:hyperlink r:id="rId8" w:history="1">
        <w:r w:rsidRPr="0053364C">
          <w:rPr>
            <w:rStyle w:val="Hipervnculo"/>
            <w:lang w:val="es-MX"/>
          </w:rPr>
          <w:t>http://www.sinab.unal.edu.co/</w:t>
        </w:r>
      </w:hyperlink>
      <w:r>
        <w:rPr>
          <w:lang w:val="es-MX"/>
        </w:rPr>
        <w:t xml:space="preserve">). </w:t>
      </w:r>
      <w:r w:rsidRPr="0003403D">
        <w:rPr>
          <w:lang w:val="es-MX"/>
        </w:rPr>
        <w:t xml:space="preserve"> </w:t>
      </w:r>
      <w:r w:rsidR="00147659">
        <w:rPr>
          <w:lang w:val="es-MX"/>
        </w:rPr>
        <w:t>Se emplearon</w:t>
      </w:r>
      <w:r w:rsidRPr="0003403D">
        <w:rPr>
          <w:lang w:val="es-MX"/>
        </w:rPr>
        <w:t xml:space="preserve"> palabras claves en ingles como </w:t>
      </w:r>
      <w:r w:rsidR="002B2566">
        <w:rPr>
          <w:lang w:val="es-MX"/>
        </w:rPr>
        <w:t xml:space="preserve">por ejemplo: </w:t>
      </w:r>
      <w:r w:rsidRPr="0003403D">
        <w:rPr>
          <w:lang w:val="es-MX"/>
        </w:rPr>
        <w:t>“</w:t>
      </w:r>
      <w:proofErr w:type="spellStart"/>
      <w:r w:rsidRPr="0003403D">
        <w:rPr>
          <w:lang w:val="es-MX"/>
        </w:rPr>
        <w:t>transgenic</w:t>
      </w:r>
      <w:proofErr w:type="spellEnd"/>
      <w:r w:rsidRPr="0003403D">
        <w:rPr>
          <w:lang w:val="es-MX"/>
        </w:rPr>
        <w:t xml:space="preserve"> rice”</w:t>
      </w:r>
      <w:r w:rsidR="00147659">
        <w:rPr>
          <w:lang w:val="es-MX"/>
        </w:rPr>
        <w:t>, “</w:t>
      </w:r>
      <w:proofErr w:type="spellStart"/>
      <w:r w:rsidR="00147659">
        <w:rPr>
          <w:lang w:val="es-MX"/>
        </w:rPr>
        <w:t>herbicide</w:t>
      </w:r>
      <w:proofErr w:type="spellEnd"/>
      <w:r w:rsidR="00147659">
        <w:rPr>
          <w:lang w:val="es-MX"/>
        </w:rPr>
        <w:t xml:space="preserve"> </w:t>
      </w:r>
      <w:proofErr w:type="spellStart"/>
      <w:r w:rsidR="00147659">
        <w:rPr>
          <w:lang w:val="es-MX"/>
        </w:rPr>
        <w:t>tolerance</w:t>
      </w:r>
      <w:proofErr w:type="spellEnd"/>
      <w:r w:rsidR="00147659">
        <w:rPr>
          <w:lang w:val="es-MX"/>
        </w:rPr>
        <w:t>”, “</w:t>
      </w:r>
      <w:proofErr w:type="spellStart"/>
      <w:r w:rsidR="00147659">
        <w:rPr>
          <w:lang w:val="es-MX"/>
        </w:rPr>
        <w:t>insect</w:t>
      </w:r>
      <w:proofErr w:type="spellEnd"/>
      <w:r w:rsidR="00147659">
        <w:rPr>
          <w:lang w:val="es-MX"/>
        </w:rPr>
        <w:t xml:space="preserve"> </w:t>
      </w:r>
      <w:proofErr w:type="spellStart"/>
      <w:r w:rsidR="00147659">
        <w:rPr>
          <w:lang w:val="es-MX"/>
        </w:rPr>
        <w:t>resistence</w:t>
      </w:r>
      <w:proofErr w:type="spellEnd"/>
      <w:r w:rsidR="00147659">
        <w:rPr>
          <w:lang w:val="es-MX"/>
        </w:rPr>
        <w:t>”, “</w:t>
      </w:r>
      <w:proofErr w:type="spellStart"/>
      <w:r w:rsidR="00147659">
        <w:rPr>
          <w:lang w:val="es-MX"/>
        </w:rPr>
        <w:t>drought</w:t>
      </w:r>
      <w:proofErr w:type="spellEnd"/>
      <w:r w:rsidR="00147659">
        <w:rPr>
          <w:lang w:val="es-MX"/>
        </w:rPr>
        <w:t xml:space="preserve"> </w:t>
      </w:r>
      <w:proofErr w:type="spellStart"/>
      <w:r w:rsidR="00147659">
        <w:rPr>
          <w:lang w:val="es-MX"/>
        </w:rPr>
        <w:t>tolerance</w:t>
      </w:r>
      <w:proofErr w:type="spellEnd"/>
      <w:r w:rsidR="00147659">
        <w:rPr>
          <w:lang w:val="es-MX"/>
        </w:rPr>
        <w:t>”, solas o en combinación,</w:t>
      </w:r>
      <w:r w:rsidRPr="0003403D">
        <w:rPr>
          <w:lang w:val="es-MX"/>
        </w:rPr>
        <w:t xml:space="preserve"> limitando la búsqueda a solo titulo, resumen y palabras claves</w:t>
      </w:r>
      <w:r w:rsidR="00147659">
        <w:rPr>
          <w:lang w:val="es-MX"/>
        </w:rPr>
        <w:t>, y a partir del año 2000. L</w:t>
      </w:r>
      <w:r w:rsidRPr="0003403D">
        <w:rPr>
          <w:lang w:val="es-MX"/>
        </w:rPr>
        <w:t>a cantidad de entradas era enorme, por ejemplo el mayor número de entradas se encontró en la base de datos “</w:t>
      </w:r>
      <w:proofErr w:type="spellStart"/>
      <w:r w:rsidRPr="0003403D">
        <w:rPr>
          <w:lang w:val="es-MX"/>
        </w:rPr>
        <w:t>Springerlink</w:t>
      </w:r>
      <w:proofErr w:type="spellEnd"/>
      <w:r w:rsidRPr="0003403D">
        <w:rPr>
          <w:lang w:val="es-MX"/>
        </w:rPr>
        <w:t xml:space="preserve">” con 13.677. </w:t>
      </w:r>
      <w:r w:rsidR="00147659">
        <w:rPr>
          <w:lang w:val="es-MX"/>
        </w:rPr>
        <w:t xml:space="preserve"> Por ello, se seleccionaron los documentos que se consideraban relevantes, bien sea como hitos en la historia de la tecnología del DNA recombinante </w:t>
      </w:r>
      <w:r w:rsidR="002B2566">
        <w:rPr>
          <w:lang w:val="es-MX"/>
        </w:rPr>
        <w:t xml:space="preserve">aplicada </w:t>
      </w:r>
      <w:r w:rsidR="00147659">
        <w:rPr>
          <w:lang w:val="es-MX"/>
        </w:rPr>
        <w:t xml:space="preserve">en el arroz, o que describían cambios importantes en la aplicación de las técnicas y en las aproximaciones experimentales. Se seleccionaron algunos documentos anteriores al año 2000, sobre la base de las anteriores consideraciones.  </w:t>
      </w:r>
      <w:r w:rsidRPr="0003403D">
        <w:rPr>
          <w:lang w:val="es-MX"/>
        </w:rPr>
        <w:t>Algo importante de resaltar es que cuando se usaban las palabras “</w:t>
      </w:r>
      <w:proofErr w:type="spellStart"/>
      <w:r w:rsidRPr="0003403D">
        <w:rPr>
          <w:lang w:val="es-MX"/>
        </w:rPr>
        <w:t>transgenic</w:t>
      </w:r>
      <w:proofErr w:type="spellEnd"/>
      <w:r w:rsidRPr="0003403D">
        <w:rPr>
          <w:lang w:val="es-MX"/>
        </w:rPr>
        <w:t xml:space="preserve"> indica rice” el número de entradas se disminuía drásticamente, para la misma base de datos “</w:t>
      </w:r>
      <w:proofErr w:type="spellStart"/>
      <w:r w:rsidRPr="0003403D">
        <w:rPr>
          <w:lang w:val="es-MX"/>
        </w:rPr>
        <w:t>Springerlink</w:t>
      </w:r>
      <w:proofErr w:type="spellEnd"/>
      <w:r w:rsidRPr="0003403D">
        <w:rPr>
          <w:lang w:val="es-MX"/>
        </w:rPr>
        <w:t xml:space="preserve">”  el número disminuyó a 29. Esto confirma </w:t>
      </w:r>
      <w:r w:rsidR="00147659">
        <w:rPr>
          <w:lang w:val="es-MX"/>
        </w:rPr>
        <w:t xml:space="preserve">lo planteado </w:t>
      </w:r>
      <w:r w:rsidR="00127557">
        <w:rPr>
          <w:lang w:val="es-MX"/>
        </w:rPr>
        <w:t xml:space="preserve">por </w:t>
      </w:r>
      <w:proofErr w:type="spellStart"/>
      <w:r w:rsidR="00147659">
        <w:rPr>
          <w:lang w:val="es-MX"/>
        </w:rPr>
        <w:t>Delteil</w:t>
      </w:r>
      <w:proofErr w:type="spellEnd"/>
      <w:r w:rsidR="00147659">
        <w:rPr>
          <w:lang w:val="es-MX"/>
        </w:rPr>
        <w:t xml:space="preserve"> y colaboradores (</w:t>
      </w:r>
      <w:r w:rsidRPr="0003403D">
        <w:rPr>
          <w:lang w:val="es-MX"/>
        </w:rPr>
        <w:t>2010</w:t>
      </w:r>
      <w:r w:rsidR="00147659">
        <w:rPr>
          <w:lang w:val="es-MX"/>
        </w:rPr>
        <w:t>)</w:t>
      </w:r>
      <w:r w:rsidRPr="0003403D">
        <w:rPr>
          <w:lang w:val="es-MX"/>
        </w:rPr>
        <w:t xml:space="preserve">, que la mayoría de </w:t>
      </w:r>
      <w:r w:rsidR="00127557">
        <w:rPr>
          <w:lang w:val="es-MX"/>
        </w:rPr>
        <w:t xml:space="preserve"> la </w:t>
      </w:r>
      <w:r w:rsidRPr="0003403D">
        <w:rPr>
          <w:lang w:val="es-MX"/>
        </w:rPr>
        <w:t>información y trabajos realizados en arroz se ha desarrollado e</w:t>
      </w:r>
      <w:r w:rsidR="00127557">
        <w:rPr>
          <w:lang w:val="es-MX"/>
        </w:rPr>
        <w:t>n la subespecie  japónica, esto p</w:t>
      </w:r>
      <w:r w:rsidRPr="0003403D">
        <w:rPr>
          <w:lang w:val="es-MX"/>
        </w:rPr>
        <w:t>uede deber</w:t>
      </w:r>
      <w:r w:rsidR="00147659">
        <w:rPr>
          <w:lang w:val="es-MX"/>
        </w:rPr>
        <w:t>se a que la</w:t>
      </w:r>
      <w:r w:rsidRPr="0003403D">
        <w:rPr>
          <w:lang w:val="es-MX"/>
        </w:rPr>
        <w:t xml:space="preserve"> respuesta al cultivo de tejidos y transformación </w:t>
      </w:r>
      <w:r w:rsidR="00147659">
        <w:rPr>
          <w:lang w:val="es-MX"/>
        </w:rPr>
        <w:t xml:space="preserve">genética </w:t>
      </w:r>
      <w:r w:rsidRPr="0003403D">
        <w:rPr>
          <w:lang w:val="es-MX"/>
        </w:rPr>
        <w:t xml:space="preserve">es muy buena </w:t>
      </w:r>
      <w:r w:rsidR="00147659">
        <w:rPr>
          <w:lang w:val="es-MX"/>
        </w:rPr>
        <w:t xml:space="preserve">en esta subespecie, que </w:t>
      </w:r>
      <w:r w:rsidRPr="0003403D">
        <w:rPr>
          <w:lang w:val="es-MX"/>
        </w:rPr>
        <w:t>además es</w:t>
      </w:r>
      <w:r w:rsidR="00127557">
        <w:rPr>
          <w:lang w:val="es-MX"/>
        </w:rPr>
        <w:t xml:space="preserve"> la</w:t>
      </w:r>
      <w:r w:rsidRPr="0003403D">
        <w:rPr>
          <w:lang w:val="es-MX"/>
        </w:rPr>
        <w:t xml:space="preserve"> más cultivaba </w:t>
      </w:r>
      <w:r w:rsidR="00147659">
        <w:rPr>
          <w:lang w:val="es-MX"/>
        </w:rPr>
        <w:t xml:space="preserve">en el </w:t>
      </w:r>
      <w:r w:rsidRPr="0003403D">
        <w:rPr>
          <w:lang w:val="es-MX"/>
        </w:rPr>
        <w:t>mundo</w:t>
      </w:r>
      <w:r w:rsidR="00147659">
        <w:rPr>
          <w:lang w:val="es-MX"/>
        </w:rPr>
        <w:t xml:space="preserve">. </w:t>
      </w:r>
      <w:r w:rsidRPr="0003403D">
        <w:rPr>
          <w:lang w:val="es-MX"/>
        </w:rPr>
        <w:t xml:space="preserve"> </w:t>
      </w:r>
      <w:r w:rsidR="00127557">
        <w:rPr>
          <w:lang w:val="es-MX"/>
        </w:rPr>
        <w:t>Mientras que l</w:t>
      </w:r>
      <w:r w:rsidRPr="0003403D">
        <w:rPr>
          <w:lang w:val="es-MX"/>
        </w:rPr>
        <w:t>a subespecie indica es considerada como recalcitrante y de difícil manejo, en cuanto  a la  ingeniería genética de plantas.</w:t>
      </w:r>
    </w:p>
    <w:p w:rsidR="00107EC9" w:rsidRDefault="00107EC9" w:rsidP="0003403D">
      <w:pPr>
        <w:jc w:val="both"/>
        <w:rPr>
          <w:lang w:val="es-MX"/>
        </w:rPr>
      </w:pPr>
    </w:p>
    <w:p w:rsidR="00107EC9" w:rsidRPr="00107EC9" w:rsidRDefault="00107EC9" w:rsidP="0003403D">
      <w:pPr>
        <w:jc w:val="both"/>
        <w:rPr>
          <w:b/>
          <w:lang w:val="es-MX"/>
        </w:rPr>
      </w:pPr>
      <w:r>
        <w:rPr>
          <w:b/>
          <w:lang w:val="es-MX"/>
        </w:rPr>
        <w:t xml:space="preserve">Análisis crítico </w:t>
      </w:r>
    </w:p>
    <w:p w:rsidR="00E661FB" w:rsidRPr="006A54F4" w:rsidRDefault="00E661FB" w:rsidP="00E661FB">
      <w:pPr>
        <w:jc w:val="both"/>
        <w:rPr>
          <w:vanish/>
        </w:rPr>
      </w:pPr>
    </w:p>
    <w:p w:rsidR="00E661FB" w:rsidRPr="006A54F4" w:rsidRDefault="00E661FB" w:rsidP="00E661FB">
      <w:pPr>
        <w:jc w:val="both"/>
        <w:rPr>
          <w:lang w:val="es-ES_tradnl"/>
        </w:rPr>
      </w:pPr>
    </w:p>
    <w:p w:rsidR="00E721AD" w:rsidRPr="005B5A34" w:rsidRDefault="00E721AD" w:rsidP="001701BE">
      <w:pPr>
        <w:jc w:val="both"/>
        <w:rPr>
          <w:b/>
        </w:rPr>
      </w:pPr>
      <w:r w:rsidRPr="005B5A34">
        <w:rPr>
          <w:b/>
        </w:rPr>
        <w:t>Generalidades</w:t>
      </w:r>
      <w:r w:rsidR="009A0DA5">
        <w:rPr>
          <w:b/>
        </w:rPr>
        <w:t xml:space="preserve"> del cultivo de arroz. </w:t>
      </w:r>
    </w:p>
    <w:p w:rsidR="00E721AD" w:rsidRPr="001701BE" w:rsidRDefault="00E721AD" w:rsidP="001701BE">
      <w:pPr>
        <w:jc w:val="both"/>
      </w:pPr>
    </w:p>
    <w:p w:rsidR="00E721AD" w:rsidRPr="001701BE" w:rsidRDefault="00E721AD" w:rsidP="001701BE">
      <w:pPr>
        <w:jc w:val="both"/>
      </w:pPr>
      <w:r w:rsidRPr="001701BE">
        <w:t xml:space="preserve">El </w:t>
      </w:r>
      <w:r w:rsidRPr="001701BE">
        <w:rPr>
          <w:bCs/>
        </w:rPr>
        <w:t>arroz</w:t>
      </w:r>
      <w:r w:rsidRPr="001701BE">
        <w:t xml:space="preserve"> (</w:t>
      </w:r>
      <w:proofErr w:type="spellStart"/>
      <w:r w:rsidRPr="008C02CA">
        <w:rPr>
          <w:i/>
          <w:iCs/>
        </w:rPr>
        <w:t>Oryza</w:t>
      </w:r>
      <w:proofErr w:type="spellEnd"/>
      <w:r w:rsidRPr="008C02CA">
        <w:rPr>
          <w:i/>
          <w:iCs/>
        </w:rPr>
        <w:t xml:space="preserve"> sativa</w:t>
      </w:r>
      <w:r w:rsidRPr="001701BE">
        <w:t xml:space="preserve">) es una planta </w:t>
      </w:r>
      <w:proofErr w:type="spellStart"/>
      <w:r w:rsidRPr="001701BE">
        <w:t>monocotiledónea</w:t>
      </w:r>
      <w:proofErr w:type="spellEnd"/>
      <w:r w:rsidRPr="001701BE">
        <w:t>,</w:t>
      </w:r>
      <w:r w:rsidR="00501440" w:rsidRPr="001701BE">
        <w:t xml:space="preserve"> que</w:t>
      </w:r>
      <w:r w:rsidRPr="001701BE">
        <w:t xml:space="preserve"> en los trópicos puede  completan su ciclo de vida </w:t>
      </w:r>
      <w:r w:rsidR="00E61E5A">
        <w:t>en</w:t>
      </w:r>
      <w:r w:rsidRPr="001701BE">
        <w:t xml:space="preserve"> un período de 110 a 210 días. Esta planta anual, posee tallos redondos y huecos compuestos de nudos y entrenudos muy ramificados, puede medir entre 0,6 y </w:t>
      </w:r>
      <w:smartTag w:uri="urn:schemas-microsoft-com:office:smarttags" w:element="metricconverter">
        <w:smartTagPr>
          <w:attr w:name="ProductID" w:val="1,8 metros"/>
        </w:smartTagPr>
        <w:r w:rsidRPr="001701BE">
          <w:t>1,8 metros</w:t>
        </w:r>
      </w:smartTag>
      <w:r w:rsidRPr="001701BE">
        <w:t xml:space="preserve"> de altura, con hojas de lámina plana unidas al tallo por la vaina. Los tallos terminan en una "inflorescencia"</w:t>
      </w:r>
      <w:r w:rsidRPr="001701BE">
        <w:rPr>
          <w:b/>
          <w:bCs/>
        </w:rPr>
        <w:t xml:space="preserve"> </w:t>
      </w:r>
      <w:r w:rsidRPr="001701BE">
        <w:rPr>
          <w:bCs/>
        </w:rPr>
        <w:t>o</w:t>
      </w:r>
      <w:r w:rsidRPr="001701BE">
        <w:t xml:space="preserve"> panícula de 20 a </w:t>
      </w:r>
      <w:smartTag w:uri="urn:schemas-microsoft-com:office:smarttags" w:element="metricconverter">
        <w:smartTagPr>
          <w:attr w:name="ProductID" w:val="30 cm"/>
        </w:smartTagPr>
        <w:r w:rsidRPr="001701BE">
          <w:t>30 cm</w:t>
        </w:r>
      </w:smartTag>
      <w:r w:rsidRPr="001701BE">
        <w:t xml:space="preserve"> de largo. Cada panícula</w:t>
      </w:r>
      <w:r w:rsidRPr="001701BE">
        <w:rPr>
          <w:b/>
          <w:bCs/>
        </w:rPr>
        <w:t xml:space="preserve"> </w:t>
      </w:r>
      <w:r w:rsidRPr="001701BE">
        <w:t>se compone entre 50 y 300 flores o "espiguillas", a partir de las cuales se formarán los granos. El fruto obtenido es un "</w:t>
      </w:r>
      <w:proofErr w:type="spellStart"/>
      <w:r w:rsidRPr="001701BE">
        <w:t>cariópsis</w:t>
      </w:r>
      <w:proofErr w:type="spellEnd"/>
      <w:r w:rsidRPr="001701BE">
        <w:t xml:space="preserve">". Los granos de arroz pueden clasificarse según su longitud en: </w:t>
      </w:r>
      <w:proofErr w:type="spellStart"/>
      <w:r w:rsidRPr="001701BE">
        <w:t>Extralargo</w:t>
      </w:r>
      <w:proofErr w:type="spellEnd"/>
      <w:r w:rsidRPr="001701BE">
        <w:t xml:space="preserve"> (EL) 7,6 mm o más; Largo (L) 7,5 mm a ,6 mm; Medio (M) 6,5 mm a 5,6 mm; Corto (C) 5,5 mm o menos (CIAT,</w:t>
      </w:r>
      <w:r w:rsidR="00E61E5A">
        <w:t xml:space="preserve"> </w:t>
      </w:r>
      <w:r w:rsidRPr="001701BE">
        <w:t>2005</w:t>
      </w:r>
      <w:r w:rsidR="000E14D0" w:rsidRPr="001701BE">
        <w:t xml:space="preserve">; </w:t>
      </w:r>
      <w:proofErr w:type="spellStart"/>
      <w:r w:rsidR="000E14D0" w:rsidRPr="001701BE">
        <w:t>Degiovanni</w:t>
      </w:r>
      <w:proofErr w:type="spellEnd"/>
      <w:r w:rsidR="000E14D0" w:rsidRPr="001701BE">
        <w:t xml:space="preserve"> et al, 2010</w:t>
      </w:r>
      <w:r w:rsidRPr="001701BE">
        <w:t xml:space="preserve">). Los compuestos que constituyen el arroz son esencialmente: almidón, proteínas, grasas,  ligninas y cenizas, con indicios de numerosos metales y vitaminas. Con excepción del almidón, todos los demás compuestos se encuentran en </w:t>
      </w:r>
      <w:r w:rsidRPr="001701BE">
        <w:lastRenderedPageBreak/>
        <w:t>las capas externas de la cariópside y en el germen</w:t>
      </w:r>
      <w:r w:rsidR="000E14D0" w:rsidRPr="001701BE">
        <w:t xml:space="preserve"> (</w:t>
      </w:r>
      <w:proofErr w:type="spellStart"/>
      <w:r w:rsidR="00E61E5A" w:rsidRPr="001701BE">
        <w:t>Xu</w:t>
      </w:r>
      <w:proofErr w:type="spellEnd"/>
      <w:r w:rsidR="00E61E5A" w:rsidRPr="001701BE">
        <w:t xml:space="preserve"> et al, 2008;</w:t>
      </w:r>
      <w:r w:rsidR="00E61E5A">
        <w:t xml:space="preserve"> </w:t>
      </w:r>
      <w:proofErr w:type="spellStart"/>
      <w:r w:rsidR="000E14D0" w:rsidRPr="001701BE">
        <w:t>Degiovanni</w:t>
      </w:r>
      <w:proofErr w:type="spellEnd"/>
      <w:r w:rsidR="000E14D0" w:rsidRPr="001701BE">
        <w:t xml:space="preserve"> et al, 2010)</w:t>
      </w:r>
      <w:r w:rsidR="00A33E7C" w:rsidRPr="001701BE">
        <w:t>.</w:t>
      </w:r>
    </w:p>
    <w:p w:rsidR="00E721AD" w:rsidRPr="001701BE" w:rsidRDefault="00E721AD" w:rsidP="001701BE">
      <w:pPr>
        <w:jc w:val="both"/>
      </w:pPr>
    </w:p>
    <w:p w:rsidR="000E14D0" w:rsidRDefault="00E721AD" w:rsidP="001701BE">
      <w:pPr>
        <w:jc w:val="both"/>
      </w:pPr>
      <w:r w:rsidRPr="001701BE">
        <w:t>El arroz es una gramínea</w:t>
      </w:r>
      <w:r w:rsidRPr="001701BE">
        <w:rPr>
          <w:b/>
          <w:bCs/>
        </w:rPr>
        <w:t xml:space="preserve"> </w:t>
      </w:r>
      <w:proofErr w:type="spellStart"/>
      <w:r w:rsidR="00E61E5A" w:rsidRPr="001701BE">
        <w:t>autógama</w:t>
      </w:r>
      <w:proofErr w:type="spellEnd"/>
      <w:r w:rsidRPr="001701BE">
        <w:t xml:space="preserve">, que crece con mayor facilidad en los climas tropicales. Originariamente era una planta cultivada en seco pero con las mutaciones se convirtió en </w:t>
      </w:r>
      <w:proofErr w:type="spellStart"/>
      <w:r w:rsidRPr="001701BE">
        <w:t>semi</w:t>
      </w:r>
      <w:proofErr w:type="spellEnd"/>
      <w:r w:rsidRPr="001701BE">
        <w:t>-acuática, aunque puede crecer en medios bastante diversos, crece más rápidamente y con mayor vigor en un medio caliente y húmedo</w:t>
      </w:r>
      <w:r w:rsidR="000E14D0" w:rsidRPr="001701BE">
        <w:t xml:space="preserve"> (</w:t>
      </w:r>
      <w:proofErr w:type="spellStart"/>
      <w:r w:rsidR="000E14D0" w:rsidRPr="001701BE">
        <w:t>Degiovanni</w:t>
      </w:r>
      <w:proofErr w:type="spellEnd"/>
      <w:r w:rsidR="000E14D0" w:rsidRPr="001701BE">
        <w:t xml:space="preserve"> et al, 2010).</w:t>
      </w:r>
    </w:p>
    <w:p w:rsidR="000774F7" w:rsidRDefault="000774F7" w:rsidP="001701BE">
      <w:pPr>
        <w:jc w:val="both"/>
      </w:pPr>
    </w:p>
    <w:p w:rsidR="000774F7" w:rsidRPr="001701BE" w:rsidRDefault="0041269C" w:rsidP="0041269C">
      <w:pPr>
        <w:jc w:val="both"/>
        <w:rPr>
          <w:lang w:val="es-ES_tradnl"/>
        </w:rPr>
      </w:pPr>
      <w:r>
        <w:rPr>
          <w:lang w:val="es-ES_tradnl"/>
        </w:rPr>
        <w:t>Inicialmente se</w:t>
      </w:r>
      <w:r w:rsidRPr="001701BE">
        <w:rPr>
          <w:lang w:val="es-ES_tradnl"/>
        </w:rPr>
        <w:t xml:space="preserve"> </w:t>
      </w:r>
      <w:r>
        <w:rPr>
          <w:lang w:val="es-ES_tradnl"/>
        </w:rPr>
        <w:t>planteo</w:t>
      </w:r>
      <w:r w:rsidRPr="001701BE">
        <w:rPr>
          <w:lang w:val="es-ES_tradnl"/>
        </w:rPr>
        <w:t xml:space="preserve"> que el género </w:t>
      </w:r>
      <w:proofErr w:type="spellStart"/>
      <w:r w:rsidRPr="00E7315D">
        <w:rPr>
          <w:i/>
          <w:lang w:val="es-ES_tradnl"/>
        </w:rPr>
        <w:t>Oryza</w:t>
      </w:r>
      <w:proofErr w:type="spellEnd"/>
      <w:r w:rsidRPr="001701BE">
        <w:rPr>
          <w:lang w:val="es-ES_tradnl"/>
        </w:rPr>
        <w:t xml:space="preserve"> se </w:t>
      </w:r>
      <w:r w:rsidR="007E4345">
        <w:rPr>
          <w:lang w:val="es-ES_tradnl"/>
        </w:rPr>
        <w:t>originó</w:t>
      </w:r>
      <w:r>
        <w:rPr>
          <w:lang w:val="es-ES_tradnl"/>
        </w:rPr>
        <w:t xml:space="preserve"> </w:t>
      </w:r>
      <w:r w:rsidRPr="001701BE">
        <w:rPr>
          <w:lang w:val="es-ES_tradnl"/>
        </w:rPr>
        <w:t>hace cerca de 130</w:t>
      </w:r>
      <w:r>
        <w:rPr>
          <w:lang w:val="es-ES_tradnl"/>
        </w:rPr>
        <w:t xml:space="preserve"> </w:t>
      </w:r>
      <w:r w:rsidRPr="001701BE">
        <w:rPr>
          <w:lang w:val="es-ES_tradnl"/>
        </w:rPr>
        <w:t xml:space="preserve">de años en el </w:t>
      </w:r>
      <w:proofErr w:type="spellStart"/>
      <w:r w:rsidRPr="001701BE">
        <w:rPr>
          <w:lang w:val="es-ES_tradnl"/>
        </w:rPr>
        <w:t>megacontinente</w:t>
      </w:r>
      <w:proofErr w:type="spellEnd"/>
      <w:r w:rsidRPr="001701BE">
        <w:rPr>
          <w:lang w:val="es-ES_tradnl"/>
        </w:rPr>
        <w:t xml:space="preserve"> </w:t>
      </w:r>
      <w:proofErr w:type="spellStart"/>
      <w:r w:rsidRPr="001701BE">
        <w:rPr>
          <w:lang w:val="es-ES_tradnl"/>
        </w:rPr>
        <w:t>Gondwana</w:t>
      </w:r>
      <w:proofErr w:type="spellEnd"/>
      <w:r w:rsidRPr="001701BE">
        <w:rPr>
          <w:lang w:val="es-ES_tradnl"/>
        </w:rPr>
        <w:t xml:space="preserve"> y tras su fragmentación las especies de la época se distribuyeron en distintos continentes. </w:t>
      </w:r>
      <w:r>
        <w:rPr>
          <w:lang w:val="es-ES_tradnl"/>
        </w:rPr>
        <w:t xml:space="preserve">Actualmente esto se ha replanteado de acuerdo a la nueva evidencia que se tiene sobre el origen de las </w:t>
      </w:r>
      <w:proofErr w:type="spellStart"/>
      <w:r>
        <w:rPr>
          <w:lang w:val="es-ES_tradnl"/>
        </w:rPr>
        <w:t>monocotiledóneas</w:t>
      </w:r>
      <w:proofErr w:type="spellEnd"/>
      <w:r>
        <w:rPr>
          <w:lang w:val="es-ES_tradnl"/>
        </w:rPr>
        <w:t xml:space="preserve"> y los pastos, donde se plantea que los ancestros del arroz se separaron hace 50 millones de años, y que el origen del género </w:t>
      </w:r>
      <w:proofErr w:type="spellStart"/>
      <w:r>
        <w:rPr>
          <w:lang w:val="es-ES_tradnl"/>
        </w:rPr>
        <w:t>Oryza</w:t>
      </w:r>
      <w:proofErr w:type="spellEnd"/>
      <w:r>
        <w:rPr>
          <w:lang w:val="es-ES_tradnl"/>
        </w:rPr>
        <w:t xml:space="preserve"> es de unos 14 a 9 millos de años</w:t>
      </w:r>
      <w:r w:rsidRPr="001701BE">
        <w:rPr>
          <w:lang w:val="es-ES_tradnl"/>
        </w:rPr>
        <w:t xml:space="preserve"> </w:t>
      </w:r>
      <w:r w:rsidR="000774F7" w:rsidRPr="001701BE">
        <w:rPr>
          <w:lang w:val="es-ES_tradnl"/>
        </w:rPr>
        <w:t>(</w:t>
      </w:r>
      <w:proofErr w:type="spellStart"/>
      <w:r w:rsidR="000774F7" w:rsidRPr="001701BE">
        <w:rPr>
          <w:lang w:val="es-ES_tradnl"/>
        </w:rPr>
        <w:t>Khush</w:t>
      </w:r>
      <w:proofErr w:type="spellEnd"/>
      <w:r w:rsidR="000774F7" w:rsidRPr="001701BE">
        <w:rPr>
          <w:lang w:val="es-ES_tradnl"/>
        </w:rPr>
        <w:t>, 1997;</w:t>
      </w:r>
      <w:r w:rsidR="000774F7" w:rsidRPr="001701BE">
        <w:rPr>
          <w:color w:val="000000"/>
        </w:rPr>
        <w:t xml:space="preserve"> </w:t>
      </w:r>
      <w:proofErr w:type="spellStart"/>
      <w:r w:rsidR="000774F7" w:rsidRPr="001701BE">
        <w:rPr>
          <w:color w:val="000000"/>
        </w:rPr>
        <w:t>Vaughan</w:t>
      </w:r>
      <w:proofErr w:type="spellEnd"/>
      <w:r w:rsidR="000774F7">
        <w:rPr>
          <w:color w:val="000000"/>
        </w:rPr>
        <w:t xml:space="preserve"> et al</w:t>
      </w:r>
      <w:r w:rsidR="000774F7" w:rsidRPr="001701BE">
        <w:rPr>
          <w:color w:val="000000"/>
        </w:rPr>
        <w:t xml:space="preserve"> ,2003</w:t>
      </w:r>
      <w:r>
        <w:rPr>
          <w:color w:val="000000"/>
        </w:rPr>
        <w:t xml:space="preserve">; </w:t>
      </w:r>
      <w:proofErr w:type="spellStart"/>
      <w:r>
        <w:rPr>
          <w:color w:val="000000"/>
        </w:rPr>
        <w:t>Tang</w:t>
      </w:r>
      <w:proofErr w:type="spellEnd"/>
      <w:r>
        <w:rPr>
          <w:color w:val="000000"/>
        </w:rPr>
        <w:t xml:space="preserve"> et al, 2010</w:t>
      </w:r>
      <w:r w:rsidR="000774F7" w:rsidRPr="001701BE">
        <w:rPr>
          <w:lang w:val="es-ES_tradnl"/>
        </w:rPr>
        <w:t xml:space="preserve">).  </w:t>
      </w:r>
    </w:p>
    <w:p w:rsidR="000774F7" w:rsidRPr="001701BE" w:rsidRDefault="000774F7" w:rsidP="000774F7">
      <w:pPr>
        <w:jc w:val="both"/>
      </w:pPr>
    </w:p>
    <w:p w:rsidR="000774F7" w:rsidRPr="001701BE" w:rsidRDefault="000774F7" w:rsidP="000774F7">
      <w:pPr>
        <w:jc w:val="both"/>
        <w:rPr>
          <w:lang w:val="es-ES_tradnl"/>
        </w:rPr>
      </w:pPr>
      <w:r w:rsidRPr="001701BE">
        <w:rPr>
          <w:lang w:val="es-ES_tradnl"/>
        </w:rPr>
        <w:t xml:space="preserve">El complejo genético del arroz está constituido </w:t>
      </w:r>
      <w:r w:rsidR="007E4345">
        <w:rPr>
          <w:lang w:val="es-ES_tradnl"/>
        </w:rPr>
        <w:t>por veinticuatro especies del gé</w:t>
      </w:r>
      <w:r w:rsidRPr="001701BE">
        <w:rPr>
          <w:lang w:val="es-ES_tradnl"/>
        </w:rPr>
        <w:t xml:space="preserve">nero </w:t>
      </w:r>
      <w:proofErr w:type="spellStart"/>
      <w:r w:rsidRPr="00E7315D">
        <w:rPr>
          <w:i/>
          <w:lang w:val="es-ES_tradnl"/>
        </w:rPr>
        <w:t>Oryza</w:t>
      </w:r>
      <w:proofErr w:type="spellEnd"/>
      <w:r w:rsidRPr="001701BE">
        <w:rPr>
          <w:lang w:val="es-ES_tradnl"/>
        </w:rPr>
        <w:t>,</w:t>
      </w:r>
      <w:r>
        <w:rPr>
          <w:lang w:val="es-ES_tradnl"/>
        </w:rPr>
        <w:t xml:space="preserve"> donde se </w:t>
      </w:r>
      <w:r w:rsidRPr="001701BE">
        <w:rPr>
          <w:lang w:val="es-ES_tradnl"/>
        </w:rPr>
        <w:t>incluyen</w:t>
      </w:r>
      <w:r>
        <w:rPr>
          <w:lang w:val="es-ES_tradnl"/>
        </w:rPr>
        <w:t xml:space="preserve"> perennes,</w:t>
      </w:r>
      <w:r w:rsidRPr="001701BE">
        <w:rPr>
          <w:lang w:val="es-ES_tradnl"/>
        </w:rPr>
        <w:t xml:space="preserve"> anuales, diploides y </w:t>
      </w:r>
      <w:proofErr w:type="spellStart"/>
      <w:r w:rsidRPr="001701BE">
        <w:rPr>
          <w:lang w:val="es-ES_tradnl"/>
        </w:rPr>
        <w:t>tetraploides</w:t>
      </w:r>
      <w:proofErr w:type="spellEnd"/>
      <w:r>
        <w:rPr>
          <w:lang w:val="es-ES_tradnl"/>
        </w:rPr>
        <w:t xml:space="preserve">. </w:t>
      </w:r>
      <w:r w:rsidRPr="001701BE">
        <w:rPr>
          <w:lang w:val="es-ES_tradnl"/>
        </w:rPr>
        <w:t>Con diez genomas distintos, conocidos como: AA, BB, CC, EE, FF, GG, CCDD, BBCC, HHJJ y HHKK.</w:t>
      </w:r>
      <w:r>
        <w:rPr>
          <w:lang w:val="es-ES_tradnl"/>
        </w:rPr>
        <w:t xml:space="preserve"> De estas</w:t>
      </w:r>
      <w:r w:rsidRPr="001701BE">
        <w:rPr>
          <w:lang w:val="es-ES_tradnl"/>
        </w:rPr>
        <w:t xml:space="preserve"> veintidós son silvestres </w:t>
      </w:r>
      <w:r>
        <w:rPr>
          <w:lang w:val="es-ES_tradnl"/>
        </w:rPr>
        <w:t>y solo dos son cultivadas</w:t>
      </w:r>
      <w:r w:rsidRPr="001701BE">
        <w:rPr>
          <w:lang w:val="es-ES_tradnl"/>
        </w:rPr>
        <w:t xml:space="preserve"> (Rana, 2004). De acuerdo al tipo de genoma y afinidad genética, las distintas especies de </w:t>
      </w:r>
      <w:proofErr w:type="spellStart"/>
      <w:r w:rsidRPr="008C02CA">
        <w:rPr>
          <w:i/>
          <w:lang w:val="es-ES_tradnl"/>
        </w:rPr>
        <w:t>Oryza</w:t>
      </w:r>
      <w:proofErr w:type="spellEnd"/>
      <w:r w:rsidRPr="001701BE">
        <w:rPr>
          <w:lang w:val="es-ES_tradnl"/>
        </w:rPr>
        <w:t>, se han agrupado en  cuatro complejo</w:t>
      </w:r>
      <w:r>
        <w:rPr>
          <w:lang w:val="es-ES_tradnl"/>
        </w:rPr>
        <w:t xml:space="preserve">s </w:t>
      </w:r>
      <w:r w:rsidRPr="001701BE">
        <w:rPr>
          <w:lang w:val="es-ES_tradnl"/>
        </w:rPr>
        <w:t>(</w:t>
      </w:r>
      <w:proofErr w:type="spellStart"/>
      <w:r w:rsidRPr="001701BE">
        <w:rPr>
          <w:color w:val="000000"/>
        </w:rPr>
        <w:t>Vaughan</w:t>
      </w:r>
      <w:proofErr w:type="spellEnd"/>
      <w:r w:rsidRPr="001701BE">
        <w:rPr>
          <w:color w:val="000000"/>
        </w:rPr>
        <w:t xml:space="preserve"> </w:t>
      </w:r>
      <w:r>
        <w:rPr>
          <w:color w:val="000000"/>
        </w:rPr>
        <w:t>et al</w:t>
      </w:r>
      <w:r w:rsidRPr="001701BE">
        <w:rPr>
          <w:color w:val="000000"/>
        </w:rPr>
        <w:t>,2003</w:t>
      </w:r>
      <w:r>
        <w:rPr>
          <w:color w:val="000000"/>
        </w:rPr>
        <w:t>;</w:t>
      </w:r>
      <w:r w:rsidRPr="00094490">
        <w:t xml:space="preserve"> </w:t>
      </w:r>
      <w:proofErr w:type="spellStart"/>
      <w:r>
        <w:t>Londo</w:t>
      </w:r>
      <w:proofErr w:type="spellEnd"/>
      <w:r>
        <w:t xml:space="preserve"> et al, 2006;Kumar et al, 2008</w:t>
      </w:r>
      <w:r w:rsidRPr="001701BE">
        <w:rPr>
          <w:lang w:val="es-ES_tradnl"/>
        </w:rPr>
        <w:t>),</w:t>
      </w:r>
      <w:r w:rsidRPr="006620C5">
        <w:rPr>
          <w:lang w:val="es-ES_tradnl"/>
        </w:rPr>
        <w:t xml:space="preserve"> </w:t>
      </w:r>
      <w:r>
        <w:rPr>
          <w:lang w:val="es-ES_tradnl"/>
        </w:rPr>
        <w:t>estos son:</w:t>
      </w:r>
      <w:r w:rsidRPr="001701BE">
        <w:rPr>
          <w:lang w:val="es-ES_tradnl"/>
        </w:rPr>
        <w:t xml:space="preserve"> </w:t>
      </w:r>
    </w:p>
    <w:p w:rsidR="000774F7" w:rsidRPr="001701BE" w:rsidRDefault="009A0DA5" w:rsidP="000774F7">
      <w:pPr>
        <w:jc w:val="both"/>
      </w:pPr>
      <w:r>
        <w:rPr>
          <w:lang w:val="es-ES_tradnl"/>
        </w:rPr>
        <w:t>(1</w:t>
      </w:r>
      <w:r w:rsidR="0068410B" w:rsidRPr="0068410B">
        <w:rPr>
          <w:lang w:val="es-ES_tradnl"/>
        </w:rPr>
        <w:t xml:space="preserve">) </w:t>
      </w:r>
      <w:r w:rsidR="000774F7" w:rsidRPr="0068410B">
        <w:rPr>
          <w:lang w:val="es-ES_tradnl"/>
        </w:rPr>
        <w:t xml:space="preserve">Complejo </w:t>
      </w:r>
      <w:r w:rsidR="000774F7" w:rsidRPr="0068410B">
        <w:rPr>
          <w:i/>
          <w:lang w:val="es-ES_tradnl"/>
        </w:rPr>
        <w:t>O. sativa</w:t>
      </w:r>
      <w:r w:rsidR="000774F7" w:rsidRPr="001701BE">
        <w:rPr>
          <w:lang w:val="es-ES_tradnl"/>
        </w:rPr>
        <w:t xml:space="preserve">: Incluye las especies </w:t>
      </w:r>
      <w:r w:rsidR="000774F7" w:rsidRPr="00E7315D">
        <w:rPr>
          <w:i/>
          <w:lang w:val="es-ES_tradnl"/>
        </w:rPr>
        <w:t xml:space="preserve">O. sativa, O </w:t>
      </w:r>
      <w:proofErr w:type="spellStart"/>
      <w:r w:rsidR="000774F7" w:rsidRPr="00E7315D">
        <w:rPr>
          <w:i/>
          <w:lang w:val="es-ES_tradnl"/>
        </w:rPr>
        <w:t>longistaminata</w:t>
      </w:r>
      <w:proofErr w:type="spellEnd"/>
      <w:r w:rsidR="000774F7" w:rsidRPr="00E7315D">
        <w:rPr>
          <w:i/>
          <w:lang w:val="es-ES_tradnl"/>
        </w:rPr>
        <w:t xml:space="preserve">, O. </w:t>
      </w:r>
      <w:proofErr w:type="spellStart"/>
      <w:r w:rsidR="000774F7" w:rsidRPr="00E7315D">
        <w:rPr>
          <w:i/>
          <w:lang w:val="es-ES_tradnl"/>
        </w:rPr>
        <w:t>barthii</w:t>
      </w:r>
      <w:proofErr w:type="spellEnd"/>
      <w:r w:rsidR="000774F7" w:rsidRPr="00E7315D">
        <w:rPr>
          <w:i/>
          <w:lang w:val="es-ES_tradnl"/>
        </w:rPr>
        <w:t xml:space="preserve">, O. </w:t>
      </w:r>
      <w:proofErr w:type="spellStart"/>
      <w:r w:rsidR="000774F7" w:rsidRPr="00E7315D">
        <w:rPr>
          <w:i/>
          <w:lang w:val="es-ES_tradnl"/>
        </w:rPr>
        <w:t>glaberrima</w:t>
      </w:r>
      <w:proofErr w:type="spellEnd"/>
      <w:r w:rsidR="000774F7" w:rsidRPr="00E7315D">
        <w:rPr>
          <w:i/>
          <w:lang w:val="es-ES_tradnl"/>
        </w:rPr>
        <w:t xml:space="preserve">, O. </w:t>
      </w:r>
      <w:proofErr w:type="spellStart"/>
      <w:r w:rsidR="000774F7" w:rsidRPr="00E7315D">
        <w:rPr>
          <w:i/>
          <w:lang w:val="es-ES_tradnl"/>
        </w:rPr>
        <w:t>rufipogon</w:t>
      </w:r>
      <w:proofErr w:type="spellEnd"/>
      <w:r w:rsidR="000774F7" w:rsidRPr="00E7315D">
        <w:rPr>
          <w:i/>
          <w:lang w:val="es-ES_tradnl"/>
        </w:rPr>
        <w:t xml:space="preserve">, O. meridionales, O. </w:t>
      </w:r>
      <w:proofErr w:type="spellStart"/>
      <w:r w:rsidR="000774F7" w:rsidRPr="00E7315D">
        <w:rPr>
          <w:i/>
          <w:lang w:val="es-ES_tradnl"/>
        </w:rPr>
        <w:t>nivara</w:t>
      </w:r>
      <w:proofErr w:type="spellEnd"/>
      <w:r w:rsidR="000774F7" w:rsidRPr="001701BE">
        <w:rPr>
          <w:lang w:val="es-ES_tradnl"/>
        </w:rPr>
        <w:t xml:space="preserve">  y</w:t>
      </w:r>
      <w:r w:rsidR="000774F7">
        <w:rPr>
          <w:lang w:val="es-ES_tradnl"/>
        </w:rPr>
        <w:t xml:space="preserve"> </w:t>
      </w:r>
      <w:r w:rsidR="000774F7" w:rsidRPr="001701BE">
        <w:rPr>
          <w:lang w:val="es-ES_tradnl"/>
        </w:rPr>
        <w:t xml:space="preserve"> </w:t>
      </w:r>
      <w:r w:rsidR="000774F7" w:rsidRPr="00E7315D">
        <w:rPr>
          <w:i/>
          <w:lang w:val="es-ES_tradnl"/>
        </w:rPr>
        <w:t xml:space="preserve">O. </w:t>
      </w:r>
      <w:proofErr w:type="spellStart"/>
      <w:r w:rsidR="000774F7" w:rsidRPr="00E7315D">
        <w:rPr>
          <w:i/>
          <w:lang w:val="es-ES_tradnl"/>
        </w:rPr>
        <w:t>glumaepatula</w:t>
      </w:r>
      <w:proofErr w:type="spellEnd"/>
      <w:r w:rsidR="000774F7" w:rsidRPr="001701BE">
        <w:rPr>
          <w:lang w:val="es-ES_tradnl"/>
        </w:rPr>
        <w:t>. Su  genoma es del tipo AA</w:t>
      </w:r>
      <w:r w:rsidR="0068410B">
        <w:rPr>
          <w:lang w:val="es-ES_tradnl"/>
        </w:rPr>
        <w:t xml:space="preserve">. </w:t>
      </w:r>
      <w:r>
        <w:rPr>
          <w:lang w:val="es-ES_tradnl"/>
        </w:rPr>
        <w:t>(2</w:t>
      </w:r>
      <w:r w:rsidR="0068410B">
        <w:rPr>
          <w:lang w:val="es-ES_tradnl"/>
        </w:rPr>
        <w:t xml:space="preserve">) </w:t>
      </w:r>
      <w:r w:rsidR="000774F7" w:rsidRPr="0068410B">
        <w:rPr>
          <w:lang w:val="es-ES_tradnl"/>
        </w:rPr>
        <w:t>Comp</w:t>
      </w:r>
      <w:r>
        <w:rPr>
          <w:lang w:val="es-ES_tradnl"/>
        </w:rPr>
        <w:t>l</w:t>
      </w:r>
      <w:r w:rsidR="000774F7" w:rsidRPr="0068410B">
        <w:rPr>
          <w:lang w:val="es-ES_tradnl"/>
        </w:rPr>
        <w:t xml:space="preserve">ejo </w:t>
      </w:r>
      <w:r w:rsidR="000774F7" w:rsidRPr="0068410B">
        <w:rPr>
          <w:i/>
          <w:lang w:val="es-ES_tradnl"/>
        </w:rPr>
        <w:t xml:space="preserve">O. </w:t>
      </w:r>
      <w:proofErr w:type="spellStart"/>
      <w:r w:rsidR="000774F7" w:rsidRPr="0068410B">
        <w:rPr>
          <w:i/>
          <w:lang w:val="es-ES_tradnl"/>
        </w:rPr>
        <w:t>officinalis</w:t>
      </w:r>
      <w:proofErr w:type="spellEnd"/>
      <w:r w:rsidR="000774F7" w:rsidRPr="001701BE">
        <w:rPr>
          <w:lang w:val="es-ES_tradnl"/>
        </w:rPr>
        <w:t>: Comprende especies con genomas BB, BBCC, CC,</w:t>
      </w:r>
      <w:r w:rsidR="000774F7" w:rsidRPr="001701BE">
        <w:rPr>
          <w:color w:val="231F20"/>
          <w:lang w:val="es-ES_tradnl"/>
        </w:rPr>
        <w:t xml:space="preserve"> CCDD y EE. Hacen parte de este </w:t>
      </w:r>
      <w:proofErr w:type="spellStart"/>
      <w:r w:rsidR="000774F7" w:rsidRPr="00E7315D">
        <w:rPr>
          <w:i/>
          <w:lang w:val="es-ES_tradnl"/>
        </w:rPr>
        <w:t>Oryza</w:t>
      </w:r>
      <w:proofErr w:type="spellEnd"/>
      <w:r w:rsidR="000774F7" w:rsidRPr="00E7315D">
        <w:rPr>
          <w:i/>
          <w:lang w:val="es-ES_tradnl"/>
        </w:rPr>
        <w:t xml:space="preserve"> </w:t>
      </w:r>
      <w:proofErr w:type="spellStart"/>
      <w:r w:rsidR="000774F7" w:rsidRPr="00E7315D">
        <w:rPr>
          <w:i/>
          <w:lang w:val="es-ES_tradnl"/>
        </w:rPr>
        <w:t>officinalis</w:t>
      </w:r>
      <w:proofErr w:type="spellEnd"/>
      <w:r w:rsidR="000774F7" w:rsidRPr="00E7315D">
        <w:rPr>
          <w:i/>
          <w:lang w:val="es-ES_tradnl"/>
        </w:rPr>
        <w:t xml:space="preserve">, O. minuta, O. </w:t>
      </w:r>
      <w:proofErr w:type="spellStart"/>
      <w:r w:rsidR="000774F7" w:rsidRPr="00E7315D">
        <w:rPr>
          <w:i/>
          <w:lang w:val="es-ES_tradnl"/>
        </w:rPr>
        <w:t>eichingeri</w:t>
      </w:r>
      <w:proofErr w:type="spellEnd"/>
      <w:r w:rsidR="000774F7" w:rsidRPr="00E7315D">
        <w:rPr>
          <w:i/>
          <w:lang w:val="es-ES_tradnl"/>
        </w:rPr>
        <w:t xml:space="preserve"> O. </w:t>
      </w:r>
      <w:proofErr w:type="spellStart"/>
      <w:r w:rsidR="000774F7" w:rsidRPr="00E7315D">
        <w:rPr>
          <w:i/>
          <w:lang w:val="es-ES_tradnl"/>
        </w:rPr>
        <w:t>punctata</w:t>
      </w:r>
      <w:proofErr w:type="spellEnd"/>
      <w:r w:rsidR="000774F7" w:rsidRPr="00E7315D">
        <w:rPr>
          <w:i/>
          <w:lang w:val="es-ES_tradnl"/>
        </w:rPr>
        <w:t xml:space="preserve"> O. latifolia O. alta  O. </w:t>
      </w:r>
      <w:proofErr w:type="spellStart"/>
      <w:r w:rsidR="000774F7" w:rsidRPr="00E7315D">
        <w:rPr>
          <w:i/>
          <w:lang w:val="es-ES_tradnl"/>
        </w:rPr>
        <w:t>grandiglumis</w:t>
      </w:r>
      <w:proofErr w:type="spellEnd"/>
      <w:r w:rsidR="000774F7" w:rsidRPr="00E7315D">
        <w:rPr>
          <w:i/>
          <w:lang w:val="es-ES_tradnl"/>
        </w:rPr>
        <w:t xml:space="preserve"> O. </w:t>
      </w:r>
      <w:proofErr w:type="spellStart"/>
      <w:r w:rsidR="000774F7" w:rsidRPr="00E7315D">
        <w:rPr>
          <w:i/>
          <w:lang w:val="es-ES_tradnl"/>
        </w:rPr>
        <w:t>australiensis</w:t>
      </w:r>
      <w:proofErr w:type="spellEnd"/>
      <w:r w:rsidR="000774F7" w:rsidRPr="001701BE">
        <w:rPr>
          <w:lang w:val="es-ES_tradnl"/>
        </w:rPr>
        <w:t xml:space="preserve"> y </w:t>
      </w:r>
      <w:r w:rsidR="000774F7" w:rsidRPr="00E7315D">
        <w:rPr>
          <w:i/>
          <w:lang w:val="es-ES_tradnl"/>
        </w:rPr>
        <w:t xml:space="preserve">O. </w:t>
      </w:r>
      <w:proofErr w:type="spellStart"/>
      <w:r w:rsidR="000774F7" w:rsidRPr="00E7315D">
        <w:rPr>
          <w:i/>
          <w:lang w:val="es-ES_tradnl"/>
        </w:rPr>
        <w:t>rhizomatis</w:t>
      </w:r>
      <w:proofErr w:type="spellEnd"/>
      <w:r w:rsidR="000774F7" w:rsidRPr="001701BE">
        <w:rPr>
          <w:lang w:val="es-ES_tradnl"/>
        </w:rPr>
        <w:t xml:space="preserve">. </w:t>
      </w:r>
      <w:r>
        <w:rPr>
          <w:lang w:val="es-ES_tradnl"/>
        </w:rPr>
        <w:t xml:space="preserve">(3) </w:t>
      </w:r>
      <w:r w:rsidR="000774F7" w:rsidRPr="009A0DA5">
        <w:t xml:space="preserve">Complejo </w:t>
      </w:r>
      <w:r w:rsidR="000774F7" w:rsidRPr="009A0DA5">
        <w:rPr>
          <w:i/>
        </w:rPr>
        <w:t xml:space="preserve">O. </w:t>
      </w:r>
      <w:proofErr w:type="spellStart"/>
      <w:r w:rsidR="000774F7" w:rsidRPr="009A0DA5">
        <w:rPr>
          <w:i/>
        </w:rPr>
        <w:t>granulata</w:t>
      </w:r>
      <w:proofErr w:type="spellEnd"/>
      <w:r w:rsidR="000774F7" w:rsidRPr="009A0DA5">
        <w:rPr>
          <w:i/>
        </w:rPr>
        <w:t xml:space="preserve">  y O. </w:t>
      </w:r>
      <w:proofErr w:type="spellStart"/>
      <w:r w:rsidR="000774F7" w:rsidRPr="009A0DA5">
        <w:rPr>
          <w:i/>
        </w:rPr>
        <w:t>brachyantha</w:t>
      </w:r>
      <w:proofErr w:type="spellEnd"/>
      <w:r w:rsidR="000774F7" w:rsidRPr="001701BE">
        <w:t xml:space="preserve">: Además de estas dos </w:t>
      </w:r>
      <w:proofErr w:type="spellStart"/>
      <w:r w:rsidR="000774F7" w:rsidRPr="001701BE">
        <w:t>especiesse</w:t>
      </w:r>
      <w:proofErr w:type="spellEnd"/>
      <w:r w:rsidR="000774F7" w:rsidRPr="001701BE">
        <w:t xml:space="preserve">  incluye a </w:t>
      </w:r>
      <w:r w:rsidR="000774F7" w:rsidRPr="00E7315D">
        <w:rPr>
          <w:i/>
        </w:rPr>
        <w:t xml:space="preserve">O. </w:t>
      </w:r>
      <w:proofErr w:type="spellStart"/>
      <w:r w:rsidR="000774F7" w:rsidRPr="00E7315D">
        <w:rPr>
          <w:i/>
        </w:rPr>
        <w:t>meyeriana</w:t>
      </w:r>
      <w:proofErr w:type="spellEnd"/>
      <w:r w:rsidR="000774F7" w:rsidRPr="001701BE">
        <w:t xml:space="preserve">. Algunos también consideran la especie </w:t>
      </w:r>
      <w:r w:rsidR="000774F7" w:rsidRPr="00E7315D">
        <w:rPr>
          <w:i/>
        </w:rPr>
        <w:t xml:space="preserve">O. </w:t>
      </w:r>
      <w:proofErr w:type="spellStart"/>
      <w:r w:rsidR="000774F7" w:rsidRPr="00E7315D">
        <w:rPr>
          <w:i/>
        </w:rPr>
        <w:t>neocaledonica</w:t>
      </w:r>
      <w:proofErr w:type="spellEnd"/>
      <w:r w:rsidR="000774F7" w:rsidRPr="001701BE">
        <w:t xml:space="preserve">. Las especies que corresponden a este grupo presentan genomas FF y GG.  </w:t>
      </w:r>
      <w:r>
        <w:t xml:space="preserve">(4) </w:t>
      </w:r>
      <w:r w:rsidR="000774F7" w:rsidRPr="009A0DA5">
        <w:t xml:space="preserve">Complejo </w:t>
      </w:r>
      <w:r w:rsidR="000774F7" w:rsidRPr="009A0DA5">
        <w:rPr>
          <w:i/>
        </w:rPr>
        <w:t xml:space="preserve">O. </w:t>
      </w:r>
      <w:proofErr w:type="spellStart"/>
      <w:r w:rsidR="000774F7" w:rsidRPr="009A0DA5">
        <w:rPr>
          <w:i/>
        </w:rPr>
        <w:t>ridleyi</w:t>
      </w:r>
      <w:proofErr w:type="spellEnd"/>
      <w:r w:rsidR="000774F7" w:rsidRPr="009A0DA5">
        <w:rPr>
          <w:i/>
        </w:rPr>
        <w:t xml:space="preserve">  y O. </w:t>
      </w:r>
      <w:proofErr w:type="spellStart"/>
      <w:r w:rsidR="000774F7" w:rsidRPr="009A0DA5">
        <w:rPr>
          <w:i/>
        </w:rPr>
        <w:t>schlechteri</w:t>
      </w:r>
      <w:proofErr w:type="spellEnd"/>
      <w:r w:rsidR="000774F7" w:rsidRPr="001701BE">
        <w:t xml:space="preserve">: Comprende estas dos especies más la especie </w:t>
      </w:r>
      <w:r w:rsidR="000774F7" w:rsidRPr="009A0DA5">
        <w:rPr>
          <w:i/>
        </w:rPr>
        <w:t xml:space="preserve">O. </w:t>
      </w:r>
      <w:proofErr w:type="spellStart"/>
      <w:r w:rsidR="000774F7" w:rsidRPr="009A0DA5">
        <w:rPr>
          <w:i/>
        </w:rPr>
        <w:t>longiglumis</w:t>
      </w:r>
      <w:proofErr w:type="spellEnd"/>
      <w:r w:rsidR="000774F7" w:rsidRPr="001701BE">
        <w:t>. El genoma de las especies de este grupo es de tipo HHJJ y HHKK.</w:t>
      </w:r>
    </w:p>
    <w:p w:rsidR="000774F7" w:rsidRPr="001701BE" w:rsidRDefault="000774F7" w:rsidP="000774F7">
      <w:pPr>
        <w:jc w:val="both"/>
      </w:pPr>
    </w:p>
    <w:p w:rsidR="000774F7" w:rsidRDefault="000774F7" w:rsidP="000774F7">
      <w:pPr>
        <w:jc w:val="both"/>
        <w:rPr>
          <w:lang w:val="es-ES_tradnl"/>
        </w:rPr>
      </w:pPr>
      <w:r w:rsidRPr="001701BE">
        <w:rPr>
          <w:lang w:val="es-ES_tradnl"/>
        </w:rPr>
        <w:t xml:space="preserve">La diversidad genómica y de especies del complejo </w:t>
      </w:r>
      <w:proofErr w:type="spellStart"/>
      <w:r w:rsidRPr="00E7315D">
        <w:rPr>
          <w:i/>
          <w:lang w:val="es-ES_tradnl"/>
        </w:rPr>
        <w:t>Oryza</w:t>
      </w:r>
      <w:proofErr w:type="spellEnd"/>
      <w:r w:rsidRPr="001701BE">
        <w:t xml:space="preserve"> se centra </w:t>
      </w:r>
      <w:r w:rsidRPr="001701BE">
        <w:rPr>
          <w:lang w:val="es-ES_tradnl"/>
        </w:rPr>
        <w:t>en las islas del surest</w:t>
      </w:r>
      <w:r>
        <w:rPr>
          <w:lang w:val="es-ES_tradnl"/>
        </w:rPr>
        <w:t>e de Asia en el océano Pacífico,</w:t>
      </w:r>
      <w:r w:rsidRPr="001701BE">
        <w:rPr>
          <w:lang w:val="es-ES_tradnl"/>
        </w:rPr>
        <w:t xml:space="preserve"> de las 22 especies silvestres 9</w:t>
      </w:r>
      <w:r>
        <w:rPr>
          <w:lang w:val="es-ES_tradnl"/>
        </w:rPr>
        <w:t xml:space="preserve"> </w:t>
      </w:r>
      <w:r w:rsidRPr="001701BE">
        <w:rPr>
          <w:lang w:val="es-ES_tradnl"/>
        </w:rPr>
        <w:t>están en Indonesia y 7 de los 10 tipos de genomas se encuentran en las islas del Pacífico Asiático.  Algunos grupos distintivos de especies también están asociados con el Sur de Asia, África y las Américas (</w:t>
      </w:r>
      <w:proofErr w:type="spellStart"/>
      <w:r w:rsidRPr="001701BE">
        <w:rPr>
          <w:color w:val="231F20"/>
        </w:rPr>
        <w:t>Toriyama</w:t>
      </w:r>
      <w:proofErr w:type="spellEnd"/>
      <w:r w:rsidRPr="001701BE">
        <w:rPr>
          <w:color w:val="231F20"/>
        </w:rPr>
        <w:t xml:space="preserve"> et al,</w:t>
      </w:r>
      <w:r>
        <w:rPr>
          <w:color w:val="231F20"/>
        </w:rPr>
        <w:t xml:space="preserve"> </w:t>
      </w:r>
      <w:r w:rsidRPr="001701BE">
        <w:rPr>
          <w:color w:val="231F20"/>
        </w:rPr>
        <w:t>2005</w:t>
      </w:r>
      <w:r>
        <w:rPr>
          <w:color w:val="231F20"/>
        </w:rPr>
        <w:t>;</w:t>
      </w:r>
      <w:r w:rsidRPr="006C2C57">
        <w:rPr>
          <w:color w:val="141314"/>
        </w:rPr>
        <w:t xml:space="preserve"> </w:t>
      </w:r>
      <w:r w:rsidRPr="005B5AB6">
        <w:rPr>
          <w:color w:val="141314"/>
        </w:rPr>
        <w:t>Johns &amp; Mao</w:t>
      </w:r>
      <w:r>
        <w:rPr>
          <w:color w:val="141314"/>
        </w:rPr>
        <w:t>,</w:t>
      </w:r>
      <w:r w:rsidR="00EC69F8">
        <w:rPr>
          <w:color w:val="141314"/>
        </w:rPr>
        <w:t xml:space="preserve"> </w:t>
      </w:r>
      <w:r w:rsidRPr="005B5AB6">
        <w:rPr>
          <w:color w:val="141314"/>
        </w:rPr>
        <w:t>2007</w:t>
      </w:r>
      <w:r>
        <w:rPr>
          <w:color w:val="141314"/>
        </w:rPr>
        <w:t>;</w:t>
      </w:r>
      <w:r w:rsidRPr="003549D5">
        <w:t xml:space="preserve"> </w:t>
      </w:r>
      <w:proofErr w:type="spellStart"/>
      <w:r w:rsidRPr="00C774D3">
        <w:t>Ikehashi</w:t>
      </w:r>
      <w:proofErr w:type="spellEnd"/>
      <w:r>
        <w:t xml:space="preserve">, </w:t>
      </w:r>
      <w:r w:rsidRPr="00C774D3">
        <w:t>2009</w:t>
      </w:r>
      <w:r w:rsidRPr="001701BE">
        <w:rPr>
          <w:color w:val="231F20"/>
        </w:rPr>
        <w:t>)</w:t>
      </w:r>
      <w:r>
        <w:rPr>
          <w:color w:val="231F20"/>
        </w:rPr>
        <w:t>.</w:t>
      </w:r>
      <w:r w:rsidRPr="00CE3434">
        <w:rPr>
          <w:lang w:val="es-ES_tradnl"/>
        </w:rPr>
        <w:t xml:space="preserve"> </w:t>
      </w:r>
    </w:p>
    <w:p w:rsidR="006A54F4" w:rsidRDefault="006A54F4" w:rsidP="000774F7">
      <w:pPr>
        <w:jc w:val="both"/>
        <w:rPr>
          <w:lang w:val="es-ES_tradnl"/>
        </w:rPr>
      </w:pPr>
    </w:p>
    <w:p w:rsidR="000774F7" w:rsidRPr="001701BE" w:rsidRDefault="000774F7" w:rsidP="000774F7">
      <w:pPr>
        <w:jc w:val="both"/>
        <w:rPr>
          <w:lang w:val="es-ES_tradnl"/>
        </w:rPr>
      </w:pPr>
      <w:r w:rsidRPr="001701BE">
        <w:rPr>
          <w:lang w:val="es-ES_tradnl"/>
        </w:rPr>
        <w:t xml:space="preserve">Las dos especies cultivadas </w:t>
      </w:r>
      <w:proofErr w:type="spellStart"/>
      <w:r w:rsidRPr="00E7315D">
        <w:rPr>
          <w:i/>
          <w:lang w:val="es-ES_tradnl"/>
        </w:rPr>
        <w:t>Oryza</w:t>
      </w:r>
      <w:proofErr w:type="spellEnd"/>
      <w:r w:rsidRPr="00E7315D">
        <w:rPr>
          <w:i/>
          <w:lang w:val="es-ES_tradnl"/>
        </w:rPr>
        <w:t xml:space="preserve"> sativa</w:t>
      </w:r>
      <w:r w:rsidRPr="001701BE">
        <w:rPr>
          <w:lang w:val="es-ES_tradnl"/>
        </w:rPr>
        <w:t xml:space="preserve"> y </w:t>
      </w:r>
      <w:proofErr w:type="spellStart"/>
      <w:r w:rsidRPr="00E7315D">
        <w:rPr>
          <w:i/>
          <w:lang w:val="es-ES_tradnl"/>
        </w:rPr>
        <w:t>Oryza</w:t>
      </w:r>
      <w:proofErr w:type="spellEnd"/>
      <w:r w:rsidRPr="00E7315D">
        <w:rPr>
          <w:i/>
          <w:lang w:val="es-ES_tradnl"/>
        </w:rPr>
        <w:t xml:space="preserve"> </w:t>
      </w:r>
      <w:proofErr w:type="spellStart"/>
      <w:r w:rsidRPr="00E7315D">
        <w:rPr>
          <w:i/>
          <w:lang w:val="es-ES_tradnl"/>
        </w:rPr>
        <w:t>glaberrima</w:t>
      </w:r>
      <w:proofErr w:type="spellEnd"/>
      <w:r w:rsidRPr="001701BE">
        <w:rPr>
          <w:lang w:val="es-ES_tradnl"/>
        </w:rPr>
        <w:t xml:space="preserve"> son diploides con genoma AA (Rana, 2004</w:t>
      </w:r>
      <w:r>
        <w:rPr>
          <w:lang w:val="es-ES_tradnl"/>
        </w:rPr>
        <w:t>;</w:t>
      </w:r>
      <w:r w:rsidRPr="00863CEA">
        <w:rPr>
          <w:color w:val="131313"/>
        </w:rPr>
        <w:t xml:space="preserve"> </w:t>
      </w:r>
      <w:proofErr w:type="spellStart"/>
      <w:r w:rsidRPr="00094490">
        <w:rPr>
          <w:color w:val="131313"/>
        </w:rPr>
        <w:t>Purugganan</w:t>
      </w:r>
      <w:proofErr w:type="spellEnd"/>
      <w:r>
        <w:rPr>
          <w:color w:val="131313"/>
        </w:rPr>
        <w:t xml:space="preserve">, </w:t>
      </w:r>
      <w:r w:rsidRPr="00094490">
        <w:rPr>
          <w:color w:val="131313"/>
        </w:rPr>
        <w:t>2010</w:t>
      </w:r>
      <w:r w:rsidRPr="001701BE">
        <w:rPr>
          <w:lang w:val="es-ES_tradnl"/>
        </w:rPr>
        <w:t xml:space="preserve">). </w:t>
      </w:r>
      <w:r>
        <w:rPr>
          <w:lang w:val="es-ES_tradnl"/>
        </w:rPr>
        <w:t>Según varios estudios se</w:t>
      </w:r>
      <w:r w:rsidRPr="001701BE">
        <w:rPr>
          <w:lang w:val="es-ES_tradnl"/>
        </w:rPr>
        <w:t xml:space="preserve"> considera que los ancestros de </w:t>
      </w:r>
      <w:r w:rsidRPr="00E7315D">
        <w:rPr>
          <w:i/>
          <w:lang w:val="es-ES_tradnl"/>
        </w:rPr>
        <w:t>O. sativa</w:t>
      </w:r>
      <w:r w:rsidRPr="001701BE">
        <w:rPr>
          <w:lang w:val="es-ES_tradnl"/>
        </w:rPr>
        <w:t xml:space="preserve"> </w:t>
      </w:r>
      <w:r>
        <w:rPr>
          <w:lang w:val="es-ES_tradnl"/>
        </w:rPr>
        <w:t>pueden ser</w:t>
      </w:r>
      <w:r w:rsidRPr="001701BE">
        <w:rPr>
          <w:lang w:val="es-ES_tradnl"/>
        </w:rPr>
        <w:t xml:space="preserve">  </w:t>
      </w:r>
      <w:r w:rsidRPr="00E7315D">
        <w:rPr>
          <w:i/>
        </w:rPr>
        <w:t xml:space="preserve">O. </w:t>
      </w:r>
      <w:proofErr w:type="spellStart"/>
      <w:r w:rsidRPr="00E7315D">
        <w:rPr>
          <w:i/>
        </w:rPr>
        <w:t>nivara</w:t>
      </w:r>
      <w:proofErr w:type="spellEnd"/>
      <w:r w:rsidRPr="001701BE">
        <w:t xml:space="preserve"> </w:t>
      </w:r>
      <w:r>
        <w:t>o</w:t>
      </w:r>
      <w:r w:rsidRPr="001701BE">
        <w:t xml:space="preserve"> </w:t>
      </w:r>
      <w:proofErr w:type="spellStart"/>
      <w:r w:rsidRPr="00E7315D">
        <w:rPr>
          <w:i/>
        </w:rPr>
        <w:t>O</w:t>
      </w:r>
      <w:proofErr w:type="spellEnd"/>
      <w:r w:rsidRPr="00E7315D">
        <w:rPr>
          <w:i/>
        </w:rPr>
        <w:t xml:space="preserve">. </w:t>
      </w:r>
      <w:proofErr w:type="spellStart"/>
      <w:r w:rsidRPr="00E7315D">
        <w:rPr>
          <w:i/>
        </w:rPr>
        <w:t>rufipogon</w:t>
      </w:r>
      <w:proofErr w:type="spellEnd"/>
      <w:r w:rsidRPr="001701BE">
        <w:t xml:space="preserve">, </w:t>
      </w:r>
      <w:r>
        <w:t>especies  que se encuentran</w:t>
      </w:r>
      <w:r w:rsidRPr="001701BE">
        <w:rPr>
          <w:lang w:val="es-ES_tradnl"/>
        </w:rPr>
        <w:t xml:space="preserve"> en varias partes de la India y </w:t>
      </w:r>
      <w:r>
        <w:rPr>
          <w:lang w:val="es-ES_tradnl"/>
        </w:rPr>
        <w:t>en</w:t>
      </w:r>
      <w:r w:rsidRPr="001701BE">
        <w:rPr>
          <w:lang w:val="es-ES_tradnl"/>
        </w:rPr>
        <w:t xml:space="preserve"> </w:t>
      </w:r>
      <w:r>
        <w:rPr>
          <w:lang w:val="es-ES_tradnl"/>
        </w:rPr>
        <w:t>áreas adyacentes; mientras que</w:t>
      </w:r>
      <w:r w:rsidRPr="001701BE">
        <w:rPr>
          <w:lang w:val="es-ES_tradnl"/>
        </w:rPr>
        <w:t xml:space="preserve"> </w:t>
      </w:r>
      <w:proofErr w:type="spellStart"/>
      <w:r w:rsidRPr="00E7315D">
        <w:rPr>
          <w:i/>
        </w:rPr>
        <w:t>Oryza</w:t>
      </w:r>
      <w:proofErr w:type="spellEnd"/>
      <w:r w:rsidRPr="00E7315D">
        <w:rPr>
          <w:i/>
        </w:rPr>
        <w:t xml:space="preserve"> </w:t>
      </w:r>
      <w:proofErr w:type="spellStart"/>
      <w:r w:rsidRPr="00E7315D">
        <w:rPr>
          <w:i/>
        </w:rPr>
        <w:t>glaberrima</w:t>
      </w:r>
      <w:proofErr w:type="spellEnd"/>
      <w:r w:rsidRPr="001701BE">
        <w:t xml:space="preserve"> probablemente se originó de </w:t>
      </w:r>
      <w:r w:rsidRPr="00E7315D">
        <w:rPr>
          <w:i/>
        </w:rPr>
        <w:t xml:space="preserve">O. </w:t>
      </w:r>
      <w:proofErr w:type="spellStart"/>
      <w:r w:rsidRPr="00E7315D">
        <w:rPr>
          <w:i/>
        </w:rPr>
        <w:t>longistaminata</w:t>
      </w:r>
      <w:proofErr w:type="spellEnd"/>
      <w:r w:rsidRPr="001701BE">
        <w:t xml:space="preserve"> </w:t>
      </w:r>
      <w:r>
        <w:t>o</w:t>
      </w:r>
      <w:r w:rsidRPr="001701BE">
        <w:t xml:space="preserve"> </w:t>
      </w:r>
      <w:proofErr w:type="spellStart"/>
      <w:r w:rsidRPr="00E7315D">
        <w:rPr>
          <w:i/>
        </w:rPr>
        <w:t>O</w:t>
      </w:r>
      <w:proofErr w:type="spellEnd"/>
      <w:r w:rsidRPr="00E7315D">
        <w:rPr>
          <w:i/>
        </w:rPr>
        <w:t xml:space="preserve">. </w:t>
      </w:r>
      <w:proofErr w:type="spellStart"/>
      <w:r w:rsidRPr="00E7315D">
        <w:rPr>
          <w:i/>
        </w:rPr>
        <w:t>barthii</w:t>
      </w:r>
      <w:proofErr w:type="spellEnd"/>
      <w:r w:rsidRPr="001701BE">
        <w:t xml:space="preserve"> especies que </w:t>
      </w:r>
      <w:r>
        <w:t>se encuentran</w:t>
      </w:r>
      <w:r w:rsidRPr="001701BE">
        <w:t xml:space="preserve"> exclusivamente en </w:t>
      </w:r>
      <w:r w:rsidR="00EC69F8" w:rsidRPr="001701BE">
        <w:t>África</w:t>
      </w:r>
      <w:r w:rsidRPr="001701BE">
        <w:t xml:space="preserve"> (</w:t>
      </w:r>
      <w:proofErr w:type="spellStart"/>
      <w:r w:rsidRPr="001701BE">
        <w:t>Khush</w:t>
      </w:r>
      <w:proofErr w:type="spellEnd"/>
      <w:r w:rsidRPr="001701BE">
        <w:t>, 1997;</w:t>
      </w:r>
      <w:r w:rsidRPr="001701BE">
        <w:rPr>
          <w:color w:val="000000"/>
        </w:rPr>
        <w:t xml:space="preserve"> </w:t>
      </w:r>
      <w:proofErr w:type="spellStart"/>
      <w:r w:rsidRPr="001701BE">
        <w:rPr>
          <w:color w:val="000000"/>
        </w:rPr>
        <w:t>Vaughan</w:t>
      </w:r>
      <w:proofErr w:type="spellEnd"/>
      <w:r w:rsidRPr="001701BE">
        <w:rPr>
          <w:color w:val="000000"/>
        </w:rPr>
        <w:t xml:space="preserve"> et al ,2003</w:t>
      </w:r>
      <w:r>
        <w:rPr>
          <w:color w:val="000000"/>
        </w:rPr>
        <w:t xml:space="preserve">; </w:t>
      </w:r>
      <w:proofErr w:type="spellStart"/>
      <w:r w:rsidRPr="00043281">
        <w:t>Sang</w:t>
      </w:r>
      <w:proofErr w:type="spellEnd"/>
      <w:r w:rsidRPr="00043281">
        <w:t xml:space="preserve"> &amp; Ge</w:t>
      </w:r>
      <w:r>
        <w:t xml:space="preserve">, </w:t>
      </w:r>
      <w:r w:rsidRPr="005D7E55">
        <w:t>2007</w:t>
      </w:r>
      <w:r w:rsidRPr="001701BE">
        <w:t xml:space="preserve">). </w:t>
      </w:r>
      <w:r w:rsidRPr="001701BE">
        <w:rPr>
          <w:lang w:val="es-ES_tradnl"/>
        </w:rPr>
        <w:t xml:space="preserve">El arroz africano cultivado </w:t>
      </w:r>
      <w:r>
        <w:t>pudo</w:t>
      </w:r>
      <w:r w:rsidRPr="001701BE">
        <w:rPr>
          <w:lang w:val="es-ES_tradnl"/>
        </w:rPr>
        <w:t xml:space="preserve"> haberse originado en el oriente africano y domesticado en el delta del Río</w:t>
      </w:r>
      <w:r>
        <w:rPr>
          <w:lang w:val="es-ES_tradnl"/>
        </w:rPr>
        <w:t xml:space="preserve"> Níger, y su</w:t>
      </w:r>
      <w:r w:rsidRPr="001701BE">
        <w:rPr>
          <w:lang w:val="es-ES_tradnl"/>
        </w:rPr>
        <w:t xml:space="preserve">  cultivo está </w:t>
      </w:r>
      <w:r>
        <w:rPr>
          <w:lang w:val="es-ES_tradnl"/>
        </w:rPr>
        <w:t>prácticamente</w:t>
      </w:r>
      <w:r w:rsidRPr="001701BE">
        <w:rPr>
          <w:lang w:val="es-ES_tradnl"/>
        </w:rPr>
        <w:t xml:space="preserve"> confinado a la región de origen (Rana, 2004</w:t>
      </w:r>
      <w:r>
        <w:rPr>
          <w:lang w:val="es-ES_tradnl"/>
        </w:rPr>
        <w:t>;</w:t>
      </w:r>
      <w:r w:rsidRPr="003549D5">
        <w:t xml:space="preserve"> </w:t>
      </w:r>
      <w:proofErr w:type="spellStart"/>
      <w:r w:rsidRPr="00C774D3">
        <w:t>Ikehashi</w:t>
      </w:r>
      <w:proofErr w:type="spellEnd"/>
      <w:r>
        <w:t xml:space="preserve">, </w:t>
      </w:r>
      <w:r w:rsidRPr="00C774D3">
        <w:t>2009</w:t>
      </w:r>
      <w:r w:rsidRPr="001701BE">
        <w:rPr>
          <w:lang w:val="es-ES_tradnl"/>
        </w:rPr>
        <w:t>)</w:t>
      </w:r>
      <w:r>
        <w:rPr>
          <w:lang w:val="es-ES_tradnl"/>
        </w:rPr>
        <w:t>.</w:t>
      </w:r>
      <w:r w:rsidRPr="00CE3434">
        <w:rPr>
          <w:lang w:val="es-ES_tradnl"/>
        </w:rPr>
        <w:t xml:space="preserve"> </w:t>
      </w:r>
      <w:r>
        <w:rPr>
          <w:lang w:val="es-ES_tradnl"/>
        </w:rPr>
        <w:t xml:space="preserve">Mientras que por la </w:t>
      </w:r>
      <w:r w:rsidRPr="001701BE">
        <w:rPr>
          <w:lang w:val="es-ES_tradnl"/>
        </w:rPr>
        <w:t>amplia dispersión</w:t>
      </w:r>
      <w:r>
        <w:rPr>
          <w:lang w:val="es-ES_tradnl"/>
        </w:rPr>
        <w:t xml:space="preserve"> de</w:t>
      </w:r>
      <w:r w:rsidRPr="001701BE">
        <w:rPr>
          <w:lang w:val="es-ES_tradnl"/>
        </w:rPr>
        <w:t xml:space="preserve"> </w:t>
      </w:r>
      <w:r w:rsidRPr="00E7315D">
        <w:rPr>
          <w:i/>
          <w:lang w:val="es-ES_tradnl"/>
        </w:rPr>
        <w:t>O. sativa</w:t>
      </w:r>
      <w:r>
        <w:rPr>
          <w:lang w:val="es-ES_tradnl"/>
        </w:rPr>
        <w:t>,</w:t>
      </w:r>
      <w:r w:rsidRPr="001701BE">
        <w:rPr>
          <w:lang w:val="es-ES_tradnl"/>
        </w:rPr>
        <w:t xml:space="preserve"> </w:t>
      </w:r>
      <w:r>
        <w:rPr>
          <w:lang w:val="es-ES_tradnl"/>
        </w:rPr>
        <w:t xml:space="preserve">esta </w:t>
      </w:r>
      <w:r>
        <w:rPr>
          <w:lang w:val="es-ES_tradnl"/>
        </w:rPr>
        <w:lastRenderedPageBreak/>
        <w:t>es</w:t>
      </w:r>
      <w:r w:rsidRPr="001701BE">
        <w:rPr>
          <w:lang w:val="es-ES_tradnl"/>
        </w:rPr>
        <w:t xml:space="preserve"> cultiva</w:t>
      </w:r>
      <w:r>
        <w:rPr>
          <w:lang w:val="es-ES_tradnl"/>
        </w:rPr>
        <w:t>da</w:t>
      </w:r>
      <w:r w:rsidRPr="001701BE">
        <w:rPr>
          <w:lang w:val="es-ES_tradnl"/>
        </w:rPr>
        <w:t xml:space="preserve"> en regiones que abarca</w:t>
      </w:r>
      <w:r>
        <w:rPr>
          <w:lang w:val="es-ES_tradnl"/>
        </w:rPr>
        <w:t xml:space="preserve">n latitudes entre 5ºN  y  36ºS; </w:t>
      </w:r>
      <w:r w:rsidR="00EC69F8">
        <w:rPr>
          <w:lang w:val="es-ES_tradnl"/>
        </w:rPr>
        <w:t xml:space="preserve">y </w:t>
      </w:r>
      <w:r>
        <w:rPr>
          <w:lang w:val="es-ES_tradnl"/>
        </w:rPr>
        <w:t xml:space="preserve">por su </w:t>
      </w:r>
      <w:r w:rsidRPr="001701BE">
        <w:rPr>
          <w:lang w:val="es-ES_tradnl"/>
        </w:rPr>
        <w:t xml:space="preserve">capacidad de adaptación a </w:t>
      </w:r>
      <w:r>
        <w:rPr>
          <w:lang w:val="es-ES_tradnl"/>
        </w:rPr>
        <w:t>diferente</w:t>
      </w:r>
      <w:r w:rsidRPr="001701BE">
        <w:rPr>
          <w:lang w:val="es-ES_tradnl"/>
        </w:rPr>
        <w:t xml:space="preserve">s condiciones agroclimáticas y </w:t>
      </w:r>
      <w:r>
        <w:rPr>
          <w:lang w:val="es-ES_tradnl"/>
        </w:rPr>
        <w:t xml:space="preserve">por </w:t>
      </w:r>
      <w:r w:rsidRPr="001701BE">
        <w:rPr>
          <w:lang w:val="es-ES_tradnl"/>
        </w:rPr>
        <w:t xml:space="preserve">la selección humana, </w:t>
      </w:r>
      <w:r>
        <w:rPr>
          <w:lang w:val="es-ES_tradnl"/>
        </w:rPr>
        <w:t>se ha obtenido</w:t>
      </w:r>
      <w:r w:rsidRPr="001701BE">
        <w:rPr>
          <w:lang w:val="es-ES_tradnl"/>
        </w:rPr>
        <w:t xml:space="preserve"> numerosos cultivares</w:t>
      </w:r>
      <w:r w:rsidR="009A0DA5">
        <w:rPr>
          <w:lang w:val="es-ES_tradnl"/>
        </w:rPr>
        <w:t>. S</w:t>
      </w:r>
      <w:r w:rsidRPr="001701BE">
        <w:rPr>
          <w:lang w:val="es-ES_tradnl"/>
        </w:rPr>
        <w:t>e estima que existen alrededor de 120</w:t>
      </w:r>
      <w:r w:rsidR="007E4345">
        <w:rPr>
          <w:lang w:val="es-ES_tradnl"/>
        </w:rPr>
        <w:t>.</w:t>
      </w:r>
      <w:r w:rsidRPr="001701BE">
        <w:rPr>
          <w:lang w:val="es-ES_tradnl"/>
        </w:rPr>
        <w:t>000 variedades en el mundo (Rana, 2004</w:t>
      </w:r>
      <w:r>
        <w:rPr>
          <w:lang w:val="es-ES_tradnl"/>
        </w:rPr>
        <w:t>;</w:t>
      </w:r>
      <w:r w:rsidRPr="00094490">
        <w:t xml:space="preserve"> </w:t>
      </w:r>
      <w:proofErr w:type="spellStart"/>
      <w:r>
        <w:t>Londo</w:t>
      </w:r>
      <w:proofErr w:type="spellEnd"/>
      <w:r>
        <w:t xml:space="preserve"> et al, 2006</w:t>
      </w:r>
      <w:r w:rsidRPr="001701BE">
        <w:rPr>
          <w:lang w:val="es-ES_tradnl"/>
        </w:rPr>
        <w:t>)</w:t>
      </w:r>
    </w:p>
    <w:p w:rsidR="000774F7" w:rsidRPr="009A0DA5" w:rsidRDefault="000774F7" w:rsidP="000774F7">
      <w:pPr>
        <w:jc w:val="both"/>
        <w:rPr>
          <w:lang w:val="es-ES_tradnl"/>
        </w:rPr>
      </w:pPr>
    </w:p>
    <w:p w:rsidR="000774F7" w:rsidRDefault="000774F7" w:rsidP="000774F7">
      <w:pPr>
        <w:jc w:val="both"/>
        <w:rPr>
          <w:color w:val="000000"/>
        </w:rPr>
      </w:pPr>
      <w:r w:rsidRPr="001701BE">
        <w:t xml:space="preserve">Los  centros de origen de </w:t>
      </w:r>
      <w:r w:rsidRPr="00E7315D">
        <w:rPr>
          <w:i/>
        </w:rPr>
        <w:t>O. sativa</w:t>
      </w:r>
      <w:r w:rsidRPr="001701BE">
        <w:t xml:space="preserve"> se u</w:t>
      </w:r>
      <w:r>
        <w:t xml:space="preserve">bican en el Sur y Este de Asía, </w:t>
      </w:r>
      <w:r w:rsidRPr="001701BE">
        <w:t xml:space="preserve">desde allí se extendió hacia otros </w:t>
      </w:r>
      <w:r>
        <w:t>lugares</w:t>
      </w:r>
      <w:r w:rsidRPr="001701BE">
        <w:t>, hasta cubrir prácticamente todos los continentes a excepción de la Antártica</w:t>
      </w:r>
      <w:r>
        <w:t>, y</w:t>
      </w:r>
      <w:r w:rsidRPr="00226A61">
        <w:t xml:space="preserve"> </w:t>
      </w:r>
      <w:r w:rsidRPr="001701BE">
        <w:t xml:space="preserve">su aparición data en más de </w:t>
      </w:r>
      <w:r>
        <w:t>9000 años</w:t>
      </w:r>
      <w:r w:rsidRPr="001701BE">
        <w:t xml:space="preserve">. En </w:t>
      </w:r>
      <w:r>
        <w:t>el</w:t>
      </w:r>
      <w:r w:rsidRPr="001701BE">
        <w:t xml:space="preserve"> proceso de dispersión y adaptación a nuevos ambientes, surgi</w:t>
      </w:r>
      <w:r>
        <w:t>eron</w:t>
      </w:r>
      <w:r w:rsidRPr="001701BE">
        <w:t xml:space="preserve"> formas diferentes clasificadas en dos grupos </w:t>
      </w:r>
      <w:r w:rsidRPr="00E7315D">
        <w:rPr>
          <w:i/>
        </w:rPr>
        <w:t>Indica</w:t>
      </w:r>
      <w:r w:rsidRPr="001701BE">
        <w:t xml:space="preserve"> y </w:t>
      </w:r>
      <w:r w:rsidRPr="00E7315D">
        <w:rPr>
          <w:i/>
        </w:rPr>
        <w:t>Japónica</w:t>
      </w:r>
      <w:r w:rsidRPr="001701BE">
        <w:t>, considerados por algunos como subespecies y por otros como tipos</w:t>
      </w:r>
      <w:r w:rsidR="009A0DA5">
        <w:t>. S</w:t>
      </w:r>
      <w:r>
        <w:t xml:space="preserve">e considera que probablemente estos dos grupos se domesticaron independientemente </w:t>
      </w:r>
      <w:r w:rsidRPr="001701BE">
        <w:t>(</w:t>
      </w:r>
      <w:proofErr w:type="spellStart"/>
      <w:r w:rsidR="00EC69F8" w:rsidRPr="001701BE">
        <w:rPr>
          <w:color w:val="000000"/>
        </w:rPr>
        <w:t>Vaughan</w:t>
      </w:r>
      <w:proofErr w:type="spellEnd"/>
      <w:r w:rsidR="00EC69F8">
        <w:rPr>
          <w:color w:val="000000"/>
        </w:rPr>
        <w:t xml:space="preserve"> et al</w:t>
      </w:r>
      <w:r w:rsidR="00EC69F8" w:rsidRPr="001701BE">
        <w:rPr>
          <w:color w:val="000000"/>
        </w:rPr>
        <w:t xml:space="preserve"> ,2003</w:t>
      </w:r>
      <w:r w:rsidR="00EC69F8">
        <w:rPr>
          <w:color w:val="000000"/>
        </w:rPr>
        <w:t>;</w:t>
      </w:r>
      <w:r w:rsidR="00EC69F8" w:rsidRPr="003549D5">
        <w:t xml:space="preserve"> </w:t>
      </w:r>
      <w:r w:rsidRPr="005B5AB6">
        <w:rPr>
          <w:color w:val="141314"/>
        </w:rPr>
        <w:t>Johns &amp; Mao</w:t>
      </w:r>
      <w:r>
        <w:rPr>
          <w:color w:val="141314"/>
        </w:rPr>
        <w:t>,</w:t>
      </w:r>
      <w:r w:rsidR="00EC69F8">
        <w:rPr>
          <w:color w:val="141314"/>
        </w:rPr>
        <w:t xml:space="preserve"> </w:t>
      </w:r>
      <w:r w:rsidRPr="005B5AB6">
        <w:rPr>
          <w:color w:val="141314"/>
        </w:rPr>
        <w:t>2007</w:t>
      </w:r>
      <w:r>
        <w:rPr>
          <w:color w:val="141314"/>
        </w:rPr>
        <w:t xml:space="preserve">; </w:t>
      </w:r>
      <w:proofErr w:type="spellStart"/>
      <w:r w:rsidRPr="00C774D3">
        <w:t>Ikehashi</w:t>
      </w:r>
      <w:proofErr w:type="spellEnd"/>
      <w:r>
        <w:t xml:space="preserve">, </w:t>
      </w:r>
      <w:r w:rsidRPr="00C774D3">
        <w:t>2009</w:t>
      </w:r>
      <w:r>
        <w:rPr>
          <w:lang w:val="es-ES_tradnl"/>
        </w:rPr>
        <w:t>;</w:t>
      </w:r>
      <w:r w:rsidRPr="00863CEA">
        <w:rPr>
          <w:color w:val="131313"/>
        </w:rPr>
        <w:t xml:space="preserve"> </w:t>
      </w:r>
      <w:proofErr w:type="spellStart"/>
      <w:r w:rsidRPr="00094490">
        <w:rPr>
          <w:color w:val="131313"/>
        </w:rPr>
        <w:t>Purugganan</w:t>
      </w:r>
      <w:proofErr w:type="spellEnd"/>
      <w:r>
        <w:rPr>
          <w:color w:val="131313"/>
        </w:rPr>
        <w:t xml:space="preserve">, </w:t>
      </w:r>
      <w:r w:rsidRPr="00094490">
        <w:rPr>
          <w:color w:val="131313"/>
        </w:rPr>
        <w:t>2010</w:t>
      </w:r>
      <w:r w:rsidRPr="001701BE">
        <w:t>) .</w:t>
      </w:r>
      <w:r w:rsidRPr="001701BE">
        <w:rPr>
          <w:color w:val="000000"/>
        </w:rPr>
        <w:t xml:space="preserve"> </w:t>
      </w:r>
    </w:p>
    <w:p w:rsidR="000774F7" w:rsidRPr="001701BE" w:rsidRDefault="000774F7" w:rsidP="000774F7">
      <w:pPr>
        <w:jc w:val="both"/>
        <w:rPr>
          <w:color w:val="000000"/>
        </w:rPr>
      </w:pPr>
    </w:p>
    <w:p w:rsidR="000774F7" w:rsidRPr="001701BE" w:rsidRDefault="000774F7" w:rsidP="000774F7">
      <w:pPr>
        <w:jc w:val="both"/>
        <w:rPr>
          <w:color w:val="231F20"/>
        </w:rPr>
      </w:pPr>
      <w:r w:rsidRPr="001701BE">
        <w:rPr>
          <w:lang w:val="es-ES_tradnl"/>
        </w:rPr>
        <w:t xml:space="preserve">Las formas </w:t>
      </w:r>
      <w:r w:rsidR="00EC69F8">
        <w:rPr>
          <w:lang w:val="es-ES_tradnl"/>
        </w:rPr>
        <w:t>i</w:t>
      </w:r>
      <w:r w:rsidRPr="001701BE">
        <w:rPr>
          <w:lang w:val="es-ES_tradnl"/>
        </w:rPr>
        <w:t xml:space="preserve">ndicas de </w:t>
      </w:r>
      <w:r w:rsidRPr="00E7315D">
        <w:rPr>
          <w:i/>
          <w:lang w:val="es-ES_tradnl"/>
        </w:rPr>
        <w:t>O. sativa</w:t>
      </w:r>
      <w:r w:rsidRPr="001701BE">
        <w:rPr>
          <w:lang w:val="es-ES_tradnl"/>
        </w:rPr>
        <w:t>, probablemente se domesticaron en la</w:t>
      </w:r>
      <w:r>
        <w:rPr>
          <w:lang w:val="es-ES_tradnl"/>
        </w:rPr>
        <w:t xml:space="preserve">s partes bajas de los </w:t>
      </w:r>
      <w:proofErr w:type="spellStart"/>
      <w:r>
        <w:rPr>
          <w:lang w:val="es-ES_tradnl"/>
        </w:rPr>
        <w:t>Himalayas</w:t>
      </w:r>
      <w:proofErr w:type="spellEnd"/>
      <w:r w:rsidRPr="001701BE">
        <w:rPr>
          <w:lang w:val="es-ES_tradnl"/>
        </w:rPr>
        <w:t xml:space="preserve"> y oriente de la India, </w:t>
      </w:r>
      <w:r>
        <w:rPr>
          <w:lang w:val="es-ES_tradnl"/>
        </w:rPr>
        <w:t>dispersándose por las</w:t>
      </w:r>
      <w:r w:rsidRPr="001701BE">
        <w:rPr>
          <w:lang w:val="es-ES_tradnl"/>
        </w:rPr>
        <w:t xml:space="preserve"> regiones tropicales y subtropicales de India, y </w:t>
      </w:r>
      <w:r>
        <w:rPr>
          <w:lang w:val="es-ES_tradnl"/>
        </w:rPr>
        <w:t>posteriormente</w:t>
      </w:r>
      <w:r w:rsidRPr="001701BE">
        <w:rPr>
          <w:lang w:val="es-ES_tradnl"/>
        </w:rPr>
        <w:t xml:space="preserve"> a otras áreas del mundo. </w:t>
      </w:r>
      <w:r>
        <w:rPr>
          <w:lang w:val="es-ES_tradnl"/>
        </w:rPr>
        <w:t>Las</w:t>
      </w:r>
      <w:r w:rsidRPr="001701BE">
        <w:rPr>
          <w:lang w:val="es-ES_tradnl"/>
        </w:rPr>
        <w:t xml:space="preserve"> formas japónicas se domesticaron en alguna parte del Sur de China, </w:t>
      </w:r>
      <w:r>
        <w:rPr>
          <w:lang w:val="es-ES_tradnl"/>
        </w:rPr>
        <w:t>d</w:t>
      </w:r>
      <w:r w:rsidRPr="001701BE">
        <w:rPr>
          <w:lang w:val="es-ES_tradnl"/>
        </w:rPr>
        <w:t>ispersá</w:t>
      </w:r>
      <w:r>
        <w:rPr>
          <w:lang w:val="es-ES_tradnl"/>
        </w:rPr>
        <w:t>ndose</w:t>
      </w:r>
      <w:r w:rsidRPr="001701BE">
        <w:rPr>
          <w:lang w:val="es-ES_tradnl"/>
        </w:rPr>
        <w:t xml:space="preserve"> hacia el norte</w:t>
      </w:r>
      <w:r>
        <w:rPr>
          <w:lang w:val="es-ES_tradnl"/>
        </w:rPr>
        <w:t xml:space="preserve"> conformando las formas de</w:t>
      </w:r>
      <w:r w:rsidRPr="001701BE">
        <w:rPr>
          <w:lang w:val="es-ES_tradnl"/>
        </w:rPr>
        <w:t xml:space="preserve"> </w:t>
      </w:r>
      <w:r>
        <w:rPr>
          <w:lang w:val="es-ES_tradnl"/>
        </w:rPr>
        <w:t xml:space="preserve">tipo templado, y otras </w:t>
      </w:r>
      <w:r w:rsidRPr="001701BE">
        <w:rPr>
          <w:lang w:val="es-ES_tradnl"/>
        </w:rPr>
        <w:t>se extendieron  hacia el Sur de Asia y al oeste de África generando</w:t>
      </w:r>
      <w:r>
        <w:rPr>
          <w:lang w:val="es-ES_tradnl"/>
        </w:rPr>
        <w:t xml:space="preserve"> los</w:t>
      </w:r>
      <w:r w:rsidRPr="001701BE">
        <w:rPr>
          <w:lang w:val="es-ES_tradnl"/>
        </w:rPr>
        <w:t xml:space="preserve"> tipos tropicales</w:t>
      </w:r>
      <w:r>
        <w:rPr>
          <w:lang w:val="es-ES_tradnl"/>
        </w:rPr>
        <w:t xml:space="preserve">, también llamados arroces </w:t>
      </w:r>
      <w:proofErr w:type="spellStart"/>
      <w:r w:rsidRPr="00E7315D">
        <w:rPr>
          <w:i/>
          <w:lang w:val="es-ES_tradnl"/>
        </w:rPr>
        <w:t>jabanicos</w:t>
      </w:r>
      <w:proofErr w:type="spellEnd"/>
      <w:r w:rsidRPr="001701BE">
        <w:rPr>
          <w:lang w:val="es-ES_tradnl"/>
        </w:rPr>
        <w:t xml:space="preserve"> (</w:t>
      </w:r>
      <w:proofErr w:type="spellStart"/>
      <w:r w:rsidRPr="001701BE">
        <w:rPr>
          <w:color w:val="000000"/>
        </w:rPr>
        <w:t>Vaughan</w:t>
      </w:r>
      <w:proofErr w:type="spellEnd"/>
      <w:r>
        <w:rPr>
          <w:color w:val="000000"/>
        </w:rPr>
        <w:t xml:space="preserve"> et al</w:t>
      </w:r>
      <w:r w:rsidRPr="001701BE">
        <w:rPr>
          <w:color w:val="000000"/>
        </w:rPr>
        <w:t xml:space="preserve"> ,2003; </w:t>
      </w:r>
      <w:proofErr w:type="spellStart"/>
      <w:r w:rsidRPr="001701BE">
        <w:rPr>
          <w:color w:val="231F20"/>
        </w:rPr>
        <w:t>Toriyama</w:t>
      </w:r>
      <w:proofErr w:type="spellEnd"/>
      <w:r w:rsidRPr="001701BE">
        <w:rPr>
          <w:color w:val="231F20"/>
        </w:rPr>
        <w:t xml:space="preserve"> et al,2005</w:t>
      </w:r>
      <w:r>
        <w:rPr>
          <w:color w:val="231F20"/>
        </w:rPr>
        <w:t xml:space="preserve">; </w:t>
      </w:r>
      <w:proofErr w:type="spellStart"/>
      <w:r>
        <w:rPr>
          <w:color w:val="231F20"/>
        </w:rPr>
        <w:t>Garris</w:t>
      </w:r>
      <w:proofErr w:type="spellEnd"/>
      <w:r>
        <w:rPr>
          <w:color w:val="231F20"/>
        </w:rPr>
        <w:t xml:space="preserve"> et al, 2005;</w:t>
      </w:r>
      <w:r w:rsidRPr="003549D5">
        <w:t xml:space="preserve"> </w:t>
      </w:r>
      <w:proofErr w:type="spellStart"/>
      <w:r w:rsidRPr="00C774D3">
        <w:t>Ikehashi</w:t>
      </w:r>
      <w:proofErr w:type="spellEnd"/>
      <w:r>
        <w:t xml:space="preserve">, </w:t>
      </w:r>
      <w:r w:rsidRPr="00C774D3">
        <w:t>2009</w:t>
      </w:r>
      <w:r>
        <w:rPr>
          <w:lang w:val="es-ES_tradnl"/>
        </w:rPr>
        <w:t>;</w:t>
      </w:r>
      <w:r w:rsidRPr="00863CEA">
        <w:rPr>
          <w:color w:val="131313"/>
        </w:rPr>
        <w:t xml:space="preserve"> </w:t>
      </w:r>
      <w:proofErr w:type="spellStart"/>
      <w:r w:rsidRPr="00094490">
        <w:rPr>
          <w:color w:val="131313"/>
        </w:rPr>
        <w:t>Purugganan</w:t>
      </w:r>
      <w:proofErr w:type="spellEnd"/>
      <w:r>
        <w:rPr>
          <w:color w:val="131313"/>
        </w:rPr>
        <w:t xml:space="preserve">, </w:t>
      </w:r>
      <w:r w:rsidRPr="00094490">
        <w:rPr>
          <w:color w:val="131313"/>
        </w:rPr>
        <w:t>2010</w:t>
      </w:r>
      <w:r w:rsidRPr="001701BE">
        <w:rPr>
          <w:color w:val="231F20"/>
        </w:rPr>
        <w:t>)</w:t>
      </w:r>
    </w:p>
    <w:p w:rsidR="000774F7" w:rsidRPr="001701BE" w:rsidRDefault="000774F7" w:rsidP="000774F7">
      <w:pPr>
        <w:jc w:val="both"/>
        <w:rPr>
          <w:color w:val="000000"/>
        </w:rPr>
      </w:pPr>
    </w:p>
    <w:p w:rsidR="000774F7" w:rsidRPr="001701BE" w:rsidRDefault="000774F7" w:rsidP="000774F7">
      <w:pPr>
        <w:jc w:val="both"/>
        <w:rPr>
          <w:color w:val="231F20"/>
        </w:rPr>
      </w:pPr>
      <w:r w:rsidRPr="001701BE">
        <w:rPr>
          <w:color w:val="000000"/>
        </w:rPr>
        <w:t xml:space="preserve">El genoma de </w:t>
      </w:r>
      <w:r w:rsidR="009A0DA5">
        <w:rPr>
          <w:color w:val="000000"/>
        </w:rPr>
        <w:t xml:space="preserve">la </w:t>
      </w:r>
      <w:r>
        <w:rPr>
          <w:color w:val="000000"/>
        </w:rPr>
        <w:t xml:space="preserve">subespecie </w:t>
      </w:r>
      <w:r w:rsidRPr="00E7315D">
        <w:rPr>
          <w:i/>
          <w:color w:val="000000"/>
        </w:rPr>
        <w:t>Indica</w:t>
      </w:r>
      <w:r w:rsidRPr="001701BE">
        <w:rPr>
          <w:color w:val="000000"/>
        </w:rPr>
        <w:t xml:space="preserve"> posee entre 4</w:t>
      </w:r>
      <w:r>
        <w:rPr>
          <w:color w:val="000000"/>
        </w:rPr>
        <w:t>5</w:t>
      </w:r>
      <w:r w:rsidRPr="001701BE">
        <w:rPr>
          <w:color w:val="000000"/>
        </w:rPr>
        <w:t>.0</w:t>
      </w:r>
      <w:r>
        <w:rPr>
          <w:color w:val="000000"/>
        </w:rPr>
        <w:t>00</w:t>
      </w:r>
      <w:r w:rsidRPr="001701BE">
        <w:rPr>
          <w:color w:val="000000"/>
        </w:rPr>
        <w:t xml:space="preserve"> y 55.</w:t>
      </w:r>
      <w:r>
        <w:rPr>
          <w:color w:val="000000"/>
        </w:rPr>
        <w:t>000</w:t>
      </w:r>
      <w:r w:rsidRPr="001701BE">
        <w:rPr>
          <w:color w:val="000000"/>
        </w:rPr>
        <w:t xml:space="preserve"> genes, mientras </w:t>
      </w:r>
      <w:r w:rsidR="00EC69F8">
        <w:rPr>
          <w:color w:val="000000"/>
        </w:rPr>
        <w:t xml:space="preserve">que </w:t>
      </w:r>
      <w:r w:rsidRPr="001701BE">
        <w:rPr>
          <w:color w:val="000000"/>
        </w:rPr>
        <w:t xml:space="preserve">el genoma de la </w:t>
      </w:r>
      <w:r>
        <w:rPr>
          <w:color w:val="000000"/>
        </w:rPr>
        <w:t>subespecie</w:t>
      </w:r>
      <w:r w:rsidRPr="00E7315D">
        <w:rPr>
          <w:i/>
          <w:color w:val="000000"/>
        </w:rPr>
        <w:t xml:space="preserve"> Japónica</w:t>
      </w:r>
      <w:r w:rsidRPr="001701BE">
        <w:rPr>
          <w:color w:val="000000"/>
        </w:rPr>
        <w:t xml:space="preserve"> contiene entre </w:t>
      </w:r>
      <w:r>
        <w:rPr>
          <w:color w:val="000000"/>
        </w:rPr>
        <w:t>43</w:t>
      </w:r>
      <w:r w:rsidRPr="001701BE">
        <w:rPr>
          <w:color w:val="000000"/>
        </w:rPr>
        <w:t>.000 y 50.000 genes</w:t>
      </w:r>
      <w:r>
        <w:rPr>
          <w:color w:val="000000"/>
        </w:rPr>
        <w:t xml:space="preserve"> (</w:t>
      </w:r>
      <w:proofErr w:type="spellStart"/>
      <w:r>
        <w:rPr>
          <w:color w:val="000000"/>
        </w:rPr>
        <w:t>Yu</w:t>
      </w:r>
      <w:proofErr w:type="spellEnd"/>
      <w:r>
        <w:rPr>
          <w:color w:val="000000"/>
        </w:rPr>
        <w:t xml:space="preserve"> et al, 2005)</w:t>
      </w:r>
      <w:r w:rsidRPr="001701BE">
        <w:rPr>
          <w:color w:val="000000"/>
        </w:rPr>
        <w:t xml:space="preserve">. </w:t>
      </w:r>
      <w:r w:rsidRPr="001701BE">
        <w:t xml:space="preserve">Los centros primarios de diversidad de </w:t>
      </w:r>
      <w:r w:rsidRPr="009A0DA5">
        <w:rPr>
          <w:i/>
        </w:rPr>
        <w:t>O. sativa</w:t>
      </w:r>
      <w:r w:rsidRPr="001701BE">
        <w:t xml:space="preserve"> se relacionan directamente con los centros de origen, </w:t>
      </w:r>
      <w:r>
        <w:t>sin embargo</w:t>
      </w:r>
      <w:r w:rsidRPr="001701BE">
        <w:t xml:space="preserve"> se considera un centro adicional que </w:t>
      </w:r>
      <w:r>
        <w:t>es</w:t>
      </w:r>
      <w:r w:rsidRPr="001701BE">
        <w:t xml:space="preserve"> el sur de Asia y las islas cercanas</w:t>
      </w:r>
      <w:r>
        <w:t>, el cual esta</w:t>
      </w:r>
      <w:r w:rsidRPr="001701BE">
        <w:rPr>
          <w:lang w:val="es-ES_tradnl"/>
        </w:rPr>
        <w:t xml:space="preserve"> asociado </w:t>
      </w:r>
      <w:r>
        <w:rPr>
          <w:lang w:val="es-ES_tradnl"/>
        </w:rPr>
        <w:t>al</w:t>
      </w:r>
      <w:r w:rsidRPr="001701BE">
        <w:rPr>
          <w:lang w:val="es-ES_tradnl"/>
        </w:rPr>
        <w:t xml:space="preserve"> entrecruzamiento </w:t>
      </w:r>
      <w:r>
        <w:rPr>
          <w:lang w:val="es-ES_tradnl"/>
        </w:rPr>
        <w:t xml:space="preserve">de las formas indica y japónica </w:t>
      </w:r>
      <w:r w:rsidRPr="001701BE">
        <w:rPr>
          <w:lang w:val="es-ES_tradnl"/>
        </w:rPr>
        <w:t>(</w:t>
      </w:r>
      <w:proofErr w:type="spellStart"/>
      <w:r w:rsidRPr="001701BE">
        <w:rPr>
          <w:color w:val="000000"/>
        </w:rPr>
        <w:t>Vaughan</w:t>
      </w:r>
      <w:proofErr w:type="spellEnd"/>
      <w:r w:rsidRPr="001701BE">
        <w:rPr>
          <w:color w:val="000000"/>
        </w:rPr>
        <w:t xml:space="preserve"> et al ,2003;</w:t>
      </w:r>
      <w:r w:rsidRPr="001701BE">
        <w:rPr>
          <w:color w:val="231F20"/>
        </w:rPr>
        <w:t xml:space="preserve"> </w:t>
      </w:r>
      <w:proofErr w:type="spellStart"/>
      <w:r w:rsidRPr="001701BE">
        <w:rPr>
          <w:color w:val="231F20"/>
        </w:rPr>
        <w:t>Toriyama</w:t>
      </w:r>
      <w:proofErr w:type="spellEnd"/>
      <w:r w:rsidRPr="001701BE">
        <w:rPr>
          <w:color w:val="231F20"/>
        </w:rPr>
        <w:t xml:space="preserve"> et al,</w:t>
      </w:r>
      <w:r w:rsidR="00EC69F8">
        <w:rPr>
          <w:color w:val="231F20"/>
        </w:rPr>
        <w:t xml:space="preserve"> </w:t>
      </w:r>
      <w:r w:rsidRPr="001701BE">
        <w:rPr>
          <w:color w:val="231F20"/>
        </w:rPr>
        <w:t>2005</w:t>
      </w:r>
      <w:r>
        <w:rPr>
          <w:lang w:val="es-ES_tradnl"/>
        </w:rPr>
        <w:t>;</w:t>
      </w:r>
      <w:r w:rsidRPr="00863CEA">
        <w:rPr>
          <w:color w:val="131313"/>
        </w:rPr>
        <w:t xml:space="preserve"> </w:t>
      </w:r>
      <w:proofErr w:type="spellStart"/>
      <w:r w:rsidRPr="00094490">
        <w:rPr>
          <w:color w:val="131313"/>
        </w:rPr>
        <w:t>Purugganan</w:t>
      </w:r>
      <w:proofErr w:type="spellEnd"/>
      <w:r>
        <w:rPr>
          <w:color w:val="131313"/>
        </w:rPr>
        <w:t xml:space="preserve">, </w:t>
      </w:r>
      <w:r w:rsidRPr="00094490">
        <w:rPr>
          <w:color w:val="131313"/>
        </w:rPr>
        <w:t>2010</w:t>
      </w:r>
      <w:r w:rsidRPr="001701BE">
        <w:rPr>
          <w:color w:val="231F20"/>
        </w:rPr>
        <w:t>)</w:t>
      </w:r>
      <w:r>
        <w:rPr>
          <w:color w:val="231F20"/>
        </w:rPr>
        <w:t>. Con la</w:t>
      </w:r>
      <w:r w:rsidRPr="001701BE">
        <w:t xml:space="preserve"> llegada de la especie a otras áreas, hace 2000</w:t>
      </w:r>
      <w:r>
        <w:t xml:space="preserve"> </w:t>
      </w:r>
      <w:r w:rsidRPr="001701BE">
        <w:t xml:space="preserve">años aproximadamente, </w:t>
      </w:r>
      <w:r>
        <w:t>se dio</w:t>
      </w:r>
      <w:r w:rsidRPr="001701BE">
        <w:t xml:space="preserve"> el surgimiento de centros secundarios de diversidad con formas distintivas</w:t>
      </w:r>
      <w:r>
        <w:t>, los cuales son</w:t>
      </w:r>
      <w:r w:rsidRPr="001701BE">
        <w:t>:</w:t>
      </w:r>
      <w:r w:rsidRPr="001701BE">
        <w:rPr>
          <w:lang w:val="es-ES_tradnl"/>
        </w:rPr>
        <w:t xml:space="preserve"> Océano Indico, oriente asiático y Europa. Actualmente se </w:t>
      </w:r>
      <w:r>
        <w:rPr>
          <w:lang w:val="es-ES_tradnl"/>
        </w:rPr>
        <w:t xml:space="preserve"> han considerado</w:t>
      </w:r>
      <w:r w:rsidRPr="001701BE">
        <w:rPr>
          <w:lang w:val="es-ES_tradnl"/>
        </w:rPr>
        <w:t xml:space="preserve"> centros más recientes en África y Suramérica</w:t>
      </w:r>
      <w:r>
        <w:rPr>
          <w:lang w:val="es-ES_tradnl"/>
        </w:rPr>
        <w:t xml:space="preserve"> (</w:t>
      </w:r>
      <w:proofErr w:type="spellStart"/>
      <w:r w:rsidR="00EC69F8">
        <w:t>Londo</w:t>
      </w:r>
      <w:proofErr w:type="spellEnd"/>
      <w:r w:rsidR="00EC69F8">
        <w:t xml:space="preserve"> et al, 2006</w:t>
      </w:r>
      <w:r w:rsidR="00EC69F8">
        <w:rPr>
          <w:lang w:val="es-ES_tradnl"/>
        </w:rPr>
        <w:t>;</w:t>
      </w:r>
      <w:r w:rsidR="00EC69F8" w:rsidRPr="00863CEA">
        <w:rPr>
          <w:color w:val="131313"/>
        </w:rPr>
        <w:t xml:space="preserve"> </w:t>
      </w:r>
      <w:proofErr w:type="spellStart"/>
      <w:r w:rsidRPr="00C774D3">
        <w:t>Ikehashi</w:t>
      </w:r>
      <w:proofErr w:type="spellEnd"/>
      <w:r>
        <w:t xml:space="preserve">, </w:t>
      </w:r>
      <w:r w:rsidRPr="00C774D3">
        <w:t>2009</w:t>
      </w:r>
      <w:r>
        <w:t xml:space="preserve">; </w:t>
      </w:r>
      <w:proofErr w:type="spellStart"/>
      <w:r w:rsidRPr="00094490">
        <w:rPr>
          <w:color w:val="131313"/>
        </w:rPr>
        <w:t>Purugganan</w:t>
      </w:r>
      <w:proofErr w:type="spellEnd"/>
      <w:r>
        <w:rPr>
          <w:color w:val="131313"/>
        </w:rPr>
        <w:t xml:space="preserve">, </w:t>
      </w:r>
      <w:r w:rsidRPr="00094490">
        <w:rPr>
          <w:color w:val="131313"/>
        </w:rPr>
        <w:t>2010</w:t>
      </w:r>
      <w:r>
        <w:t>)</w:t>
      </w:r>
    </w:p>
    <w:p w:rsidR="000774F7" w:rsidRPr="001701BE" w:rsidRDefault="000774F7" w:rsidP="000774F7">
      <w:pPr>
        <w:jc w:val="both"/>
        <w:rPr>
          <w:lang w:val="es-ES_tradnl"/>
        </w:rPr>
      </w:pPr>
    </w:p>
    <w:p w:rsidR="00E721AD" w:rsidRPr="005B5A34" w:rsidRDefault="00E721AD" w:rsidP="001701BE">
      <w:pPr>
        <w:pStyle w:val="NormalWeb"/>
        <w:spacing w:before="0" w:beforeAutospacing="0" w:after="0" w:afterAutospacing="0"/>
        <w:jc w:val="both"/>
        <w:rPr>
          <w:rFonts w:ascii="Times New Roman" w:hAnsi="Times New Roman" w:cs="Times New Roman"/>
          <w:b/>
        </w:rPr>
      </w:pPr>
      <w:r w:rsidRPr="005B5A34">
        <w:rPr>
          <w:rFonts w:ascii="Times New Roman" w:hAnsi="Times New Roman" w:cs="Times New Roman"/>
          <w:b/>
        </w:rPr>
        <w:t>Importancia</w:t>
      </w:r>
      <w:r w:rsidR="009A0DA5">
        <w:rPr>
          <w:rFonts w:ascii="Times New Roman" w:hAnsi="Times New Roman" w:cs="Times New Roman"/>
          <w:b/>
        </w:rPr>
        <w:t xml:space="preserve"> del cultivo de arroz. </w:t>
      </w:r>
    </w:p>
    <w:p w:rsidR="00E721AD" w:rsidRPr="001701BE" w:rsidRDefault="00E721AD" w:rsidP="001701BE">
      <w:pPr>
        <w:jc w:val="both"/>
      </w:pPr>
    </w:p>
    <w:p w:rsidR="00E721AD" w:rsidRPr="001701BE" w:rsidRDefault="00E721AD" w:rsidP="001701BE">
      <w:pPr>
        <w:jc w:val="both"/>
      </w:pPr>
      <w:r w:rsidRPr="001701BE">
        <w:t>El arroz (</w:t>
      </w:r>
      <w:proofErr w:type="spellStart"/>
      <w:r w:rsidRPr="008C02CA">
        <w:rPr>
          <w:i/>
          <w:iCs/>
        </w:rPr>
        <w:t>Oryza</w:t>
      </w:r>
      <w:proofErr w:type="spellEnd"/>
      <w:r w:rsidRPr="008C02CA">
        <w:rPr>
          <w:i/>
          <w:iCs/>
        </w:rPr>
        <w:t xml:space="preserve"> sativa </w:t>
      </w:r>
      <w:r w:rsidRPr="008C02CA">
        <w:rPr>
          <w:i/>
        </w:rPr>
        <w:t>L</w:t>
      </w:r>
      <w:r w:rsidRPr="001701BE">
        <w:t xml:space="preserve">.), </w:t>
      </w:r>
      <w:r w:rsidR="00A33E7C" w:rsidRPr="001701BE">
        <w:t>es cultivado</w:t>
      </w:r>
      <w:r w:rsidRPr="001701BE">
        <w:t xml:space="preserve"> en 113 países y en todos los continentes, está profundamente integrado en el patrimonio cultural de muchas sociedades. Muchos consideran el cultivo de arroz el más importante del mundo, principalmente si se toma en </w:t>
      </w:r>
      <w:r w:rsidR="00A33E7C" w:rsidRPr="001701BE">
        <w:t>cuenta</w:t>
      </w:r>
      <w:r w:rsidRPr="001701BE">
        <w:t xml:space="preserve"> la extensión cultivada y la cantidad de gente que depende de su cosecha. Es el alimento básico de más de la mitad de la población mundial</w:t>
      </w:r>
      <w:r w:rsidR="003D6342">
        <w:t>,</w:t>
      </w:r>
      <w:r w:rsidRPr="001701BE">
        <w:t xml:space="preserve"> ya que más del 40% depende de este para el 80% de su dieta y proporciona el 20% del consumo de calorías per cápita en todo el mundo.  El arroz es el alimento básico en 17 países de Asia y el Pacífico, 8 países de África, 7 países de América Latina y el Caribe, y 1 país del Cercano Oriente. Si se consideran en conjunto todos los países en desarrollo, el arroz proporciona el 27% de la energía alimentaría y el 20% de la ingesta de proteína alimentaría (</w:t>
      </w:r>
      <w:r w:rsidR="003D6342">
        <w:t>FAO</w:t>
      </w:r>
      <w:r w:rsidR="003D6342" w:rsidRPr="001701BE">
        <w:t xml:space="preserve">, 2002; </w:t>
      </w:r>
      <w:r w:rsidR="002B1737">
        <w:t>FAO</w:t>
      </w:r>
      <w:r w:rsidRPr="001701BE">
        <w:t>,</w:t>
      </w:r>
      <w:r w:rsidR="003D6342">
        <w:t xml:space="preserve"> </w:t>
      </w:r>
      <w:r w:rsidRPr="001701BE">
        <w:t>2004; SMIA</w:t>
      </w:r>
      <w:r w:rsidR="00A33E7C" w:rsidRPr="001701BE">
        <w:t>,</w:t>
      </w:r>
      <w:r w:rsidR="003D6342">
        <w:t xml:space="preserve"> </w:t>
      </w:r>
      <w:r w:rsidRPr="001701BE">
        <w:t>2006</w:t>
      </w:r>
      <w:r w:rsidR="000E14D0" w:rsidRPr="001701BE">
        <w:t xml:space="preserve">; </w:t>
      </w:r>
      <w:r w:rsidR="003D6342" w:rsidRPr="001701BE">
        <w:t>IDEAS,</w:t>
      </w:r>
      <w:r w:rsidR="003D6342">
        <w:t xml:space="preserve"> </w:t>
      </w:r>
      <w:r w:rsidR="003D6342" w:rsidRPr="001701BE">
        <w:t>2007</w:t>
      </w:r>
      <w:r w:rsidR="003D6342">
        <w:t xml:space="preserve">; </w:t>
      </w:r>
      <w:proofErr w:type="spellStart"/>
      <w:r w:rsidR="000E14D0" w:rsidRPr="001701BE">
        <w:t>Degiovanni</w:t>
      </w:r>
      <w:proofErr w:type="spellEnd"/>
      <w:r w:rsidR="000E14D0" w:rsidRPr="001701BE">
        <w:t xml:space="preserve"> et al, 2010</w:t>
      </w:r>
      <w:r w:rsidRPr="001701BE">
        <w:t xml:space="preserve">). </w:t>
      </w:r>
    </w:p>
    <w:p w:rsidR="00E721AD" w:rsidRPr="001701BE" w:rsidRDefault="00E721AD" w:rsidP="001701BE">
      <w:pPr>
        <w:jc w:val="both"/>
      </w:pPr>
    </w:p>
    <w:p w:rsidR="00E721AD" w:rsidRPr="001701BE" w:rsidRDefault="00E721AD" w:rsidP="001701BE">
      <w:pPr>
        <w:jc w:val="both"/>
      </w:pPr>
      <w:r w:rsidRPr="001701BE">
        <w:lastRenderedPageBreak/>
        <w:t xml:space="preserve">Los sistemas basados en el arroz apoyan enormes reservas de </w:t>
      </w:r>
      <w:proofErr w:type="spellStart"/>
      <w:r w:rsidRPr="001701BE">
        <w:t>agrobiodiversidad</w:t>
      </w:r>
      <w:proofErr w:type="spellEnd"/>
      <w:r w:rsidRPr="001701BE">
        <w:t>, que sirven para salvaguardar el medio ambiente, aumentar los medios de subsistencia y enriquecer la alimentación de la población. Es un cultivo rico en diversidad genética y sus dos especies</w:t>
      </w:r>
      <w:r w:rsidR="00995E57" w:rsidRPr="001701BE">
        <w:t xml:space="preserve"> cultivables</w:t>
      </w:r>
      <w:r w:rsidRPr="001701BE">
        <w:t xml:space="preserve">, </w:t>
      </w:r>
      <w:proofErr w:type="spellStart"/>
      <w:r w:rsidRPr="008C02CA">
        <w:rPr>
          <w:i/>
          <w:iCs/>
        </w:rPr>
        <w:t>Oryza</w:t>
      </w:r>
      <w:proofErr w:type="spellEnd"/>
      <w:r w:rsidRPr="008C02CA">
        <w:rPr>
          <w:i/>
          <w:iCs/>
        </w:rPr>
        <w:t xml:space="preserve"> sativa </w:t>
      </w:r>
      <w:r w:rsidRPr="008C02CA">
        <w:rPr>
          <w:i/>
        </w:rPr>
        <w:t>L.</w:t>
      </w:r>
      <w:r w:rsidR="00A33E7C" w:rsidRPr="001701BE">
        <w:t xml:space="preserve"> </w:t>
      </w:r>
      <w:r w:rsidRPr="001701BE">
        <w:t xml:space="preserve">(originaria de Asia) y </w:t>
      </w:r>
      <w:r w:rsidRPr="008C02CA">
        <w:rPr>
          <w:i/>
          <w:iCs/>
        </w:rPr>
        <w:t xml:space="preserve">O. </w:t>
      </w:r>
      <w:proofErr w:type="spellStart"/>
      <w:r w:rsidRPr="008C02CA">
        <w:rPr>
          <w:i/>
          <w:iCs/>
        </w:rPr>
        <w:t>glaberrima</w:t>
      </w:r>
      <w:proofErr w:type="spellEnd"/>
      <w:r w:rsidRPr="001701BE">
        <w:rPr>
          <w:iCs/>
        </w:rPr>
        <w:t xml:space="preserve"> </w:t>
      </w:r>
      <w:r w:rsidRPr="001701BE">
        <w:t>(originaria del África occidental), han producido miles de variedades diferentes con gran variedad de propiedades nutritiva</w:t>
      </w:r>
      <w:r w:rsidR="000E14D0" w:rsidRPr="001701BE">
        <w:t xml:space="preserve"> (</w:t>
      </w:r>
      <w:r w:rsidR="003D6342" w:rsidRPr="001701BE">
        <w:t>IDEAS, 2007;</w:t>
      </w:r>
      <w:r w:rsidR="003D6342">
        <w:t xml:space="preserve"> </w:t>
      </w:r>
      <w:proofErr w:type="spellStart"/>
      <w:r w:rsidR="000E14D0" w:rsidRPr="001701BE">
        <w:t>Degiovanni</w:t>
      </w:r>
      <w:proofErr w:type="spellEnd"/>
      <w:r w:rsidR="000E14D0" w:rsidRPr="001701BE">
        <w:t xml:space="preserve"> et al, 2010)</w:t>
      </w:r>
      <w:r w:rsidRPr="001701BE">
        <w:t xml:space="preserve">. Los sistemas de producción basados en el arroz y las operaciones conexas </w:t>
      </w:r>
      <w:proofErr w:type="spellStart"/>
      <w:r w:rsidRPr="001701BE">
        <w:t>poscosecha</w:t>
      </w:r>
      <w:proofErr w:type="spellEnd"/>
      <w:r w:rsidRPr="001701BE">
        <w:t xml:space="preserve"> emplean casi mil millones de personas en las zonas rurales de los países en desarrollo. Alrededor de las cuatro quintas partes del arroz del mundo es cultivada por pequeños agricultores en países en desarrollo de bajos ingresos (</w:t>
      </w:r>
      <w:r w:rsidR="003D6342">
        <w:t>FAO</w:t>
      </w:r>
      <w:r w:rsidR="003D6342" w:rsidRPr="001701BE">
        <w:t>, 2002;</w:t>
      </w:r>
      <w:r w:rsidR="003D6342">
        <w:t xml:space="preserve"> SMIA, </w:t>
      </w:r>
      <w:r w:rsidRPr="001701BE">
        <w:t>2006)</w:t>
      </w:r>
    </w:p>
    <w:p w:rsidR="00E721AD" w:rsidRPr="001701BE" w:rsidRDefault="00E721AD" w:rsidP="001701BE">
      <w:pPr>
        <w:jc w:val="both"/>
      </w:pPr>
    </w:p>
    <w:p w:rsidR="00E721AD" w:rsidRPr="001701BE" w:rsidRDefault="00E721AD" w:rsidP="001701BE">
      <w:pPr>
        <w:jc w:val="both"/>
      </w:pPr>
      <w:r w:rsidRPr="001701BE">
        <w:t>El arroz es producido fundamentalmente por los países pa</w:t>
      </w:r>
      <w:r w:rsidR="00107EC9">
        <w:t>ra satisfacer su propio consumo. L</w:t>
      </w:r>
      <w:r w:rsidRPr="001701BE">
        <w:t xml:space="preserve">os países asiáticos son los que más consumen, 90% del consumo mundial de arroz elaborado es realizado por ellos. China e India son los principales consumidores, </w:t>
      </w:r>
      <w:r w:rsidR="00501440" w:rsidRPr="001701BE">
        <w:t>e</w:t>
      </w:r>
      <w:r w:rsidRPr="001701BE">
        <w:t>l país no asiático con mayor consumo de arroz es Brasil (</w:t>
      </w:r>
      <w:r w:rsidR="002B1737">
        <w:t>FAO</w:t>
      </w:r>
      <w:r w:rsidR="003D6342">
        <w:t>,</w:t>
      </w:r>
      <w:r w:rsidR="00CF3EC0">
        <w:t xml:space="preserve"> </w:t>
      </w:r>
      <w:r w:rsidR="003D6342">
        <w:t>2002;</w:t>
      </w:r>
      <w:r w:rsidR="00D879CE" w:rsidRPr="001701BE">
        <w:t xml:space="preserve"> </w:t>
      </w:r>
      <w:r w:rsidR="002B1737">
        <w:t>FAO</w:t>
      </w:r>
      <w:r w:rsidR="003D6342">
        <w:t xml:space="preserve">, </w:t>
      </w:r>
      <w:r w:rsidR="00D879CE" w:rsidRPr="001701BE">
        <w:t>2004</w:t>
      </w:r>
      <w:r w:rsidR="003D6342">
        <w:t>;</w:t>
      </w:r>
      <w:r w:rsidR="003D6342" w:rsidRPr="003D6342">
        <w:t xml:space="preserve"> </w:t>
      </w:r>
      <w:r w:rsidR="003D6342" w:rsidRPr="001701BE">
        <w:t>Benavides &amp; Segura,</w:t>
      </w:r>
      <w:r w:rsidR="003D6342">
        <w:t xml:space="preserve"> </w:t>
      </w:r>
      <w:r w:rsidR="003D6342" w:rsidRPr="001701BE">
        <w:t>2005</w:t>
      </w:r>
      <w:r w:rsidRPr="001701BE">
        <w:t>)</w:t>
      </w:r>
    </w:p>
    <w:p w:rsidR="00E721AD" w:rsidRDefault="00E721AD" w:rsidP="001701BE">
      <w:pPr>
        <w:jc w:val="both"/>
      </w:pPr>
    </w:p>
    <w:p w:rsidR="00E721AD" w:rsidRPr="005B5A34" w:rsidRDefault="00E721AD" w:rsidP="001701BE">
      <w:pPr>
        <w:jc w:val="both"/>
        <w:rPr>
          <w:b/>
        </w:rPr>
      </w:pPr>
      <w:r w:rsidRPr="005B5A34">
        <w:rPr>
          <w:b/>
        </w:rPr>
        <w:t>Cultivo</w:t>
      </w:r>
      <w:r w:rsidR="009A0DA5">
        <w:rPr>
          <w:b/>
        </w:rPr>
        <w:t xml:space="preserve"> del arroz</w:t>
      </w:r>
    </w:p>
    <w:p w:rsidR="00501440" w:rsidRPr="001701BE" w:rsidRDefault="00501440" w:rsidP="001701BE">
      <w:pPr>
        <w:jc w:val="both"/>
      </w:pPr>
    </w:p>
    <w:p w:rsidR="00E721AD" w:rsidRPr="001701BE" w:rsidRDefault="00E721AD" w:rsidP="001701BE">
      <w:pPr>
        <w:jc w:val="both"/>
      </w:pPr>
      <w:r w:rsidRPr="001701BE">
        <w:t>Existen más de 2</w:t>
      </w:r>
      <w:r w:rsidR="007E4345">
        <w:t>.</w:t>
      </w:r>
      <w:r w:rsidRPr="001701BE">
        <w:t xml:space="preserve">000 variedades de arroz cultivadas en el mundo. Las diferencias se refieren a la morfología de la planta y del grano, la calidad del grano, la resistencia al </w:t>
      </w:r>
      <w:proofErr w:type="spellStart"/>
      <w:r w:rsidRPr="001701BE">
        <w:t>volcamiento</w:t>
      </w:r>
      <w:proofErr w:type="spellEnd"/>
      <w:r w:rsidRPr="001701BE">
        <w:t>, la precocidad, la ramificación, la resistencia y tolerancia a los factores bióticos (malezas, insectos y enfermedades) y abióticos (frío, sequía, acidez del suelo, carencias en elementos minerales primordiales, etc.) y la productividad física</w:t>
      </w:r>
      <w:r w:rsidR="005322E7" w:rsidRPr="001701BE">
        <w:t xml:space="preserve"> </w:t>
      </w:r>
      <w:r w:rsidR="00054435" w:rsidRPr="001701BE">
        <w:t>(</w:t>
      </w:r>
      <w:r w:rsidR="00D879CE" w:rsidRPr="001701BE">
        <w:t>UNO,2002; Nene, 2005</w:t>
      </w:r>
      <w:r w:rsidR="003D6342">
        <w:t>; IDEAS, 2007</w:t>
      </w:r>
      <w:r w:rsidR="00D879CE" w:rsidRPr="001701BE">
        <w:t>)</w:t>
      </w:r>
    </w:p>
    <w:p w:rsidR="00B56872" w:rsidRPr="001701BE" w:rsidRDefault="00B56872" w:rsidP="001701BE">
      <w:pPr>
        <w:jc w:val="both"/>
      </w:pPr>
    </w:p>
    <w:p w:rsidR="00D879CE" w:rsidRPr="001701BE" w:rsidRDefault="00E721AD" w:rsidP="001701BE">
      <w:pPr>
        <w:jc w:val="both"/>
      </w:pPr>
      <w:r w:rsidRPr="001701BE">
        <w:t>Para obtener cosechas optimas, el arroz requiere una combinación de varios factores como:</w:t>
      </w:r>
      <w:r w:rsidR="00501440" w:rsidRPr="001701BE">
        <w:t xml:space="preserve"> </w:t>
      </w:r>
      <w:r w:rsidRPr="001701BE">
        <w:t>temperaturas suaves, para la subespecie japónica una temperatura mínima de 12°C y de</w:t>
      </w:r>
      <w:r w:rsidR="00CF3EC0">
        <w:t xml:space="preserve"> 13°C para la subespecie indica;</w:t>
      </w:r>
      <w:r w:rsidRPr="001701BE">
        <w:t xml:space="preserve"> disponibilidad suficiente de agua y trabajo minucioso (Lozano,</w:t>
      </w:r>
      <w:r w:rsidR="003D6342">
        <w:t xml:space="preserve"> </w:t>
      </w:r>
      <w:r w:rsidRPr="001701BE">
        <w:t xml:space="preserve">2002; </w:t>
      </w:r>
      <w:proofErr w:type="spellStart"/>
      <w:r w:rsidRPr="001701BE">
        <w:t>Diago</w:t>
      </w:r>
      <w:proofErr w:type="spellEnd"/>
      <w:r w:rsidRPr="001701BE">
        <w:t>,</w:t>
      </w:r>
      <w:r w:rsidR="003D6342">
        <w:t xml:space="preserve"> </w:t>
      </w:r>
      <w:r w:rsidRPr="001701BE">
        <w:t>2002). La importancia del calor no es un obstáculo mayor, las temperaturas elevadas son realmente necesarias solamente durante el periodo de maduración (al menos 20°C durante 25 a 40 días). En las regiones mediterráneas donde el invierno puede ser fresco, el arroz soporta las variaciones estacionales de temperatura siempre y cuando el aporte de agua sea regular y abundante durante el crecimiento. En altitud, las variedades adaptadas soportan bajas temperaturas nocturnas (12 °C)</w:t>
      </w:r>
      <w:r w:rsidR="005322E7" w:rsidRPr="001701BE">
        <w:t xml:space="preserve"> (</w:t>
      </w:r>
      <w:r w:rsidR="003D6342" w:rsidRPr="001701BE">
        <w:t>Nene, 2005</w:t>
      </w:r>
      <w:r w:rsidR="003D6342">
        <w:t xml:space="preserve">; </w:t>
      </w:r>
      <w:r w:rsidR="00D879CE" w:rsidRPr="001701BE">
        <w:t>IDEAS, 2007)</w:t>
      </w:r>
    </w:p>
    <w:p w:rsidR="00B56872" w:rsidRPr="001701BE" w:rsidRDefault="00B56872" w:rsidP="001701BE">
      <w:pPr>
        <w:jc w:val="both"/>
      </w:pPr>
    </w:p>
    <w:p w:rsidR="00D879CE" w:rsidRPr="001701BE" w:rsidRDefault="00E721AD" w:rsidP="001701BE">
      <w:pPr>
        <w:jc w:val="both"/>
      </w:pPr>
      <w:r w:rsidRPr="001701BE">
        <w:t>Dependiendo del clima y del ciclo de las variedades, se obtienen entre 1 y 4 cosechas de arroz al año. En climas tropicales se obtienen generalmente dos cosechas al año, a veces tres como en Vietnam en el Delta del Mekong. En China se llegó a realizar hasta cuatro ciclos por año. En climas templados (en altitud), se obtiene una sola cosecha al año, durante los meses de septiembre y octubre en el hemisferio Norte y durante los meses de marzo y abril en el hemisferio Sur</w:t>
      </w:r>
      <w:r w:rsidR="005322E7" w:rsidRPr="001701BE">
        <w:t xml:space="preserve"> </w:t>
      </w:r>
      <w:r w:rsidR="00D879CE" w:rsidRPr="001701BE">
        <w:t>(</w:t>
      </w:r>
      <w:r w:rsidR="003D6342" w:rsidRPr="001701BE">
        <w:t>Nene, 2005</w:t>
      </w:r>
      <w:r w:rsidR="003D6342">
        <w:t xml:space="preserve">; </w:t>
      </w:r>
      <w:r w:rsidR="00D879CE" w:rsidRPr="001701BE">
        <w:t>IDEAS, 2007)</w:t>
      </w:r>
    </w:p>
    <w:p w:rsidR="00B56872" w:rsidRPr="001701BE" w:rsidRDefault="00B56872" w:rsidP="001701BE">
      <w:pPr>
        <w:jc w:val="both"/>
      </w:pPr>
    </w:p>
    <w:p w:rsidR="00E721AD" w:rsidRPr="001701BE" w:rsidRDefault="00E721AD" w:rsidP="001701BE">
      <w:pPr>
        <w:jc w:val="both"/>
      </w:pPr>
      <w:bookmarkStart w:id="0" w:name="4"/>
      <w:bookmarkEnd w:id="0"/>
      <w:r w:rsidRPr="001701BE">
        <w:t xml:space="preserve">Hay dos sistemas principales de cultivo del arroz: el sistema de sequía o de secano  en el cual el cultivo es crecido sobre tierra seca, al igual que otros </w:t>
      </w:r>
      <w:r w:rsidR="00107EC9">
        <w:t>cereales, y el sistema de riego o de inundación, en el que l</w:t>
      </w:r>
      <w:r w:rsidRPr="001701BE">
        <w:t>os arrozales son irrigados, alimentados por la lluvia o por la corriente de un estanque local de recepción, y por gravitación de un arrozal a otro (Lozano,</w:t>
      </w:r>
      <w:r w:rsidR="00107EC9">
        <w:t xml:space="preserve"> </w:t>
      </w:r>
      <w:r w:rsidRPr="001701BE">
        <w:t>2002).</w:t>
      </w:r>
    </w:p>
    <w:p w:rsidR="005322E7" w:rsidRPr="001701BE" w:rsidRDefault="005322E7" w:rsidP="001701BE">
      <w:pPr>
        <w:jc w:val="both"/>
      </w:pPr>
    </w:p>
    <w:p w:rsidR="00B56872" w:rsidRPr="001701BE" w:rsidRDefault="00E721AD" w:rsidP="001701BE">
      <w:pPr>
        <w:jc w:val="both"/>
      </w:pPr>
      <w:r w:rsidRPr="001701BE">
        <w:lastRenderedPageBreak/>
        <w:t xml:space="preserve">El arroz de secano es a menudo cultivado en áreas montañosas con precipitación pluvial natural y sin bordos o diques para embalsar el agua. Un período de lluvia asegurado de </w:t>
      </w:r>
      <w:smartTag w:uri="urn:schemas-microsoft-com:office:smarttags" w:element="metricconverter">
        <w:smartTagPr>
          <w:attr w:name="ProductID" w:val="3 a"/>
        </w:smartTagPr>
        <w:r w:rsidRPr="001701BE">
          <w:t>3 a</w:t>
        </w:r>
      </w:smartTag>
      <w:r w:rsidRPr="001701BE">
        <w:t xml:space="preserve"> 4 meses es necesario si el cultivo es abastecido por la lluvia y el suministro de agua  no es controlado (</w:t>
      </w:r>
      <w:proofErr w:type="spellStart"/>
      <w:r w:rsidRPr="001701BE">
        <w:t>Diago</w:t>
      </w:r>
      <w:proofErr w:type="spellEnd"/>
      <w:r w:rsidRPr="001701BE">
        <w:t>,</w:t>
      </w:r>
      <w:r w:rsidR="00107EC9">
        <w:t xml:space="preserve"> </w:t>
      </w:r>
      <w:r w:rsidRPr="001701BE">
        <w:t>2002). El segundo sistema es el húmedo o inundado, en el cual el arrozal es inundado y el cultivo es crecido en agua estancada desde la plantación hasta cerca de la cosecha, en campos rodeados de pequeños diques que pueden retener el agua hasta una profundidad que puede variar entre 0-</w:t>
      </w:r>
      <w:smartTag w:uri="urn:schemas-microsoft-com:office:smarttags" w:element="metricconverter">
        <w:smartTagPr>
          <w:attr w:name="ProductID" w:val="25 cm"/>
        </w:smartTagPr>
        <w:r w:rsidRPr="001701BE">
          <w:t>25 cm</w:t>
        </w:r>
      </w:smartTag>
      <w:r w:rsidRPr="001701BE">
        <w:t xml:space="preserve"> (agua poco profunda) y 25-</w:t>
      </w:r>
      <w:smartTag w:uri="urn:schemas-microsoft-com:office:smarttags" w:element="metricconverter">
        <w:smartTagPr>
          <w:attr w:name="ProductID" w:val="50 cm"/>
        </w:smartTagPr>
        <w:r w:rsidRPr="001701BE">
          <w:t>50 cm</w:t>
        </w:r>
      </w:smartTag>
      <w:r w:rsidRPr="001701BE">
        <w:t xml:space="preserve"> (profundidad media). Este arroz pluvial de bajo fondo se cultiva también en aguas profundas (50-</w:t>
      </w:r>
      <w:smartTag w:uri="urn:schemas-microsoft-com:office:smarttags" w:element="metricconverter">
        <w:smartTagPr>
          <w:attr w:name="ProductID" w:val="100 cm"/>
        </w:smartTagPr>
        <w:r w:rsidRPr="001701BE">
          <w:t>100 cm</w:t>
        </w:r>
      </w:smartTag>
      <w:r w:rsidR="003D6342">
        <w:t>).</w:t>
      </w:r>
      <w:r w:rsidRPr="001701BE">
        <w:t xml:space="preserve"> Los sistemas de producción del arroz</w:t>
      </w:r>
      <w:r w:rsidR="003D6342">
        <w:t xml:space="preserve"> se clasifican</w:t>
      </w:r>
      <w:r w:rsidRPr="001701BE">
        <w:t xml:space="preserve"> más específicamente de acuerdo a la ecología en términos de agua: (1) de altiplanicie o secano (2) regados, (3) de bajío de temporal o abastecido por la lluvia, y (4) de aguas profundas o anegado</w:t>
      </w:r>
      <w:r w:rsidR="005322E7" w:rsidRPr="001701BE">
        <w:t xml:space="preserve"> (</w:t>
      </w:r>
      <w:r w:rsidR="00D879CE" w:rsidRPr="001701BE">
        <w:t>Nene, 2005; IDEAS, 2007)</w:t>
      </w:r>
    </w:p>
    <w:p w:rsidR="00D879CE" w:rsidRPr="001701BE" w:rsidRDefault="00D879CE" w:rsidP="001701BE">
      <w:pPr>
        <w:jc w:val="both"/>
      </w:pPr>
    </w:p>
    <w:p w:rsidR="00E721AD" w:rsidRPr="001701BE" w:rsidRDefault="00E721AD" w:rsidP="001701BE">
      <w:pPr>
        <w:jc w:val="both"/>
      </w:pPr>
      <w:r w:rsidRPr="001701BE">
        <w:t xml:space="preserve">El cultivo de arroz puede ser atacado por diversos agentes como insectos, los cuales pueden llegar a tener poblaciones muy altas. Pero estás se regulan entre </w:t>
      </w:r>
      <w:r w:rsidR="008C23A7" w:rsidRPr="001701BE">
        <w:t>sí</w:t>
      </w:r>
      <w:r w:rsidRPr="001701BE">
        <w:t xml:space="preserve"> por la acción de sus enemigos naturales, el clima, y por las labores propias del cultivo. Hay que tener especial cuidado de no afectar el equilibrio en que se encuentran estas poblaciones para evitar que los insectos fitófagos se conviertan en plagas y afecten el cultivo (Pérez et al,</w:t>
      </w:r>
      <w:r w:rsidR="00290F04">
        <w:t xml:space="preserve"> </w:t>
      </w:r>
      <w:r w:rsidRPr="001701BE">
        <w:t>2002</w:t>
      </w:r>
      <w:r w:rsidR="005322E7" w:rsidRPr="001701BE">
        <w:t xml:space="preserve">; </w:t>
      </w:r>
      <w:r w:rsidR="00D879CE" w:rsidRPr="001701BE">
        <w:t>IDEAS, 2007</w:t>
      </w:r>
      <w:r w:rsidRPr="001701BE">
        <w:t>). Entre los agentes también se encuentran las malezas las cuales forman parte del ecosistema propio, y deben ser controladas para evitar su competencia con el cultivo (Cuevas et al,</w:t>
      </w:r>
      <w:r w:rsidR="00290F04">
        <w:t xml:space="preserve"> </w:t>
      </w:r>
      <w:r w:rsidRPr="001701BE">
        <w:t xml:space="preserve">2003). </w:t>
      </w:r>
    </w:p>
    <w:p w:rsidR="00B56872" w:rsidRPr="001701BE" w:rsidRDefault="00B56872" w:rsidP="001701BE">
      <w:pPr>
        <w:jc w:val="both"/>
      </w:pPr>
    </w:p>
    <w:p w:rsidR="00E721AD" w:rsidRPr="001701BE" w:rsidRDefault="00E721AD" w:rsidP="001701BE">
      <w:pPr>
        <w:jc w:val="both"/>
      </w:pPr>
      <w:r w:rsidRPr="001701BE">
        <w:t>Finalmente</w:t>
      </w:r>
      <w:r w:rsidR="009A0DA5">
        <w:t xml:space="preserve"> se encuentran</w:t>
      </w:r>
      <w:r w:rsidRPr="001701BE">
        <w:t xml:space="preserve"> las enfermedades que pueden ser de origen infeccioso como las causadas por hongo</w:t>
      </w:r>
      <w:r w:rsidR="00861B44">
        <w:t>s, bacterias, virus y nematodos;</w:t>
      </w:r>
      <w:r w:rsidRPr="001701BE">
        <w:t xml:space="preserve"> y las no infecciosas o desordenes nutricionales causadas por deficiencias o exceso de algún nutrimento. Para que se presente en las plantas cualquier tipo de enfermedad deben dar</w:t>
      </w:r>
      <w:r w:rsidR="00861B44">
        <w:t xml:space="preserve">se las condiciones adecuadas, </w:t>
      </w:r>
      <w:r w:rsidRPr="001701BE">
        <w:t>además es de gran importancia tener en cuenta la susceptibilidad que puede tener el cultivo a cualquiera de estas enfermedades (Olmos, 2000).</w:t>
      </w:r>
    </w:p>
    <w:p w:rsidR="00B56872" w:rsidRPr="001701BE" w:rsidRDefault="00B56872" w:rsidP="001701BE">
      <w:pPr>
        <w:jc w:val="both"/>
      </w:pPr>
    </w:p>
    <w:p w:rsidR="00D879CE" w:rsidRPr="001701BE" w:rsidRDefault="00E721AD" w:rsidP="001701BE">
      <w:pPr>
        <w:jc w:val="both"/>
      </w:pPr>
      <w:r w:rsidRPr="001701BE">
        <w:t>Todos estos agentes que afectan el rendimiento del cultivo de arroz son denominados plagas. El manejo de plagas en el cultivo del arroz es una de las principales limitantes en la producción arrocera. A nivel mundial las plagas del arroz destruyen e</w:t>
      </w:r>
      <w:r w:rsidR="00861B44">
        <w:t>l</w:t>
      </w:r>
      <w:r w:rsidRPr="001701BE">
        <w:t xml:space="preserve"> 35% de la producción, distribuyéndose las </w:t>
      </w:r>
      <w:r w:rsidR="00501440" w:rsidRPr="001701BE">
        <w:t>pérdidas</w:t>
      </w:r>
      <w:r w:rsidRPr="001701BE">
        <w:t xml:space="preserve"> de las siguiente manera: 12% insectos dañinos, 12% patógenos, 10% malezas, y 1% vertebrados que se alimentan del grano </w:t>
      </w:r>
      <w:r w:rsidR="00107EC9">
        <w:t>(FAO</w:t>
      </w:r>
      <w:r w:rsidR="00D879CE" w:rsidRPr="001701BE">
        <w:t>,</w:t>
      </w:r>
      <w:r w:rsidR="00290F04">
        <w:t xml:space="preserve"> </w:t>
      </w:r>
      <w:r w:rsidR="00D879CE" w:rsidRPr="001701BE">
        <w:t>2002; Nene, 2005</w:t>
      </w:r>
      <w:r w:rsidR="00861B44">
        <w:t>; IDEAS, 2007</w:t>
      </w:r>
      <w:r w:rsidR="00D879CE" w:rsidRPr="001701BE">
        <w:t>)</w:t>
      </w:r>
    </w:p>
    <w:p w:rsidR="00E721AD" w:rsidRPr="005B5A34" w:rsidRDefault="00E721AD" w:rsidP="001701BE">
      <w:pPr>
        <w:jc w:val="both"/>
        <w:rPr>
          <w:b/>
        </w:rPr>
      </w:pPr>
    </w:p>
    <w:p w:rsidR="00E721AD" w:rsidRPr="000774F7" w:rsidRDefault="00995E57" w:rsidP="001701BE">
      <w:pPr>
        <w:jc w:val="both"/>
        <w:rPr>
          <w:b/>
        </w:rPr>
      </w:pPr>
      <w:r w:rsidRPr="000774F7">
        <w:rPr>
          <w:b/>
        </w:rPr>
        <w:t>Transformación</w:t>
      </w:r>
      <w:r w:rsidR="00E721AD" w:rsidRPr="000774F7">
        <w:rPr>
          <w:b/>
        </w:rPr>
        <w:t xml:space="preserve"> de arroz</w:t>
      </w:r>
    </w:p>
    <w:p w:rsidR="009600D5" w:rsidRPr="001701BE" w:rsidRDefault="009600D5" w:rsidP="001701BE">
      <w:pPr>
        <w:jc w:val="both"/>
      </w:pPr>
    </w:p>
    <w:p w:rsidR="009600D5" w:rsidRPr="001477F3" w:rsidRDefault="009600D5" w:rsidP="009600D5">
      <w:pPr>
        <w:jc w:val="both"/>
      </w:pPr>
      <w:r w:rsidRPr="00B04C35">
        <w:t xml:space="preserve">Se han logrado rápidos avances en la transformación genética del arroz, con importantes resultados en el mejoramiento genético de variedades elite especialmente de las subespecies </w:t>
      </w:r>
      <w:r w:rsidRPr="00B04C35">
        <w:rPr>
          <w:i/>
        </w:rPr>
        <w:t>japónica</w:t>
      </w:r>
      <w:r w:rsidRPr="00B04C35">
        <w:t xml:space="preserve"> e </w:t>
      </w:r>
      <w:r w:rsidR="00F04898">
        <w:rPr>
          <w:i/>
        </w:rPr>
        <w:t>i</w:t>
      </w:r>
      <w:r w:rsidRPr="00B04C35">
        <w:rPr>
          <w:i/>
        </w:rPr>
        <w:t>ndica</w:t>
      </w:r>
      <w:r w:rsidRPr="00B04C35">
        <w:t xml:space="preserve"> (</w:t>
      </w:r>
      <w:r w:rsidRPr="00B04C35">
        <w:rPr>
          <w:i/>
        </w:rPr>
        <w:t>O. sativa</w:t>
      </w:r>
      <w:r w:rsidRPr="00B04C35">
        <w:t>), sin embargo también se ha trabajado más recientemente en la transformación de arroces africanos (</w:t>
      </w:r>
      <w:r w:rsidRPr="00B04C35">
        <w:rPr>
          <w:i/>
        </w:rPr>
        <w:t>O.</w:t>
      </w:r>
      <w:r w:rsidRPr="00B04C35">
        <w:rPr>
          <w:i/>
          <w:lang w:val="es-ES_tradnl"/>
        </w:rPr>
        <w:t xml:space="preserve"> </w:t>
      </w:r>
      <w:proofErr w:type="spellStart"/>
      <w:r w:rsidRPr="00B04C35">
        <w:rPr>
          <w:i/>
          <w:lang w:val="es-ES_tradnl"/>
        </w:rPr>
        <w:t>glaberrima</w:t>
      </w:r>
      <w:proofErr w:type="spellEnd"/>
      <w:r w:rsidRPr="00B04C35">
        <w:rPr>
          <w:i/>
          <w:lang w:val="es-ES_tradnl"/>
        </w:rPr>
        <w:t>)</w:t>
      </w:r>
      <w:r w:rsidRPr="00B04C35">
        <w:rPr>
          <w:lang w:val="es-ES_tradnl"/>
        </w:rPr>
        <w:t>. Desde que se logro producir la primera planta transgénica de arroz a finales de los 80´s</w:t>
      </w:r>
      <w:r w:rsidR="00CF3EC0">
        <w:rPr>
          <w:lang w:val="es-ES_tradnl"/>
        </w:rPr>
        <w:t>,</w:t>
      </w:r>
      <w:r w:rsidRPr="00B04C35">
        <w:rPr>
          <w:lang w:val="es-ES_tradnl"/>
        </w:rPr>
        <w:t xml:space="preserve"> </w:t>
      </w:r>
      <w:r w:rsidRPr="00B04C35">
        <w:t xml:space="preserve">varios protocolos para la transferencia de genes se han empleado con éxito </w:t>
      </w:r>
      <w:r w:rsidR="00861B44">
        <w:t xml:space="preserve">para </w:t>
      </w:r>
      <w:r w:rsidRPr="00B04C35">
        <w:t>la introducción de genes foráneos al arroz, m</w:t>
      </w:r>
      <w:r w:rsidR="009F6AF3">
        <w:t>á</w:t>
      </w:r>
      <w:r w:rsidRPr="00B04C35">
        <w:t xml:space="preserve">s de 60 cultivares de arroz pertenecientes a japónica, </w:t>
      </w:r>
      <w:r w:rsidR="00F04898">
        <w:t>i</w:t>
      </w:r>
      <w:r w:rsidRPr="00B04C35">
        <w:t xml:space="preserve">ndica, </w:t>
      </w:r>
      <w:proofErr w:type="spellStart"/>
      <w:r w:rsidRPr="00B04C35">
        <w:t>javanica</w:t>
      </w:r>
      <w:proofErr w:type="spellEnd"/>
      <w:r w:rsidRPr="00B04C35">
        <w:t xml:space="preserve"> y cultivares africanos han sido transformados exitosamente</w:t>
      </w:r>
      <w:r w:rsidR="001477F3">
        <w:t xml:space="preserve"> (</w:t>
      </w:r>
      <w:proofErr w:type="spellStart"/>
      <w:r w:rsidR="001477F3" w:rsidRPr="001477F3">
        <w:t>Cocking</w:t>
      </w:r>
      <w:proofErr w:type="spellEnd"/>
      <w:r w:rsidR="001477F3">
        <w:t xml:space="preserve">, </w:t>
      </w:r>
      <w:r w:rsidR="001477F3" w:rsidRPr="001477F3">
        <w:t xml:space="preserve"> 2000</w:t>
      </w:r>
      <w:r w:rsidR="00DA0AC0">
        <w:t xml:space="preserve">; </w:t>
      </w:r>
      <w:proofErr w:type="spellStart"/>
      <w:r w:rsidR="00CF3EC0" w:rsidRPr="00A61A93">
        <w:t>Ignacimuthu</w:t>
      </w:r>
      <w:proofErr w:type="spellEnd"/>
      <w:r w:rsidR="00CF3EC0">
        <w:t xml:space="preserve"> et al, 2000; </w:t>
      </w:r>
      <w:proofErr w:type="spellStart"/>
      <w:r w:rsidR="00DA0AC0">
        <w:t>Vasil</w:t>
      </w:r>
      <w:proofErr w:type="spellEnd"/>
      <w:r w:rsidR="00DA0AC0">
        <w:t>,</w:t>
      </w:r>
      <w:r w:rsidR="00290F04">
        <w:t xml:space="preserve"> </w:t>
      </w:r>
      <w:r w:rsidR="00DA0AC0">
        <w:t>2005</w:t>
      </w:r>
      <w:r w:rsidR="001477F3">
        <w:t>)</w:t>
      </w:r>
      <w:r w:rsidRPr="001477F3">
        <w:t>.</w:t>
      </w:r>
    </w:p>
    <w:p w:rsidR="009600D5" w:rsidRPr="00B04C35" w:rsidRDefault="009600D5" w:rsidP="009600D5">
      <w:pPr>
        <w:jc w:val="both"/>
      </w:pPr>
    </w:p>
    <w:p w:rsidR="009600D5" w:rsidRDefault="009600D5" w:rsidP="009600D5">
      <w:pPr>
        <w:jc w:val="both"/>
      </w:pPr>
      <w:r w:rsidRPr="00B04C35">
        <w:t>Para la transformación genética del arroz se ha empleado sistemas de transformación</w:t>
      </w:r>
      <w:r w:rsidR="0017673D">
        <w:t xml:space="preserve"> tanto directos como indirectos. I</w:t>
      </w:r>
      <w:r w:rsidRPr="00B04C35">
        <w:t xml:space="preserve">nicialmente se trabajo fuertemente con métodos </w:t>
      </w:r>
      <w:r w:rsidRPr="00B04C35">
        <w:lastRenderedPageBreak/>
        <w:t xml:space="preserve">directos como PEG, </w:t>
      </w:r>
      <w:proofErr w:type="spellStart"/>
      <w:r w:rsidR="00290F04">
        <w:t>E</w:t>
      </w:r>
      <w:r w:rsidRPr="00B04C35">
        <w:t>lectroporación</w:t>
      </w:r>
      <w:proofErr w:type="spellEnd"/>
      <w:r w:rsidRPr="00B04C35">
        <w:t xml:space="preserve"> y </w:t>
      </w:r>
      <w:proofErr w:type="spellStart"/>
      <w:r w:rsidR="00290F04">
        <w:t>B</w:t>
      </w:r>
      <w:r w:rsidR="00290F04" w:rsidRPr="00B04C35">
        <w:t>iobalística</w:t>
      </w:r>
      <w:proofErr w:type="spellEnd"/>
      <w:r w:rsidRPr="00B04C35">
        <w:t xml:space="preserve">, luego se comenzó a trabajar en la implantación del método indirecto en el cual se emplea a </w:t>
      </w:r>
      <w:proofErr w:type="spellStart"/>
      <w:r w:rsidR="00290F04" w:rsidRPr="00290F04">
        <w:rPr>
          <w:i/>
        </w:rPr>
        <w:t>Agrobacterium</w:t>
      </w:r>
      <w:proofErr w:type="spellEnd"/>
      <w:r w:rsidRPr="00290F04">
        <w:rPr>
          <w:i/>
        </w:rPr>
        <w:t xml:space="preserve"> </w:t>
      </w:r>
      <w:proofErr w:type="spellStart"/>
      <w:r w:rsidRPr="00290F04">
        <w:rPr>
          <w:i/>
        </w:rPr>
        <w:t>tumefaciens</w:t>
      </w:r>
      <w:proofErr w:type="spellEnd"/>
      <w:r w:rsidR="0017673D">
        <w:t>. E</w:t>
      </w:r>
      <w:proofErr w:type="spellStart"/>
      <w:r w:rsidR="0017673D">
        <w:rPr>
          <w:lang w:val="es-ES_tradnl"/>
        </w:rPr>
        <w:t>ntre</w:t>
      </w:r>
      <w:proofErr w:type="spellEnd"/>
      <w:r w:rsidRPr="001701BE">
        <w:rPr>
          <w:lang w:val="es-ES_tradnl"/>
        </w:rPr>
        <w:t xml:space="preserve"> los avances logrados en la biotecnología del arroz esta la implementación del uso del sistema de </w:t>
      </w:r>
      <w:proofErr w:type="spellStart"/>
      <w:r w:rsidRPr="00290F04">
        <w:rPr>
          <w:lang w:val="es-ES_tradnl"/>
        </w:rPr>
        <w:t>Agrobacterium</w:t>
      </w:r>
      <w:proofErr w:type="spellEnd"/>
      <w:r w:rsidRPr="001701BE">
        <w:rPr>
          <w:lang w:val="es-ES_tradnl"/>
        </w:rPr>
        <w:t xml:space="preserve"> que hasta hace poco estaba limitado a dicotiledóneas</w:t>
      </w:r>
      <w:r w:rsidR="00DA0AC0">
        <w:rPr>
          <w:lang w:val="es-ES_tradnl"/>
        </w:rPr>
        <w:t>.</w:t>
      </w:r>
      <w:r w:rsidRPr="001701BE">
        <w:rPr>
          <w:lang w:val="es-ES_tradnl"/>
        </w:rPr>
        <w:t xml:space="preserve"> </w:t>
      </w:r>
      <w:r>
        <w:rPr>
          <w:lang w:val="es-ES_tradnl"/>
        </w:rPr>
        <w:t>Así</w:t>
      </w:r>
      <w:r>
        <w:t xml:space="preserve"> el sistema </w:t>
      </w:r>
      <w:proofErr w:type="spellStart"/>
      <w:r>
        <w:t>Agrobacterium</w:t>
      </w:r>
      <w:proofErr w:type="spellEnd"/>
      <w:r>
        <w:t xml:space="preserve"> y </w:t>
      </w:r>
      <w:proofErr w:type="spellStart"/>
      <w:r w:rsidR="00290F04">
        <w:t>Biobalística</w:t>
      </w:r>
      <w:proofErr w:type="spellEnd"/>
      <w:r>
        <w:t xml:space="preserve"> son los dos sistemas de transformación de plantas más empleado</w:t>
      </w:r>
      <w:r w:rsidR="00DA0AC0">
        <w:t>s en la transformación de arroz</w:t>
      </w:r>
      <w:r w:rsidR="00DA0AC0" w:rsidRPr="00DA0AC0">
        <w:rPr>
          <w:lang w:val="es-ES_tradnl"/>
        </w:rPr>
        <w:t xml:space="preserve"> </w:t>
      </w:r>
      <w:r w:rsidR="00DA0AC0" w:rsidRPr="001701BE">
        <w:rPr>
          <w:lang w:val="es-ES_tradnl"/>
        </w:rPr>
        <w:t>(</w:t>
      </w:r>
      <w:proofErr w:type="spellStart"/>
      <w:r w:rsidR="00DA0AC0" w:rsidRPr="00A61A93">
        <w:t>Nadolska-Orczk</w:t>
      </w:r>
      <w:proofErr w:type="spellEnd"/>
      <w:r w:rsidR="00DA0AC0">
        <w:t xml:space="preserve"> et al, 2000</w:t>
      </w:r>
      <w:r w:rsidR="00F04898">
        <w:t>;</w:t>
      </w:r>
      <w:r w:rsidR="00F04898" w:rsidRPr="00F04898">
        <w:rPr>
          <w:lang w:val="es-ES_tradnl"/>
        </w:rPr>
        <w:t xml:space="preserve"> </w:t>
      </w:r>
      <w:proofErr w:type="spellStart"/>
      <w:r w:rsidR="00F04898" w:rsidRPr="00A61A93">
        <w:t>Repellin</w:t>
      </w:r>
      <w:proofErr w:type="spellEnd"/>
      <w:r w:rsidR="00F04898">
        <w:t xml:space="preserve"> et al, 2001;</w:t>
      </w:r>
      <w:r w:rsidR="00F04898" w:rsidRPr="00DA0AC0">
        <w:t xml:space="preserve"> </w:t>
      </w:r>
      <w:proofErr w:type="spellStart"/>
      <w:r w:rsidR="00F04898" w:rsidRPr="001701BE">
        <w:rPr>
          <w:lang w:val="es-ES_tradnl"/>
        </w:rPr>
        <w:t>Bajaj</w:t>
      </w:r>
      <w:proofErr w:type="spellEnd"/>
      <w:r w:rsidR="00F04898" w:rsidRPr="001701BE">
        <w:rPr>
          <w:lang w:val="es-ES_tradnl"/>
        </w:rPr>
        <w:t xml:space="preserve"> </w:t>
      </w:r>
      <w:r w:rsidR="00F04898">
        <w:rPr>
          <w:lang w:val="es-ES_tradnl"/>
        </w:rPr>
        <w:t>&amp;</w:t>
      </w:r>
      <w:r w:rsidR="00F04898" w:rsidRPr="001701BE">
        <w:rPr>
          <w:lang w:val="es-ES_tradnl"/>
        </w:rPr>
        <w:t xml:space="preserve"> </w:t>
      </w:r>
      <w:proofErr w:type="spellStart"/>
      <w:r w:rsidR="00F04898" w:rsidRPr="001701BE">
        <w:rPr>
          <w:lang w:val="es-ES_tradnl"/>
        </w:rPr>
        <w:t>Mohanty</w:t>
      </w:r>
      <w:proofErr w:type="spellEnd"/>
      <w:r w:rsidR="00F04898" w:rsidRPr="001701BE">
        <w:rPr>
          <w:lang w:val="es-ES_tradnl"/>
        </w:rPr>
        <w:t>,</w:t>
      </w:r>
      <w:r w:rsidR="00F04898">
        <w:rPr>
          <w:lang w:val="es-ES_tradnl"/>
        </w:rPr>
        <w:t xml:space="preserve"> </w:t>
      </w:r>
      <w:r w:rsidR="00F04898" w:rsidRPr="001701BE">
        <w:rPr>
          <w:lang w:val="es-ES_tradnl"/>
        </w:rPr>
        <w:t>2005</w:t>
      </w:r>
      <w:r w:rsidR="00DA0AC0" w:rsidRPr="001701BE">
        <w:rPr>
          <w:lang w:val="es-ES_tradnl"/>
        </w:rPr>
        <w:t>)</w:t>
      </w:r>
      <w:r w:rsidR="00DA0AC0">
        <w:rPr>
          <w:lang w:val="es-ES_tradnl"/>
        </w:rPr>
        <w:t>.</w:t>
      </w:r>
    </w:p>
    <w:p w:rsidR="009600D5" w:rsidRDefault="009600D5" w:rsidP="009600D5">
      <w:pPr>
        <w:jc w:val="both"/>
      </w:pPr>
    </w:p>
    <w:p w:rsidR="00E721AD" w:rsidRPr="001701BE" w:rsidRDefault="009600D5" w:rsidP="001701BE">
      <w:pPr>
        <w:jc w:val="both"/>
      </w:pPr>
      <w:r w:rsidRPr="00B04C35">
        <w:t>Se ha logrado un enorme progreso en el desarrollo de protocolos de transformación reproducibles, se ha implementado el uso de promotores</w:t>
      </w:r>
      <w:r w:rsidR="00170A6D">
        <w:t xml:space="preserve"> constitutivos y de promotores   </w:t>
      </w:r>
      <w:r w:rsidR="00A70F54">
        <w:t>tejido</w:t>
      </w:r>
      <w:r w:rsidR="00170A6D">
        <w:t>-</w:t>
      </w:r>
      <w:r w:rsidR="00A70F54">
        <w:t>específico</w:t>
      </w:r>
      <w:r w:rsidRPr="00B04C35">
        <w:t xml:space="preserve">, </w:t>
      </w:r>
      <w:r>
        <w:t>el</w:t>
      </w:r>
      <w:r w:rsidRPr="00B04C35">
        <w:t xml:space="preserve"> uso de marcadores de selección negativa y positiva</w:t>
      </w:r>
      <w:r>
        <w:t>, así como la producción de plantas libres de marcadores de selección. También se ha incursionado en la transformación empleando va</w:t>
      </w:r>
      <w:r w:rsidR="0017673D">
        <w:t>rios genes a la vez</w:t>
      </w:r>
      <w:r w:rsidRPr="00B04C35">
        <w:t>. Sin dejar de mencionar el uso de genes reporteros que ha sido de gran ayuda para el desarrollo de protocolos eficientes</w:t>
      </w:r>
      <w:r w:rsidR="00DA0AC0">
        <w:t xml:space="preserve"> (</w:t>
      </w:r>
      <w:proofErr w:type="spellStart"/>
      <w:r w:rsidR="00DA0AC0" w:rsidRPr="00BB5B4B">
        <w:t>Tyagi</w:t>
      </w:r>
      <w:proofErr w:type="spellEnd"/>
      <w:r w:rsidR="00DA0AC0">
        <w:t xml:space="preserve"> &amp;  </w:t>
      </w:r>
      <w:proofErr w:type="spellStart"/>
      <w:r w:rsidR="00DA0AC0" w:rsidRPr="00BB5B4B">
        <w:t>Mohanty</w:t>
      </w:r>
      <w:proofErr w:type="spellEnd"/>
      <w:r w:rsidR="00DA0AC0">
        <w:t xml:space="preserve">, </w:t>
      </w:r>
      <w:r w:rsidR="00DA0AC0" w:rsidRPr="00BB5B4B">
        <w:t>2000</w:t>
      </w:r>
      <w:r w:rsidR="00DA0AC0">
        <w:t>;</w:t>
      </w:r>
      <w:r w:rsidR="00DA0AC0" w:rsidRPr="00DA0AC0">
        <w:t xml:space="preserve"> </w:t>
      </w:r>
      <w:proofErr w:type="spellStart"/>
      <w:r w:rsidR="00DA0AC0" w:rsidRPr="00A61A93">
        <w:t>Ignacimuthu</w:t>
      </w:r>
      <w:proofErr w:type="spellEnd"/>
      <w:r w:rsidR="00DA0AC0">
        <w:t xml:space="preserve"> et al, 2000</w:t>
      </w:r>
      <w:r w:rsidR="00FF1452">
        <w:t>;</w:t>
      </w:r>
      <w:r w:rsidR="00FF1452" w:rsidRPr="00FF1452">
        <w:t xml:space="preserve"> </w:t>
      </w:r>
      <w:proofErr w:type="spellStart"/>
      <w:r w:rsidR="00FF1452">
        <w:t>Vasil</w:t>
      </w:r>
      <w:proofErr w:type="spellEnd"/>
      <w:r w:rsidR="00FF1452">
        <w:t>,</w:t>
      </w:r>
      <w:r w:rsidR="00F04898">
        <w:t xml:space="preserve"> </w:t>
      </w:r>
      <w:r w:rsidR="00FF1452">
        <w:t>2005</w:t>
      </w:r>
      <w:r w:rsidR="00DA0AC0">
        <w:t>)</w:t>
      </w:r>
      <w:r>
        <w:t>.</w:t>
      </w:r>
    </w:p>
    <w:p w:rsidR="00E721AD" w:rsidRPr="001701BE" w:rsidRDefault="00E721AD" w:rsidP="001701BE">
      <w:pPr>
        <w:pStyle w:val="Textoindependiente2"/>
        <w:spacing w:after="0" w:line="240" w:lineRule="auto"/>
        <w:jc w:val="both"/>
        <w:rPr>
          <w:vanish/>
        </w:rPr>
      </w:pPr>
    </w:p>
    <w:p w:rsidR="00E721AD" w:rsidRPr="001701BE" w:rsidRDefault="00E721AD" w:rsidP="001701BE">
      <w:pPr>
        <w:jc w:val="both"/>
        <w:rPr>
          <w:lang w:val="es-ES_tradnl"/>
        </w:rPr>
      </w:pPr>
    </w:p>
    <w:p w:rsidR="009600D5" w:rsidRDefault="00E721AD" w:rsidP="001701BE">
      <w:pPr>
        <w:jc w:val="both"/>
        <w:rPr>
          <w:lang w:val="es-ES_tradnl"/>
        </w:rPr>
      </w:pPr>
      <w:r w:rsidRPr="001701BE">
        <w:rPr>
          <w:lang w:val="es-ES_tradnl"/>
        </w:rPr>
        <w:t>Las modif</w:t>
      </w:r>
      <w:r w:rsidR="00F04898">
        <w:rPr>
          <w:lang w:val="es-ES_tradnl"/>
        </w:rPr>
        <w:t>icaciones producidas en el arroz</w:t>
      </w:r>
      <w:r w:rsidRPr="001701BE">
        <w:rPr>
          <w:lang w:val="es-ES_tradnl"/>
        </w:rPr>
        <w:t xml:space="preserve"> han tenido diversos fines. </w:t>
      </w:r>
      <w:r w:rsidR="00EB6733">
        <w:rPr>
          <w:lang w:val="es-ES_tradnl"/>
        </w:rPr>
        <w:t xml:space="preserve">Se han realizado modificaciones de tipo agronómico con el fin de modificar </w:t>
      </w:r>
      <w:r w:rsidR="0017673D">
        <w:rPr>
          <w:lang w:val="es-ES_tradnl"/>
        </w:rPr>
        <w:t>rasgos importantes en la planta</w:t>
      </w:r>
      <w:r w:rsidR="00F04898">
        <w:rPr>
          <w:lang w:val="es-ES_tradnl"/>
        </w:rPr>
        <w:t xml:space="preserve"> como</w:t>
      </w:r>
      <w:r w:rsidR="0017673D">
        <w:rPr>
          <w:lang w:val="es-ES_tradnl"/>
        </w:rPr>
        <w:t>:</w:t>
      </w:r>
      <w:r w:rsidR="00EB6733">
        <w:rPr>
          <w:lang w:val="es-ES_tradnl"/>
        </w:rPr>
        <w:t xml:space="preserve"> </w:t>
      </w:r>
      <w:r w:rsidR="00EB6733">
        <w:t>aumentar el valor nutricional del arroz,</w:t>
      </w:r>
      <w:r w:rsidR="00EB6733" w:rsidRPr="00EB6733">
        <w:t xml:space="preserve"> </w:t>
      </w:r>
      <w:r w:rsidR="0017673D">
        <w:t>reducción de</w:t>
      </w:r>
      <w:r w:rsidR="00EB6733">
        <w:t xml:space="preserve"> pérdidas en el rendimiento causadas por diferente</w:t>
      </w:r>
      <w:r w:rsidR="0017673D">
        <w:t>s factores abióticos y bióticos,</w:t>
      </w:r>
      <w:r w:rsidR="00EB6733">
        <w:t xml:space="preserve"> </w:t>
      </w:r>
      <w:r w:rsidR="0017673D">
        <w:t>tolerancia</w:t>
      </w:r>
      <w:r w:rsidR="00EB6733">
        <w:t xml:space="preserve"> a herbicidas, </w:t>
      </w:r>
      <w:r w:rsidR="0017673D">
        <w:t xml:space="preserve">y </w:t>
      </w:r>
      <w:r w:rsidR="00EB6733">
        <w:t>tolerancia a condiciones ambientales extremas</w:t>
      </w:r>
      <w:r w:rsidR="00DA0AC0">
        <w:t xml:space="preserve"> (</w:t>
      </w:r>
      <w:proofErr w:type="spellStart"/>
      <w:r w:rsidR="00DA0AC0" w:rsidRPr="00A61A93">
        <w:t>Giri</w:t>
      </w:r>
      <w:proofErr w:type="spellEnd"/>
      <w:r w:rsidR="00DA0AC0">
        <w:t xml:space="preserve"> &amp; </w:t>
      </w:r>
      <w:proofErr w:type="spellStart"/>
      <w:r w:rsidR="00DA0AC0" w:rsidRPr="00A61A93">
        <w:t>Laxm</w:t>
      </w:r>
      <w:proofErr w:type="spellEnd"/>
      <w:r w:rsidR="00DA0AC0">
        <w:t>,</w:t>
      </w:r>
      <w:r w:rsidR="00DA0AC0" w:rsidRPr="00A61A93">
        <w:t xml:space="preserve"> 2000</w:t>
      </w:r>
      <w:r w:rsidR="00FF1452">
        <w:t>;</w:t>
      </w:r>
      <w:r w:rsidR="00FF1452" w:rsidRPr="00FF1452">
        <w:t xml:space="preserve"> </w:t>
      </w:r>
      <w:proofErr w:type="spellStart"/>
      <w:r w:rsidR="00FF1452" w:rsidRPr="00BB5B4B">
        <w:t>Tyagi</w:t>
      </w:r>
      <w:proofErr w:type="spellEnd"/>
      <w:r w:rsidR="00FF1452">
        <w:t xml:space="preserve"> &amp;  </w:t>
      </w:r>
      <w:proofErr w:type="spellStart"/>
      <w:r w:rsidR="00FF1452" w:rsidRPr="00BB5B4B">
        <w:t>Mohanty</w:t>
      </w:r>
      <w:proofErr w:type="spellEnd"/>
      <w:r w:rsidR="00FF1452">
        <w:t xml:space="preserve">, </w:t>
      </w:r>
      <w:r w:rsidR="00FF1452" w:rsidRPr="00BB5B4B">
        <w:t>2000</w:t>
      </w:r>
      <w:r w:rsidR="00FF1452">
        <w:t>;</w:t>
      </w:r>
      <w:r w:rsidR="00FF1452" w:rsidRPr="00DA0AC0">
        <w:t xml:space="preserve"> </w:t>
      </w:r>
      <w:proofErr w:type="spellStart"/>
      <w:r w:rsidR="00FF1452" w:rsidRPr="00A61A93">
        <w:t>Ignacimuthu</w:t>
      </w:r>
      <w:proofErr w:type="spellEnd"/>
      <w:r w:rsidR="00FF1452">
        <w:t xml:space="preserve"> et al, 2000</w:t>
      </w:r>
      <w:r w:rsidR="00DA0AC0">
        <w:t>)</w:t>
      </w:r>
      <w:r w:rsidR="00EB6733">
        <w:t>.</w:t>
      </w:r>
      <w:r w:rsidR="00417883" w:rsidRPr="00417883">
        <w:t xml:space="preserve"> </w:t>
      </w:r>
      <w:r w:rsidR="00417883">
        <w:t xml:space="preserve"> En </w:t>
      </w:r>
      <w:r w:rsidR="00417883" w:rsidRPr="00417883">
        <w:t>tolerancia a herbicidas, lo mas trabajado en plantas transgénicas d</w:t>
      </w:r>
      <w:r w:rsidR="00F84913">
        <w:t>e arroz ha sido la tolerancia a</w:t>
      </w:r>
      <w:r w:rsidR="00417883" w:rsidRPr="00417883">
        <w:t xml:space="preserve">l </w:t>
      </w:r>
      <w:proofErr w:type="spellStart"/>
      <w:r w:rsidR="00417883" w:rsidRPr="00417883">
        <w:t>glufosinato</w:t>
      </w:r>
      <w:proofErr w:type="spellEnd"/>
      <w:r w:rsidR="00F84913">
        <w:t xml:space="preserve"> de amonio</w:t>
      </w:r>
      <w:r w:rsidR="00417883" w:rsidRPr="00417883">
        <w:t xml:space="preserve"> y </w:t>
      </w:r>
      <w:r w:rsidR="00F84913">
        <w:t xml:space="preserve">al </w:t>
      </w:r>
      <w:r w:rsidR="00417883" w:rsidRPr="00417883">
        <w:t xml:space="preserve">glifosato (Roy &amp; </w:t>
      </w:r>
      <w:proofErr w:type="spellStart"/>
      <w:r w:rsidR="00417883" w:rsidRPr="00417883">
        <w:t>Wu</w:t>
      </w:r>
      <w:proofErr w:type="spellEnd"/>
      <w:r w:rsidR="00F04898">
        <w:t xml:space="preserve"> </w:t>
      </w:r>
      <w:r w:rsidR="00417883" w:rsidRPr="00417883">
        <w:t>,2001)</w:t>
      </w:r>
    </w:p>
    <w:p w:rsidR="009600D5" w:rsidRDefault="009600D5" w:rsidP="001701BE">
      <w:pPr>
        <w:jc w:val="both"/>
        <w:rPr>
          <w:lang w:val="es-ES_tradnl"/>
        </w:rPr>
      </w:pPr>
    </w:p>
    <w:p w:rsidR="006549B9" w:rsidRPr="001722B5" w:rsidRDefault="00F04898" w:rsidP="006549B9">
      <w:pPr>
        <w:jc w:val="both"/>
        <w:rPr>
          <w:vanish/>
          <w:color w:val="000000" w:themeColor="text1"/>
        </w:rPr>
      </w:pPr>
      <w:r>
        <w:rPr>
          <w:color w:val="000000" w:themeColor="text1"/>
          <w:lang w:val="es-ES_tradnl"/>
        </w:rPr>
        <w:t>Entre las</w:t>
      </w:r>
      <w:r w:rsidR="00F84913">
        <w:rPr>
          <w:color w:val="000000" w:themeColor="text1"/>
          <w:lang w:val="es-ES_tradnl"/>
        </w:rPr>
        <w:t xml:space="preserve"> </w:t>
      </w:r>
      <w:r>
        <w:rPr>
          <w:color w:val="000000" w:themeColor="text1"/>
          <w:lang w:val="es-ES_tradnl"/>
        </w:rPr>
        <w:t>modificaciones genéticas realizadas</w:t>
      </w:r>
      <w:r w:rsidR="00F84913">
        <w:rPr>
          <w:color w:val="000000" w:themeColor="text1"/>
          <w:lang w:val="es-ES_tradnl"/>
        </w:rPr>
        <w:t xml:space="preserve"> </w:t>
      </w:r>
      <w:r>
        <w:rPr>
          <w:color w:val="000000" w:themeColor="text1"/>
          <w:lang w:val="es-ES_tradnl"/>
        </w:rPr>
        <w:t>al grano de arroz se encuentran como ejemplo</w:t>
      </w:r>
      <w:r w:rsidR="00D528F4">
        <w:rPr>
          <w:color w:val="000000" w:themeColor="text1"/>
          <w:lang w:val="es-ES_tradnl"/>
        </w:rPr>
        <w:t xml:space="preserve">s, </w:t>
      </w:r>
      <w:r w:rsidR="00F84913">
        <w:rPr>
          <w:color w:val="000000" w:themeColor="text1"/>
          <w:lang w:val="es-ES_tradnl"/>
        </w:rPr>
        <w:t>e</w:t>
      </w:r>
      <w:r w:rsidR="006549B9" w:rsidRPr="001722B5">
        <w:rPr>
          <w:color w:val="000000" w:themeColor="text1"/>
          <w:lang w:val="es-ES_tradnl"/>
        </w:rPr>
        <w:t>l arroz dorado</w:t>
      </w:r>
      <w:r w:rsidR="006549B9" w:rsidRPr="001722B5">
        <w:rPr>
          <w:color w:val="000000" w:themeColor="text1"/>
          <w:lang w:val="es-MX"/>
        </w:rPr>
        <w:t xml:space="preserve"> </w:t>
      </w:r>
      <w:r w:rsidR="00417883">
        <w:rPr>
          <w:color w:val="000000" w:themeColor="text1"/>
          <w:lang w:val="es-MX"/>
        </w:rPr>
        <w:t xml:space="preserve">que presenta contenidos altos de  </w:t>
      </w:r>
      <w:r w:rsidR="006549B9" w:rsidRPr="001722B5">
        <w:rPr>
          <w:color w:val="000000" w:themeColor="text1"/>
          <w:lang w:val="es-MX"/>
        </w:rPr>
        <w:t>beta caroteno</w:t>
      </w:r>
      <w:r w:rsidR="00417883">
        <w:rPr>
          <w:color w:val="000000" w:themeColor="text1"/>
          <w:lang w:val="es-MX"/>
        </w:rPr>
        <w:t xml:space="preserve">, </w:t>
      </w:r>
      <w:r w:rsidR="00F84913">
        <w:rPr>
          <w:color w:val="000000" w:themeColor="text1"/>
          <w:lang w:val="es-MX"/>
        </w:rPr>
        <w:t xml:space="preserve">el </w:t>
      </w:r>
      <w:r w:rsidR="006549B9" w:rsidRPr="001722B5">
        <w:rPr>
          <w:iCs/>
          <w:color w:val="000000" w:themeColor="text1"/>
          <w:lang w:val="es-MX"/>
        </w:rPr>
        <w:t>a</w:t>
      </w:r>
      <w:r w:rsidR="006549B9" w:rsidRPr="001722B5">
        <w:rPr>
          <w:color w:val="000000" w:themeColor="text1"/>
          <w:lang w:val="es-MX"/>
        </w:rPr>
        <w:t>rroz fortificado con un gen de la ferritina para aumentar la concentración  de hierro, y</w:t>
      </w:r>
      <w:r w:rsidR="00F84913">
        <w:rPr>
          <w:color w:val="000000" w:themeColor="text1"/>
          <w:lang w:val="es-MX"/>
        </w:rPr>
        <w:t xml:space="preserve"> el</w:t>
      </w:r>
      <w:r w:rsidR="006549B9" w:rsidRPr="001722B5">
        <w:rPr>
          <w:color w:val="000000" w:themeColor="text1"/>
          <w:lang w:val="es-MX"/>
        </w:rPr>
        <w:t xml:space="preserve"> arroz con aminoácidos esenciales y con </w:t>
      </w:r>
      <w:proofErr w:type="spellStart"/>
      <w:r w:rsidR="006549B9" w:rsidRPr="001722B5">
        <w:rPr>
          <w:color w:val="000000" w:themeColor="text1"/>
          <w:lang w:val="es-MX"/>
        </w:rPr>
        <w:t>lactoferrina</w:t>
      </w:r>
      <w:proofErr w:type="spellEnd"/>
      <w:r w:rsidR="006549B9" w:rsidRPr="001722B5">
        <w:rPr>
          <w:color w:val="000000" w:themeColor="text1"/>
          <w:lang w:val="es-MX"/>
        </w:rPr>
        <w:t>.</w:t>
      </w:r>
    </w:p>
    <w:p w:rsidR="00A03318" w:rsidRDefault="006549B9" w:rsidP="001722B5">
      <w:pPr>
        <w:pStyle w:val="Textoindependiente2"/>
        <w:spacing w:after="0" w:line="240" w:lineRule="auto"/>
        <w:jc w:val="both"/>
        <w:rPr>
          <w:color w:val="000000" w:themeColor="text1"/>
          <w:lang w:val="es-ES_tradnl"/>
        </w:rPr>
      </w:pPr>
      <w:r w:rsidRPr="001722B5">
        <w:rPr>
          <w:color w:val="000000" w:themeColor="text1"/>
        </w:rPr>
        <w:t xml:space="preserve"> </w:t>
      </w:r>
      <w:r w:rsidRPr="001722B5">
        <w:rPr>
          <w:color w:val="000000" w:themeColor="text1"/>
          <w:lang w:val="es-MX"/>
        </w:rPr>
        <w:t>(Al-</w:t>
      </w:r>
      <w:proofErr w:type="spellStart"/>
      <w:r w:rsidRPr="001722B5">
        <w:rPr>
          <w:color w:val="000000" w:themeColor="text1"/>
          <w:lang w:val="es-MX"/>
        </w:rPr>
        <w:t>Babili</w:t>
      </w:r>
      <w:proofErr w:type="spellEnd"/>
      <w:r w:rsidRPr="001722B5">
        <w:rPr>
          <w:color w:val="000000" w:themeColor="text1"/>
          <w:lang w:val="es-MX"/>
        </w:rPr>
        <w:t xml:space="preserve"> </w:t>
      </w:r>
      <w:r w:rsidR="001722B5">
        <w:rPr>
          <w:color w:val="000000" w:themeColor="text1"/>
          <w:lang w:val="es-MX"/>
        </w:rPr>
        <w:t>&amp;</w:t>
      </w:r>
      <w:r w:rsidRPr="001722B5">
        <w:rPr>
          <w:color w:val="000000" w:themeColor="text1"/>
          <w:lang w:val="es-MX"/>
        </w:rPr>
        <w:t xml:space="preserve"> </w:t>
      </w:r>
      <w:proofErr w:type="spellStart"/>
      <w:r w:rsidRPr="001722B5">
        <w:rPr>
          <w:color w:val="000000" w:themeColor="text1"/>
          <w:lang w:val="es-MX"/>
        </w:rPr>
        <w:t>Beyyer</w:t>
      </w:r>
      <w:proofErr w:type="spellEnd"/>
      <w:r w:rsidRPr="001722B5">
        <w:rPr>
          <w:color w:val="000000" w:themeColor="text1"/>
          <w:lang w:val="es-MX"/>
        </w:rPr>
        <w:t>,</w:t>
      </w:r>
      <w:r w:rsidR="001722B5">
        <w:rPr>
          <w:color w:val="000000" w:themeColor="text1"/>
          <w:lang w:val="es-MX"/>
        </w:rPr>
        <w:t xml:space="preserve"> </w:t>
      </w:r>
      <w:r w:rsidRPr="001722B5">
        <w:rPr>
          <w:color w:val="000000" w:themeColor="text1"/>
          <w:lang w:val="es-MX"/>
        </w:rPr>
        <w:t>2005;</w:t>
      </w:r>
      <w:r w:rsidR="001722B5">
        <w:rPr>
          <w:color w:val="000000" w:themeColor="text1"/>
          <w:lang w:val="es-MX"/>
        </w:rPr>
        <w:t xml:space="preserve"> </w:t>
      </w:r>
      <w:r w:rsidR="00417883">
        <w:rPr>
          <w:color w:val="000000" w:themeColor="text1"/>
          <w:lang w:val="es-MX"/>
        </w:rPr>
        <w:t>Li,</w:t>
      </w:r>
      <w:r w:rsidR="00F84913">
        <w:rPr>
          <w:color w:val="000000" w:themeColor="text1"/>
          <w:lang w:val="es-MX"/>
        </w:rPr>
        <w:t xml:space="preserve"> </w:t>
      </w:r>
      <w:r w:rsidR="00417883">
        <w:rPr>
          <w:color w:val="000000" w:themeColor="text1"/>
          <w:lang w:val="es-MX"/>
        </w:rPr>
        <w:t>2006</w:t>
      </w:r>
      <w:r w:rsidR="00F84913">
        <w:rPr>
          <w:color w:val="000000" w:themeColor="text1"/>
          <w:lang w:val="es-MX"/>
        </w:rPr>
        <w:t>).</w:t>
      </w:r>
      <w:r w:rsidRPr="001722B5">
        <w:rPr>
          <w:color w:val="000000" w:themeColor="text1"/>
          <w:lang w:val="es-MX"/>
        </w:rPr>
        <w:t xml:space="preserve"> También se han trabajado en </w:t>
      </w:r>
      <w:r w:rsidR="00E721AD" w:rsidRPr="001722B5">
        <w:rPr>
          <w:color w:val="000000" w:themeColor="text1"/>
          <w:lang w:val="es-ES_tradnl"/>
        </w:rPr>
        <w:t>arroces con altos niveles de tolerancia a diferentes condiciones ambientales de estrés</w:t>
      </w:r>
      <w:r w:rsidR="00417883">
        <w:rPr>
          <w:color w:val="000000" w:themeColor="text1"/>
          <w:lang w:val="es-ES_tradnl"/>
        </w:rPr>
        <w:t xml:space="preserve">: bajas temperaturas, </w:t>
      </w:r>
      <w:r w:rsidR="00E721AD" w:rsidRPr="001722B5">
        <w:rPr>
          <w:color w:val="000000" w:themeColor="text1"/>
          <w:lang w:val="es-ES_tradnl"/>
        </w:rPr>
        <w:t>sequía, acidez</w:t>
      </w:r>
      <w:r w:rsidR="00417883">
        <w:rPr>
          <w:color w:val="000000" w:themeColor="text1"/>
          <w:lang w:val="es-ES_tradnl"/>
        </w:rPr>
        <w:t xml:space="preserve">, </w:t>
      </w:r>
      <w:r w:rsidR="00E721AD" w:rsidRPr="001722B5">
        <w:rPr>
          <w:color w:val="000000" w:themeColor="text1"/>
          <w:lang w:val="es-ES_tradnl"/>
        </w:rPr>
        <w:t xml:space="preserve">salinidad (Roy </w:t>
      </w:r>
      <w:r w:rsidR="008C02CA">
        <w:rPr>
          <w:color w:val="000000" w:themeColor="text1"/>
          <w:lang w:val="es-ES_tradnl"/>
        </w:rPr>
        <w:t>&amp;</w:t>
      </w:r>
      <w:r w:rsidR="00E721AD" w:rsidRPr="001722B5">
        <w:rPr>
          <w:color w:val="000000" w:themeColor="text1"/>
          <w:lang w:val="es-ES_tradnl"/>
        </w:rPr>
        <w:t xml:space="preserve"> </w:t>
      </w:r>
      <w:proofErr w:type="spellStart"/>
      <w:r w:rsidR="00E721AD" w:rsidRPr="001722B5">
        <w:rPr>
          <w:color w:val="000000" w:themeColor="text1"/>
          <w:lang w:val="es-ES_tradnl"/>
        </w:rPr>
        <w:t>W</w:t>
      </w:r>
      <w:r w:rsidR="006A54F4">
        <w:rPr>
          <w:color w:val="000000" w:themeColor="text1"/>
          <w:lang w:val="es-ES_tradnl"/>
        </w:rPr>
        <w:t>u</w:t>
      </w:r>
      <w:proofErr w:type="spellEnd"/>
      <w:r w:rsidR="00E721AD" w:rsidRPr="001722B5">
        <w:rPr>
          <w:color w:val="000000" w:themeColor="text1"/>
          <w:lang w:val="es-ES_tradnl"/>
        </w:rPr>
        <w:t>,</w:t>
      </w:r>
      <w:r w:rsidR="00DD5C64">
        <w:rPr>
          <w:color w:val="000000" w:themeColor="text1"/>
          <w:lang w:val="es-ES_tradnl"/>
        </w:rPr>
        <w:t xml:space="preserve"> </w:t>
      </w:r>
      <w:r w:rsidR="00E721AD" w:rsidRPr="001722B5">
        <w:rPr>
          <w:color w:val="000000" w:themeColor="text1"/>
          <w:lang w:val="es-ES_tradnl"/>
        </w:rPr>
        <w:t xml:space="preserve">2001; </w:t>
      </w:r>
      <w:proofErr w:type="spellStart"/>
      <w:r w:rsidR="00E721AD" w:rsidRPr="001722B5">
        <w:rPr>
          <w:color w:val="000000" w:themeColor="text1"/>
          <w:lang w:val="es-ES_tradnl"/>
        </w:rPr>
        <w:t>Agrawal</w:t>
      </w:r>
      <w:proofErr w:type="spellEnd"/>
      <w:r w:rsidR="00E721AD" w:rsidRPr="001722B5">
        <w:rPr>
          <w:color w:val="000000" w:themeColor="text1"/>
          <w:lang w:val="es-ES_tradnl"/>
        </w:rPr>
        <w:t xml:space="preserve"> et al,2003)</w:t>
      </w:r>
      <w:r w:rsidR="001722B5" w:rsidRPr="001722B5">
        <w:rPr>
          <w:color w:val="000000" w:themeColor="text1"/>
          <w:lang w:val="es-ES_tradnl"/>
        </w:rPr>
        <w:t>.</w:t>
      </w:r>
      <w:r w:rsidR="00417883">
        <w:rPr>
          <w:color w:val="000000" w:themeColor="text1"/>
          <w:lang w:val="es-ES_tradnl"/>
        </w:rPr>
        <w:t xml:space="preserve"> </w:t>
      </w:r>
      <w:r w:rsidR="00E721AD" w:rsidRPr="001722B5">
        <w:rPr>
          <w:color w:val="000000" w:themeColor="text1"/>
          <w:lang w:val="es-ES_tradnl"/>
        </w:rPr>
        <w:t xml:space="preserve">En el caso de genes de resistencia a patógenos o plagas de arroz se han buscado en especial genes de resistencias </w:t>
      </w:r>
      <w:r w:rsidR="00FC2E85" w:rsidRPr="001722B5">
        <w:rPr>
          <w:i/>
          <w:color w:val="000000" w:themeColor="text1"/>
          <w:lang w:val="es-ES_tradnl"/>
        </w:rPr>
        <w:t>a</w:t>
      </w:r>
      <w:r w:rsidR="00E721AD" w:rsidRPr="001722B5">
        <w:rPr>
          <w:i/>
          <w:color w:val="000000" w:themeColor="text1"/>
          <w:lang w:val="es-ES_tradnl"/>
        </w:rPr>
        <w:t xml:space="preserve"> </w:t>
      </w:r>
      <w:proofErr w:type="spellStart"/>
      <w:r w:rsidR="00E721AD" w:rsidRPr="001722B5">
        <w:rPr>
          <w:i/>
          <w:color w:val="000000" w:themeColor="text1"/>
          <w:lang w:val="es-ES_tradnl"/>
        </w:rPr>
        <w:t>Pyricularia</w:t>
      </w:r>
      <w:proofErr w:type="spellEnd"/>
      <w:r w:rsidR="00E721AD" w:rsidRPr="001722B5">
        <w:rPr>
          <w:i/>
          <w:color w:val="000000" w:themeColor="text1"/>
          <w:lang w:val="es-ES_tradnl"/>
        </w:rPr>
        <w:t xml:space="preserve">, </w:t>
      </w:r>
      <w:proofErr w:type="spellStart"/>
      <w:r w:rsidR="00E721AD" w:rsidRPr="001722B5">
        <w:rPr>
          <w:i/>
          <w:color w:val="000000" w:themeColor="text1"/>
          <w:lang w:val="es-ES_tradnl"/>
        </w:rPr>
        <w:t>Rhizoctonia</w:t>
      </w:r>
      <w:proofErr w:type="spellEnd"/>
      <w:r w:rsidR="00E721AD" w:rsidRPr="001722B5">
        <w:rPr>
          <w:color w:val="000000" w:themeColor="text1"/>
          <w:lang w:val="es-ES_tradnl"/>
        </w:rPr>
        <w:t xml:space="preserve"> y algunos virus de importancia económica</w:t>
      </w:r>
      <w:r w:rsidR="00417883">
        <w:rPr>
          <w:color w:val="000000" w:themeColor="text1"/>
          <w:lang w:val="es-ES_tradnl"/>
        </w:rPr>
        <w:t>. L</w:t>
      </w:r>
      <w:r w:rsidR="00E721AD" w:rsidRPr="001722B5">
        <w:rPr>
          <w:color w:val="000000" w:themeColor="text1"/>
          <w:lang w:val="es-ES_tradnl"/>
        </w:rPr>
        <w:t xml:space="preserve">os arroces modificados de interés sanitario principalmente </w:t>
      </w:r>
      <w:r w:rsidR="00364979" w:rsidRPr="001722B5">
        <w:rPr>
          <w:color w:val="000000" w:themeColor="text1"/>
          <w:lang w:val="es-ES_tradnl"/>
        </w:rPr>
        <w:t>se han obtenido</w:t>
      </w:r>
      <w:r w:rsidR="00E721AD" w:rsidRPr="001722B5">
        <w:rPr>
          <w:color w:val="000000" w:themeColor="text1"/>
          <w:lang w:val="es-ES_tradnl"/>
        </w:rPr>
        <w:t xml:space="preserve"> para resistencia a </w:t>
      </w:r>
      <w:r w:rsidR="00364979" w:rsidRPr="001722B5">
        <w:rPr>
          <w:color w:val="000000" w:themeColor="text1"/>
          <w:lang w:val="es-ES_tradnl"/>
        </w:rPr>
        <w:t xml:space="preserve">insectos </w:t>
      </w:r>
      <w:r w:rsidR="00E721AD" w:rsidRPr="001722B5">
        <w:rPr>
          <w:color w:val="000000" w:themeColor="text1"/>
          <w:lang w:val="es-ES_tradnl"/>
        </w:rPr>
        <w:t xml:space="preserve">lepidópteros con genes de </w:t>
      </w:r>
      <w:proofErr w:type="spellStart"/>
      <w:r w:rsidR="00E721AD" w:rsidRPr="001722B5">
        <w:rPr>
          <w:i/>
          <w:iCs/>
          <w:color w:val="000000" w:themeColor="text1"/>
          <w:lang w:val="es-ES_tradnl"/>
        </w:rPr>
        <w:t>Bacil</w:t>
      </w:r>
      <w:r w:rsidR="00417883">
        <w:rPr>
          <w:i/>
          <w:iCs/>
          <w:color w:val="000000" w:themeColor="text1"/>
          <w:lang w:val="es-ES_tradnl"/>
        </w:rPr>
        <w:t>l</w:t>
      </w:r>
      <w:r w:rsidR="00E721AD" w:rsidRPr="001722B5">
        <w:rPr>
          <w:i/>
          <w:iCs/>
          <w:color w:val="000000" w:themeColor="text1"/>
          <w:lang w:val="es-ES_tradnl"/>
        </w:rPr>
        <w:t>us</w:t>
      </w:r>
      <w:proofErr w:type="spellEnd"/>
      <w:r w:rsidR="00E721AD" w:rsidRPr="001722B5">
        <w:rPr>
          <w:i/>
          <w:iCs/>
          <w:color w:val="000000" w:themeColor="text1"/>
          <w:lang w:val="es-ES_tradnl"/>
        </w:rPr>
        <w:t xml:space="preserve"> </w:t>
      </w:r>
      <w:proofErr w:type="spellStart"/>
      <w:r w:rsidR="00E721AD" w:rsidRPr="001722B5">
        <w:rPr>
          <w:i/>
          <w:iCs/>
          <w:color w:val="000000" w:themeColor="text1"/>
          <w:lang w:val="es-ES_tradnl"/>
        </w:rPr>
        <w:t>thurigiensis</w:t>
      </w:r>
      <w:proofErr w:type="spellEnd"/>
      <w:r w:rsidR="00E721AD" w:rsidRPr="001722B5">
        <w:rPr>
          <w:color w:val="000000" w:themeColor="text1"/>
          <w:lang w:val="es-ES_tradnl"/>
        </w:rPr>
        <w:t xml:space="preserve"> </w:t>
      </w:r>
      <w:r w:rsidR="00364979" w:rsidRPr="001722B5">
        <w:rPr>
          <w:color w:val="000000" w:themeColor="text1"/>
          <w:lang w:val="es-ES_tradnl"/>
        </w:rPr>
        <w:t xml:space="preserve">(BT) </w:t>
      </w:r>
      <w:r w:rsidR="0049206E" w:rsidRPr="001722B5">
        <w:rPr>
          <w:color w:val="000000" w:themeColor="text1"/>
          <w:lang w:val="es-ES_tradnl"/>
        </w:rPr>
        <w:fldChar w:fldCharType="begin"/>
      </w:r>
      <w:r w:rsidR="00E721AD" w:rsidRPr="001722B5">
        <w:rPr>
          <w:color w:val="000000" w:themeColor="text1"/>
          <w:lang w:val="es-ES_tradnl"/>
        </w:rPr>
        <w:instrText xml:space="preserve"> ADDIN EN.CITE &lt;EndNote&gt;&lt;Cite&gt;&lt;Author&gt;Firoz Alam&lt;/Author&gt;&lt;Year&gt;1998&lt;/Year&gt;&lt;RecNum&gt;43&lt;/RecNum&gt;&lt;record&gt;&lt;rec-number&gt;43&lt;/rec-number&gt;&lt;ref-type name='Journal Article'&gt;17&lt;/ref-type&gt;&lt;contributors&gt;&lt;authors&gt;&lt;author&gt;Firoz Alam, Mohammad&lt;/author&gt;&lt;author&gt;Datta, Karabi&lt;/author&gt;&lt;author&gt;Abrigo, Editha&lt;/author&gt;&lt;author&gt;Vasquez, Alelie&lt;/author&gt;&lt;author&gt;Senadhira, Dharmawansa&lt;/author&gt;&lt;author&gt;Datta, Swapan K.&lt;/author&gt;&lt;/authors&gt;&lt;/contributors&gt;&lt;titles&gt;&lt;title&gt;Production of transgenic deepwater indica rice plants expressing a synthetic Bacillus thuringiensis cryIA(b) gene with enhanced resistance to yellow stem borer&lt;/title&gt;&lt;secondary-title&gt;Plant Science&lt;/secondary-title&gt;&lt;/titles&gt;&lt;periodical&gt;&lt;full-title&gt;Plant Science&lt;/full-title&gt;&lt;/periodical&gt;&lt;pages&gt;25-30&lt;/pages&gt;&lt;volume&gt;135&lt;/volume&gt;&lt;number&gt;1&lt;/number&gt;&lt;keywords&gt;&lt;keyword&gt;Transgenic deepwater rice&lt;/keyword&gt;&lt;keyword&gt;cryIA(b) gene&lt;/keyword&gt;&lt;keyword&gt;Yellow stem borer resistance&lt;/keyword&gt;&lt;/keywords&gt;&lt;dates&gt;&lt;year&gt;1998&lt;/year&gt;&lt;/dates&gt;&lt;urls&gt;&lt;related-urls&gt;&lt;url&gt;http://www.sciencedirect.com/science/article/B6TBH-3T4D5YT-4/2/62747a318034220e8169a721dbfd73bf &lt;/url&gt;&lt;/related-urls&gt;&lt;/urls&gt;&lt;/record&gt;&lt;/Cite&gt;&lt;Cite&gt;&lt;Author&gt;Riaz&lt;/Author&gt;&lt;Year&gt;2006&lt;/Year&gt;&lt;RecNum&gt;132&lt;/RecNum&gt;&lt;record&gt;&lt;rec-number&gt;132&lt;/rec-number&gt;&lt;ref-type name="Journal Article"&gt;17&lt;/ref-type&gt;&lt;contributors&gt;&lt;authors&gt;&lt;author&gt;Riaz, N.&lt;/author&gt;&lt;author&gt;Husnain, T.&lt;/author&gt;&lt;author&gt;Fatima, T.&lt;/author&gt;&lt;author&gt;Makhdoom, R.&lt;/author&gt;&lt;author&gt;Bashir, K.&lt;/author&gt;&lt;author&gt;Masson, L.&lt;/author&gt;&lt;author&gt;Altosaar, I.&lt;/author&gt;&lt;author&gt;Riazuddin, S.&lt;/author&gt;&lt;/authors&gt;&lt;/contributors&gt;&lt;titles&gt;&lt;title&gt;Development of Indica Basmati rice harboring two insecticidal genes for sustainable resistance against lepidopteran insects&lt;/title&gt;&lt;secondary-title&gt;South African Journal of Botany&lt;/secondary-title&gt;&lt;/titles&gt;&lt;pages&gt;217-223&lt;/pages&gt;&lt;volume&gt;72&lt;/volume&gt;&lt;number&gt;2&lt;/number&gt;&lt;keywords&gt;&lt;keyword&gt;Oryza sativa L.&lt;/keyword&gt;&lt;keyword&gt;Bacillus thuringiensis&lt;/keyword&gt;&lt;keyword&gt;Insect resistance&lt;/keyword&gt;&lt;keyword&gt;Yellow stem borer&lt;/keyword&gt;&lt;keyword&gt;Rice leaf folder&lt;/keyword&gt;&lt;keyword&gt;Segregation analysis&lt;/keyword&gt;&lt;/keywords&gt;&lt;dates&gt;&lt;year&gt;2006&lt;/year&gt;&lt;/dates&gt;&lt;urls&gt;&lt;related-urls&gt;&lt;url&gt;http://www.sciencedirect.com/science/article/B7XN9-4J557GN-2/2/f4e16faaa709e3868dd76bb18024d57c &lt;/url&gt;&lt;/related-urls&gt;&lt;/urls&gt;&lt;/record&gt;&lt;/Cite&gt;&lt;Cite&gt;&lt;Author&gt;Firoz Alam&lt;/Author&gt;&lt;Year&gt;1998&lt;/Year&gt;&lt;RecNum&gt;43&lt;/RecNum&gt;&lt;record&gt;&lt;rec-number&gt;43&lt;/rec-number&gt;&lt;ref-type name='Journal Article'&gt;17&lt;/ref-type&gt;&lt;contributors&gt;&lt;authors&gt;&lt;author&gt;Firoz Alam, Mohammad&lt;/author&gt;&lt;author&gt;Datta, Karabi&lt;/author&gt;&lt;author&gt;Abrigo, Editha&lt;/author&gt;&lt;author&gt;Vasquez, Alelie&lt;/author&gt;&lt;author&gt;Senadhira, Dharmawansa&lt;/author&gt;&lt;author&gt;Datta, Swapan K.&lt;/author&gt;&lt;/authors&gt;&lt;/contributors&gt;&lt;titles&gt;&lt;title&gt;Production of transgenic deepwater indica rice plants expressing a synthetic Bacillus thuringiensis cryIA(b) gene with enhanced resistance to yellow stem borer&lt;/title&gt;&lt;secondary-title&gt;Plant Science&lt;/secondary-title&gt;&lt;/titles&gt;&lt;periodical&gt;&lt;full-title&gt;Plant Science&lt;/full-title&gt;&lt;/periodical&gt;&lt;pages&gt;25-30&lt;/pages&gt;&lt;volume&gt;135&lt;/volume&gt;&lt;number&gt;1&lt;/number&gt;&lt;keywords&gt;&lt;keyword&gt;Transgenic deepwater rice&lt;/keyword&gt;&lt;keyword&gt;cryIA(b) gene&lt;/keyword&gt;&lt;keyword&gt;Yellow stem borer resistance&lt;/keyword&gt;&lt;/keywords&gt;&lt;dates&gt;&lt;year&gt;1998&lt;/year&gt;&lt;/dates&gt;&lt;urls&gt;&lt;related-urls&gt;&lt;url&gt;http://www.sciencedirect.com/science/article/B6TBH-3T4D5YT-4/2/62747a318034220e8169a721dbfd73bf &lt;/url&gt;&lt;/related-urls&gt;&lt;/urls&gt;&lt;/record&gt;&lt;/Cite&gt;&lt;/EndNote&gt;</w:instrText>
      </w:r>
      <w:r w:rsidR="0049206E" w:rsidRPr="001722B5">
        <w:rPr>
          <w:color w:val="000000" w:themeColor="text1"/>
          <w:lang w:val="es-ES_tradnl"/>
        </w:rPr>
        <w:fldChar w:fldCharType="end"/>
      </w:r>
      <w:r w:rsidR="00E721AD" w:rsidRPr="001722B5">
        <w:rPr>
          <w:color w:val="000000" w:themeColor="text1"/>
          <w:lang w:val="es-ES_tradnl"/>
        </w:rPr>
        <w:t xml:space="preserve"> (</w:t>
      </w:r>
      <w:proofErr w:type="spellStart"/>
      <w:r w:rsidR="00D528F4" w:rsidRPr="001722B5">
        <w:rPr>
          <w:color w:val="000000" w:themeColor="text1"/>
          <w:lang w:val="es-ES_tradnl"/>
        </w:rPr>
        <w:t>Bajaj</w:t>
      </w:r>
      <w:proofErr w:type="spellEnd"/>
      <w:r w:rsidR="00D528F4" w:rsidRPr="001722B5">
        <w:rPr>
          <w:color w:val="000000" w:themeColor="text1"/>
          <w:lang w:val="es-ES_tradnl"/>
        </w:rPr>
        <w:t xml:space="preserve"> </w:t>
      </w:r>
      <w:r w:rsidR="00D528F4">
        <w:rPr>
          <w:color w:val="000000" w:themeColor="text1"/>
          <w:lang w:val="es-ES_tradnl"/>
        </w:rPr>
        <w:t>&amp;</w:t>
      </w:r>
      <w:r w:rsidR="00D528F4" w:rsidRPr="001722B5">
        <w:rPr>
          <w:color w:val="000000" w:themeColor="text1"/>
          <w:lang w:val="es-ES_tradnl"/>
        </w:rPr>
        <w:t xml:space="preserve"> Mohanty,2005;</w:t>
      </w:r>
      <w:r w:rsidR="00E721AD" w:rsidRPr="001722B5">
        <w:rPr>
          <w:color w:val="000000" w:themeColor="text1"/>
          <w:lang w:val="es-ES_tradnl"/>
        </w:rPr>
        <w:t>Riaz, 2006)</w:t>
      </w:r>
      <w:r w:rsidR="00364979" w:rsidRPr="001722B5">
        <w:rPr>
          <w:color w:val="000000" w:themeColor="text1"/>
          <w:lang w:val="es-ES_tradnl"/>
        </w:rPr>
        <w:t xml:space="preserve">. </w:t>
      </w:r>
    </w:p>
    <w:p w:rsidR="00F84913" w:rsidRPr="001722B5" w:rsidRDefault="00F84913" w:rsidP="001722B5">
      <w:pPr>
        <w:pStyle w:val="Textoindependiente2"/>
        <w:spacing w:after="0" w:line="240" w:lineRule="auto"/>
        <w:jc w:val="both"/>
        <w:rPr>
          <w:color w:val="000000" w:themeColor="text1"/>
          <w:lang w:val="es-ES_tradnl"/>
        </w:rPr>
      </w:pPr>
    </w:p>
    <w:p w:rsidR="00EB6733" w:rsidRPr="00E661FB" w:rsidRDefault="00F84913" w:rsidP="00E661FB">
      <w:pPr>
        <w:shd w:val="clear" w:color="auto" w:fill="FFFFFF" w:themeFill="background1"/>
        <w:jc w:val="both"/>
        <w:rPr>
          <w:b/>
        </w:rPr>
      </w:pPr>
      <w:r>
        <w:rPr>
          <w:b/>
        </w:rPr>
        <w:t xml:space="preserve">Breve historia de la transformación genética de arroz. </w:t>
      </w:r>
    </w:p>
    <w:p w:rsidR="00576D02" w:rsidRPr="00E661FB" w:rsidRDefault="00576D02" w:rsidP="00E661FB">
      <w:pPr>
        <w:shd w:val="clear" w:color="auto" w:fill="FFFFFF" w:themeFill="background1"/>
        <w:jc w:val="both"/>
      </w:pPr>
      <w:r w:rsidRPr="00E661FB">
        <w:rPr>
          <w:b/>
        </w:rPr>
        <w:t xml:space="preserve"> </w:t>
      </w:r>
    </w:p>
    <w:p w:rsidR="00781E7C" w:rsidRPr="00E661FB" w:rsidRDefault="00576D02" w:rsidP="00E661FB">
      <w:pPr>
        <w:shd w:val="clear" w:color="auto" w:fill="FFFFFF" w:themeFill="background1"/>
        <w:jc w:val="both"/>
      </w:pPr>
      <w:r w:rsidRPr="00E661FB">
        <w:t>Los primeros trabajos desarrollados en arroz fueron destinados al cultivo de tejidos y</w:t>
      </w:r>
      <w:r w:rsidR="00F84913">
        <w:t xml:space="preserve"> a</w:t>
      </w:r>
      <w:r w:rsidRPr="00E661FB">
        <w:t xml:space="preserve"> establecer protocolos para la regeneración de este a partir de diferentes </w:t>
      </w:r>
      <w:proofErr w:type="spellStart"/>
      <w:r w:rsidRPr="00E661FB">
        <w:t>explantes</w:t>
      </w:r>
      <w:proofErr w:type="spellEnd"/>
      <w:r w:rsidRPr="00E661FB">
        <w:t>.</w:t>
      </w:r>
      <w:r w:rsidR="00781E7C" w:rsidRPr="00E661FB">
        <w:t xml:space="preserve"> </w:t>
      </w:r>
      <w:r w:rsidR="00C75AE0" w:rsidRPr="00E661FB">
        <w:rPr>
          <w:rStyle w:val="hps"/>
          <w:shd w:val="clear" w:color="auto" w:fill="FFFFFF"/>
        </w:rPr>
        <w:t>Entre 1976</w:t>
      </w:r>
      <w:r w:rsidR="00C75AE0" w:rsidRPr="00E661FB">
        <w:rPr>
          <w:rStyle w:val="apple-converted-space"/>
          <w:shd w:val="clear" w:color="auto" w:fill="FFFFFF"/>
        </w:rPr>
        <w:t> </w:t>
      </w:r>
      <w:r w:rsidR="00C75AE0" w:rsidRPr="00E661FB">
        <w:rPr>
          <w:rStyle w:val="hps"/>
          <w:shd w:val="clear" w:color="auto" w:fill="FFFFFF"/>
        </w:rPr>
        <w:t>y 1986</w:t>
      </w:r>
      <w:r w:rsidR="00C75AE0" w:rsidRPr="00E661FB">
        <w:rPr>
          <w:rStyle w:val="apple-converted-space"/>
          <w:shd w:val="clear" w:color="auto" w:fill="FFFFFF"/>
        </w:rPr>
        <w:t> </w:t>
      </w:r>
      <w:r w:rsidR="00781E7C" w:rsidRPr="00E661FB">
        <w:rPr>
          <w:rStyle w:val="apple-converted-space"/>
          <w:shd w:val="clear" w:color="auto" w:fill="FFFFFF"/>
        </w:rPr>
        <w:t xml:space="preserve">se publicaron seis artículos que reportaban la producción de callo a partir de </w:t>
      </w:r>
      <w:proofErr w:type="spellStart"/>
      <w:r w:rsidR="00781E7C" w:rsidRPr="00E661FB">
        <w:rPr>
          <w:rStyle w:val="apple-converted-space"/>
          <w:shd w:val="clear" w:color="auto" w:fill="FFFFFF"/>
        </w:rPr>
        <w:t>protoplastos</w:t>
      </w:r>
      <w:proofErr w:type="spellEnd"/>
      <w:r w:rsidR="00781E7C" w:rsidRPr="00E661FB">
        <w:rPr>
          <w:rStyle w:val="apple-converted-space"/>
          <w:shd w:val="clear" w:color="auto" w:fill="FFFFFF"/>
        </w:rPr>
        <w:t xml:space="preserve"> de arroz, y entre 1985 y 1990 se dieron 13 publicaciones r</w:t>
      </w:r>
      <w:r w:rsidR="00781E7C" w:rsidRPr="00E661FB">
        <w:rPr>
          <w:rStyle w:val="hps"/>
          <w:shd w:val="clear" w:color="auto" w:fill="FFFFFF"/>
        </w:rPr>
        <w:t>elacionadas con la regeneración de</w:t>
      </w:r>
      <w:r w:rsidR="00781E7C" w:rsidRPr="00E661FB">
        <w:rPr>
          <w:rStyle w:val="apple-converted-space"/>
          <w:shd w:val="clear" w:color="auto" w:fill="FFFFFF"/>
        </w:rPr>
        <w:t> </w:t>
      </w:r>
      <w:r w:rsidR="00781E7C" w:rsidRPr="00E661FB">
        <w:rPr>
          <w:rStyle w:val="hps"/>
          <w:shd w:val="clear" w:color="auto" w:fill="FFFFFF"/>
        </w:rPr>
        <w:t>las plantas de arroz</w:t>
      </w:r>
      <w:r w:rsidR="00781E7C" w:rsidRPr="00E661FB">
        <w:rPr>
          <w:rStyle w:val="apple-converted-space"/>
          <w:shd w:val="clear" w:color="auto" w:fill="FFFFFF"/>
        </w:rPr>
        <w:t> </w:t>
      </w:r>
      <w:r w:rsidR="00781E7C" w:rsidRPr="00E661FB">
        <w:rPr>
          <w:rStyle w:val="hps"/>
          <w:shd w:val="clear" w:color="auto" w:fill="FFFFFF"/>
        </w:rPr>
        <w:t xml:space="preserve">a partir de </w:t>
      </w:r>
      <w:proofErr w:type="spellStart"/>
      <w:r w:rsidR="00781E7C" w:rsidRPr="00E661FB">
        <w:rPr>
          <w:rStyle w:val="hps"/>
          <w:shd w:val="clear" w:color="auto" w:fill="FFFFFF"/>
        </w:rPr>
        <w:t>protoplastos</w:t>
      </w:r>
      <w:proofErr w:type="spellEnd"/>
      <w:r w:rsidR="00781E7C" w:rsidRPr="00E661FB">
        <w:rPr>
          <w:shd w:val="clear" w:color="auto" w:fill="FFFFFF"/>
        </w:rPr>
        <w:t>.</w:t>
      </w:r>
      <w:r w:rsidR="00781E7C" w:rsidRPr="00E661FB">
        <w:rPr>
          <w:rStyle w:val="apple-converted-space"/>
          <w:shd w:val="clear" w:color="auto" w:fill="FFFFFF"/>
        </w:rPr>
        <w:t> </w:t>
      </w:r>
      <w:r w:rsidR="00781E7C" w:rsidRPr="00E661FB">
        <w:rPr>
          <w:rStyle w:val="hps"/>
          <w:shd w:val="clear" w:color="auto" w:fill="FFFFFF"/>
        </w:rPr>
        <w:t>Inicialmente</w:t>
      </w:r>
      <w:r w:rsidR="00781E7C" w:rsidRPr="00E661FB">
        <w:rPr>
          <w:rStyle w:val="apple-converted-space"/>
          <w:shd w:val="clear" w:color="auto" w:fill="FFFFFF"/>
        </w:rPr>
        <w:t> </w:t>
      </w:r>
      <w:r w:rsidR="00781E7C" w:rsidRPr="00E661FB">
        <w:rPr>
          <w:rStyle w:val="hps"/>
          <w:shd w:val="clear" w:color="auto" w:fill="FFFFFF"/>
        </w:rPr>
        <w:t>la mayoría de los</w:t>
      </w:r>
      <w:r w:rsidR="00781E7C" w:rsidRPr="00E661FB">
        <w:rPr>
          <w:rStyle w:val="apple-converted-space"/>
          <w:shd w:val="clear" w:color="auto" w:fill="FFFFFF"/>
        </w:rPr>
        <w:t> </w:t>
      </w:r>
      <w:r w:rsidR="00781E7C" w:rsidRPr="00E661FB">
        <w:rPr>
          <w:rStyle w:val="hps"/>
          <w:shd w:val="clear" w:color="auto" w:fill="FFFFFF"/>
        </w:rPr>
        <w:t>trabajos</w:t>
      </w:r>
      <w:r w:rsidR="00781E7C" w:rsidRPr="00E661FB">
        <w:rPr>
          <w:rStyle w:val="apple-converted-space"/>
          <w:shd w:val="clear" w:color="auto" w:fill="FFFFFF"/>
        </w:rPr>
        <w:t> </w:t>
      </w:r>
      <w:r w:rsidR="00781E7C" w:rsidRPr="00E661FB">
        <w:rPr>
          <w:rStyle w:val="hps"/>
          <w:shd w:val="clear" w:color="auto" w:fill="FFFFFF"/>
        </w:rPr>
        <w:t>se realizaron</w:t>
      </w:r>
      <w:r w:rsidR="00781E7C" w:rsidRPr="00E661FB">
        <w:rPr>
          <w:rStyle w:val="apple-converted-space"/>
          <w:shd w:val="clear" w:color="auto" w:fill="FFFFFF"/>
        </w:rPr>
        <w:t> </w:t>
      </w:r>
      <w:r w:rsidR="00781E7C" w:rsidRPr="00E661FB">
        <w:rPr>
          <w:rStyle w:val="hps"/>
          <w:shd w:val="clear" w:color="auto" w:fill="FFFFFF"/>
        </w:rPr>
        <w:t>con variedades</w:t>
      </w:r>
      <w:r w:rsidR="00781E7C" w:rsidRPr="00E661FB">
        <w:rPr>
          <w:rStyle w:val="apple-converted-space"/>
          <w:shd w:val="clear" w:color="auto" w:fill="FFFFFF"/>
        </w:rPr>
        <w:t> </w:t>
      </w:r>
      <w:r w:rsidR="00781E7C" w:rsidRPr="00E661FB">
        <w:rPr>
          <w:rStyle w:val="hps"/>
          <w:shd w:val="clear" w:color="auto" w:fill="FFFFFF"/>
        </w:rPr>
        <w:t>japónica</w:t>
      </w:r>
      <w:r w:rsidR="00781E7C" w:rsidRPr="00E661FB">
        <w:rPr>
          <w:shd w:val="clear" w:color="auto" w:fill="FFFFFF"/>
        </w:rPr>
        <w:t xml:space="preserve">, y posteriormente se dio </w:t>
      </w:r>
      <w:r w:rsidR="00781E7C" w:rsidRPr="00E661FB">
        <w:rPr>
          <w:rStyle w:val="hps"/>
          <w:shd w:val="clear" w:color="auto" w:fill="FFFFFF"/>
        </w:rPr>
        <w:t>con</w:t>
      </w:r>
      <w:r w:rsidR="00781E7C" w:rsidRPr="00E661FB">
        <w:rPr>
          <w:rStyle w:val="apple-converted-space"/>
          <w:shd w:val="clear" w:color="auto" w:fill="FFFFFF"/>
        </w:rPr>
        <w:t> </w:t>
      </w:r>
      <w:r w:rsidR="00781E7C" w:rsidRPr="00E661FB">
        <w:rPr>
          <w:rStyle w:val="hps"/>
          <w:shd w:val="clear" w:color="auto" w:fill="FFFFFF"/>
        </w:rPr>
        <w:t xml:space="preserve">variedades </w:t>
      </w:r>
      <w:r w:rsidR="00D528F4">
        <w:rPr>
          <w:rStyle w:val="hps"/>
          <w:shd w:val="clear" w:color="auto" w:fill="FFFFFF"/>
        </w:rPr>
        <w:t>i</w:t>
      </w:r>
      <w:r w:rsidR="00781E7C" w:rsidRPr="00E661FB">
        <w:rPr>
          <w:rStyle w:val="hps"/>
          <w:shd w:val="clear" w:color="auto" w:fill="FFFFFF"/>
        </w:rPr>
        <w:t>ndicas</w:t>
      </w:r>
      <w:r w:rsidR="00000F5C" w:rsidRPr="00E661FB">
        <w:rPr>
          <w:rStyle w:val="hps"/>
          <w:shd w:val="clear" w:color="auto" w:fill="FFFFFF"/>
        </w:rPr>
        <w:t>, esto debido a que desde un principio los cultivares</w:t>
      </w:r>
      <w:r w:rsidR="008069EF" w:rsidRPr="00E661FB">
        <w:rPr>
          <w:rStyle w:val="hps"/>
          <w:shd w:val="clear" w:color="auto" w:fill="FFFFFF"/>
        </w:rPr>
        <w:t xml:space="preserve"> </w:t>
      </w:r>
      <w:r w:rsidR="00000F5C" w:rsidRPr="00E661FB">
        <w:rPr>
          <w:rStyle w:val="hps"/>
          <w:shd w:val="clear" w:color="auto" w:fill="FFFFFF"/>
        </w:rPr>
        <w:t xml:space="preserve"> pertenecientes a esta subespecie</w:t>
      </w:r>
      <w:r w:rsidR="00781E7C" w:rsidRPr="00E661FB">
        <w:rPr>
          <w:rStyle w:val="apple-converted-space"/>
          <w:shd w:val="clear" w:color="auto" w:fill="FFFFFF"/>
        </w:rPr>
        <w:t> </w:t>
      </w:r>
      <w:r w:rsidR="00000F5C" w:rsidRPr="00E661FB">
        <w:rPr>
          <w:rStyle w:val="apple-converted-space"/>
          <w:shd w:val="clear" w:color="auto" w:fill="FFFFFF"/>
        </w:rPr>
        <w:t>mostraron ser de difícil manejo y poca respuesta a</w:t>
      </w:r>
      <w:r w:rsidR="000555C4" w:rsidRPr="00E661FB">
        <w:rPr>
          <w:rStyle w:val="apple-converted-space"/>
          <w:shd w:val="clear" w:color="auto" w:fill="FFFFFF"/>
        </w:rPr>
        <w:t>l</w:t>
      </w:r>
      <w:r w:rsidR="00000F5C" w:rsidRPr="00E661FB">
        <w:rPr>
          <w:rStyle w:val="apple-converted-space"/>
          <w:shd w:val="clear" w:color="auto" w:fill="FFFFFF"/>
        </w:rPr>
        <w:t xml:space="preserve"> cultivo de tejidos, hasta el punto de ser llamados recalcitrantes </w:t>
      </w:r>
      <w:r w:rsidR="00781E7C" w:rsidRPr="00E661FB">
        <w:rPr>
          <w:rStyle w:val="apple-converted-space"/>
          <w:shd w:val="clear" w:color="auto" w:fill="FFFFFF"/>
        </w:rPr>
        <w:t>(</w:t>
      </w:r>
      <w:proofErr w:type="spellStart"/>
      <w:r w:rsidR="00781E7C" w:rsidRPr="00E661FB">
        <w:t>Tyagi</w:t>
      </w:r>
      <w:proofErr w:type="spellEnd"/>
      <w:r w:rsidR="00781E7C" w:rsidRPr="00E661FB">
        <w:t xml:space="preserve"> &amp;  </w:t>
      </w:r>
      <w:proofErr w:type="spellStart"/>
      <w:r w:rsidR="00781E7C" w:rsidRPr="00E661FB">
        <w:t>Mohanty</w:t>
      </w:r>
      <w:proofErr w:type="spellEnd"/>
      <w:r w:rsidR="00781E7C" w:rsidRPr="00E661FB">
        <w:t xml:space="preserve">, 2000; </w:t>
      </w:r>
      <w:proofErr w:type="spellStart"/>
      <w:r w:rsidR="00781E7C" w:rsidRPr="00E661FB">
        <w:t>Cocking</w:t>
      </w:r>
      <w:proofErr w:type="spellEnd"/>
      <w:r w:rsidR="00781E7C" w:rsidRPr="00E661FB">
        <w:t>,  2000</w:t>
      </w:r>
      <w:r w:rsidR="00781E7C" w:rsidRPr="00AD3070">
        <w:rPr>
          <w:lang w:val="es-CO"/>
        </w:rPr>
        <w:t>)</w:t>
      </w:r>
    </w:p>
    <w:p w:rsidR="00781E7C" w:rsidRPr="00E661FB" w:rsidRDefault="00781E7C" w:rsidP="00E661FB">
      <w:pPr>
        <w:shd w:val="clear" w:color="auto" w:fill="FFFFFF" w:themeFill="background1"/>
        <w:jc w:val="both"/>
        <w:rPr>
          <w:rStyle w:val="apple-converted-space"/>
          <w:shd w:val="clear" w:color="auto" w:fill="FFFFFF"/>
        </w:rPr>
      </w:pPr>
    </w:p>
    <w:p w:rsidR="00E2098C" w:rsidRPr="00E661FB" w:rsidRDefault="00576D02" w:rsidP="00E661FB">
      <w:pPr>
        <w:shd w:val="clear" w:color="auto" w:fill="FFFFFF" w:themeFill="background1"/>
        <w:jc w:val="both"/>
      </w:pPr>
      <w:r w:rsidRPr="00E661FB">
        <w:lastRenderedPageBreak/>
        <w:t>Una vez se contaba con trabajos previos en esta área se comenzó a trabajar en la transformación</w:t>
      </w:r>
      <w:r w:rsidR="00F84913">
        <w:t xml:space="preserve"> genética de arroz, </w:t>
      </w:r>
      <w:r w:rsidR="006302A9" w:rsidRPr="00E661FB">
        <w:t xml:space="preserve"> y</w:t>
      </w:r>
      <w:r w:rsidR="006302A9" w:rsidRPr="00E661FB">
        <w:rPr>
          <w:rStyle w:val="hps"/>
          <w:shd w:val="clear" w:color="auto" w:fill="FFFFFF"/>
        </w:rPr>
        <w:t>a que la regeneración de plantas fértiles</w:t>
      </w:r>
      <w:r w:rsidR="006302A9" w:rsidRPr="00E661FB">
        <w:rPr>
          <w:rStyle w:val="apple-converted-space"/>
          <w:shd w:val="clear" w:color="auto" w:fill="FFFFFF"/>
        </w:rPr>
        <w:t> </w:t>
      </w:r>
      <w:r w:rsidR="006302A9" w:rsidRPr="00E661FB">
        <w:rPr>
          <w:rStyle w:val="hps"/>
          <w:shd w:val="clear" w:color="auto" w:fill="FFFFFF"/>
        </w:rPr>
        <w:t>de arroz</w:t>
      </w:r>
      <w:r w:rsidR="006302A9" w:rsidRPr="00E661FB">
        <w:rPr>
          <w:rStyle w:val="apple-converted-space"/>
          <w:shd w:val="clear" w:color="auto" w:fill="FFFFFF"/>
        </w:rPr>
        <w:t> </w:t>
      </w:r>
      <w:r w:rsidR="006302A9" w:rsidRPr="00E661FB">
        <w:rPr>
          <w:rStyle w:val="hps"/>
          <w:shd w:val="clear" w:color="auto" w:fill="FFFFFF"/>
        </w:rPr>
        <w:t xml:space="preserve">a partir de </w:t>
      </w:r>
      <w:proofErr w:type="spellStart"/>
      <w:r w:rsidR="006302A9" w:rsidRPr="00E661FB">
        <w:rPr>
          <w:rStyle w:val="hps"/>
          <w:shd w:val="clear" w:color="auto" w:fill="FFFFFF"/>
        </w:rPr>
        <w:t>protoplastos</w:t>
      </w:r>
      <w:proofErr w:type="spellEnd"/>
      <w:r w:rsidR="006302A9" w:rsidRPr="00E661FB">
        <w:rPr>
          <w:rStyle w:val="hps"/>
          <w:shd w:val="clear" w:color="auto" w:fill="FFFFFF"/>
        </w:rPr>
        <w:t xml:space="preserve"> le abrió las posibilidades a la</w:t>
      </w:r>
      <w:r w:rsidR="006302A9" w:rsidRPr="00E661FB">
        <w:rPr>
          <w:rStyle w:val="apple-converted-space"/>
          <w:shd w:val="clear" w:color="auto" w:fill="FFFFFF"/>
        </w:rPr>
        <w:t> </w:t>
      </w:r>
      <w:r w:rsidR="006302A9" w:rsidRPr="00E661FB">
        <w:rPr>
          <w:rStyle w:val="hps"/>
          <w:shd w:val="clear" w:color="auto" w:fill="FFFFFF"/>
        </w:rPr>
        <w:t>ingeniería genética</w:t>
      </w:r>
      <w:r w:rsidR="006302A9" w:rsidRPr="00E661FB">
        <w:rPr>
          <w:rStyle w:val="apple-converted-space"/>
          <w:shd w:val="clear" w:color="auto" w:fill="FFFFFF"/>
        </w:rPr>
        <w:t> </w:t>
      </w:r>
      <w:r w:rsidR="006302A9" w:rsidRPr="00E661FB">
        <w:rPr>
          <w:rStyle w:val="hps"/>
          <w:shd w:val="clear" w:color="auto" w:fill="FFFFFF"/>
        </w:rPr>
        <w:t>de arroz</w:t>
      </w:r>
      <w:r w:rsidR="00F84913">
        <w:t>. L</w:t>
      </w:r>
      <w:r w:rsidRPr="00E661FB">
        <w:t xml:space="preserve">os métodos escogidos para la transformación de arroz fueron </w:t>
      </w:r>
      <w:r w:rsidR="00F84913">
        <w:t xml:space="preserve">la </w:t>
      </w:r>
      <w:proofErr w:type="spellStart"/>
      <w:r w:rsidRPr="00E661FB">
        <w:t>electroporación</w:t>
      </w:r>
      <w:proofErr w:type="spellEnd"/>
      <w:r w:rsidRPr="00E661FB">
        <w:t xml:space="preserve"> y </w:t>
      </w:r>
      <w:r w:rsidR="00F84913">
        <w:t xml:space="preserve">el </w:t>
      </w:r>
      <w:r w:rsidRPr="00E661FB">
        <w:t>PEG</w:t>
      </w:r>
      <w:r w:rsidR="00F84913">
        <w:t>,</w:t>
      </w:r>
      <w:r w:rsidRPr="00E661FB">
        <w:t xml:space="preserve"> usando </w:t>
      </w:r>
      <w:proofErr w:type="spellStart"/>
      <w:r w:rsidRPr="00E661FB">
        <w:t>protoplastos</w:t>
      </w:r>
      <w:proofErr w:type="spellEnd"/>
      <w:r w:rsidR="00336979" w:rsidRPr="00F978AA">
        <w:rPr>
          <w:lang w:val="es-CO"/>
        </w:rPr>
        <w:t xml:space="preserve"> (</w:t>
      </w:r>
      <w:proofErr w:type="spellStart"/>
      <w:r w:rsidR="00D528F4" w:rsidRPr="00E661FB">
        <w:t>Tyagi</w:t>
      </w:r>
      <w:proofErr w:type="spellEnd"/>
      <w:r w:rsidR="00D528F4" w:rsidRPr="00E661FB">
        <w:t xml:space="preserve"> &amp;  </w:t>
      </w:r>
      <w:proofErr w:type="spellStart"/>
      <w:r w:rsidR="00D528F4" w:rsidRPr="00E661FB">
        <w:t>Mohanty</w:t>
      </w:r>
      <w:proofErr w:type="spellEnd"/>
      <w:r w:rsidR="00D528F4" w:rsidRPr="00E661FB">
        <w:t>, 2000</w:t>
      </w:r>
      <w:r w:rsidR="00D528F4" w:rsidRPr="00F978AA">
        <w:rPr>
          <w:lang w:val="es-CO"/>
        </w:rPr>
        <w:t>;</w:t>
      </w:r>
      <w:r w:rsidR="00D528F4">
        <w:rPr>
          <w:lang w:val="es-CO"/>
        </w:rPr>
        <w:t xml:space="preserve"> </w:t>
      </w:r>
      <w:proofErr w:type="spellStart"/>
      <w:r w:rsidR="00336979" w:rsidRPr="00F978AA">
        <w:rPr>
          <w:lang w:val="es-CO"/>
        </w:rPr>
        <w:t>Bajaj</w:t>
      </w:r>
      <w:proofErr w:type="spellEnd"/>
      <w:r w:rsidR="00336979" w:rsidRPr="00F978AA">
        <w:rPr>
          <w:lang w:val="es-CO"/>
        </w:rPr>
        <w:t xml:space="preserve"> &amp; Mohanty,2005)</w:t>
      </w:r>
    </w:p>
    <w:p w:rsidR="00576D02" w:rsidRPr="00E661FB" w:rsidRDefault="00576D02" w:rsidP="00E661FB">
      <w:pPr>
        <w:shd w:val="clear" w:color="auto" w:fill="FFFFFF" w:themeFill="background1"/>
        <w:jc w:val="both"/>
      </w:pPr>
    </w:p>
    <w:p w:rsidR="00964FF8" w:rsidRDefault="001C544D" w:rsidP="00E661FB">
      <w:pPr>
        <w:shd w:val="clear" w:color="auto" w:fill="FFFFFF" w:themeFill="background1"/>
        <w:jc w:val="both"/>
        <w:rPr>
          <w:shd w:val="clear" w:color="auto" w:fill="FFFFFF" w:themeFill="background1"/>
        </w:rPr>
      </w:pPr>
      <w:r w:rsidRPr="00E661FB">
        <w:rPr>
          <w:shd w:val="clear" w:color="auto" w:fill="FFFFFF" w:themeFill="background1"/>
          <w:lang w:val="es-ES_tradnl"/>
        </w:rPr>
        <w:t xml:space="preserve">En </w:t>
      </w:r>
      <w:r w:rsidR="006302A9" w:rsidRPr="00E661FB">
        <w:rPr>
          <w:shd w:val="clear" w:color="auto" w:fill="FFFFFF" w:themeFill="background1"/>
          <w:lang w:val="es-ES_tradnl"/>
        </w:rPr>
        <w:t>1988</w:t>
      </w:r>
      <w:r w:rsidR="00F84913">
        <w:rPr>
          <w:shd w:val="clear" w:color="auto" w:fill="FFFFFF" w:themeFill="background1"/>
          <w:lang w:val="es-ES_tradnl"/>
        </w:rPr>
        <w:t>,</w:t>
      </w:r>
      <w:r w:rsidRPr="00E661FB">
        <w:rPr>
          <w:rStyle w:val="apple-converted-space"/>
          <w:shd w:val="clear" w:color="auto" w:fill="FFFFFF" w:themeFill="background1"/>
        </w:rPr>
        <w:t> </w:t>
      </w:r>
      <w:proofErr w:type="spellStart"/>
      <w:r w:rsidRPr="00E661FB">
        <w:rPr>
          <w:rStyle w:val="hps"/>
          <w:shd w:val="clear" w:color="auto" w:fill="FFFFFF" w:themeFill="background1"/>
        </w:rPr>
        <w:t>Toriyama</w:t>
      </w:r>
      <w:proofErr w:type="spellEnd"/>
      <w:r w:rsidR="00F84913">
        <w:rPr>
          <w:rStyle w:val="hps"/>
          <w:shd w:val="clear" w:color="auto" w:fill="FFFFFF" w:themeFill="background1"/>
        </w:rPr>
        <w:t xml:space="preserve"> y colaboradores, así como </w:t>
      </w:r>
      <w:r w:rsidRPr="00E661FB">
        <w:rPr>
          <w:rStyle w:val="hps"/>
          <w:shd w:val="clear" w:color="auto" w:fill="FFFFFF" w:themeFill="background1"/>
        </w:rPr>
        <w:t>Zhang</w:t>
      </w:r>
      <w:r w:rsidRPr="00E661FB">
        <w:rPr>
          <w:rStyle w:val="apple-converted-space"/>
          <w:shd w:val="clear" w:color="auto" w:fill="FFFFFF" w:themeFill="background1"/>
        </w:rPr>
        <w:t> </w:t>
      </w:r>
      <w:r w:rsidRPr="00E661FB">
        <w:rPr>
          <w:rStyle w:val="hps"/>
          <w:shd w:val="clear" w:color="auto" w:fill="FFFFFF" w:themeFill="background1"/>
        </w:rPr>
        <w:t>y</w:t>
      </w:r>
      <w:r w:rsidRPr="00E661FB">
        <w:rPr>
          <w:rStyle w:val="apple-converted-space"/>
          <w:shd w:val="clear" w:color="auto" w:fill="FFFFFF" w:themeFill="background1"/>
        </w:rPr>
        <w:t> </w:t>
      </w:r>
      <w:proofErr w:type="spellStart"/>
      <w:r w:rsidRPr="00E661FB">
        <w:rPr>
          <w:rStyle w:val="hps"/>
          <w:shd w:val="clear" w:color="auto" w:fill="FFFFFF" w:themeFill="background1"/>
        </w:rPr>
        <w:t>Wu</w:t>
      </w:r>
      <w:proofErr w:type="spellEnd"/>
      <w:r w:rsidR="00BC507F" w:rsidRPr="00E661FB">
        <w:rPr>
          <w:rStyle w:val="hps"/>
          <w:shd w:val="clear" w:color="auto" w:fill="FFFFFF" w:themeFill="background1"/>
        </w:rPr>
        <w:t>,</w:t>
      </w:r>
      <w:r w:rsidRPr="00E661FB">
        <w:rPr>
          <w:rStyle w:val="apple-converted-space"/>
          <w:shd w:val="clear" w:color="auto" w:fill="FFFFFF" w:themeFill="background1"/>
        </w:rPr>
        <w:t> recuperaron los primeras plantas trans</w:t>
      </w:r>
      <w:r w:rsidR="00F84913">
        <w:rPr>
          <w:rStyle w:val="apple-converted-space"/>
          <w:shd w:val="clear" w:color="auto" w:fill="FFFFFF" w:themeFill="background1"/>
        </w:rPr>
        <w:t>génicas de arroz empleando PEG. E</w:t>
      </w:r>
      <w:r w:rsidRPr="00E661FB">
        <w:rPr>
          <w:rStyle w:val="apple-converted-space"/>
          <w:shd w:val="clear" w:color="auto" w:fill="FFFFFF" w:themeFill="background1"/>
        </w:rPr>
        <w:t xml:space="preserve">n ese mismo año </w:t>
      </w:r>
      <w:r w:rsidRPr="00E661FB">
        <w:rPr>
          <w:rStyle w:val="hps"/>
          <w:shd w:val="clear" w:color="auto" w:fill="FFFFFF" w:themeFill="background1"/>
        </w:rPr>
        <w:t>Zhang</w:t>
      </w:r>
      <w:r w:rsidRPr="00E661FB">
        <w:rPr>
          <w:rStyle w:val="apple-converted-space"/>
          <w:shd w:val="clear" w:color="auto" w:fill="FFFFFF" w:themeFill="background1"/>
        </w:rPr>
        <w:t> </w:t>
      </w:r>
      <w:r w:rsidR="00F84913">
        <w:rPr>
          <w:rStyle w:val="hps"/>
          <w:shd w:val="clear" w:color="auto" w:fill="FFFFFF" w:themeFill="background1"/>
        </w:rPr>
        <w:t>y colaboradores</w:t>
      </w:r>
      <w:r w:rsidR="00BC507F" w:rsidRPr="00E661FB">
        <w:rPr>
          <w:rStyle w:val="hps"/>
          <w:shd w:val="clear" w:color="auto" w:fill="FFFFFF" w:themeFill="background1"/>
        </w:rPr>
        <w:t>,</w:t>
      </w:r>
      <w:r w:rsidR="00F84913">
        <w:rPr>
          <w:rStyle w:val="hps"/>
          <w:shd w:val="clear" w:color="auto" w:fill="FFFFFF" w:themeFill="background1"/>
        </w:rPr>
        <w:t xml:space="preserve"> lograron</w:t>
      </w:r>
      <w:r w:rsidRPr="00E661FB">
        <w:rPr>
          <w:rStyle w:val="hps"/>
          <w:shd w:val="clear" w:color="auto" w:fill="FFFFFF" w:themeFill="background1"/>
        </w:rPr>
        <w:t xml:space="preserve"> la recuperación de plantas de arroz transgénicas usando </w:t>
      </w:r>
      <w:proofErr w:type="spellStart"/>
      <w:r w:rsidRPr="00E661FB">
        <w:rPr>
          <w:rStyle w:val="hps"/>
          <w:shd w:val="clear" w:color="auto" w:fill="FFFFFF" w:themeFill="background1"/>
        </w:rPr>
        <w:t>electroporación</w:t>
      </w:r>
      <w:proofErr w:type="spellEnd"/>
      <w:r w:rsidR="00F84913">
        <w:rPr>
          <w:rStyle w:val="hps"/>
          <w:shd w:val="clear" w:color="auto" w:fill="FFFFFF" w:themeFill="background1"/>
        </w:rPr>
        <w:t xml:space="preserve">. Estos </w:t>
      </w:r>
      <w:r w:rsidR="00D528F4">
        <w:rPr>
          <w:rStyle w:val="hps"/>
          <w:shd w:val="clear" w:color="auto" w:fill="FFFFFF" w:themeFill="background1"/>
        </w:rPr>
        <w:t>trabajos</w:t>
      </w:r>
      <w:r w:rsidR="00F84913">
        <w:rPr>
          <w:rStyle w:val="hps"/>
          <w:shd w:val="clear" w:color="auto" w:fill="FFFFFF" w:themeFill="background1"/>
        </w:rPr>
        <w:t xml:space="preserve"> solo tuvieron aplicación en </w:t>
      </w:r>
      <w:r w:rsidR="008069EF" w:rsidRPr="00E661FB">
        <w:rPr>
          <w:rStyle w:val="hps"/>
          <w:shd w:val="clear" w:color="auto" w:fill="FFFFFF" w:themeFill="background1"/>
        </w:rPr>
        <w:t xml:space="preserve">la subespecie </w:t>
      </w:r>
      <w:r w:rsidR="00290F04" w:rsidRPr="00E661FB">
        <w:rPr>
          <w:rStyle w:val="hps"/>
          <w:shd w:val="clear" w:color="auto" w:fill="FFFFFF" w:themeFill="background1"/>
        </w:rPr>
        <w:t>japónica</w:t>
      </w:r>
      <w:r w:rsidRPr="00E661FB">
        <w:rPr>
          <w:rStyle w:val="hps"/>
          <w:shd w:val="clear" w:color="auto" w:fill="FFFFFF" w:themeFill="background1"/>
        </w:rPr>
        <w:t>.</w:t>
      </w:r>
      <w:r w:rsidR="00964FF8" w:rsidRPr="00E661FB">
        <w:rPr>
          <w:rStyle w:val="hps"/>
          <w:shd w:val="clear" w:color="auto" w:fill="FFFFFF" w:themeFill="background1"/>
        </w:rPr>
        <w:t xml:space="preserve"> </w:t>
      </w:r>
      <w:r w:rsidR="00B4752C" w:rsidRPr="00E661FB">
        <w:rPr>
          <w:rStyle w:val="hps"/>
          <w:shd w:val="clear" w:color="auto" w:fill="FFFFFF" w:themeFill="background1"/>
        </w:rPr>
        <w:t>Los</w:t>
      </w:r>
      <w:r w:rsidR="00C449E8" w:rsidRPr="00E661FB">
        <w:rPr>
          <w:rStyle w:val="hps"/>
          <w:shd w:val="clear" w:color="auto" w:fill="FFFFFF" w:themeFill="background1"/>
        </w:rPr>
        <w:t xml:space="preserve"> primeros en recuperar plantas transgénicas de arroz fértiles fueron </w:t>
      </w:r>
      <w:proofErr w:type="spellStart"/>
      <w:r w:rsidRPr="00E661FB">
        <w:rPr>
          <w:rStyle w:val="hps"/>
          <w:shd w:val="clear" w:color="auto" w:fill="FFFFFF" w:themeFill="background1"/>
        </w:rPr>
        <w:t>Shimamoto</w:t>
      </w:r>
      <w:proofErr w:type="spellEnd"/>
      <w:r w:rsidRPr="00E661FB">
        <w:rPr>
          <w:rStyle w:val="apple-converted-space"/>
          <w:shd w:val="clear" w:color="auto" w:fill="FFFFFF" w:themeFill="background1"/>
        </w:rPr>
        <w:t> </w:t>
      </w:r>
      <w:r w:rsidR="00F84913">
        <w:rPr>
          <w:rStyle w:val="hps"/>
          <w:shd w:val="clear" w:color="auto" w:fill="FFFFFF" w:themeFill="background1"/>
        </w:rPr>
        <w:t>y colaboradores</w:t>
      </w:r>
      <w:r w:rsidR="00C449E8" w:rsidRPr="00E661FB">
        <w:rPr>
          <w:rStyle w:val="hps"/>
          <w:shd w:val="clear" w:color="auto" w:fill="FFFFFF" w:themeFill="background1"/>
        </w:rPr>
        <w:t xml:space="preserve"> en 1989 usando </w:t>
      </w:r>
      <w:proofErr w:type="spellStart"/>
      <w:r w:rsidR="00C449E8" w:rsidRPr="00E661FB">
        <w:rPr>
          <w:rStyle w:val="hps"/>
          <w:shd w:val="clear" w:color="auto" w:fill="FFFFFF" w:themeFill="background1"/>
        </w:rPr>
        <w:t>electroporación</w:t>
      </w:r>
      <w:proofErr w:type="spellEnd"/>
      <w:r w:rsidR="00C449E8" w:rsidRPr="00E661FB">
        <w:rPr>
          <w:rStyle w:val="hps"/>
          <w:shd w:val="clear" w:color="auto" w:fill="FFFFFF" w:themeFill="background1"/>
        </w:rPr>
        <w:t xml:space="preserve"> </w:t>
      </w:r>
      <w:r w:rsidR="00B4752C" w:rsidRPr="00E661FB">
        <w:rPr>
          <w:rStyle w:val="hps"/>
          <w:shd w:val="clear" w:color="auto" w:fill="FFFFFF" w:themeFill="background1"/>
        </w:rPr>
        <w:t xml:space="preserve">en la subespecie japónica </w:t>
      </w:r>
      <w:r w:rsidRPr="00E661FB">
        <w:rPr>
          <w:rStyle w:val="hps"/>
          <w:shd w:val="clear" w:color="auto" w:fill="FFFFFF" w:themeFill="background1"/>
        </w:rPr>
        <w:t xml:space="preserve">y </w:t>
      </w:r>
      <w:proofErr w:type="spellStart"/>
      <w:r w:rsidRPr="00E661FB">
        <w:rPr>
          <w:rStyle w:val="hps"/>
          <w:shd w:val="clear" w:color="auto" w:fill="FFFFFF" w:themeFill="background1"/>
        </w:rPr>
        <w:t>Datta</w:t>
      </w:r>
      <w:proofErr w:type="spellEnd"/>
      <w:r w:rsidRPr="00E661FB">
        <w:rPr>
          <w:rStyle w:val="apple-converted-space"/>
          <w:shd w:val="clear" w:color="auto" w:fill="FFFFFF" w:themeFill="background1"/>
        </w:rPr>
        <w:t> </w:t>
      </w:r>
      <w:r w:rsidR="00E4310A">
        <w:rPr>
          <w:rStyle w:val="hps"/>
          <w:shd w:val="clear" w:color="auto" w:fill="FFFFFF" w:themeFill="background1"/>
        </w:rPr>
        <w:t>et al,</w:t>
      </w:r>
      <w:r w:rsidRPr="00E661FB">
        <w:rPr>
          <w:rStyle w:val="hps"/>
          <w:shd w:val="clear" w:color="auto" w:fill="FFFFFF" w:themeFill="background1"/>
        </w:rPr>
        <w:t xml:space="preserve"> </w:t>
      </w:r>
      <w:r w:rsidR="008069EF" w:rsidRPr="00E661FB">
        <w:rPr>
          <w:rStyle w:val="hps"/>
          <w:shd w:val="clear" w:color="auto" w:fill="FFFFFF" w:themeFill="background1"/>
        </w:rPr>
        <w:t xml:space="preserve">un año después </w:t>
      </w:r>
      <w:r w:rsidR="00C449E8" w:rsidRPr="00E661FB">
        <w:rPr>
          <w:rStyle w:val="hps"/>
          <w:shd w:val="clear" w:color="auto" w:fill="FFFFFF" w:themeFill="background1"/>
        </w:rPr>
        <w:t xml:space="preserve">en 1990 </w:t>
      </w:r>
      <w:r w:rsidR="00B4752C" w:rsidRPr="00E661FB">
        <w:rPr>
          <w:rStyle w:val="hps"/>
          <w:shd w:val="clear" w:color="auto" w:fill="FFFFFF" w:themeFill="background1"/>
        </w:rPr>
        <w:t>empleando</w:t>
      </w:r>
      <w:r w:rsidRPr="00E661FB">
        <w:rPr>
          <w:rStyle w:val="hps"/>
          <w:shd w:val="clear" w:color="auto" w:fill="FFFFFF" w:themeFill="background1"/>
        </w:rPr>
        <w:t xml:space="preserve"> PEG </w:t>
      </w:r>
      <w:r w:rsidR="008069EF" w:rsidRPr="00E661FB">
        <w:rPr>
          <w:rStyle w:val="hps"/>
          <w:shd w:val="clear" w:color="auto" w:fill="FFFFFF" w:themeFill="background1"/>
        </w:rPr>
        <w:t xml:space="preserve">en </w:t>
      </w:r>
      <w:r w:rsidRPr="00E661FB">
        <w:rPr>
          <w:rStyle w:val="hps"/>
          <w:shd w:val="clear" w:color="auto" w:fill="FFFFFF" w:themeFill="background1"/>
        </w:rPr>
        <w:t xml:space="preserve">arroz </w:t>
      </w:r>
      <w:r w:rsidR="00D528F4">
        <w:rPr>
          <w:rStyle w:val="hps"/>
          <w:shd w:val="clear" w:color="auto" w:fill="FFFFFF" w:themeFill="background1"/>
        </w:rPr>
        <w:t>i</w:t>
      </w:r>
      <w:r w:rsidRPr="00E661FB">
        <w:rPr>
          <w:rStyle w:val="hps"/>
          <w:shd w:val="clear" w:color="auto" w:fill="FFFFFF" w:themeFill="background1"/>
        </w:rPr>
        <w:t>ndica</w:t>
      </w:r>
      <w:r w:rsidR="00E4310A">
        <w:rPr>
          <w:rStyle w:val="hps"/>
          <w:shd w:val="clear" w:color="auto" w:fill="FFFFFF" w:themeFill="background1"/>
        </w:rPr>
        <w:t>. E</w:t>
      </w:r>
      <w:r w:rsidR="00964FF8" w:rsidRPr="00E661FB">
        <w:rPr>
          <w:rStyle w:val="hps"/>
          <w:shd w:val="clear" w:color="auto" w:fill="FFFFFF" w:themeFill="background1"/>
        </w:rPr>
        <w:t>n 1994</w:t>
      </w:r>
      <w:r w:rsidR="00E4310A">
        <w:rPr>
          <w:rStyle w:val="hps"/>
          <w:shd w:val="clear" w:color="auto" w:fill="FFFFFF" w:themeFill="background1"/>
        </w:rPr>
        <w:t xml:space="preserve">, </w:t>
      </w:r>
      <w:proofErr w:type="spellStart"/>
      <w:r w:rsidR="00E4310A">
        <w:rPr>
          <w:rStyle w:val="hps"/>
          <w:shd w:val="clear" w:color="auto" w:fill="FFFFFF" w:themeFill="background1"/>
        </w:rPr>
        <w:t>Biswas</w:t>
      </w:r>
      <w:proofErr w:type="spellEnd"/>
      <w:r w:rsidR="00E4310A">
        <w:rPr>
          <w:rStyle w:val="hps"/>
          <w:shd w:val="clear" w:color="auto" w:fill="FFFFFF" w:themeFill="background1"/>
        </w:rPr>
        <w:t xml:space="preserve"> y colaboradores, obtuvieron</w:t>
      </w:r>
      <w:r w:rsidR="00964FF8" w:rsidRPr="00E661FB">
        <w:rPr>
          <w:rStyle w:val="hps"/>
          <w:shd w:val="clear" w:color="auto" w:fill="FFFFFF" w:themeFill="background1"/>
        </w:rPr>
        <w:t xml:space="preserve"> por primera vez plantas transgénicas de arroz indica usando </w:t>
      </w:r>
      <w:proofErr w:type="spellStart"/>
      <w:r w:rsidR="00964FF8" w:rsidRPr="00E661FB">
        <w:rPr>
          <w:rStyle w:val="hps"/>
          <w:shd w:val="clear" w:color="auto" w:fill="FFFFFF" w:themeFill="background1"/>
        </w:rPr>
        <w:t>electroporación</w:t>
      </w:r>
      <w:proofErr w:type="spellEnd"/>
      <w:r w:rsidR="00964FF8" w:rsidRPr="00E661FB">
        <w:rPr>
          <w:rStyle w:val="hps"/>
          <w:shd w:val="clear" w:color="auto" w:fill="FFFFFF" w:themeFill="background1"/>
        </w:rPr>
        <w:t xml:space="preserve"> </w:t>
      </w:r>
      <w:r w:rsidR="00964FF8" w:rsidRPr="00E661FB">
        <w:rPr>
          <w:shd w:val="clear" w:color="auto" w:fill="FFFFFF" w:themeFill="background1"/>
        </w:rPr>
        <w:t>(</w:t>
      </w:r>
      <w:proofErr w:type="spellStart"/>
      <w:r w:rsidR="00964FF8" w:rsidRPr="00E661FB">
        <w:rPr>
          <w:shd w:val="clear" w:color="auto" w:fill="FFFFFF" w:themeFill="background1"/>
        </w:rPr>
        <w:t>Tyagi</w:t>
      </w:r>
      <w:proofErr w:type="spellEnd"/>
      <w:r w:rsidR="00964FF8" w:rsidRPr="00E661FB">
        <w:rPr>
          <w:shd w:val="clear" w:color="auto" w:fill="FFFFFF" w:themeFill="background1"/>
        </w:rPr>
        <w:t xml:space="preserve"> &amp; </w:t>
      </w:r>
      <w:proofErr w:type="spellStart"/>
      <w:r w:rsidR="00964FF8" w:rsidRPr="00E661FB">
        <w:rPr>
          <w:shd w:val="clear" w:color="auto" w:fill="FFFFFF" w:themeFill="background1"/>
        </w:rPr>
        <w:t>Mohanty</w:t>
      </w:r>
      <w:proofErr w:type="spellEnd"/>
      <w:r w:rsidR="00964FF8" w:rsidRPr="00E661FB">
        <w:rPr>
          <w:shd w:val="clear" w:color="auto" w:fill="FFFFFF" w:themeFill="background1"/>
        </w:rPr>
        <w:t>, 2000;</w:t>
      </w:r>
      <w:r w:rsidR="00D528F4">
        <w:rPr>
          <w:shd w:val="clear" w:color="auto" w:fill="FFFFFF" w:themeFill="background1"/>
        </w:rPr>
        <w:t xml:space="preserve"> </w:t>
      </w:r>
      <w:proofErr w:type="spellStart"/>
      <w:r w:rsidR="00D528F4" w:rsidRPr="00E661FB">
        <w:rPr>
          <w:shd w:val="clear" w:color="auto" w:fill="FFFFFF" w:themeFill="background1"/>
        </w:rPr>
        <w:t>Ignacimuthu</w:t>
      </w:r>
      <w:proofErr w:type="spellEnd"/>
      <w:r w:rsidR="00D528F4" w:rsidRPr="00E661FB">
        <w:rPr>
          <w:shd w:val="clear" w:color="auto" w:fill="FFFFFF" w:themeFill="background1"/>
        </w:rPr>
        <w:t xml:space="preserve"> et al, 2000</w:t>
      </w:r>
      <w:r w:rsidR="00D528F4">
        <w:rPr>
          <w:shd w:val="clear" w:color="auto" w:fill="FFFFFF" w:themeFill="background1"/>
        </w:rPr>
        <w:t xml:space="preserve">; </w:t>
      </w:r>
      <w:proofErr w:type="spellStart"/>
      <w:r w:rsidR="00964FF8" w:rsidRPr="00F978AA">
        <w:rPr>
          <w:shd w:val="clear" w:color="auto" w:fill="FFFFFF" w:themeFill="background1"/>
          <w:lang w:val="es-CO"/>
        </w:rPr>
        <w:t>Bajaj</w:t>
      </w:r>
      <w:proofErr w:type="spellEnd"/>
      <w:r w:rsidR="00964FF8" w:rsidRPr="00F978AA">
        <w:rPr>
          <w:shd w:val="clear" w:color="auto" w:fill="FFFFFF" w:themeFill="background1"/>
          <w:lang w:val="es-CO"/>
        </w:rPr>
        <w:t xml:space="preserve"> &amp; Mohanty,2005</w:t>
      </w:r>
      <w:r w:rsidR="00964FF8" w:rsidRPr="00E661FB">
        <w:rPr>
          <w:shd w:val="clear" w:color="auto" w:fill="FFFFFF" w:themeFill="background1"/>
        </w:rPr>
        <w:t>).</w:t>
      </w:r>
    </w:p>
    <w:p w:rsidR="00E4310A" w:rsidRPr="00E661FB" w:rsidRDefault="00E4310A" w:rsidP="00E661FB">
      <w:pPr>
        <w:shd w:val="clear" w:color="auto" w:fill="FFFFFF" w:themeFill="background1"/>
        <w:jc w:val="both"/>
        <w:rPr>
          <w:lang w:val="es-ES_tradnl"/>
        </w:rPr>
      </w:pPr>
    </w:p>
    <w:p w:rsidR="00E4310A" w:rsidRPr="00E661FB" w:rsidRDefault="00E4310A" w:rsidP="00E4310A">
      <w:pPr>
        <w:shd w:val="clear" w:color="auto" w:fill="FFFFFF" w:themeFill="background1"/>
        <w:jc w:val="both"/>
        <w:rPr>
          <w:lang w:val="es-ES_tradnl"/>
        </w:rPr>
      </w:pPr>
      <w:r>
        <w:t>T</w:t>
      </w:r>
      <w:r w:rsidRPr="00E661FB">
        <w:t xml:space="preserve">ambién se emplearon otros métodos de transformación para la transformación de arroz como el método del tubo polínico empleado por </w:t>
      </w:r>
      <w:proofErr w:type="spellStart"/>
      <w:r w:rsidRPr="00E661FB">
        <w:t>lou</w:t>
      </w:r>
      <w:proofErr w:type="spellEnd"/>
      <w:r w:rsidRPr="00E661FB">
        <w:t xml:space="preserve"> &amp; </w:t>
      </w:r>
      <w:proofErr w:type="spellStart"/>
      <w:r w:rsidRPr="00E661FB">
        <w:t>wu</w:t>
      </w:r>
      <w:proofErr w:type="spellEnd"/>
      <w:r w:rsidRPr="00E661FB">
        <w:t xml:space="preserve"> en 1988, </w:t>
      </w:r>
      <w:proofErr w:type="spellStart"/>
      <w:r w:rsidRPr="00E661FB">
        <w:t>m</w:t>
      </w:r>
      <w:r>
        <w:t>icroinyección</w:t>
      </w:r>
      <w:proofErr w:type="spellEnd"/>
      <w:r>
        <w:t xml:space="preserve"> por </w:t>
      </w:r>
      <w:proofErr w:type="spellStart"/>
      <w:r>
        <w:t>Potrikus</w:t>
      </w:r>
      <w:proofErr w:type="spellEnd"/>
      <w:r>
        <w:t xml:space="preserve"> y colaboradores</w:t>
      </w:r>
      <w:r w:rsidRPr="00E661FB">
        <w:t xml:space="preserve">, en 1995 y la imbibición de semillas en una suspensión de DNA por </w:t>
      </w:r>
      <w:proofErr w:type="spellStart"/>
      <w:r w:rsidRPr="00E661FB">
        <w:t>Aryon</w:t>
      </w:r>
      <w:proofErr w:type="spellEnd"/>
      <w:r w:rsidRPr="00E661FB">
        <w:t xml:space="preserve"> et al, en 1991(</w:t>
      </w:r>
      <w:proofErr w:type="spellStart"/>
      <w:r w:rsidRPr="00E661FB">
        <w:t>Vasil</w:t>
      </w:r>
      <w:proofErr w:type="spellEnd"/>
      <w:r w:rsidRPr="00E661FB">
        <w:t xml:space="preserve"> , 2005)</w:t>
      </w:r>
      <w:r>
        <w:t xml:space="preserve">. </w:t>
      </w:r>
    </w:p>
    <w:p w:rsidR="00B4752C" w:rsidRPr="00E661FB" w:rsidRDefault="00B4752C" w:rsidP="00E661FB">
      <w:pPr>
        <w:shd w:val="clear" w:color="auto" w:fill="FFFFFF" w:themeFill="background1"/>
        <w:jc w:val="both"/>
        <w:rPr>
          <w:rStyle w:val="hps"/>
          <w:shd w:val="clear" w:color="auto" w:fill="F5F5F5"/>
        </w:rPr>
      </w:pPr>
    </w:p>
    <w:p w:rsidR="009F6F90" w:rsidRPr="00E661FB" w:rsidRDefault="001C544D" w:rsidP="00E661FB">
      <w:pPr>
        <w:shd w:val="clear" w:color="auto" w:fill="FFFFFF" w:themeFill="background1"/>
        <w:jc w:val="both"/>
      </w:pPr>
      <w:r w:rsidRPr="00E661FB">
        <w:rPr>
          <w:rStyle w:val="apple-style-span"/>
          <w:shd w:val="clear" w:color="auto" w:fill="FFFFFF" w:themeFill="background1"/>
        </w:rPr>
        <w:t>Posterior a estos avances, estos métodos fueron ampliamente empleados para la transformación de arroz por varios grupos.</w:t>
      </w:r>
      <w:r w:rsidRPr="00E661FB">
        <w:rPr>
          <w:rStyle w:val="hps"/>
          <w:shd w:val="clear" w:color="auto" w:fill="FFFFFF" w:themeFill="background1"/>
        </w:rPr>
        <w:t xml:space="preserve"> Sin embargo</w:t>
      </w:r>
      <w:r w:rsidRPr="00E661FB">
        <w:rPr>
          <w:rStyle w:val="apple-style-span"/>
          <w:shd w:val="clear" w:color="auto" w:fill="FFFFFF" w:themeFill="background1"/>
        </w:rPr>
        <w:t>, la regeneración de</w:t>
      </w:r>
      <w:r w:rsidRPr="00E661FB">
        <w:rPr>
          <w:rStyle w:val="apple-converted-space"/>
          <w:shd w:val="clear" w:color="auto" w:fill="FFFFFF" w:themeFill="background1"/>
        </w:rPr>
        <w:t> </w:t>
      </w:r>
      <w:r w:rsidRPr="00E661FB">
        <w:rPr>
          <w:rStyle w:val="hps"/>
          <w:shd w:val="clear" w:color="auto" w:fill="FFFFFF" w:themeFill="background1"/>
        </w:rPr>
        <w:t>plantas fértiles</w:t>
      </w:r>
      <w:r w:rsidRPr="00E661FB">
        <w:rPr>
          <w:rStyle w:val="apple-converted-space"/>
          <w:shd w:val="clear" w:color="auto" w:fill="FFFFFF" w:themeFill="background1"/>
        </w:rPr>
        <w:t> </w:t>
      </w:r>
      <w:r w:rsidRPr="00E661FB">
        <w:rPr>
          <w:rStyle w:val="hps"/>
          <w:shd w:val="clear" w:color="auto" w:fill="FFFFFF" w:themeFill="background1"/>
        </w:rPr>
        <w:t xml:space="preserve">a partir de </w:t>
      </w:r>
      <w:proofErr w:type="spellStart"/>
      <w:r w:rsidRPr="00E661FB">
        <w:rPr>
          <w:rStyle w:val="hps"/>
          <w:shd w:val="clear" w:color="auto" w:fill="FFFFFF" w:themeFill="background1"/>
        </w:rPr>
        <w:t>protoplastos</w:t>
      </w:r>
      <w:proofErr w:type="spellEnd"/>
      <w:r w:rsidRPr="00E661FB">
        <w:rPr>
          <w:rStyle w:val="apple-converted-space"/>
          <w:shd w:val="clear" w:color="auto" w:fill="FFFFFF" w:themeFill="background1"/>
        </w:rPr>
        <w:t> </w:t>
      </w:r>
      <w:r w:rsidRPr="00E661FB">
        <w:rPr>
          <w:rStyle w:val="hps"/>
          <w:shd w:val="clear" w:color="auto" w:fill="FFFFFF" w:themeFill="background1"/>
        </w:rPr>
        <w:t>es lenta</w:t>
      </w:r>
      <w:r w:rsidRPr="00E661FB">
        <w:rPr>
          <w:rStyle w:val="apple-style-span"/>
          <w:shd w:val="clear" w:color="auto" w:fill="FFFFFF" w:themeFill="background1"/>
        </w:rPr>
        <w:t>, laborioso y</w:t>
      </w:r>
      <w:r w:rsidRPr="00E661FB">
        <w:rPr>
          <w:rStyle w:val="apple-converted-space"/>
          <w:shd w:val="clear" w:color="auto" w:fill="FFFFFF" w:themeFill="background1"/>
        </w:rPr>
        <w:t> </w:t>
      </w:r>
      <w:r w:rsidR="00E4310A">
        <w:rPr>
          <w:rStyle w:val="hps"/>
          <w:shd w:val="clear" w:color="auto" w:fill="FFFFFF" w:themeFill="background1"/>
        </w:rPr>
        <w:t xml:space="preserve"> genotipo-dependiente. E</w:t>
      </w:r>
      <w:r w:rsidRPr="00E661FB">
        <w:rPr>
          <w:rStyle w:val="hps"/>
          <w:shd w:val="clear" w:color="auto" w:fill="FFFFFF" w:themeFill="background1"/>
        </w:rPr>
        <w:t xml:space="preserve">xisten </w:t>
      </w:r>
      <w:r w:rsidR="00336979" w:rsidRPr="00E661FB">
        <w:rPr>
          <w:rStyle w:val="hps"/>
          <w:shd w:val="clear" w:color="auto" w:fill="FFFFFF" w:themeFill="background1"/>
        </w:rPr>
        <w:t>otros</w:t>
      </w:r>
      <w:r w:rsidRPr="00E661FB">
        <w:rPr>
          <w:rStyle w:val="hps"/>
          <w:shd w:val="clear" w:color="auto" w:fill="FFFFFF" w:themeFill="background1"/>
        </w:rPr>
        <w:t xml:space="preserve"> problemas</w:t>
      </w:r>
      <w:r w:rsidR="00336979" w:rsidRPr="00E661FB">
        <w:rPr>
          <w:rStyle w:val="hps"/>
          <w:shd w:val="clear" w:color="auto" w:fill="FFFFFF" w:themeFill="background1"/>
        </w:rPr>
        <w:t xml:space="preserve"> </w:t>
      </w:r>
      <w:r w:rsidR="00E4310A">
        <w:rPr>
          <w:rStyle w:val="hps"/>
          <w:shd w:val="clear" w:color="auto" w:fill="FFFFFF" w:themeFill="background1"/>
        </w:rPr>
        <w:t xml:space="preserve">tales </w:t>
      </w:r>
      <w:r w:rsidR="00336979" w:rsidRPr="00E661FB">
        <w:rPr>
          <w:rStyle w:val="hps"/>
          <w:shd w:val="clear" w:color="auto" w:fill="FFFFFF" w:themeFill="background1"/>
        </w:rPr>
        <w:t xml:space="preserve">como variación </w:t>
      </w:r>
      <w:proofErr w:type="spellStart"/>
      <w:r w:rsidR="00336979" w:rsidRPr="00E661FB">
        <w:rPr>
          <w:rStyle w:val="hps"/>
          <w:shd w:val="clear" w:color="auto" w:fill="FFFFFF" w:themeFill="background1"/>
        </w:rPr>
        <w:t>somaclonal</w:t>
      </w:r>
      <w:proofErr w:type="spellEnd"/>
      <w:r w:rsidR="00336979" w:rsidRPr="00E661FB">
        <w:rPr>
          <w:rStyle w:val="hps"/>
          <w:shd w:val="clear" w:color="auto" w:fill="FFFFFF" w:themeFill="background1"/>
        </w:rPr>
        <w:t>, integración de múltiples copias</w:t>
      </w:r>
      <w:r w:rsidR="00336979" w:rsidRPr="00E661FB">
        <w:rPr>
          <w:rStyle w:val="apple-converted-space"/>
          <w:shd w:val="clear" w:color="auto" w:fill="FFFFFF" w:themeFill="background1"/>
        </w:rPr>
        <w:t> </w:t>
      </w:r>
      <w:r w:rsidR="00336979" w:rsidRPr="00E661FB">
        <w:rPr>
          <w:rStyle w:val="hps"/>
          <w:shd w:val="clear" w:color="auto" w:fill="FFFFFF" w:themeFill="background1"/>
        </w:rPr>
        <w:t>y regeneración de</w:t>
      </w:r>
      <w:r w:rsidR="00336979" w:rsidRPr="00E661FB">
        <w:rPr>
          <w:rStyle w:val="apple-converted-space"/>
          <w:shd w:val="clear" w:color="auto" w:fill="FFFFFF" w:themeFill="background1"/>
        </w:rPr>
        <w:t> </w:t>
      </w:r>
      <w:r w:rsidR="00336979" w:rsidRPr="00E661FB">
        <w:rPr>
          <w:rStyle w:val="hps"/>
          <w:shd w:val="clear" w:color="auto" w:fill="FFFFFF" w:themeFill="background1"/>
        </w:rPr>
        <w:t>plantas albinas.</w:t>
      </w:r>
      <w:r w:rsidR="00E4310A">
        <w:rPr>
          <w:rStyle w:val="hps"/>
          <w:shd w:val="clear" w:color="auto" w:fill="FFFFFF" w:themeFill="background1"/>
        </w:rPr>
        <w:t xml:space="preserve"> </w:t>
      </w:r>
      <w:r w:rsidR="00336979" w:rsidRPr="00E661FB">
        <w:rPr>
          <w:rStyle w:val="hps"/>
          <w:shd w:val="clear" w:color="auto" w:fill="FFFFFF" w:themeFill="background1"/>
        </w:rPr>
        <w:t>Por lo tanto</w:t>
      </w:r>
      <w:r w:rsidR="00336979" w:rsidRPr="00E661FB">
        <w:rPr>
          <w:rStyle w:val="apple-style-span"/>
          <w:shd w:val="clear" w:color="auto" w:fill="FFFFFF" w:themeFill="background1"/>
        </w:rPr>
        <w:t xml:space="preserve"> el uso de estos dos métodos</w:t>
      </w:r>
      <w:r w:rsidR="00336979" w:rsidRPr="00E661FB">
        <w:rPr>
          <w:shd w:val="clear" w:color="auto" w:fill="FFFFFF" w:themeFill="background1"/>
        </w:rPr>
        <w:br/>
      </w:r>
      <w:r w:rsidR="00336979" w:rsidRPr="00E661FB">
        <w:rPr>
          <w:rStyle w:val="hps"/>
          <w:shd w:val="clear" w:color="auto" w:fill="FFFFFF" w:themeFill="background1"/>
        </w:rPr>
        <w:t>decayó casi por completo y se comenzó a explorar otras posibilidades</w:t>
      </w:r>
      <w:r w:rsidR="00336979" w:rsidRPr="00E661FB">
        <w:t xml:space="preserve"> (</w:t>
      </w:r>
      <w:proofErr w:type="spellStart"/>
      <w:r w:rsidR="00336979" w:rsidRPr="00E661FB">
        <w:t>Tyagi</w:t>
      </w:r>
      <w:proofErr w:type="spellEnd"/>
      <w:r w:rsidR="00336979" w:rsidRPr="00E661FB">
        <w:t xml:space="preserve"> &amp;  </w:t>
      </w:r>
      <w:proofErr w:type="spellStart"/>
      <w:r w:rsidR="00336979" w:rsidRPr="00E661FB">
        <w:t>Mohanty</w:t>
      </w:r>
      <w:proofErr w:type="spellEnd"/>
      <w:r w:rsidR="00336979" w:rsidRPr="00E661FB">
        <w:t xml:space="preserve">, 2000; </w:t>
      </w:r>
      <w:proofErr w:type="spellStart"/>
      <w:r w:rsidR="00336979" w:rsidRPr="00E661FB">
        <w:t>Vasil</w:t>
      </w:r>
      <w:proofErr w:type="spellEnd"/>
      <w:r w:rsidR="00336979" w:rsidRPr="00E661FB">
        <w:t>, 200</w:t>
      </w:r>
      <w:r w:rsidR="00964FF8" w:rsidRPr="00E661FB">
        <w:t>5</w:t>
      </w:r>
      <w:r w:rsidR="00336979" w:rsidRPr="00E661FB">
        <w:t>).</w:t>
      </w:r>
    </w:p>
    <w:p w:rsidR="00576D02" w:rsidRPr="00E661FB" w:rsidRDefault="00576D02" w:rsidP="00E661FB">
      <w:pPr>
        <w:shd w:val="clear" w:color="auto" w:fill="FFFFFF" w:themeFill="background1"/>
        <w:jc w:val="both"/>
        <w:rPr>
          <w:lang w:val="es-ES_tradnl"/>
        </w:rPr>
      </w:pPr>
    </w:p>
    <w:p w:rsidR="00E80DF3" w:rsidRPr="00E661FB" w:rsidRDefault="00E4310A" w:rsidP="00E661FB">
      <w:pPr>
        <w:shd w:val="clear" w:color="auto" w:fill="FFFFFF" w:themeFill="background1"/>
        <w:jc w:val="both"/>
      </w:pPr>
      <w:r>
        <w:t>E</w:t>
      </w:r>
      <w:r w:rsidR="00341CF1" w:rsidRPr="00E661FB">
        <w:t xml:space="preserve">l método de transformación directa de plantas llamado </w:t>
      </w:r>
      <w:proofErr w:type="spellStart"/>
      <w:r w:rsidR="001239BE" w:rsidRPr="00E661FB">
        <w:t>Biobalística</w:t>
      </w:r>
      <w:proofErr w:type="spellEnd"/>
      <w:r w:rsidR="00341CF1" w:rsidRPr="00E661FB">
        <w:t xml:space="preserve">, desarrollado por  </w:t>
      </w:r>
      <w:proofErr w:type="spellStart"/>
      <w:r w:rsidR="00341CF1" w:rsidRPr="00E661FB">
        <w:t>Sanford</w:t>
      </w:r>
      <w:proofErr w:type="spellEnd"/>
      <w:r w:rsidR="00341CF1" w:rsidRPr="00E661FB">
        <w:t xml:space="preserve">  y colabor</w:t>
      </w:r>
      <w:r>
        <w:t>adores en 1987 (</w:t>
      </w:r>
      <w:proofErr w:type="spellStart"/>
      <w:r>
        <w:t>Sanford</w:t>
      </w:r>
      <w:proofErr w:type="spellEnd"/>
      <w:r>
        <w:t xml:space="preserve">, 2000), </w:t>
      </w:r>
      <w:r w:rsidR="00341CF1" w:rsidRPr="00E661FB">
        <w:t xml:space="preserve">se convirtió en el </w:t>
      </w:r>
      <w:r w:rsidR="0069018B" w:rsidRPr="00E661FB">
        <w:rPr>
          <w:lang w:val="es-ES_tradnl"/>
        </w:rPr>
        <w:t xml:space="preserve"> </w:t>
      </w:r>
      <w:r w:rsidR="00341CF1" w:rsidRPr="00E661FB">
        <w:rPr>
          <w:lang w:val="es-ES_tradnl"/>
        </w:rPr>
        <w:t>método</w:t>
      </w:r>
      <w:r w:rsidR="0069018B" w:rsidRPr="00E661FB">
        <w:rPr>
          <w:lang w:val="es-ES_tradnl"/>
        </w:rPr>
        <w:t xml:space="preserve"> de transformación </w:t>
      </w:r>
      <w:r w:rsidR="00341CF1" w:rsidRPr="00E661FB">
        <w:rPr>
          <w:lang w:val="es-ES_tradnl"/>
        </w:rPr>
        <w:t xml:space="preserve">de arroz </w:t>
      </w:r>
      <w:r w:rsidR="0069018B" w:rsidRPr="00E661FB">
        <w:rPr>
          <w:lang w:val="es-ES_tradnl"/>
        </w:rPr>
        <w:t>m</w:t>
      </w:r>
      <w:r w:rsidR="00D528F4">
        <w:rPr>
          <w:lang w:val="es-ES_tradnl"/>
        </w:rPr>
        <w:t>á</w:t>
      </w:r>
      <w:r w:rsidR="0069018B" w:rsidRPr="00E661FB">
        <w:rPr>
          <w:lang w:val="es-ES_tradnl"/>
        </w:rPr>
        <w:t>s empleado</w:t>
      </w:r>
      <w:r>
        <w:rPr>
          <w:lang w:val="es-ES_tradnl"/>
        </w:rPr>
        <w:t xml:space="preserve">. Debido a que era </w:t>
      </w:r>
      <w:r w:rsidR="0069018B" w:rsidRPr="00E661FB">
        <w:t xml:space="preserve">considerado un mecanismo universal </w:t>
      </w:r>
      <w:r w:rsidR="00341CF1" w:rsidRPr="00E661FB">
        <w:t xml:space="preserve">por </w:t>
      </w:r>
      <w:r w:rsidR="0069018B" w:rsidRPr="00E661FB">
        <w:t>que permite introducir DNA sin necesidad de vectores especializados, en cualquier tipo de tejido o célula alcanzando capas profundas (</w:t>
      </w:r>
      <w:proofErr w:type="spellStart"/>
      <w:r w:rsidR="001239BE" w:rsidRPr="00E661FB">
        <w:rPr>
          <w:rFonts w:eastAsia="AdvTimes"/>
        </w:rPr>
        <w:t>Altpeter</w:t>
      </w:r>
      <w:proofErr w:type="spellEnd"/>
      <w:r w:rsidR="001239BE" w:rsidRPr="00E661FB">
        <w:rPr>
          <w:rFonts w:eastAsia="AdvTimes"/>
        </w:rPr>
        <w:t xml:space="preserve"> et al, 2005</w:t>
      </w:r>
      <w:r w:rsidR="0069018B" w:rsidRPr="00E661FB">
        <w:t>).</w:t>
      </w:r>
      <w:r w:rsidR="00E80DF3" w:rsidRPr="00E661FB">
        <w:t xml:space="preserve"> </w:t>
      </w:r>
    </w:p>
    <w:p w:rsidR="00E80DF3" w:rsidRPr="00E661FB" w:rsidRDefault="00E80DF3" w:rsidP="00E661FB">
      <w:pPr>
        <w:shd w:val="clear" w:color="auto" w:fill="FFFFFF" w:themeFill="background1"/>
        <w:jc w:val="both"/>
      </w:pPr>
    </w:p>
    <w:p w:rsidR="00E2098C" w:rsidRPr="00E661FB" w:rsidRDefault="00E4310A" w:rsidP="00E661FB">
      <w:pPr>
        <w:shd w:val="clear" w:color="auto" w:fill="FFFFFF" w:themeFill="background1"/>
        <w:jc w:val="both"/>
        <w:rPr>
          <w:lang w:val="es-ES_tradnl"/>
        </w:rPr>
      </w:pPr>
      <w:proofErr w:type="spellStart"/>
      <w:r>
        <w:rPr>
          <w:rStyle w:val="apple-style-span"/>
          <w:shd w:val="clear" w:color="auto" w:fill="FFFFFF" w:themeFill="background1"/>
        </w:rPr>
        <w:t>Christou</w:t>
      </w:r>
      <w:proofErr w:type="spellEnd"/>
      <w:r>
        <w:rPr>
          <w:rStyle w:val="apple-style-span"/>
          <w:shd w:val="clear" w:color="auto" w:fill="FFFFFF" w:themeFill="background1"/>
        </w:rPr>
        <w:t xml:space="preserve"> y colaboradores en 1991 obtuvieron</w:t>
      </w:r>
      <w:r w:rsidR="00450FF6" w:rsidRPr="00E661FB">
        <w:rPr>
          <w:rStyle w:val="apple-style-span"/>
          <w:shd w:val="clear" w:color="auto" w:fill="FFFFFF" w:themeFill="background1"/>
        </w:rPr>
        <w:t xml:space="preserve"> a partir de embriones inmaduros de cultivares de japónica, </w:t>
      </w:r>
      <w:r w:rsidR="00D528F4">
        <w:rPr>
          <w:rStyle w:val="apple-style-span"/>
          <w:shd w:val="clear" w:color="auto" w:fill="FFFFFF" w:themeFill="background1"/>
        </w:rPr>
        <w:t>i</w:t>
      </w:r>
      <w:r w:rsidR="00450FF6" w:rsidRPr="00E661FB">
        <w:rPr>
          <w:rStyle w:val="apple-style-span"/>
          <w:shd w:val="clear" w:color="auto" w:fill="FFFFFF" w:themeFill="background1"/>
        </w:rPr>
        <w:t xml:space="preserve">ndica y </w:t>
      </w:r>
      <w:proofErr w:type="spellStart"/>
      <w:r w:rsidR="00450FF6" w:rsidRPr="00E661FB">
        <w:rPr>
          <w:rStyle w:val="apple-style-span"/>
          <w:shd w:val="clear" w:color="auto" w:fill="FFFFFF" w:themeFill="background1"/>
        </w:rPr>
        <w:t>javanica</w:t>
      </w:r>
      <w:proofErr w:type="spellEnd"/>
      <w:r w:rsidR="00450FF6" w:rsidRPr="00E661FB">
        <w:rPr>
          <w:rStyle w:val="apple-style-span"/>
          <w:shd w:val="clear" w:color="auto" w:fill="FFFFFF" w:themeFill="background1"/>
        </w:rPr>
        <w:t>, las primeras plantas transgénicas de arroz desarrolladas</w:t>
      </w:r>
      <w:r w:rsidR="00450FF6" w:rsidRPr="00E661FB">
        <w:rPr>
          <w:rStyle w:val="apple-style-span"/>
          <w:shd w:val="clear" w:color="auto" w:fill="F5F5F5"/>
        </w:rPr>
        <w:t xml:space="preserve"> </w:t>
      </w:r>
      <w:r w:rsidR="00450FF6" w:rsidRPr="00E661FB">
        <w:rPr>
          <w:rStyle w:val="apple-style-span"/>
          <w:shd w:val="clear" w:color="auto" w:fill="FFFFFF" w:themeFill="background1"/>
        </w:rPr>
        <w:t xml:space="preserve">mediante </w:t>
      </w:r>
      <w:proofErr w:type="spellStart"/>
      <w:r w:rsidR="00450FF6" w:rsidRPr="00E661FB">
        <w:rPr>
          <w:rStyle w:val="apple-style-span"/>
          <w:shd w:val="clear" w:color="auto" w:fill="FFFFFF" w:themeFill="background1"/>
        </w:rPr>
        <w:t>Bioba</w:t>
      </w:r>
      <w:r>
        <w:rPr>
          <w:rStyle w:val="apple-style-span"/>
          <w:shd w:val="clear" w:color="auto" w:fill="FFFFFF" w:themeFill="background1"/>
        </w:rPr>
        <w:t>lística</w:t>
      </w:r>
      <w:proofErr w:type="spellEnd"/>
      <w:r>
        <w:rPr>
          <w:rStyle w:val="apple-style-span"/>
          <w:shd w:val="clear" w:color="auto" w:fill="FFFFFF" w:themeFill="background1"/>
        </w:rPr>
        <w:t xml:space="preserve">. En 1996 </w:t>
      </w:r>
      <w:proofErr w:type="spellStart"/>
      <w:r>
        <w:rPr>
          <w:rStyle w:val="apple-style-span"/>
          <w:shd w:val="clear" w:color="auto" w:fill="FFFFFF" w:themeFill="background1"/>
        </w:rPr>
        <w:t>Siamavni</w:t>
      </w:r>
      <w:proofErr w:type="spellEnd"/>
      <w:r>
        <w:rPr>
          <w:rStyle w:val="apple-style-span"/>
          <w:shd w:val="clear" w:color="auto" w:fill="FFFFFF" w:themeFill="background1"/>
        </w:rPr>
        <w:t xml:space="preserve"> y colaboradores, reportaron</w:t>
      </w:r>
      <w:r w:rsidR="00450FF6" w:rsidRPr="00E661FB">
        <w:rPr>
          <w:rStyle w:val="apple-style-span"/>
          <w:shd w:val="clear" w:color="auto" w:fill="FFFFFF" w:themeFill="background1"/>
        </w:rPr>
        <w:t xml:space="preserve"> la transformación de variedades elite de arroz indica</w:t>
      </w:r>
      <w:r>
        <w:rPr>
          <w:rStyle w:val="apple-style-span"/>
          <w:shd w:val="clear" w:color="auto" w:fill="FFFFFF" w:themeFill="background1"/>
        </w:rPr>
        <w:t>,</w:t>
      </w:r>
      <w:r w:rsidR="00450FF6" w:rsidRPr="00E661FB">
        <w:rPr>
          <w:rStyle w:val="apple-style-span"/>
          <w:shd w:val="clear" w:color="auto" w:fill="FFFFFF" w:themeFill="background1"/>
        </w:rPr>
        <w:t xml:space="preserve"> mediante el bombardeo de callos embriogénicos.</w:t>
      </w:r>
      <w:r>
        <w:rPr>
          <w:rStyle w:val="apple-style-span"/>
          <w:shd w:val="clear" w:color="auto" w:fill="FFFFFF" w:themeFill="background1"/>
        </w:rPr>
        <w:t xml:space="preserve"> Un avance significativo</w:t>
      </w:r>
      <w:r w:rsidR="00450FF6" w:rsidRPr="00E661FB">
        <w:rPr>
          <w:rStyle w:val="apple-style-span"/>
          <w:shd w:val="clear" w:color="auto" w:fill="FFFFFF" w:themeFill="background1"/>
        </w:rPr>
        <w:t xml:space="preserve"> fue la transformación realizada por </w:t>
      </w:r>
      <w:proofErr w:type="spellStart"/>
      <w:r w:rsidR="00450FF6" w:rsidRPr="00E661FB">
        <w:rPr>
          <w:rStyle w:val="apple-style-span"/>
          <w:shd w:val="clear" w:color="auto" w:fill="FFFFFF" w:themeFill="background1"/>
        </w:rPr>
        <w:t>Chen</w:t>
      </w:r>
      <w:proofErr w:type="spellEnd"/>
      <w:r w:rsidR="00450FF6" w:rsidRPr="00E661FB">
        <w:rPr>
          <w:rStyle w:val="apple-style-span"/>
          <w:shd w:val="clear" w:color="auto" w:fill="FFFFFF" w:themeFill="background1"/>
        </w:rPr>
        <w:t xml:space="preserve"> y colaboradores en 1998 en arroz japónica con múltiple</w:t>
      </w:r>
      <w:r w:rsidR="00D528F4">
        <w:rPr>
          <w:rStyle w:val="apple-style-span"/>
          <w:shd w:val="clear" w:color="auto" w:fill="FFFFFF" w:themeFill="background1"/>
        </w:rPr>
        <w:t xml:space="preserve">s genes utilizando </w:t>
      </w:r>
      <w:proofErr w:type="spellStart"/>
      <w:r w:rsidR="00D528F4">
        <w:rPr>
          <w:rStyle w:val="apple-style-span"/>
          <w:shd w:val="clear" w:color="auto" w:fill="FFFFFF" w:themeFill="background1"/>
        </w:rPr>
        <w:t>Biobalística</w:t>
      </w:r>
      <w:proofErr w:type="spellEnd"/>
      <w:r w:rsidR="00D528F4">
        <w:rPr>
          <w:rStyle w:val="apple-style-span"/>
          <w:shd w:val="clear" w:color="auto" w:fill="FFFFFF" w:themeFill="background1"/>
        </w:rPr>
        <w:t>;</w:t>
      </w:r>
      <w:r w:rsidR="00450FF6" w:rsidRPr="00E661FB">
        <w:rPr>
          <w:rStyle w:val="apple-style-span"/>
          <w:shd w:val="clear" w:color="auto" w:fill="FFFFFF" w:themeFill="background1"/>
        </w:rPr>
        <w:t xml:space="preserve"> Bombardearon tejido de arroz con 14 plásmidos difere</w:t>
      </w:r>
      <w:r>
        <w:rPr>
          <w:rStyle w:val="apple-style-span"/>
          <w:shd w:val="clear" w:color="auto" w:fill="FFFFFF" w:themeFill="background1"/>
        </w:rPr>
        <w:t xml:space="preserve">ntes. Posteriormente </w:t>
      </w:r>
      <w:proofErr w:type="spellStart"/>
      <w:r>
        <w:rPr>
          <w:rStyle w:val="apple-style-span"/>
          <w:shd w:val="clear" w:color="auto" w:fill="FFFFFF" w:themeFill="background1"/>
        </w:rPr>
        <w:t>Tang</w:t>
      </w:r>
      <w:proofErr w:type="spellEnd"/>
      <w:r>
        <w:rPr>
          <w:rStyle w:val="apple-style-span"/>
          <w:shd w:val="clear" w:color="auto" w:fill="FFFFFF" w:themeFill="background1"/>
        </w:rPr>
        <w:t xml:space="preserve"> y colaboradores</w:t>
      </w:r>
      <w:r w:rsidR="00450FF6" w:rsidRPr="00E661FB">
        <w:rPr>
          <w:rStyle w:val="apple-style-span"/>
          <w:shd w:val="clear" w:color="auto" w:fill="FFFFFF" w:themeFill="background1"/>
        </w:rPr>
        <w:t xml:space="preserve"> </w:t>
      </w:r>
      <w:r w:rsidR="00450FF6" w:rsidRPr="00E661FB">
        <w:rPr>
          <w:rStyle w:val="apple-converted-space"/>
          <w:shd w:val="clear" w:color="auto" w:fill="FFFFFF" w:themeFill="background1"/>
        </w:rPr>
        <w:t>en el año 1999</w:t>
      </w:r>
      <w:r>
        <w:rPr>
          <w:rStyle w:val="apple-converted-space"/>
          <w:shd w:val="clear" w:color="auto" w:fill="FFFFFF" w:themeFill="background1"/>
        </w:rPr>
        <w:t>,</w:t>
      </w:r>
      <w:r w:rsidR="00450FF6" w:rsidRPr="00E661FB">
        <w:rPr>
          <w:rStyle w:val="apple-converted-space"/>
          <w:shd w:val="clear" w:color="auto" w:fill="FFFFFF" w:themeFill="background1"/>
        </w:rPr>
        <w:t xml:space="preserve"> </w:t>
      </w:r>
      <w:r>
        <w:rPr>
          <w:rStyle w:val="apple-style-span"/>
          <w:shd w:val="clear" w:color="auto" w:fill="FFFFFF" w:themeFill="background1"/>
        </w:rPr>
        <w:t xml:space="preserve">transfirieron cuatro </w:t>
      </w:r>
      <w:r w:rsidR="00450FF6" w:rsidRPr="00E661FB">
        <w:rPr>
          <w:rStyle w:val="apple-style-span"/>
          <w:shd w:val="clear" w:color="auto" w:fill="FFFFFF" w:themeFill="background1"/>
        </w:rPr>
        <w:t xml:space="preserve">genes </w:t>
      </w:r>
      <w:r>
        <w:rPr>
          <w:rStyle w:val="apple-style-span"/>
          <w:shd w:val="clear" w:color="auto" w:fill="FFFFFF" w:themeFill="background1"/>
        </w:rPr>
        <w:t xml:space="preserve">al genoma del arroz, </w:t>
      </w:r>
      <w:r w:rsidR="00450FF6" w:rsidRPr="00E661FB">
        <w:rPr>
          <w:rStyle w:val="apple-style-span"/>
          <w:shd w:val="clear" w:color="auto" w:fill="FFFFFF" w:themeFill="background1"/>
        </w:rPr>
        <w:t xml:space="preserve">mediante </w:t>
      </w:r>
      <w:proofErr w:type="spellStart"/>
      <w:r w:rsidR="00450FF6" w:rsidRPr="00E661FB">
        <w:rPr>
          <w:rStyle w:val="apple-style-span"/>
          <w:shd w:val="clear" w:color="auto" w:fill="FFFFFF" w:themeFill="background1"/>
        </w:rPr>
        <w:t>co</w:t>
      </w:r>
      <w:proofErr w:type="spellEnd"/>
      <w:r w:rsidR="00450FF6" w:rsidRPr="00E661FB">
        <w:rPr>
          <w:rStyle w:val="apple-style-span"/>
          <w:shd w:val="clear" w:color="auto" w:fill="FFFFFF" w:themeFill="background1"/>
        </w:rPr>
        <w:t>-transformación emplea</w:t>
      </w:r>
      <w:r>
        <w:rPr>
          <w:rStyle w:val="apple-style-span"/>
          <w:shd w:val="clear" w:color="auto" w:fill="FFFFFF" w:themeFill="background1"/>
        </w:rPr>
        <w:t xml:space="preserve">ndo  </w:t>
      </w:r>
      <w:proofErr w:type="spellStart"/>
      <w:r>
        <w:rPr>
          <w:rStyle w:val="apple-style-span"/>
          <w:shd w:val="clear" w:color="auto" w:fill="FFFFFF" w:themeFill="background1"/>
        </w:rPr>
        <w:t>Biobalística</w:t>
      </w:r>
      <w:proofErr w:type="spellEnd"/>
      <w:r>
        <w:rPr>
          <w:rStyle w:val="apple-style-span"/>
          <w:shd w:val="clear" w:color="auto" w:fill="FFFFFF" w:themeFill="background1"/>
        </w:rPr>
        <w:t>. D</w:t>
      </w:r>
      <w:r w:rsidR="00450FF6" w:rsidRPr="00E661FB">
        <w:rPr>
          <w:rStyle w:val="apple-style-span"/>
          <w:shd w:val="clear" w:color="auto" w:fill="FFFFFF" w:themeFill="background1"/>
        </w:rPr>
        <w:t xml:space="preserve">os de los cuatro genes utilizados eran de importancia económica, </w:t>
      </w:r>
      <w:r>
        <w:rPr>
          <w:rStyle w:val="apple-style-span"/>
          <w:shd w:val="clear" w:color="auto" w:fill="FFFFFF" w:themeFill="background1"/>
        </w:rPr>
        <w:t>ya que proporcionaron</w:t>
      </w:r>
      <w:r w:rsidR="00450FF6" w:rsidRPr="00E661FB">
        <w:rPr>
          <w:rStyle w:val="apple-style-span"/>
          <w:shd w:val="clear" w:color="auto" w:fill="FFFFFF" w:themeFill="background1"/>
        </w:rPr>
        <w:t xml:space="preserve"> resistencia contra el tizón bacteriano e insectos chupadores</w:t>
      </w:r>
      <w:r w:rsidR="00450FF6" w:rsidRPr="00E661FB">
        <w:rPr>
          <w:rStyle w:val="apple-style-span"/>
          <w:shd w:val="clear" w:color="auto" w:fill="F5F5F5"/>
        </w:rPr>
        <w:t xml:space="preserve"> </w:t>
      </w:r>
      <w:r w:rsidR="00E80DF3" w:rsidRPr="00E661FB">
        <w:t>(</w:t>
      </w:r>
      <w:proofErr w:type="spellStart"/>
      <w:r w:rsidR="00D528F4" w:rsidRPr="00E661FB">
        <w:rPr>
          <w:rFonts w:eastAsiaTheme="minorHAnsi"/>
          <w:lang w:eastAsia="en-US"/>
        </w:rPr>
        <w:t>Christou</w:t>
      </w:r>
      <w:proofErr w:type="spellEnd"/>
      <w:r w:rsidR="00D528F4" w:rsidRPr="00E661FB">
        <w:rPr>
          <w:rFonts w:eastAsiaTheme="minorHAnsi"/>
          <w:lang w:eastAsia="en-US"/>
        </w:rPr>
        <w:t xml:space="preserve">, 1997; </w:t>
      </w:r>
      <w:proofErr w:type="spellStart"/>
      <w:r w:rsidR="00E80DF3" w:rsidRPr="00E661FB">
        <w:t>Repellin</w:t>
      </w:r>
      <w:proofErr w:type="spellEnd"/>
      <w:r w:rsidR="00E80DF3" w:rsidRPr="00E661FB">
        <w:t xml:space="preserve"> et al, 2001</w:t>
      </w:r>
      <w:r w:rsidR="00A93943" w:rsidRPr="00E661FB">
        <w:t xml:space="preserve">; </w:t>
      </w:r>
      <w:proofErr w:type="spellStart"/>
      <w:r w:rsidR="00A93943" w:rsidRPr="00E661FB">
        <w:rPr>
          <w:rFonts w:eastAsiaTheme="minorHAnsi"/>
          <w:lang w:eastAsia="en-US"/>
        </w:rPr>
        <w:t>Chen</w:t>
      </w:r>
      <w:proofErr w:type="spellEnd"/>
      <w:r w:rsidR="00A93943" w:rsidRPr="00E661FB">
        <w:rPr>
          <w:rFonts w:eastAsiaTheme="minorHAnsi"/>
          <w:lang w:eastAsia="en-US"/>
        </w:rPr>
        <w:t xml:space="preserve"> et al, 2009</w:t>
      </w:r>
      <w:r w:rsidR="00E80DF3" w:rsidRPr="00E661FB">
        <w:t>)</w:t>
      </w:r>
      <w:r w:rsidR="00450FF6" w:rsidRPr="00E661FB">
        <w:t>.</w:t>
      </w:r>
    </w:p>
    <w:p w:rsidR="00E2098C" w:rsidRPr="00E661FB" w:rsidRDefault="00E2098C" w:rsidP="00E661FB">
      <w:pPr>
        <w:shd w:val="clear" w:color="auto" w:fill="FFFFFF" w:themeFill="background1"/>
        <w:jc w:val="both"/>
        <w:rPr>
          <w:lang w:val="es-ES_tradnl"/>
        </w:rPr>
      </w:pPr>
    </w:p>
    <w:p w:rsidR="00871805" w:rsidRPr="00E661FB" w:rsidRDefault="00871805" w:rsidP="00E661FB">
      <w:pPr>
        <w:shd w:val="clear" w:color="auto" w:fill="FFFFFF" w:themeFill="background1"/>
        <w:jc w:val="both"/>
        <w:rPr>
          <w:rStyle w:val="apple-style-span"/>
          <w:shd w:val="clear" w:color="auto" w:fill="F5F5F5"/>
        </w:rPr>
      </w:pPr>
      <w:r w:rsidRPr="00E661FB">
        <w:rPr>
          <w:rStyle w:val="apple-style-span"/>
          <w:shd w:val="clear" w:color="auto" w:fill="FFFFFF" w:themeFill="background1"/>
        </w:rPr>
        <w:t>El método indirecto de transformación de plantas que comenzó a ser estudiado para ser empleado en la transformación de plantas de arr</w:t>
      </w:r>
      <w:r w:rsidR="00E4310A">
        <w:rPr>
          <w:rStyle w:val="apple-style-span"/>
          <w:shd w:val="clear" w:color="auto" w:fill="FFFFFF" w:themeFill="background1"/>
        </w:rPr>
        <w:t xml:space="preserve">oz fue el sistema </w:t>
      </w:r>
      <w:proofErr w:type="spellStart"/>
      <w:r w:rsidR="00E4310A">
        <w:rPr>
          <w:rStyle w:val="apple-style-span"/>
          <w:shd w:val="clear" w:color="auto" w:fill="FFFFFF" w:themeFill="background1"/>
        </w:rPr>
        <w:t>Agrobacterium</w:t>
      </w:r>
      <w:proofErr w:type="spellEnd"/>
      <w:r w:rsidR="00E4310A">
        <w:rPr>
          <w:rStyle w:val="apple-style-span"/>
          <w:shd w:val="clear" w:color="auto" w:fill="FFFFFF" w:themeFill="background1"/>
        </w:rPr>
        <w:t xml:space="preserve">. Este </w:t>
      </w:r>
      <w:r w:rsidRPr="00E661FB">
        <w:rPr>
          <w:rStyle w:val="apple-style-span"/>
          <w:shd w:val="clear" w:color="auto" w:fill="FFFFFF" w:themeFill="background1"/>
        </w:rPr>
        <w:t xml:space="preserve"> </w:t>
      </w:r>
      <w:r w:rsidRPr="00E661FB">
        <w:rPr>
          <w:rStyle w:val="apple-style-span"/>
          <w:shd w:val="clear" w:color="auto" w:fill="FFFFFF" w:themeFill="background1"/>
        </w:rPr>
        <w:lastRenderedPageBreak/>
        <w:t xml:space="preserve">sistema se basa en la capacidad única que posee </w:t>
      </w:r>
      <w:proofErr w:type="spellStart"/>
      <w:r w:rsidRPr="00E661FB">
        <w:rPr>
          <w:rStyle w:val="apple-style-span"/>
          <w:i/>
          <w:shd w:val="clear" w:color="auto" w:fill="FFFFFF" w:themeFill="background1"/>
        </w:rPr>
        <w:t>Agrobacterium</w:t>
      </w:r>
      <w:proofErr w:type="spellEnd"/>
      <w:r w:rsidRPr="00E661FB">
        <w:rPr>
          <w:rStyle w:val="apple-style-span"/>
          <w:i/>
          <w:shd w:val="clear" w:color="auto" w:fill="FFFFFF" w:themeFill="background1"/>
        </w:rPr>
        <w:t xml:space="preserve"> </w:t>
      </w:r>
      <w:proofErr w:type="spellStart"/>
      <w:r w:rsidRPr="00E661FB">
        <w:rPr>
          <w:rStyle w:val="apple-style-span"/>
          <w:i/>
          <w:shd w:val="clear" w:color="auto" w:fill="FFFFFF" w:themeFill="background1"/>
        </w:rPr>
        <w:t>tumefaciens</w:t>
      </w:r>
      <w:proofErr w:type="spellEnd"/>
      <w:r w:rsidRPr="00E661FB">
        <w:rPr>
          <w:rStyle w:val="apple-style-span"/>
          <w:shd w:val="clear" w:color="auto" w:fill="FFFFFF" w:themeFill="background1"/>
        </w:rPr>
        <w:t xml:space="preserve"> para transferir e integrar en el genoma de las células vegetales DNA (T-DNA) proveniente de </w:t>
      </w:r>
      <w:r w:rsidR="00E4310A">
        <w:rPr>
          <w:rStyle w:val="apple-style-span"/>
          <w:shd w:val="clear" w:color="auto" w:fill="FFFFFF" w:themeFill="background1"/>
        </w:rPr>
        <w:t xml:space="preserve">un plásmido de </w:t>
      </w:r>
      <w:r w:rsidRPr="00E661FB">
        <w:rPr>
          <w:rStyle w:val="apple-style-span"/>
          <w:shd w:val="clear" w:color="auto" w:fill="FFFFFF" w:themeFill="background1"/>
        </w:rPr>
        <w:t xml:space="preserve">la misma bacteria. </w:t>
      </w:r>
      <w:proofErr w:type="spellStart"/>
      <w:r w:rsidRPr="00E661FB">
        <w:rPr>
          <w:rStyle w:val="apple-style-span"/>
          <w:i/>
          <w:shd w:val="clear" w:color="auto" w:fill="FFFFFF" w:themeFill="background1"/>
        </w:rPr>
        <w:t>Agrobacterium</w:t>
      </w:r>
      <w:proofErr w:type="spellEnd"/>
      <w:r w:rsidRPr="00E661FB">
        <w:rPr>
          <w:rStyle w:val="apple-style-span"/>
          <w:i/>
          <w:shd w:val="clear" w:color="auto" w:fill="FFFFFF" w:themeFill="background1"/>
        </w:rPr>
        <w:t xml:space="preserve"> </w:t>
      </w:r>
      <w:proofErr w:type="spellStart"/>
      <w:r w:rsidRPr="00E661FB">
        <w:rPr>
          <w:rStyle w:val="apple-style-span"/>
          <w:i/>
          <w:shd w:val="clear" w:color="auto" w:fill="FFFFFF" w:themeFill="background1"/>
        </w:rPr>
        <w:t>tumefaciens</w:t>
      </w:r>
      <w:proofErr w:type="spellEnd"/>
      <w:r w:rsidRPr="00E661FB">
        <w:rPr>
          <w:rStyle w:val="apple-style-span"/>
          <w:shd w:val="clear" w:color="auto" w:fill="FFFFFF" w:themeFill="background1"/>
        </w:rPr>
        <w:t xml:space="preserve"> naturalmente infecta plantas dicotiledóneas, razón por la cual este método no se había intentado emplear para la transformación de </w:t>
      </w:r>
      <w:proofErr w:type="spellStart"/>
      <w:r w:rsidRPr="00E661FB">
        <w:rPr>
          <w:rStyle w:val="apple-style-span"/>
          <w:shd w:val="clear" w:color="auto" w:fill="FFFFFF" w:themeFill="background1"/>
        </w:rPr>
        <w:t>monocotiledóneas</w:t>
      </w:r>
      <w:proofErr w:type="spellEnd"/>
      <w:r w:rsidRPr="00E661FB">
        <w:rPr>
          <w:rStyle w:val="apple-style-span"/>
          <w:shd w:val="clear" w:color="auto" w:fill="FFFFFF" w:themeFill="background1"/>
        </w:rPr>
        <w:t xml:space="preserve">, consideradas como fuera del espectro de hospederos naturales de </w:t>
      </w:r>
      <w:proofErr w:type="spellStart"/>
      <w:r w:rsidRPr="00E661FB">
        <w:rPr>
          <w:rStyle w:val="apple-style-span"/>
          <w:i/>
          <w:shd w:val="clear" w:color="auto" w:fill="FFFFFF" w:themeFill="background1"/>
        </w:rPr>
        <w:t>Agrobacterium</w:t>
      </w:r>
      <w:proofErr w:type="spellEnd"/>
      <w:r w:rsidRPr="00E661FB">
        <w:rPr>
          <w:rStyle w:val="apple-style-span"/>
          <w:shd w:val="clear" w:color="auto" w:fill="FFFFFF" w:themeFill="background1"/>
        </w:rPr>
        <w:t>, además de ser consideradas como recalcitrantes</w:t>
      </w:r>
      <w:r w:rsidRPr="00E661FB">
        <w:rPr>
          <w:rStyle w:val="apple-style-span"/>
          <w:shd w:val="clear" w:color="auto" w:fill="F5F5F5"/>
        </w:rPr>
        <w:t xml:space="preserve"> </w:t>
      </w:r>
      <w:r w:rsidRPr="00E661FB">
        <w:rPr>
          <w:rStyle w:val="apple-style-span"/>
          <w:shd w:val="clear" w:color="auto" w:fill="FFFFFF" w:themeFill="background1"/>
        </w:rPr>
        <w:t>a esta tecnología</w:t>
      </w:r>
      <w:r w:rsidR="00335EF4" w:rsidRPr="00E661FB">
        <w:rPr>
          <w:rStyle w:val="apple-style-span"/>
          <w:shd w:val="clear" w:color="auto" w:fill="F5F5F5"/>
        </w:rPr>
        <w:t xml:space="preserve"> (</w:t>
      </w:r>
      <w:proofErr w:type="spellStart"/>
      <w:r w:rsidR="00D528F4" w:rsidRPr="00E661FB">
        <w:rPr>
          <w:bCs/>
        </w:rPr>
        <w:t>Pitzschke</w:t>
      </w:r>
      <w:proofErr w:type="spellEnd"/>
      <w:r w:rsidR="00D528F4" w:rsidRPr="00E661FB">
        <w:rPr>
          <w:bCs/>
        </w:rPr>
        <w:t xml:space="preserve"> &amp; </w:t>
      </w:r>
      <w:proofErr w:type="spellStart"/>
      <w:r w:rsidR="00D528F4" w:rsidRPr="00E661FB">
        <w:rPr>
          <w:bCs/>
        </w:rPr>
        <w:t>Hirt</w:t>
      </w:r>
      <w:proofErr w:type="spellEnd"/>
      <w:r w:rsidR="00D528F4" w:rsidRPr="00E661FB">
        <w:rPr>
          <w:bCs/>
        </w:rPr>
        <w:t>,</w:t>
      </w:r>
      <w:r w:rsidR="00D528F4" w:rsidRPr="00E661FB">
        <w:t xml:space="preserve"> 2010; </w:t>
      </w:r>
      <w:proofErr w:type="spellStart"/>
      <w:r w:rsidR="00335EF4" w:rsidRPr="00E661FB">
        <w:t>Ignacimuthu</w:t>
      </w:r>
      <w:proofErr w:type="spellEnd"/>
      <w:r w:rsidR="00335EF4" w:rsidRPr="00E661FB">
        <w:t xml:space="preserve"> &amp; </w:t>
      </w:r>
      <w:proofErr w:type="spellStart"/>
      <w:r w:rsidR="00335EF4" w:rsidRPr="00E661FB">
        <w:t>Raveendar</w:t>
      </w:r>
      <w:proofErr w:type="spellEnd"/>
      <w:r w:rsidR="00335EF4" w:rsidRPr="00E661FB">
        <w:t xml:space="preserve">, 2011; </w:t>
      </w:r>
      <w:proofErr w:type="spellStart"/>
      <w:r w:rsidR="00335EF4" w:rsidRPr="00E661FB">
        <w:t>Pacurar</w:t>
      </w:r>
      <w:proofErr w:type="spellEnd"/>
      <w:r w:rsidR="00335EF4" w:rsidRPr="00E661FB">
        <w:t xml:space="preserve"> et al, 2011)</w:t>
      </w:r>
    </w:p>
    <w:p w:rsidR="00871805" w:rsidRPr="00E661FB" w:rsidRDefault="00871805" w:rsidP="00E661FB">
      <w:pPr>
        <w:shd w:val="clear" w:color="auto" w:fill="FFFFFF" w:themeFill="background1"/>
        <w:jc w:val="both"/>
        <w:rPr>
          <w:rStyle w:val="apple-style-span"/>
          <w:shd w:val="clear" w:color="auto" w:fill="F5F5F5"/>
        </w:rPr>
      </w:pPr>
    </w:p>
    <w:p w:rsidR="00335EF4" w:rsidRPr="00E661FB" w:rsidRDefault="00871805" w:rsidP="00E661FB">
      <w:pPr>
        <w:shd w:val="clear" w:color="auto" w:fill="FFFFFF" w:themeFill="background1"/>
        <w:jc w:val="both"/>
        <w:rPr>
          <w:lang w:val="es-ES_tradnl"/>
        </w:rPr>
      </w:pPr>
      <w:r w:rsidRPr="00E661FB">
        <w:rPr>
          <w:rStyle w:val="apple-style-span"/>
          <w:shd w:val="clear" w:color="auto" w:fill="FFFFFF" w:themeFill="background1"/>
        </w:rPr>
        <w:t xml:space="preserve">Por lo anterior las plantas </w:t>
      </w:r>
      <w:proofErr w:type="spellStart"/>
      <w:r w:rsidRPr="00E661FB">
        <w:rPr>
          <w:rStyle w:val="apple-style-span"/>
          <w:shd w:val="clear" w:color="auto" w:fill="FFFFFF" w:themeFill="background1"/>
        </w:rPr>
        <w:t>monocotiledóneas</w:t>
      </w:r>
      <w:proofErr w:type="spellEnd"/>
      <w:r w:rsidRPr="00E661FB">
        <w:rPr>
          <w:rStyle w:val="apple-style-span"/>
          <w:shd w:val="clear" w:color="auto" w:fill="FFFFFF" w:themeFill="background1"/>
        </w:rPr>
        <w:t xml:space="preserve"> permanecieron por muchos años inaccesibles a la manipulación genética mediada por </w:t>
      </w:r>
      <w:proofErr w:type="spellStart"/>
      <w:r w:rsidRPr="00E661FB">
        <w:rPr>
          <w:rStyle w:val="apple-style-span"/>
          <w:i/>
          <w:shd w:val="clear" w:color="auto" w:fill="FFFFFF" w:themeFill="background1"/>
        </w:rPr>
        <w:t>Agrobacterium</w:t>
      </w:r>
      <w:proofErr w:type="spellEnd"/>
      <w:r w:rsidRPr="00E661FB">
        <w:rPr>
          <w:rStyle w:val="apple-style-span"/>
          <w:shd w:val="clear" w:color="auto" w:fill="FFFFFF" w:themeFill="background1"/>
        </w:rPr>
        <w:t>, sin embargo entre 1987 y 1992 varios laboratorios</w:t>
      </w:r>
      <w:r w:rsidRPr="00E661FB">
        <w:rPr>
          <w:rStyle w:val="apple-style-span"/>
          <w:shd w:val="clear" w:color="auto" w:fill="F5F5F5"/>
        </w:rPr>
        <w:t xml:space="preserve"> </w:t>
      </w:r>
      <w:r w:rsidRPr="00E661FB">
        <w:rPr>
          <w:rStyle w:val="apple-style-span"/>
          <w:shd w:val="clear" w:color="auto" w:fill="FFFFFF" w:themeFill="background1"/>
        </w:rPr>
        <w:t xml:space="preserve">en todo el mundo hicieron un esfuerzo enorme para  lograr transformar plantas de arroz. Pero el éxito era limitado y controvertido principalmente porque no se obtuvo un número significativo de plantas transgénicas y no se había comprobado completamente la integración del </w:t>
      </w:r>
      <w:proofErr w:type="spellStart"/>
      <w:r w:rsidRPr="00E661FB">
        <w:rPr>
          <w:rStyle w:val="apple-style-span"/>
          <w:shd w:val="clear" w:color="auto" w:fill="FFFFFF" w:themeFill="background1"/>
        </w:rPr>
        <w:t>transgen</w:t>
      </w:r>
      <w:proofErr w:type="spellEnd"/>
      <w:r w:rsidRPr="00E661FB">
        <w:rPr>
          <w:rStyle w:val="apple-style-span"/>
          <w:shd w:val="clear" w:color="auto" w:fill="FFFFFF" w:themeFill="background1"/>
        </w:rPr>
        <w:t>. Pero aun así se puede afirmar que la primera planta transgénica de arroz obtenida por</w:t>
      </w:r>
      <w:r w:rsidRPr="00E661FB">
        <w:rPr>
          <w:rStyle w:val="apple-style-span"/>
          <w:shd w:val="clear" w:color="auto" w:fill="F5F5F5"/>
        </w:rPr>
        <w:t xml:space="preserve"> el sistema </w:t>
      </w:r>
      <w:proofErr w:type="spellStart"/>
      <w:r w:rsidRPr="00E661FB">
        <w:rPr>
          <w:rStyle w:val="apple-style-span"/>
          <w:shd w:val="clear" w:color="auto" w:fill="FFFFFF" w:themeFill="background1"/>
        </w:rPr>
        <w:t>Agrobacte</w:t>
      </w:r>
      <w:r w:rsidR="0069734A">
        <w:rPr>
          <w:rStyle w:val="apple-style-span"/>
          <w:shd w:val="clear" w:color="auto" w:fill="FFFFFF" w:themeFill="background1"/>
        </w:rPr>
        <w:t>rium</w:t>
      </w:r>
      <w:proofErr w:type="spellEnd"/>
      <w:r w:rsidR="0069734A">
        <w:rPr>
          <w:rStyle w:val="apple-style-span"/>
          <w:shd w:val="clear" w:color="auto" w:fill="FFFFFF" w:themeFill="background1"/>
        </w:rPr>
        <w:t xml:space="preserve"> fue en 1992 por Chan y colaboradores en </w:t>
      </w:r>
      <w:r w:rsidR="008069EF" w:rsidRPr="00E661FB">
        <w:rPr>
          <w:rStyle w:val="apple-style-span"/>
          <w:shd w:val="clear" w:color="auto" w:fill="FFFFFF" w:themeFill="background1"/>
        </w:rPr>
        <w:t>la subespecie japónica</w:t>
      </w:r>
      <w:r w:rsidR="00335EF4" w:rsidRPr="00E661FB">
        <w:rPr>
          <w:shd w:val="clear" w:color="auto" w:fill="FFFFFF" w:themeFill="background1"/>
        </w:rPr>
        <w:t xml:space="preserve"> (</w:t>
      </w:r>
      <w:r w:rsidR="00C111CD" w:rsidRPr="00E661FB">
        <w:rPr>
          <w:shd w:val="clear" w:color="auto" w:fill="FFFFFF" w:themeFill="background1"/>
        </w:rPr>
        <w:t>Roy et al, 2000;</w:t>
      </w:r>
      <w:r w:rsidR="00C111CD" w:rsidRPr="00E661FB">
        <w:rPr>
          <w:rFonts w:eastAsiaTheme="minorHAnsi"/>
          <w:lang w:eastAsia="en-US"/>
        </w:rPr>
        <w:t xml:space="preserve"> </w:t>
      </w:r>
      <w:proofErr w:type="spellStart"/>
      <w:r w:rsidR="00335EF4" w:rsidRPr="00E661FB">
        <w:rPr>
          <w:shd w:val="clear" w:color="auto" w:fill="FFFFFF" w:themeFill="background1"/>
        </w:rPr>
        <w:t>Shrawat</w:t>
      </w:r>
      <w:proofErr w:type="spellEnd"/>
      <w:r w:rsidR="00335EF4" w:rsidRPr="00E661FB">
        <w:rPr>
          <w:shd w:val="clear" w:color="auto" w:fill="FFFFFF" w:themeFill="background1"/>
        </w:rPr>
        <w:t xml:space="preserve"> &amp; </w:t>
      </w:r>
      <w:proofErr w:type="spellStart"/>
      <w:r w:rsidR="00335EF4" w:rsidRPr="00E661FB">
        <w:rPr>
          <w:shd w:val="clear" w:color="auto" w:fill="FFFFFF" w:themeFill="background1"/>
        </w:rPr>
        <w:t>Lörz</w:t>
      </w:r>
      <w:proofErr w:type="spellEnd"/>
      <w:r w:rsidR="00335EF4" w:rsidRPr="00E661FB">
        <w:rPr>
          <w:shd w:val="clear" w:color="auto" w:fill="FFFFFF" w:themeFill="background1"/>
        </w:rPr>
        <w:t>, 2006</w:t>
      </w:r>
      <w:r w:rsidR="00C111CD" w:rsidRPr="00E661FB">
        <w:rPr>
          <w:shd w:val="clear" w:color="auto" w:fill="FFFFFF" w:themeFill="background1"/>
        </w:rPr>
        <w:t>;</w:t>
      </w:r>
      <w:r w:rsidR="00C111CD">
        <w:rPr>
          <w:shd w:val="clear" w:color="auto" w:fill="FFFFFF" w:themeFill="background1"/>
        </w:rPr>
        <w:t xml:space="preserve"> </w:t>
      </w:r>
      <w:proofErr w:type="spellStart"/>
      <w:r w:rsidR="00335EF4" w:rsidRPr="00E661FB">
        <w:rPr>
          <w:rFonts w:eastAsiaTheme="minorHAnsi"/>
          <w:lang w:eastAsia="en-US"/>
        </w:rPr>
        <w:t>Chen</w:t>
      </w:r>
      <w:proofErr w:type="spellEnd"/>
      <w:r w:rsidR="00335EF4" w:rsidRPr="00E661FB">
        <w:rPr>
          <w:rFonts w:eastAsiaTheme="minorHAnsi"/>
          <w:lang w:eastAsia="en-US"/>
        </w:rPr>
        <w:t xml:space="preserve"> et al, 2009</w:t>
      </w:r>
      <w:r w:rsidR="00335EF4" w:rsidRPr="00E661FB">
        <w:rPr>
          <w:shd w:val="clear" w:color="auto" w:fill="F5F5F5"/>
        </w:rPr>
        <w:t>)</w:t>
      </w:r>
      <w:r w:rsidR="0069734A">
        <w:rPr>
          <w:shd w:val="clear" w:color="auto" w:fill="F5F5F5"/>
        </w:rPr>
        <w:t>.</w:t>
      </w:r>
    </w:p>
    <w:p w:rsidR="00871805" w:rsidRPr="00E661FB" w:rsidRDefault="00871805" w:rsidP="00E661FB">
      <w:pPr>
        <w:shd w:val="clear" w:color="auto" w:fill="FFFFFF" w:themeFill="background1"/>
        <w:jc w:val="both"/>
        <w:rPr>
          <w:rStyle w:val="apple-style-span"/>
          <w:shd w:val="clear" w:color="auto" w:fill="F5F5F5"/>
        </w:rPr>
      </w:pPr>
    </w:p>
    <w:p w:rsidR="00871805" w:rsidRPr="00E661FB" w:rsidRDefault="00871805" w:rsidP="00E661FB">
      <w:pPr>
        <w:shd w:val="clear" w:color="auto" w:fill="FFFFFF" w:themeFill="background1"/>
        <w:jc w:val="both"/>
        <w:rPr>
          <w:rStyle w:val="apple-style-span"/>
          <w:shd w:val="clear" w:color="auto" w:fill="F5F5F5"/>
        </w:rPr>
      </w:pPr>
      <w:r w:rsidRPr="00E661FB">
        <w:rPr>
          <w:rStyle w:val="apple-converted-space"/>
          <w:shd w:val="clear" w:color="auto" w:fill="FFFFFF" w:themeFill="background1"/>
        </w:rPr>
        <w:t xml:space="preserve">En 1994 </w:t>
      </w:r>
      <w:proofErr w:type="spellStart"/>
      <w:r w:rsidR="00D5481B">
        <w:rPr>
          <w:rStyle w:val="apple-style-span"/>
          <w:shd w:val="clear" w:color="auto" w:fill="FFFFFF" w:themeFill="background1"/>
        </w:rPr>
        <w:t>Hiei</w:t>
      </w:r>
      <w:proofErr w:type="spellEnd"/>
      <w:r w:rsidR="00D5481B">
        <w:rPr>
          <w:rStyle w:val="apple-style-span"/>
          <w:shd w:val="clear" w:color="auto" w:fill="FFFFFF" w:themeFill="background1"/>
        </w:rPr>
        <w:t xml:space="preserve"> y colaboradores, lograron</w:t>
      </w:r>
      <w:r w:rsidRPr="00E661FB">
        <w:rPr>
          <w:rStyle w:val="apple-style-span"/>
          <w:shd w:val="clear" w:color="auto" w:fill="FFFFFF" w:themeFill="background1"/>
        </w:rPr>
        <w:t xml:space="preserve"> resolver la controversia al obtener plantas tran</w:t>
      </w:r>
      <w:r w:rsidR="00D5481B">
        <w:rPr>
          <w:rStyle w:val="apple-style-span"/>
          <w:shd w:val="clear" w:color="auto" w:fill="FFFFFF" w:themeFill="background1"/>
        </w:rPr>
        <w:t>sgénica de arroz japónica, emple</w:t>
      </w:r>
      <w:r w:rsidRPr="00E661FB">
        <w:rPr>
          <w:rStyle w:val="apple-style-span"/>
          <w:shd w:val="clear" w:color="auto" w:fill="FFFFFF" w:themeFill="background1"/>
        </w:rPr>
        <w:t xml:space="preserve">ando callos embriogénicos de tres semanas de edad derivados del escutelo y usando la cepa de </w:t>
      </w:r>
      <w:proofErr w:type="spellStart"/>
      <w:r w:rsidRPr="00E661FB">
        <w:rPr>
          <w:rStyle w:val="apple-style-span"/>
          <w:i/>
          <w:shd w:val="clear" w:color="auto" w:fill="FFFFFF" w:themeFill="background1"/>
        </w:rPr>
        <w:t>Agrobacterium</w:t>
      </w:r>
      <w:proofErr w:type="spellEnd"/>
      <w:r w:rsidRPr="00E661FB">
        <w:rPr>
          <w:rStyle w:val="apple-style-span"/>
          <w:i/>
          <w:shd w:val="clear" w:color="auto" w:fill="FFFFFF" w:themeFill="background1"/>
        </w:rPr>
        <w:t xml:space="preserve"> </w:t>
      </w:r>
      <w:proofErr w:type="spellStart"/>
      <w:r w:rsidRPr="00E661FB">
        <w:rPr>
          <w:rStyle w:val="apple-style-span"/>
          <w:i/>
          <w:shd w:val="clear" w:color="auto" w:fill="FFFFFF" w:themeFill="background1"/>
        </w:rPr>
        <w:t>tumefaciens</w:t>
      </w:r>
      <w:proofErr w:type="spellEnd"/>
      <w:r w:rsidR="00D5481B">
        <w:rPr>
          <w:rStyle w:val="apple-style-span"/>
          <w:shd w:val="clear" w:color="auto" w:fill="FFFFFF" w:themeFill="background1"/>
        </w:rPr>
        <w:t xml:space="preserve"> LBA4404. </w:t>
      </w:r>
      <w:r w:rsidRPr="00E661FB">
        <w:rPr>
          <w:rStyle w:val="apple-style-span"/>
          <w:shd w:val="clear" w:color="auto" w:fill="FFFFFF" w:themeFill="background1"/>
        </w:rPr>
        <w:t xml:space="preserve"> </w:t>
      </w:r>
      <w:r w:rsidR="008069EF" w:rsidRPr="00E661FB">
        <w:rPr>
          <w:rStyle w:val="apple-style-span"/>
          <w:shd w:val="clear" w:color="auto" w:fill="FFFFFF" w:themeFill="background1"/>
        </w:rPr>
        <w:t>Solo hasta</w:t>
      </w:r>
      <w:r w:rsidR="00D5481B">
        <w:rPr>
          <w:rStyle w:val="apple-style-span"/>
          <w:shd w:val="clear" w:color="auto" w:fill="FFFFFF" w:themeFill="background1"/>
        </w:rPr>
        <w:t xml:space="preserve"> 1996 </w:t>
      </w:r>
      <w:proofErr w:type="spellStart"/>
      <w:r w:rsidR="00D5481B">
        <w:rPr>
          <w:rStyle w:val="apple-style-span"/>
          <w:shd w:val="clear" w:color="auto" w:fill="FFFFFF" w:themeFill="background1"/>
        </w:rPr>
        <w:t>Rashid</w:t>
      </w:r>
      <w:proofErr w:type="spellEnd"/>
      <w:r w:rsidR="00D5481B">
        <w:rPr>
          <w:rStyle w:val="apple-style-span"/>
          <w:shd w:val="clear" w:color="auto" w:fill="FFFFFF" w:themeFill="background1"/>
        </w:rPr>
        <w:t xml:space="preserve"> y colaboradores, lograron</w:t>
      </w:r>
      <w:r w:rsidRPr="00E661FB">
        <w:rPr>
          <w:rStyle w:val="apple-style-span"/>
          <w:shd w:val="clear" w:color="auto" w:fill="FFFFFF" w:themeFill="background1"/>
        </w:rPr>
        <w:t xml:space="preserve"> la transformación mediante </w:t>
      </w:r>
      <w:proofErr w:type="spellStart"/>
      <w:r w:rsidRPr="00E661FB">
        <w:rPr>
          <w:rStyle w:val="apple-style-span"/>
          <w:i/>
          <w:shd w:val="clear" w:color="auto" w:fill="FFFFFF" w:themeFill="background1"/>
        </w:rPr>
        <w:t>Agrobacterium</w:t>
      </w:r>
      <w:proofErr w:type="spellEnd"/>
      <w:r w:rsidRPr="00E661FB">
        <w:rPr>
          <w:rStyle w:val="apple-style-span"/>
          <w:shd w:val="clear" w:color="auto" w:fill="FFFFFF" w:themeFill="background1"/>
        </w:rPr>
        <w:t xml:space="preserve"> de cultivares de arroz </w:t>
      </w:r>
      <w:r w:rsidR="00290F04" w:rsidRPr="00E661FB">
        <w:rPr>
          <w:rStyle w:val="apple-style-span"/>
          <w:shd w:val="clear" w:color="auto" w:fill="FFFFFF" w:themeFill="background1"/>
        </w:rPr>
        <w:t>í</w:t>
      </w:r>
      <w:r w:rsidRPr="00E661FB">
        <w:rPr>
          <w:rStyle w:val="apple-style-span"/>
          <w:shd w:val="clear" w:color="auto" w:fill="FFFFFF" w:themeFill="background1"/>
        </w:rPr>
        <w:t>ndic</w:t>
      </w:r>
      <w:r w:rsidR="00D5481B">
        <w:rPr>
          <w:rStyle w:val="apple-style-span"/>
          <w:shd w:val="clear" w:color="auto" w:fill="FFFFFF" w:themeFill="background1"/>
        </w:rPr>
        <w:t xml:space="preserve">a y en este mismo año </w:t>
      </w:r>
      <w:proofErr w:type="spellStart"/>
      <w:r w:rsidR="00D5481B">
        <w:rPr>
          <w:rStyle w:val="apple-style-span"/>
          <w:shd w:val="clear" w:color="auto" w:fill="FFFFFF" w:themeFill="background1"/>
        </w:rPr>
        <w:t>Dong</w:t>
      </w:r>
      <w:proofErr w:type="spellEnd"/>
      <w:r w:rsidR="00D5481B">
        <w:rPr>
          <w:rStyle w:val="apple-style-span"/>
          <w:shd w:val="clear" w:color="auto" w:fill="FFFFFF" w:themeFill="background1"/>
        </w:rPr>
        <w:t xml:space="preserve"> y colaboradores</w:t>
      </w:r>
      <w:r w:rsidRPr="00E661FB">
        <w:rPr>
          <w:rStyle w:val="apple-style-span"/>
          <w:shd w:val="clear" w:color="auto" w:fill="FFFFFF" w:themeFill="background1"/>
        </w:rPr>
        <w:t xml:space="preserve">, obtuvieron plantas transgénicas de arroz </w:t>
      </w:r>
      <w:proofErr w:type="spellStart"/>
      <w:r w:rsidRPr="00E661FB">
        <w:rPr>
          <w:rStyle w:val="apple-style-span"/>
          <w:shd w:val="clear" w:color="auto" w:fill="FFFFFF" w:themeFill="background1"/>
        </w:rPr>
        <w:t>javanica</w:t>
      </w:r>
      <w:proofErr w:type="spellEnd"/>
      <w:r w:rsidR="00335EF4" w:rsidRPr="00E661FB">
        <w:rPr>
          <w:shd w:val="clear" w:color="auto" w:fill="FFFFFF" w:themeFill="background1"/>
        </w:rPr>
        <w:t xml:space="preserve"> (</w:t>
      </w:r>
      <w:proofErr w:type="spellStart"/>
      <w:r w:rsidR="00335EF4" w:rsidRPr="00E661FB">
        <w:t>Repellin</w:t>
      </w:r>
      <w:proofErr w:type="spellEnd"/>
      <w:r w:rsidR="00335EF4" w:rsidRPr="00E661FB">
        <w:t xml:space="preserve"> et al, 2001;</w:t>
      </w:r>
      <w:r w:rsidR="00335EF4" w:rsidRPr="00E661FB">
        <w:rPr>
          <w:rFonts w:eastAsiaTheme="minorHAnsi"/>
          <w:lang w:eastAsia="en-US"/>
        </w:rPr>
        <w:t xml:space="preserve"> </w:t>
      </w:r>
      <w:proofErr w:type="spellStart"/>
      <w:r w:rsidR="00C111CD" w:rsidRPr="00E661FB">
        <w:t>Vasil</w:t>
      </w:r>
      <w:proofErr w:type="spellEnd"/>
      <w:r w:rsidR="00C111CD" w:rsidRPr="00E661FB">
        <w:t xml:space="preserve"> , 2005</w:t>
      </w:r>
      <w:r w:rsidR="00C111CD">
        <w:t xml:space="preserve">; </w:t>
      </w:r>
      <w:proofErr w:type="spellStart"/>
      <w:r w:rsidR="00335EF4" w:rsidRPr="00E661FB">
        <w:rPr>
          <w:rFonts w:eastAsiaTheme="minorHAnsi"/>
          <w:lang w:eastAsia="en-US"/>
        </w:rPr>
        <w:t>Chen</w:t>
      </w:r>
      <w:proofErr w:type="spellEnd"/>
      <w:r w:rsidR="00335EF4" w:rsidRPr="00E661FB">
        <w:rPr>
          <w:rFonts w:eastAsiaTheme="minorHAnsi"/>
          <w:lang w:eastAsia="en-US"/>
        </w:rPr>
        <w:t xml:space="preserve"> et al, 2009)</w:t>
      </w:r>
      <w:r w:rsidR="00D5481B">
        <w:rPr>
          <w:rFonts w:eastAsiaTheme="minorHAnsi"/>
          <w:lang w:eastAsia="en-US"/>
        </w:rPr>
        <w:t xml:space="preserve">. </w:t>
      </w:r>
    </w:p>
    <w:p w:rsidR="00871805" w:rsidRPr="00E661FB" w:rsidRDefault="00871805" w:rsidP="00E661FB">
      <w:pPr>
        <w:shd w:val="clear" w:color="auto" w:fill="FFFFFF" w:themeFill="background1"/>
        <w:jc w:val="both"/>
        <w:rPr>
          <w:rStyle w:val="apple-converted-space"/>
          <w:shd w:val="clear" w:color="auto" w:fill="F5F5F5"/>
        </w:rPr>
      </w:pPr>
    </w:p>
    <w:p w:rsidR="00335EF4" w:rsidRPr="00E661FB" w:rsidRDefault="00871805" w:rsidP="00E661FB">
      <w:pPr>
        <w:shd w:val="clear" w:color="auto" w:fill="FFFFFF" w:themeFill="background1"/>
        <w:jc w:val="both"/>
      </w:pPr>
      <w:r w:rsidRPr="00E661FB">
        <w:rPr>
          <w:rStyle w:val="apple-style-span"/>
          <w:shd w:val="clear" w:color="auto" w:fill="FFFFFF" w:themeFill="background1"/>
        </w:rPr>
        <w:t xml:space="preserve">Ahora se entiende que una serie de factores son de vital importancia para la transformación de arroz mediada por </w:t>
      </w:r>
      <w:proofErr w:type="spellStart"/>
      <w:r w:rsidRPr="00E661FB">
        <w:rPr>
          <w:rStyle w:val="apple-style-span"/>
          <w:i/>
          <w:shd w:val="clear" w:color="auto" w:fill="FFFFFF" w:themeFill="background1"/>
        </w:rPr>
        <w:t>Agrobacterium</w:t>
      </w:r>
      <w:proofErr w:type="spellEnd"/>
      <w:r w:rsidRPr="00E661FB">
        <w:rPr>
          <w:rStyle w:val="apple-style-span"/>
          <w:shd w:val="clear" w:color="auto" w:fill="FFFFFF" w:themeFill="background1"/>
        </w:rPr>
        <w:t>, y son estos requisitos técnicos los</w:t>
      </w:r>
      <w:r w:rsidRPr="00E661FB">
        <w:rPr>
          <w:rStyle w:val="apple-style-span"/>
          <w:shd w:val="clear" w:color="auto" w:fill="F5F5F5"/>
        </w:rPr>
        <w:t xml:space="preserve"> </w:t>
      </w:r>
      <w:r w:rsidRPr="00E661FB">
        <w:rPr>
          <w:rStyle w:val="apple-style-span"/>
          <w:shd w:val="clear" w:color="auto" w:fill="FFFFFF" w:themeFill="background1"/>
        </w:rPr>
        <w:t xml:space="preserve">que explican </w:t>
      </w:r>
      <w:r w:rsidR="00D5481B" w:rsidRPr="00E661FB">
        <w:rPr>
          <w:rStyle w:val="apple-style-span"/>
          <w:shd w:val="clear" w:color="auto" w:fill="FFFFFF" w:themeFill="background1"/>
        </w:rPr>
        <w:t>por qué</w:t>
      </w:r>
      <w:r w:rsidRPr="00E661FB">
        <w:rPr>
          <w:rStyle w:val="apple-style-span"/>
          <w:shd w:val="clear" w:color="auto" w:fill="FFFFFF" w:themeFill="background1"/>
        </w:rPr>
        <w:t xml:space="preserve"> inicialmente fue tan difícil de aplicar esta técnica a plantas</w:t>
      </w:r>
      <w:r w:rsidRPr="00E661FB">
        <w:rPr>
          <w:rStyle w:val="apple-style-span"/>
          <w:shd w:val="clear" w:color="auto" w:fill="F5F5F5"/>
        </w:rPr>
        <w:t xml:space="preserve"> </w:t>
      </w:r>
      <w:proofErr w:type="spellStart"/>
      <w:r w:rsidRPr="00E661FB">
        <w:rPr>
          <w:rStyle w:val="apple-style-span"/>
          <w:shd w:val="clear" w:color="auto" w:fill="FFFFFF" w:themeFill="background1"/>
        </w:rPr>
        <w:t>monocotiledóneas</w:t>
      </w:r>
      <w:proofErr w:type="spellEnd"/>
      <w:r w:rsidRPr="00E661FB">
        <w:rPr>
          <w:rStyle w:val="apple-style-span"/>
          <w:shd w:val="clear" w:color="auto" w:fill="FFFFFF" w:themeFill="background1"/>
        </w:rPr>
        <w:t xml:space="preserve">. En los últimos años la transformación de plantas de arroz mediada por </w:t>
      </w:r>
      <w:proofErr w:type="spellStart"/>
      <w:r w:rsidRPr="00E661FB">
        <w:rPr>
          <w:rStyle w:val="apple-style-span"/>
          <w:i/>
          <w:shd w:val="clear" w:color="auto" w:fill="FFFFFF" w:themeFill="background1"/>
        </w:rPr>
        <w:t>Agrobacterium</w:t>
      </w:r>
      <w:proofErr w:type="spellEnd"/>
      <w:r w:rsidRPr="00E661FB">
        <w:rPr>
          <w:rStyle w:val="apple-style-span"/>
          <w:shd w:val="clear" w:color="auto" w:fill="FFFFFF" w:themeFill="background1"/>
        </w:rPr>
        <w:t xml:space="preserve"> se ha convertido en una técnica confiable y altamente reproducible para la transferencia de genes de interés al genoma en el arroz, además de ser el sistema preferido por las ventajas que presenta frente a las otras técnicas de</w:t>
      </w:r>
      <w:r w:rsidRPr="00E661FB">
        <w:rPr>
          <w:rStyle w:val="apple-style-span"/>
          <w:shd w:val="clear" w:color="auto" w:fill="F5F5F5"/>
        </w:rPr>
        <w:t xml:space="preserve"> </w:t>
      </w:r>
      <w:r w:rsidRPr="00E661FB">
        <w:rPr>
          <w:rStyle w:val="apple-style-span"/>
          <w:shd w:val="clear" w:color="auto" w:fill="FFFFFF" w:themeFill="background1"/>
        </w:rPr>
        <w:t>transformación empleada</w:t>
      </w:r>
      <w:r w:rsidR="00335EF4" w:rsidRPr="00E661FB">
        <w:rPr>
          <w:rStyle w:val="apple-style-span"/>
          <w:shd w:val="clear" w:color="auto" w:fill="FFFFFF" w:themeFill="background1"/>
        </w:rPr>
        <w:t>s</w:t>
      </w:r>
      <w:r w:rsidR="00335EF4" w:rsidRPr="00E661FB">
        <w:rPr>
          <w:rStyle w:val="apple-style-span"/>
          <w:shd w:val="clear" w:color="auto" w:fill="F5F5F5"/>
        </w:rPr>
        <w:t xml:space="preserve"> </w:t>
      </w:r>
      <w:r w:rsidR="00335EF4" w:rsidRPr="00E661FB">
        <w:t>(</w:t>
      </w:r>
      <w:proofErr w:type="spellStart"/>
      <w:r w:rsidR="00335EF4" w:rsidRPr="00E661FB">
        <w:t>Tyagi</w:t>
      </w:r>
      <w:proofErr w:type="spellEnd"/>
      <w:r w:rsidR="00335EF4" w:rsidRPr="00E661FB">
        <w:t xml:space="preserve"> &amp;  </w:t>
      </w:r>
      <w:proofErr w:type="spellStart"/>
      <w:r w:rsidR="00335EF4" w:rsidRPr="00E661FB">
        <w:t>Mohanty</w:t>
      </w:r>
      <w:proofErr w:type="spellEnd"/>
      <w:r w:rsidR="00335EF4" w:rsidRPr="00E661FB">
        <w:t>, 2000;</w:t>
      </w:r>
      <w:r w:rsidR="00335EF4" w:rsidRPr="00F978AA">
        <w:rPr>
          <w:lang w:val="es-CO"/>
        </w:rPr>
        <w:t xml:space="preserve"> </w:t>
      </w:r>
      <w:proofErr w:type="spellStart"/>
      <w:r w:rsidR="00C111CD" w:rsidRPr="00E661FB">
        <w:t>Ignacimuthu</w:t>
      </w:r>
      <w:proofErr w:type="spellEnd"/>
      <w:r w:rsidR="00C111CD" w:rsidRPr="00E661FB">
        <w:t xml:space="preserve"> et al, 2000</w:t>
      </w:r>
      <w:r w:rsidR="00C111CD">
        <w:rPr>
          <w:lang w:val="es-CO"/>
        </w:rPr>
        <w:t xml:space="preserve">; </w:t>
      </w:r>
      <w:proofErr w:type="spellStart"/>
      <w:r w:rsidR="00335EF4" w:rsidRPr="00F978AA">
        <w:rPr>
          <w:lang w:val="es-CO"/>
        </w:rPr>
        <w:t>Bajaj</w:t>
      </w:r>
      <w:proofErr w:type="spellEnd"/>
      <w:r w:rsidR="00335EF4" w:rsidRPr="00F978AA">
        <w:rPr>
          <w:lang w:val="es-CO"/>
        </w:rPr>
        <w:t xml:space="preserve"> &amp; Mohanty,2005</w:t>
      </w:r>
      <w:r w:rsidR="00335EF4" w:rsidRPr="00E661FB">
        <w:t>).</w:t>
      </w:r>
    </w:p>
    <w:p w:rsidR="00F07F94" w:rsidRPr="00E661FB" w:rsidRDefault="00F07F94" w:rsidP="00E661FB">
      <w:pPr>
        <w:shd w:val="clear" w:color="auto" w:fill="FFFFFF" w:themeFill="background1"/>
        <w:jc w:val="both"/>
      </w:pPr>
    </w:p>
    <w:p w:rsidR="00196E43" w:rsidRPr="00E661FB" w:rsidRDefault="00F07F94" w:rsidP="00E661FB">
      <w:pPr>
        <w:shd w:val="clear" w:color="auto" w:fill="FFFFFF" w:themeFill="background1"/>
        <w:jc w:val="both"/>
      </w:pPr>
      <w:r w:rsidRPr="00E661FB">
        <w:t xml:space="preserve">En la siguiente tabla se resumen los </w:t>
      </w:r>
      <w:r w:rsidR="0084341F" w:rsidRPr="00E661FB">
        <w:t>desarrollos</w:t>
      </w:r>
      <w:r w:rsidRPr="00E661FB">
        <w:t xml:space="preserve"> más sobresalientes en la historia de la transformación de plantas de arroz (Tabla 1)</w:t>
      </w:r>
      <w:r w:rsidR="0084341F" w:rsidRPr="00E661FB">
        <w:t>.</w:t>
      </w:r>
    </w:p>
    <w:p w:rsidR="0084341F" w:rsidRPr="00E661FB" w:rsidRDefault="0084341F" w:rsidP="00E661FB">
      <w:pPr>
        <w:shd w:val="clear" w:color="auto" w:fill="FFFFFF" w:themeFill="background1"/>
        <w:jc w:val="both"/>
      </w:pPr>
    </w:p>
    <w:p w:rsidR="0084341F" w:rsidRPr="00E661FB" w:rsidRDefault="0084341F" w:rsidP="00E661FB">
      <w:pPr>
        <w:shd w:val="clear" w:color="auto" w:fill="FFFFFF" w:themeFill="background1"/>
        <w:jc w:val="both"/>
      </w:pPr>
      <w:r w:rsidRPr="00E661FB">
        <w:rPr>
          <w:b/>
        </w:rPr>
        <w:t>Tabla 1</w:t>
      </w:r>
      <w:r w:rsidRPr="00E661FB">
        <w:t>. Desarrollos sobresalientes en la transformación de arroz.</w:t>
      </w:r>
    </w:p>
    <w:p w:rsidR="0084341F" w:rsidRPr="00E661FB" w:rsidRDefault="0084341F" w:rsidP="00E661FB">
      <w:pPr>
        <w:shd w:val="clear" w:color="auto" w:fill="FFFFFF" w:themeFill="background1"/>
        <w:jc w:val="both"/>
      </w:pPr>
    </w:p>
    <w:tbl>
      <w:tblPr>
        <w:tblStyle w:val="Tablaconcuadrcula"/>
        <w:tblW w:w="0" w:type="auto"/>
        <w:tblInd w:w="734" w:type="dxa"/>
        <w:tblLook w:val="04A0"/>
      </w:tblPr>
      <w:tblGrid>
        <w:gridCol w:w="1384"/>
        <w:gridCol w:w="5670"/>
      </w:tblGrid>
      <w:tr w:rsidR="0084341F" w:rsidRPr="008F7BB4" w:rsidTr="0084341F">
        <w:tc>
          <w:tcPr>
            <w:tcW w:w="1384" w:type="dxa"/>
          </w:tcPr>
          <w:p w:rsidR="0084341F" w:rsidRPr="008F7BB4" w:rsidRDefault="0084341F" w:rsidP="00E661FB">
            <w:pPr>
              <w:shd w:val="clear" w:color="auto" w:fill="FFFFFF" w:themeFill="background1"/>
              <w:jc w:val="center"/>
              <w:rPr>
                <w:b/>
                <w:sz w:val="20"/>
                <w:szCs w:val="20"/>
              </w:rPr>
            </w:pPr>
            <w:r w:rsidRPr="008F7BB4">
              <w:rPr>
                <w:b/>
                <w:sz w:val="20"/>
                <w:szCs w:val="20"/>
              </w:rPr>
              <w:t>Año</w:t>
            </w:r>
          </w:p>
        </w:tc>
        <w:tc>
          <w:tcPr>
            <w:tcW w:w="5670" w:type="dxa"/>
          </w:tcPr>
          <w:p w:rsidR="0084341F" w:rsidRPr="008F7BB4" w:rsidRDefault="0084341F" w:rsidP="00E661FB">
            <w:pPr>
              <w:shd w:val="clear" w:color="auto" w:fill="FFFFFF" w:themeFill="background1"/>
              <w:jc w:val="center"/>
              <w:rPr>
                <w:b/>
                <w:sz w:val="20"/>
                <w:szCs w:val="20"/>
              </w:rPr>
            </w:pPr>
            <w:r w:rsidRPr="008F7BB4">
              <w:rPr>
                <w:b/>
                <w:sz w:val="20"/>
                <w:szCs w:val="20"/>
              </w:rPr>
              <w:t>Desarrollo</w:t>
            </w:r>
          </w:p>
        </w:tc>
      </w:tr>
      <w:tr w:rsidR="0084341F" w:rsidRPr="008F7BB4" w:rsidTr="0084341F">
        <w:tc>
          <w:tcPr>
            <w:tcW w:w="1384" w:type="dxa"/>
          </w:tcPr>
          <w:p w:rsidR="0084341F" w:rsidRPr="008F7BB4" w:rsidRDefault="0084341F" w:rsidP="00E661FB">
            <w:pPr>
              <w:shd w:val="clear" w:color="auto" w:fill="FFFFFF" w:themeFill="background1"/>
              <w:jc w:val="center"/>
              <w:rPr>
                <w:b/>
                <w:sz w:val="20"/>
                <w:szCs w:val="20"/>
              </w:rPr>
            </w:pPr>
            <w:r w:rsidRPr="008F7BB4">
              <w:rPr>
                <w:b/>
                <w:sz w:val="20"/>
                <w:szCs w:val="20"/>
              </w:rPr>
              <w:t>1988</w:t>
            </w:r>
          </w:p>
        </w:tc>
        <w:tc>
          <w:tcPr>
            <w:tcW w:w="5670" w:type="dxa"/>
          </w:tcPr>
          <w:p w:rsidR="0084341F" w:rsidRPr="008F7BB4" w:rsidRDefault="0084341F" w:rsidP="00E661FB">
            <w:pPr>
              <w:shd w:val="clear" w:color="auto" w:fill="FFFFFF" w:themeFill="background1"/>
              <w:jc w:val="both"/>
              <w:rPr>
                <w:sz w:val="20"/>
                <w:szCs w:val="20"/>
              </w:rPr>
            </w:pPr>
            <w:r w:rsidRPr="008F7BB4">
              <w:rPr>
                <w:sz w:val="20"/>
                <w:szCs w:val="20"/>
              </w:rPr>
              <w:t xml:space="preserve">Obtención de la primera planta  transgénica de arroz de la </w:t>
            </w:r>
            <w:proofErr w:type="spellStart"/>
            <w:r w:rsidRPr="008F7BB4">
              <w:rPr>
                <w:sz w:val="20"/>
                <w:szCs w:val="20"/>
              </w:rPr>
              <w:t>spp</w:t>
            </w:r>
            <w:proofErr w:type="spellEnd"/>
            <w:r w:rsidRPr="008F7BB4">
              <w:rPr>
                <w:sz w:val="20"/>
                <w:szCs w:val="20"/>
              </w:rPr>
              <w:t xml:space="preserve"> japónica empleando </w:t>
            </w:r>
            <w:proofErr w:type="spellStart"/>
            <w:r w:rsidRPr="008F7BB4">
              <w:rPr>
                <w:sz w:val="20"/>
                <w:szCs w:val="20"/>
              </w:rPr>
              <w:t>electroporación</w:t>
            </w:r>
            <w:proofErr w:type="spellEnd"/>
            <w:r w:rsidRPr="008F7BB4">
              <w:rPr>
                <w:sz w:val="20"/>
                <w:szCs w:val="20"/>
              </w:rPr>
              <w:t xml:space="preserve"> y PEG</w:t>
            </w:r>
            <w:r w:rsidR="00170A6D">
              <w:rPr>
                <w:sz w:val="20"/>
                <w:szCs w:val="20"/>
              </w:rPr>
              <w:t>.</w:t>
            </w:r>
          </w:p>
        </w:tc>
      </w:tr>
      <w:tr w:rsidR="0084341F" w:rsidRPr="008F7BB4" w:rsidTr="0084341F">
        <w:tc>
          <w:tcPr>
            <w:tcW w:w="1384" w:type="dxa"/>
          </w:tcPr>
          <w:p w:rsidR="0084341F" w:rsidRPr="008F7BB4" w:rsidRDefault="0084341F" w:rsidP="00E661FB">
            <w:pPr>
              <w:shd w:val="clear" w:color="auto" w:fill="FFFFFF" w:themeFill="background1"/>
              <w:jc w:val="center"/>
              <w:rPr>
                <w:b/>
                <w:sz w:val="20"/>
                <w:szCs w:val="20"/>
              </w:rPr>
            </w:pPr>
            <w:r w:rsidRPr="008F7BB4">
              <w:rPr>
                <w:b/>
                <w:sz w:val="20"/>
                <w:szCs w:val="20"/>
              </w:rPr>
              <w:t>1989</w:t>
            </w:r>
          </w:p>
        </w:tc>
        <w:tc>
          <w:tcPr>
            <w:tcW w:w="5670" w:type="dxa"/>
          </w:tcPr>
          <w:p w:rsidR="0084341F" w:rsidRPr="008F7BB4" w:rsidRDefault="0084341F" w:rsidP="00E661FB">
            <w:pPr>
              <w:shd w:val="clear" w:color="auto" w:fill="FFFFFF" w:themeFill="background1"/>
              <w:jc w:val="both"/>
              <w:rPr>
                <w:sz w:val="20"/>
                <w:szCs w:val="20"/>
              </w:rPr>
            </w:pPr>
            <w:r w:rsidRPr="008F7BB4">
              <w:rPr>
                <w:sz w:val="20"/>
                <w:szCs w:val="20"/>
              </w:rPr>
              <w:t xml:space="preserve">Primera planta  transgénica de arroz fértil de la </w:t>
            </w:r>
            <w:proofErr w:type="spellStart"/>
            <w:r w:rsidRPr="008F7BB4">
              <w:rPr>
                <w:sz w:val="20"/>
                <w:szCs w:val="20"/>
              </w:rPr>
              <w:t>spp</w:t>
            </w:r>
            <w:proofErr w:type="spellEnd"/>
            <w:r w:rsidRPr="008F7BB4">
              <w:rPr>
                <w:sz w:val="20"/>
                <w:szCs w:val="20"/>
              </w:rPr>
              <w:t xml:space="preserve"> japónica por </w:t>
            </w:r>
            <w:proofErr w:type="spellStart"/>
            <w:r w:rsidRPr="008F7BB4">
              <w:rPr>
                <w:sz w:val="20"/>
                <w:szCs w:val="20"/>
              </w:rPr>
              <w:t>electroporación</w:t>
            </w:r>
            <w:proofErr w:type="spellEnd"/>
            <w:r w:rsidR="00170A6D">
              <w:rPr>
                <w:sz w:val="20"/>
                <w:szCs w:val="20"/>
              </w:rPr>
              <w:t>.</w:t>
            </w:r>
          </w:p>
        </w:tc>
      </w:tr>
      <w:tr w:rsidR="0084341F" w:rsidRPr="008F7BB4" w:rsidTr="0084341F">
        <w:tc>
          <w:tcPr>
            <w:tcW w:w="1384" w:type="dxa"/>
          </w:tcPr>
          <w:p w:rsidR="0084341F" w:rsidRPr="008F7BB4" w:rsidRDefault="0084341F" w:rsidP="00E661FB">
            <w:pPr>
              <w:shd w:val="clear" w:color="auto" w:fill="FFFFFF" w:themeFill="background1"/>
              <w:jc w:val="center"/>
              <w:rPr>
                <w:b/>
                <w:sz w:val="20"/>
                <w:szCs w:val="20"/>
              </w:rPr>
            </w:pPr>
            <w:r w:rsidRPr="008F7BB4">
              <w:rPr>
                <w:b/>
                <w:sz w:val="20"/>
                <w:szCs w:val="20"/>
              </w:rPr>
              <w:t>1990</w:t>
            </w:r>
          </w:p>
        </w:tc>
        <w:tc>
          <w:tcPr>
            <w:tcW w:w="5670" w:type="dxa"/>
          </w:tcPr>
          <w:p w:rsidR="0084341F" w:rsidRPr="008F7BB4" w:rsidRDefault="0084341F" w:rsidP="00C111CD">
            <w:pPr>
              <w:shd w:val="clear" w:color="auto" w:fill="FFFFFF" w:themeFill="background1"/>
              <w:jc w:val="both"/>
              <w:rPr>
                <w:sz w:val="20"/>
                <w:szCs w:val="20"/>
              </w:rPr>
            </w:pPr>
            <w:r w:rsidRPr="008F7BB4">
              <w:rPr>
                <w:sz w:val="20"/>
                <w:szCs w:val="20"/>
              </w:rPr>
              <w:t xml:space="preserve">Primera planta  transgénica de arroz fértil de la </w:t>
            </w:r>
            <w:proofErr w:type="spellStart"/>
            <w:r w:rsidRPr="008F7BB4">
              <w:rPr>
                <w:sz w:val="20"/>
                <w:szCs w:val="20"/>
              </w:rPr>
              <w:t>spp</w:t>
            </w:r>
            <w:proofErr w:type="spellEnd"/>
            <w:r w:rsidRPr="008F7BB4">
              <w:rPr>
                <w:sz w:val="20"/>
                <w:szCs w:val="20"/>
              </w:rPr>
              <w:t xml:space="preserve"> </w:t>
            </w:r>
            <w:r w:rsidR="00C111CD">
              <w:rPr>
                <w:sz w:val="20"/>
                <w:szCs w:val="20"/>
              </w:rPr>
              <w:t>i</w:t>
            </w:r>
            <w:r w:rsidRPr="008F7BB4">
              <w:rPr>
                <w:sz w:val="20"/>
                <w:szCs w:val="20"/>
              </w:rPr>
              <w:t>ndica por PEG</w:t>
            </w:r>
            <w:r w:rsidR="00170A6D">
              <w:rPr>
                <w:sz w:val="20"/>
                <w:szCs w:val="20"/>
              </w:rPr>
              <w:t>.</w:t>
            </w:r>
          </w:p>
        </w:tc>
      </w:tr>
      <w:tr w:rsidR="0084341F" w:rsidRPr="008F7BB4" w:rsidTr="0084341F">
        <w:tc>
          <w:tcPr>
            <w:tcW w:w="1384" w:type="dxa"/>
          </w:tcPr>
          <w:p w:rsidR="0084341F" w:rsidRPr="008F7BB4" w:rsidRDefault="0084341F" w:rsidP="00E661FB">
            <w:pPr>
              <w:shd w:val="clear" w:color="auto" w:fill="FFFFFF" w:themeFill="background1"/>
              <w:jc w:val="center"/>
              <w:rPr>
                <w:b/>
                <w:sz w:val="20"/>
                <w:szCs w:val="20"/>
              </w:rPr>
            </w:pPr>
            <w:r w:rsidRPr="008F7BB4">
              <w:rPr>
                <w:b/>
                <w:sz w:val="20"/>
                <w:szCs w:val="20"/>
              </w:rPr>
              <w:t>1991</w:t>
            </w:r>
          </w:p>
        </w:tc>
        <w:tc>
          <w:tcPr>
            <w:tcW w:w="5670" w:type="dxa"/>
          </w:tcPr>
          <w:p w:rsidR="0084341F" w:rsidRPr="008F7BB4" w:rsidRDefault="0084341F" w:rsidP="00E661FB">
            <w:pPr>
              <w:shd w:val="clear" w:color="auto" w:fill="FFFFFF" w:themeFill="background1"/>
              <w:jc w:val="both"/>
              <w:rPr>
                <w:sz w:val="20"/>
                <w:szCs w:val="20"/>
              </w:rPr>
            </w:pPr>
            <w:r w:rsidRPr="008F7BB4">
              <w:rPr>
                <w:sz w:val="20"/>
                <w:szCs w:val="20"/>
              </w:rPr>
              <w:t xml:space="preserve">Producción de la primera planta transgénica empleando </w:t>
            </w:r>
            <w:proofErr w:type="spellStart"/>
            <w:r w:rsidRPr="008F7BB4">
              <w:rPr>
                <w:sz w:val="20"/>
                <w:szCs w:val="20"/>
              </w:rPr>
              <w:t>Biobalística</w:t>
            </w:r>
            <w:proofErr w:type="spellEnd"/>
            <w:r w:rsidRPr="008F7BB4">
              <w:rPr>
                <w:sz w:val="20"/>
                <w:szCs w:val="20"/>
              </w:rPr>
              <w:t xml:space="preserve"> de la </w:t>
            </w:r>
            <w:proofErr w:type="spellStart"/>
            <w:r w:rsidRPr="008F7BB4">
              <w:rPr>
                <w:sz w:val="20"/>
                <w:szCs w:val="20"/>
              </w:rPr>
              <w:t>spp</w:t>
            </w:r>
            <w:proofErr w:type="spellEnd"/>
            <w:r w:rsidRPr="008F7BB4">
              <w:rPr>
                <w:sz w:val="20"/>
                <w:szCs w:val="20"/>
              </w:rPr>
              <w:t xml:space="preserve"> japónica, </w:t>
            </w:r>
            <w:r w:rsidR="00C111CD">
              <w:rPr>
                <w:sz w:val="20"/>
                <w:szCs w:val="20"/>
              </w:rPr>
              <w:t>i</w:t>
            </w:r>
            <w:r w:rsidRPr="008F7BB4">
              <w:rPr>
                <w:sz w:val="20"/>
                <w:szCs w:val="20"/>
              </w:rPr>
              <w:t xml:space="preserve">ndica y </w:t>
            </w:r>
            <w:proofErr w:type="spellStart"/>
            <w:r w:rsidRPr="008F7BB4">
              <w:rPr>
                <w:sz w:val="20"/>
                <w:szCs w:val="20"/>
              </w:rPr>
              <w:t>javanica</w:t>
            </w:r>
            <w:proofErr w:type="spellEnd"/>
            <w:r w:rsidR="00170A6D">
              <w:rPr>
                <w:sz w:val="20"/>
                <w:szCs w:val="20"/>
              </w:rPr>
              <w:t>.</w:t>
            </w:r>
          </w:p>
        </w:tc>
      </w:tr>
      <w:tr w:rsidR="0084341F" w:rsidRPr="008F7BB4" w:rsidTr="00E661FB">
        <w:tc>
          <w:tcPr>
            <w:tcW w:w="1384" w:type="dxa"/>
          </w:tcPr>
          <w:p w:rsidR="0084341F" w:rsidRPr="008F7BB4" w:rsidRDefault="0084341F" w:rsidP="00E661FB">
            <w:pPr>
              <w:shd w:val="clear" w:color="auto" w:fill="FFFFFF" w:themeFill="background1"/>
              <w:jc w:val="center"/>
              <w:rPr>
                <w:b/>
                <w:sz w:val="20"/>
                <w:szCs w:val="20"/>
              </w:rPr>
            </w:pPr>
            <w:r w:rsidRPr="008F7BB4">
              <w:rPr>
                <w:b/>
                <w:sz w:val="20"/>
                <w:szCs w:val="20"/>
              </w:rPr>
              <w:t>1992</w:t>
            </w:r>
          </w:p>
        </w:tc>
        <w:tc>
          <w:tcPr>
            <w:tcW w:w="5670" w:type="dxa"/>
            <w:shd w:val="clear" w:color="auto" w:fill="FFFFFF" w:themeFill="background1"/>
          </w:tcPr>
          <w:p w:rsidR="0084341F" w:rsidRPr="008F7BB4" w:rsidRDefault="0084341F" w:rsidP="00E661FB">
            <w:pPr>
              <w:shd w:val="clear" w:color="auto" w:fill="FFFFFF" w:themeFill="background1"/>
              <w:jc w:val="both"/>
              <w:rPr>
                <w:sz w:val="20"/>
                <w:szCs w:val="20"/>
              </w:rPr>
            </w:pPr>
            <w:r w:rsidRPr="008F7BB4">
              <w:rPr>
                <w:rStyle w:val="apple-style-span"/>
                <w:sz w:val="20"/>
                <w:szCs w:val="20"/>
                <w:shd w:val="clear" w:color="auto" w:fill="F5F5F5"/>
              </w:rPr>
              <w:t xml:space="preserve"> </w:t>
            </w:r>
            <w:r w:rsidRPr="008F7BB4">
              <w:rPr>
                <w:rStyle w:val="apple-style-span"/>
                <w:sz w:val="20"/>
                <w:szCs w:val="20"/>
                <w:shd w:val="clear" w:color="auto" w:fill="FFFFFF" w:themeFill="background1"/>
              </w:rPr>
              <w:t xml:space="preserve">Primera planta transgénica de arroz obtenida por el sistema  </w:t>
            </w:r>
            <w:proofErr w:type="spellStart"/>
            <w:r w:rsidRPr="008F7BB4">
              <w:rPr>
                <w:rStyle w:val="apple-style-span"/>
                <w:sz w:val="20"/>
                <w:szCs w:val="20"/>
                <w:shd w:val="clear" w:color="auto" w:fill="FFFFFF" w:themeFill="background1"/>
              </w:rPr>
              <w:t>Agrobacterium</w:t>
            </w:r>
            <w:proofErr w:type="spellEnd"/>
            <w:r w:rsidRPr="008F7BB4">
              <w:rPr>
                <w:rStyle w:val="apple-style-span"/>
                <w:sz w:val="20"/>
                <w:szCs w:val="20"/>
                <w:shd w:val="clear" w:color="auto" w:fill="FFFFFF" w:themeFill="background1"/>
              </w:rPr>
              <w:t xml:space="preserve"> de la </w:t>
            </w:r>
            <w:proofErr w:type="spellStart"/>
            <w:r w:rsidRPr="008F7BB4">
              <w:rPr>
                <w:rStyle w:val="apple-style-span"/>
                <w:sz w:val="20"/>
                <w:szCs w:val="20"/>
                <w:shd w:val="clear" w:color="auto" w:fill="FFFFFF" w:themeFill="background1"/>
              </w:rPr>
              <w:t>spp</w:t>
            </w:r>
            <w:proofErr w:type="spellEnd"/>
            <w:r w:rsidRPr="008F7BB4">
              <w:rPr>
                <w:rStyle w:val="apple-style-span"/>
                <w:sz w:val="20"/>
                <w:szCs w:val="20"/>
                <w:shd w:val="clear" w:color="auto" w:fill="FFFFFF" w:themeFill="background1"/>
              </w:rPr>
              <w:t xml:space="preserve"> japónica</w:t>
            </w:r>
            <w:r w:rsidR="00170A6D">
              <w:rPr>
                <w:rStyle w:val="apple-style-span"/>
                <w:sz w:val="20"/>
                <w:szCs w:val="20"/>
                <w:shd w:val="clear" w:color="auto" w:fill="FFFFFF" w:themeFill="background1"/>
              </w:rPr>
              <w:t>.</w:t>
            </w:r>
          </w:p>
        </w:tc>
      </w:tr>
      <w:tr w:rsidR="0084341F" w:rsidRPr="008F7BB4" w:rsidTr="00E661FB">
        <w:tc>
          <w:tcPr>
            <w:tcW w:w="1384" w:type="dxa"/>
          </w:tcPr>
          <w:p w:rsidR="0084341F" w:rsidRPr="008F7BB4" w:rsidRDefault="0084341F" w:rsidP="00E661FB">
            <w:pPr>
              <w:shd w:val="clear" w:color="auto" w:fill="FFFFFF" w:themeFill="background1"/>
              <w:jc w:val="center"/>
              <w:rPr>
                <w:b/>
                <w:sz w:val="20"/>
                <w:szCs w:val="20"/>
              </w:rPr>
            </w:pPr>
            <w:r w:rsidRPr="008F7BB4">
              <w:rPr>
                <w:b/>
                <w:sz w:val="20"/>
                <w:szCs w:val="20"/>
              </w:rPr>
              <w:t>1994</w:t>
            </w:r>
          </w:p>
        </w:tc>
        <w:tc>
          <w:tcPr>
            <w:tcW w:w="5670" w:type="dxa"/>
            <w:shd w:val="clear" w:color="auto" w:fill="FFFFFF" w:themeFill="background1"/>
          </w:tcPr>
          <w:p w:rsidR="0084341F" w:rsidRPr="008F7BB4" w:rsidRDefault="0084341F" w:rsidP="00E661FB">
            <w:pPr>
              <w:shd w:val="clear" w:color="auto" w:fill="FFFFFF" w:themeFill="background1"/>
              <w:jc w:val="both"/>
              <w:rPr>
                <w:sz w:val="20"/>
                <w:szCs w:val="20"/>
              </w:rPr>
            </w:pPr>
            <w:r w:rsidRPr="008F7BB4">
              <w:rPr>
                <w:sz w:val="20"/>
                <w:szCs w:val="20"/>
              </w:rPr>
              <w:t xml:space="preserve">Primera planta  transgénica de arroz fértil de la </w:t>
            </w:r>
            <w:proofErr w:type="spellStart"/>
            <w:r w:rsidRPr="008F7BB4">
              <w:rPr>
                <w:sz w:val="20"/>
                <w:szCs w:val="20"/>
              </w:rPr>
              <w:t>spp</w:t>
            </w:r>
            <w:proofErr w:type="spellEnd"/>
            <w:r w:rsidRPr="008F7BB4">
              <w:rPr>
                <w:sz w:val="20"/>
                <w:szCs w:val="20"/>
              </w:rPr>
              <w:t xml:space="preserve"> </w:t>
            </w:r>
            <w:r w:rsidR="00C111CD">
              <w:rPr>
                <w:sz w:val="20"/>
                <w:szCs w:val="20"/>
              </w:rPr>
              <w:t>i</w:t>
            </w:r>
            <w:r w:rsidRPr="008F7BB4">
              <w:rPr>
                <w:sz w:val="20"/>
                <w:szCs w:val="20"/>
              </w:rPr>
              <w:t xml:space="preserve">ndica por </w:t>
            </w:r>
            <w:proofErr w:type="spellStart"/>
            <w:r w:rsidRPr="008F7BB4">
              <w:rPr>
                <w:sz w:val="20"/>
                <w:szCs w:val="20"/>
              </w:rPr>
              <w:lastRenderedPageBreak/>
              <w:t>electroporación</w:t>
            </w:r>
            <w:proofErr w:type="spellEnd"/>
            <w:r w:rsidR="00170A6D">
              <w:rPr>
                <w:sz w:val="20"/>
                <w:szCs w:val="20"/>
              </w:rPr>
              <w:t>.</w:t>
            </w:r>
          </w:p>
          <w:p w:rsidR="0084341F" w:rsidRPr="008F7BB4" w:rsidRDefault="0084341F" w:rsidP="00E661FB">
            <w:pPr>
              <w:shd w:val="clear" w:color="auto" w:fill="FFFFFF" w:themeFill="background1"/>
              <w:jc w:val="both"/>
              <w:rPr>
                <w:sz w:val="20"/>
                <w:szCs w:val="20"/>
              </w:rPr>
            </w:pPr>
            <w:r w:rsidRPr="008F7BB4">
              <w:rPr>
                <w:sz w:val="20"/>
                <w:szCs w:val="20"/>
                <w:shd w:val="clear" w:color="auto" w:fill="FFFFFF" w:themeFill="background1"/>
              </w:rPr>
              <w:t xml:space="preserve">Primer reporte concluyente de transformación mediada por </w:t>
            </w:r>
            <w:r w:rsidRPr="008F7BB4">
              <w:rPr>
                <w:rStyle w:val="apple-style-span"/>
                <w:i/>
                <w:sz w:val="20"/>
                <w:szCs w:val="20"/>
                <w:shd w:val="clear" w:color="auto" w:fill="FFFFFF" w:themeFill="background1"/>
              </w:rPr>
              <w:t xml:space="preserve"> </w:t>
            </w:r>
            <w:proofErr w:type="spellStart"/>
            <w:r w:rsidRPr="008F7BB4">
              <w:rPr>
                <w:rStyle w:val="apple-style-span"/>
                <w:i/>
                <w:sz w:val="20"/>
                <w:szCs w:val="20"/>
                <w:shd w:val="clear" w:color="auto" w:fill="FFFFFF" w:themeFill="background1"/>
              </w:rPr>
              <w:t>Agrobacterium</w:t>
            </w:r>
            <w:proofErr w:type="spellEnd"/>
            <w:r w:rsidRPr="008F7BB4">
              <w:rPr>
                <w:rStyle w:val="apple-style-span"/>
                <w:sz w:val="20"/>
                <w:szCs w:val="20"/>
                <w:shd w:val="clear" w:color="auto" w:fill="FFFFFF" w:themeFill="background1"/>
              </w:rPr>
              <w:t xml:space="preserve"> en la </w:t>
            </w:r>
            <w:proofErr w:type="spellStart"/>
            <w:r w:rsidRPr="008F7BB4">
              <w:rPr>
                <w:rStyle w:val="apple-style-span"/>
                <w:sz w:val="20"/>
                <w:szCs w:val="20"/>
                <w:shd w:val="clear" w:color="auto" w:fill="FFFFFF" w:themeFill="background1"/>
              </w:rPr>
              <w:t>spp</w:t>
            </w:r>
            <w:proofErr w:type="spellEnd"/>
            <w:r w:rsidRPr="008F7BB4">
              <w:rPr>
                <w:rStyle w:val="apple-style-span"/>
                <w:sz w:val="20"/>
                <w:szCs w:val="20"/>
                <w:shd w:val="clear" w:color="auto" w:fill="FFFFFF" w:themeFill="background1"/>
              </w:rPr>
              <w:t xml:space="preserve"> japónica</w:t>
            </w:r>
            <w:r w:rsidR="00170A6D">
              <w:rPr>
                <w:rStyle w:val="apple-style-span"/>
                <w:sz w:val="20"/>
                <w:szCs w:val="20"/>
                <w:shd w:val="clear" w:color="auto" w:fill="FFFFFF" w:themeFill="background1"/>
              </w:rPr>
              <w:t>.</w:t>
            </w:r>
          </w:p>
        </w:tc>
      </w:tr>
      <w:tr w:rsidR="0084341F" w:rsidRPr="008F7BB4" w:rsidTr="0084341F">
        <w:tc>
          <w:tcPr>
            <w:tcW w:w="1384" w:type="dxa"/>
          </w:tcPr>
          <w:p w:rsidR="0084341F" w:rsidRPr="008F7BB4" w:rsidRDefault="0084341F" w:rsidP="00E661FB">
            <w:pPr>
              <w:shd w:val="clear" w:color="auto" w:fill="FFFFFF" w:themeFill="background1"/>
              <w:jc w:val="center"/>
              <w:rPr>
                <w:b/>
                <w:sz w:val="20"/>
                <w:szCs w:val="20"/>
              </w:rPr>
            </w:pPr>
            <w:r w:rsidRPr="008F7BB4">
              <w:rPr>
                <w:b/>
                <w:sz w:val="20"/>
                <w:szCs w:val="20"/>
              </w:rPr>
              <w:lastRenderedPageBreak/>
              <w:t>1996</w:t>
            </w:r>
          </w:p>
        </w:tc>
        <w:tc>
          <w:tcPr>
            <w:tcW w:w="5670" w:type="dxa"/>
          </w:tcPr>
          <w:p w:rsidR="0084341F" w:rsidRPr="008F7BB4" w:rsidRDefault="0084341F" w:rsidP="00E661FB">
            <w:pPr>
              <w:shd w:val="clear" w:color="auto" w:fill="FFFFFF" w:themeFill="background1"/>
              <w:jc w:val="both"/>
              <w:rPr>
                <w:sz w:val="20"/>
                <w:szCs w:val="20"/>
              </w:rPr>
            </w:pPr>
            <w:r w:rsidRPr="008F7BB4">
              <w:rPr>
                <w:sz w:val="20"/>
                <w:szCs w:val="20"/>
              </w:rPr>
              <w:t xml:space="preserve">Primera planta  transgénica de arroz fértil de la </w:t>
            </w:r>
            <w:proofErr w:type="spellStart"/>
            <w:r w:rsidRPr="008F7BB4">
              <w:rPr>
                <w:sz w:val="20"/>
                <w:szCs w:val="20"/>
              </w:rPr>
              <w:t>spp</w:t>
            </w:r>
            <w:proofErr w:type="spellEnd"/>
            <w:r w:rsidRPr="008F7BB4">
              <w:rPr>
                <w:sz w:val="20"/>
                <w:szCs w:val="20"/>
              </w:rPr>
              <w:t xml:space="preserve"> indica por </w:t>
            </w:r>
            <w:proofErr w:type="spellStart"/>
            <w:r w:rsidRPr="008F7BB4">
              <w:rPr>
                <w:sz w:val="20"/>
                <w:szCs w:val="20"/>
              </w:rPr>
              <w:t>Biobalística</w:t>
            </w:r>
            <w:proofErr w:type="spellEnd"/>
            <w:r w:rsidR="00170A6D">
              <w:rPr>
                <w:sz w:val="20"/>
                <w:szCs w:val="20"/>
              </w:rPr>
              <w:t>.</w:t>
            </w:r>
          </w:p>
          <w:p w:rsidR="0084341F" w:rsidRPr="008F7BB4" w:rsidRDefault="0084341F" w:rsidP="00E661FB">
            <w:pPr>
              <w:shd w:val="clear" w:color="auto" w:fill="FFFFFF" w:themeFill="background1"/>
              <w:jc w:val="both"/>
              <w:rPr>
                <w:sz w:val="20"/>
                <w:szCs w:val="20"/>
              </w:rPr>
            </w:pPr>
            <w:r w:rsidRPr="008F7BB4">
              <w:rPr>
                <w:sz w:val="20"/>
                <w:szCs w:val="20"/>
              </w:rPr>
              <w:t xml:space="preserve">Primera planta  transgénica de arroz de la </w:t>
            </w:r>
            <w:proofErr w:type="spellStart"/>
            <w:r w:rsidRPr="008F7BB4">
              <w:rPr>
                <w:sz w:val="20"/>
                <w:szCs w:val="20"/>
              </w:rPr>
              <w:t>spp</w:t>
            </w:r>
            <w:proofErr w:type="spellEnd"/>
            <w:r w:rsidRPr="008F7BB4">
              <w:rPr>
                <w:sz w:val="20"/>
                <w:szCs w:val="20"/>
              </w:rPr>
              <w:t xml:space="preserve"> </w:t>
            </w:r>
            <w:r w:rsidR="00C111CD">
              <w:rPr>
                <w:sz w:val="20"/>
                <w:szCs w:val="20"/>
              </w:rPr>
              <w:t>i</w:t>
            </w:r>
            <w:r w:rsidRPr="008F7BB4">
              <w:rPr>
                <w:sz w:val="20"/>
                <w:szCs w:val="20"/>
              </w:rPr>
              <w:t xml:space="preserve">ndica por </w:t>
            </w:r>
            <w:proofErr w:type="spellStart"/>
            <w:r w:rsidRPr="008F7BB4">
              <w:rPr>
                <w:rStyle w:val="apple-style-span"/>
                <w:i/>
                <w:sz w:val="20"/>
                <w:szCs w:val="20"/>
                <w:shd w:val="clear" w:color="auto" w:fill="FFFFFF" w:themeFill="background1"/>
              </w:rPr>
              <w:t>Agrobacterium</w:t>
            </w:r>
            <w:proofErr w:type="spellEnd"/>
            <w:r w:rsidR="00170A6D">
              <w:rPr>
                <w:rStyle w:val="apple-style-span"/>
                <w:i/>
                <w:sz w:val="20"/>
                <w:szCs w:val="20"/>
                <w:shd w:val="clear" w:color="auto" w:fill="FFFFFF" w:themeFill="background1"/>
              </w:rPr>
              <w:t>.</w:t>
            </w:r>
          </w:p>
        </w:tc>
      </w:tr>
      <w:tr w:rsidR="0084341F" w:rsidRPr="008F7BB4" w:rsidTr="0084341F">
        <w:tc>
          <w:tcPr>
            <w:tcW w:w="1384" w:type="dxa"/>
          </w:tcPr>
          <w:p w:rsidR="0084341F" w:rsidRPr="008F7BB4" w:rsidRDefault="0084341F" w:rsidP="00E661FB">
            <w:pPr>
              <w:shd w:val="clear" w:color="auto" w:fill="FFFFFF" w:themeFill="background1"/>
              <w:jc w:val="center"/>
              <w:rPr>
                <w:b/>
                <w:sz w:val="20"/>
                <w:szCs w:val="20"/>
              </w:rPr>
            </w:pPr>
            <w:r w:rsidRPr="008F7BB4">
              <w:rPr>
                <w:b/>
                <w:sz w:val="20"/>
                <w:szCs w:val="20"/>
              </w:rPr>
              <w:t>1998</w:t>
            </w:r>
          </w:p>
        </w:tc>
        <w:tc>
          <w:tcPr>
            <w:tcW w:w="5670" w:type="dxa"/>
          </w:tcPr>
          <w:p w:rsidR="0084341F" w:rsidRPr="008F7BB4" w:rsidRDefault="0084341F" w:rsidP="00E661FB">
            <w:pPr>
              <w:shd w:val="clear" w:color="auto" w:fill="FFFFFF" w:themeFill="background1"/>
              <w:jc w:val="both"/>
              <w:rPr>
                <w:sz w:val="20"/>
                <w:szCs w:val="20"/>
              </w:rPr>
            </w:pPr>
            <w:r w:rsidRPr="008F7BB4">
              <w:rPr>
                <w:sz w:val="20"/>
                <w:szCs w:val="20"/>
              </w:rPr>
              <w:t xml:space="preserve">Transformación </w:t>
            </w:r>
            <w:r w:rsidRPr="008F7BB4">
              <w:rPr>
                <w:rStyle w:val="apple-style-span"/>
                <w:sz w:val="20"/>
                <w:szCs w:val="20"/>
                <w:shd w:val="clear" w:color="auto" w:fill="F5F5F5"/>
              </w:rPr>
              <w:t xml:space="preserve">con múltiples genes utilizando </w:t>
            </w:r>
            <w:proofErr w:type="spellStart"/>
            <w:r w:rsidRPr="008F7BB4">
              <w:rPr>
                <w:rStyle w:val="apple-style-span"/>
                <w:sz w:val="20"/>
                <w:szCs w:val="20"/>
                <w:shd w:val="clear" w:color="auto" w:fill="F5F5F5"/>
              </w:rPr>
              <w:t>Biobalística</w:t>
            </w:r>
            <w:proofErr w:type="spellEnd"/>
            <w:r w:rsidRPr="008F7BB4">
              <w:rPr>
                <w:rStyle w:val="apple-style-span"/>
                <w:sz w:val="20"/>
                <w:szCs w:val="20"/>
                <w:shd w:val="clear" w:color="auto" w:fill="F5F5F5"/>
              </w:rPr>
              <w:t xml:space="preserve"> en arroz japónica</w:t>
            </w:r>
            <w:r w:rsidR="00170A6D">
              <w:rPr>
                <w:rStyle w:val="apple-style-span"/>
                <w:sz w:val="20"/>
                <w:szCs w:val="20"/>
                <w:shd w:val="clear" w:color="auto" w:fill="F5F5F5"/>
              </w:rPr>
              <w:t>.</w:t>
            </w:r>
          </w:p>
        </w:tc>
      </w:tr>
      <w:tr w:rsidR="0084341F" w:rsidRPr="008F7BB4" w:rsidTr="00E661FB">
        <w:tc>
          <w:tcPr>
            <w:tcW w:w="1384" w:type="dxa"/>
          </w:tcPr>
          <w:p w:rsidR="0084341F" w:rsidRPr="008F7BB4" w:rsidRDefault="0084341F" w:rsidP="00E661FB">
            <w:pPr>
              <w:shd w:val="clear" w:color="auto" w:fill="FFFFFF" w:themeFill="background1"/>
              <w:jc w:val="center"/>
              <w:rPr>
                <w:b/>
                <w:sz w:val="20"/>
                <w:szCs w:val="20"/>
              </w:rPr>
            </w:pPr>
            <w:r w:rsidRPr="008F7BB4">
              <w:rPr>
                <w:b/>
                <w:sz w:val="20"/>
                <w:szCs w:val="20"/>
              </w:rPr>
              <w:t>1999</w:t>
            </w:r>
          </w:p>
        </w:tc>
        <w:tc>
          <w:tcPr>
            <w:tcW w:w="5670" w:type="dxa"/>
            <w:shd w:val="clear" w:color="auto" w:fill="FFFFFF" w:themeFill="background1"/>
          </w:tcPr>
          <w:p w:rsidR="0084341F" w:rsidRPr="008F7BB4" w:rsidRDefault="0084341F" w:rsidP="00E661FB">
            <w:pPr>
              <w:shd w:val="clear" w:color="auto" w:fill="FFFFFF" w:themeFill="background1"/>
              <w:jc w:val="both"/>
              <w:rPr>
                <w:sz w:val="20"/>
                <w:szCs w:val="20"/>
              </w:rPr>
            </w:pPr>
            <w:proofErr w:type="spellStart"/>
            <w:r w:rsidRPr="008F7BB4">
              <w:rPr>
                <w:rStyle w:val="apple-style-span"/>
                <w:sz w:val="20"/>
                <w:szCs w:val="20"/>
                <w:shd w:val="clear" w:color="auto" w:fill="F5F5F5"/>
              </w:rPr>
              <w:t>co</w:t>
            </w:r>
            <w:proofErr w:type="spellEnd"/>
            <w:r w:rsidRPr="008F7BB4">
              <w:rPr>
                <w:rStyle w:val="apple-style-span"/>
                <w:sz w:val="20"/>
                <w:szCs w:val="20"/>
                <w:shd w:val="clear" w:color="auto" w:fill="F5F5F5"/>
              </w:rPr>
              <w:t xml:space="preserve">-transformación de arroz japónica con cuatro genes por </w:t>
            </w:r>
            <w:proofErr w:type="spellStart"/>
            <w:r w:rsidRPr="008F7BB4">
              <w:rPr>
                <w:rStyle w:val="apple-style-span"/>
                <w:sz w:val="20"/>
                <w:szCs w:val="20"/>
                <w:shd w:val="clear" w:color="auto" w:fill="F5F5F5"/>
              </w:rPr>
              <w:t>Biobalística</w:t>
            </w:r>
            <w:proofErr w:type="spellEnd"/>
            <w:r w:rsidR="00170A6D">
              <w:rPr>
                <w:rStyle w:val="apple-style-span"/>
                <w:sz w:val="20"/>
                <w:szCs w:val="20"/>
                <w:shd w:val="clear" w:color="auto" w:fill="F5F5F5"/>
              </w:rPr>
              <w:t>.</w:t>
            </w:r>
          </w:p>
        </w:tc>
      </w:tr>
    </w:tbl>
    <w:p w:rsidR="0084341F" w:rsidRPr="00E661FB" w:rsidRDefault="0084341F" w:rsidP="00E661FB">
      <w:pPr>
        <w:shd w:val="clear" w:color="auto" w:fill="FFFFFF" w:themeFill="background1"/>
        <w:jc w:val="both"/>
      </w:pPr>
    </w:p>
    <w:p w:rsidR="00F13B81" w:rsidRPr="00E661FB" w:rsidRDefault="00F13B81" w:rsidP="00E661FB">
      <w:pPr>
        <w:shd w:val="clear" w:color="auto" w:fill="FFFFFF" w:themeFill="background1"/>
        <w:jc w:val="both"/>
        <w:rPr>
          <w:shd w:val="clear" w:color="auto" w:fill="FFFFFF"/>
        </w:rPr>
      </w:pPr>
      <w:r w:rsidRPr="00E661FB">
        <w:rPr>
          <w:lang w:val="es-ES_tradnl"/>
        </w:rPr>
        <w:t>Es importante anotar que e</w:t>
      </w:r>
      <w:r w:rsidRPr="00E661FB">
        <w:t>l arroz  fue seleccionado como modelo para la investigación del genoma en los cereales debido al tamaño pequeño de su genoma y la importancia mundial que tiene como alimento. Es la primera planta cultivable que todo su genoma ha sido secuenciado, al ser secuenciado el genoma de las dos principales subespecies cultivables japónica e indica. En la actualidad</w:t>
      </w:r>
      <w:r w:rsidRPr="00E661FB">
        <w:rPr>
          <w:shd w:val="clear" w:color="auto" w:fill="FFFFFF"/>
        </w:rPr>
        <w:t>, sirve como</w:t>
      </w:r>
      <w:r w:rsidRPr="00E661FB">
        <w:t> un genoma de referencia para estudios biológicos, moleculares,  y  para entender la biología de las plantas</w:t>
      </w:r>
      <w:r w:rsidRPr="00E661FB">
        <w:rPr>
          <w:shd w:val="clear" w:color="auto" w:fill="FFFFFF"/>
        </w:rPr>
        <w:t xml:space="preserve">, y en especial para proporcionar una mejor visión </w:t>
      </w:r>
      <w:r w:rsidRPr="00E661FB">
        <w:t xml:space="preserve"> y entendimiento de las </w:t>
      </w:r>
      <w:proofErr w:type="spellStart"/>
      <w:r w:rsidRPr="00E661FB">
        <w:t>monocotiledóneas</w:t>
      </w:r>
      <w:proofErr w:type="spellEnd"/>
      <w:r w:rsidRPr="00E661FB">
        <w:t xml:space="preserve"> </w:t>
      </w:r>
      <w:r w:rsidRPr="00E661FB">
        <w:rPr>
          <w:shd w:val="clear" w:color="auto" w:fill="FFFFFF"/>
        </w:rPr>
        <w:t>(</w:t>
      </w:r>
      <w:proofErr w:type="spellStart"/>
      <w:r w:rsidRPr="00E661FB">
        <w:rPr>
          <w:shd w:val="clear" w:color="auto" w:fill="FFFFFF"/>
        </w:rPr>
        <w:t>Shimamoto</w:t>
      </w:r>
      <w:proofErr w:type="spellEnd"/>
      <w:r w:rsidRPr="00E661FB">
        <w:rPr>
          <w:shd w:val="clear" w:color="auto" w:fill="FFFFFF"/>
        </w:rPr>
        <w:t xml:space="preserve"> &amp; </w:t>
      </w:r>
      <w:proofErr w:type="spellStart"/>
      <w:r w:rsidRPr="00E661FB">
        <w:rPr>
          <w:shd w:val="clear" w:color="auto" w:fill="FFFFFF"/>
        </w:rPr>
        <w:t>Kyozuka</w:t>
      </w:r>
      <w:proofErr w:type="spellEnd"/>
      <w:r w:rsidRPr="00E661FB">
        <w:rPr>
          <w:shd w:val="clear" w:color="auto" w:fill="FFFFFF"/>
        </w:rPr>
        <w:t>,</w:t>
      </w:r>
      <w:r w:rsidR="00C111CD">
        <w:rPr>
          <w:shd w:val="clear" w:color="auto" w:fill="FFFFFF"/>
        </w:rPr>
        <w:t xml:space="preserve"> </w:t>
      </w:r>
      <w:r w:rsidRPr="00E661FB">
        <w:rPr>
          <w:shd w:val="clear" w:color="auto" w:fill="FFFFFF"/>
        </w:rPr>
        <w:t xml:space="preserve">2002; </w:t>
      </w:r>
      <w:proofErr w:type="spellStart"/>
      <w:r w:rsidRPr="00E661FB">
        <w:rPr>
          <w:shd w:val="clear" w:color="auto" w:fill="FFFFFF"/>
        </w:rPr>
        <w:t>Gowda</w:t>
      </w:r>
      <w:proofErr w:type="spellEnd"/>
      <w:r w:rsidRPr="00E661FB">
        <w:rPr>
          <w:shd w:val="clear" w:color="auto" w:fill="FFFFFF"/>
        </w:rPr>
        <w:t xml:space="preserve"> et al, 2003; </w:t>
      </w:r>
      <w:proofErr w:type="spellStart"/>
      <w:r w:rsidRPr="00E661FB">
        <w:rPr>
          <w:shd w:val="clear" w:color="auto" w:fill="FFFFFF"/>
        </w:rPr>
        <w:t>Xu</w:t>
      </w:r>
      <w:proofErr w:type="spellEnd"/>
      <w:r w:rsidRPr="00E661FB">
        <w:rPr>
          <w:shd w:val="clear" w:color="auto" w:fill="FFFFFF"/>
        </w:rPr>
        <w:t xml:space="preserve"> et al, 2005; </w:t>
      </w:r>
      <w:proofErr w:type="spellStart"/>
      <w:r w:rsidRPr="00E661FB">
        <w:rPr>
          <w:shd w:val="clear" w:color="auto" w:fill="FFFFFF"/>
        </w:rPr>
        <w:t>Jiang</w:t>
      </w:r>
      <w:proofErr w:type="spellEnd"/>
      <w:r w:rsidRPr="00E661FB">
        <w:rPr>
          <w:shd w:val="clear" w:color="auto" w:fill="FFFFFF"/>
        </w:rPr>
        <w:t xml:space="preserve"> et al, 2011)</w:t>
      </w:r>
    </w:p>
    <w:p w:rsidR="00196E43" w:rsidRDefault="00196E43" w:rsidP="00335EF4">
      <w:pPr>
        <w:jc w:val="both"/>
      </w:pPr>
    </w:p>
    <w:p w:rsidR="00196E43" w:rsidRDefault="00821AE0" w:rsidP="00335EF4">
      <w:pPr>
        <w:jc w:val="both"/>
        <w:rPr>
          <w:b/>
        </w:rPr>
      </w:pPr>
      <w:r>
        <w:rPr>
          <w:b/>
        </w:rPr>
        <w:t>I</w:t>
      </w:r>
      <w:r w:rsidR="00487431">
        <w:rPr>
          <w:b/>
        </w:rPr>
        <w:t xml:space="preserve">ntroducción de genes de importancia </w:t>
      </w:r>
      <w:r w:rsidR="00290F04">
        <w:rPr>
          <w:b/>
        </w:rPr>
        <w:t>agronómica</w:t>
      </w:r>
      <w:r w:rsidR="00D5481B">
        <w:rPr>
          <w:b/>
        </w:rPr>
        <w:t xml:space="preserve">. </w:t>
      </w:r>
    </w:p>
    <w:p w:rsidR="00196E43" w:rsidRPr="009A1D47" w:rsidRDefault="00196E43" w:rsidP="00335EF4">
      <w:pPr>
        <w:jc w:val="both"/>
      </w:pPr>
    </w:p>
    <w:p w:rsidR="007E5122" w:rsidRDefault="007E4345" w:rsidP="00335EF4">
      <w:pPr>
        <w:jc w:val="both"/>
        <w:rPr>
          <w:lang w:val="es-ES_tradnl"/>
        </w:rPr>
      </w:pPr>
      <w:r>
        <w:t>Una vez que se logró</w:t>
      </w:r>
      <w:r w:rsidR="009A1D47">
        <w:t xml:space="preserve"> la transformación de las dos </w:t>
      </w:r>
      <w:r w:rsidR="009A1D47" w:rsidRPr="001701BE">
        <w:rPr>
          <w:lang w:val="es-ES_tradnl"/>
        </w:rPr>
        <w:t xml:space="preserve">especies cultivadas </w:t>
      </w:r>
      <w:r w:rsidR="009A1D47">
        <w:rPr>
          <w:lang w:val="es-ES_tradnl"/>
        </w:rPr>
        <w:t xml:space="preserve">de arroz </w:t>
      </w:r>
      <w:proofErr w:type="spellStart"/>
      <w:r w:rsidR="009A1D47" w:rsidRPr="00E7315D">
        <w:rPr>
          <w:i/>
          <w:lang w:val="es-ES_tradnl"/>
        </w:rPr>
        <w:t>Oryza</w:t>
      </w:r>
      <w:proofErr w:type="spellEnd"/>
      <w:r w:rsidR="009A1D47" w:rsidRPr="00E7315D">
        <w:rPr>
          <w:i/>
          <w:lang w:val="es-ES_tradnl"/>
        </w:rPr>
        <w:t xml:space="preserve"> sativa</w:t>
      </w:r>
      <w:r w:rsidR="009A1D47" w:rsidRPr="001701BE">
        <w:rPr>
          <w:lang w:val="es-ES_tradnl"/>
        </w:rPr>
        <w:t xml:space="preserve"> y </w:t>
      </w:r>
      <w:proofErr w:type="spellStart"/>
      <w:r w:rsidR="009A1D47" w:rsidRPr="00E7315D">
        <w:rPr>
          <w:i/>
          <w:lang w:val="es-ES_tradnl"/>
        </w:rPr>
        <w:t>Oryza</w:t>
      </w:r>
      <w:proofErr w:type="spellEnd"/>
      <w:r w:rsidR="009A1D47" w:rsidRPr="00E7315D">
        <w:rPr>
          <w:i/>
          <w:lang w:val="es-ES_tradnl"/>
        </w:rPr>
        <w:t xml:space="preserve"> </w:t>
      </w:r>
      <w:proofErr w:type="spellStart"/>
      <w:r w:rsidR="009A1D47" w:rsidRPr="00E7315D">
        <w:rPr>
          <w:i/>
          <w:lang w:val="es-ES_tradnl"/>
        </w:rPr>
        <w:t>glaberrima</w:t>
      </w:r>
      <w:proofErr w:type="spellEnd"/>
      <w:r w:rsidR="009A1D47">
        <w:rPr>
          <w:lang w:val="es-ES_tradnl"/>
        </w:rPr>
        <w:t xml:space="preserve">, ya sea empleando </w:t>
      </w:r>
      <w:proofErr w:type="spellStart"/>
      <w:r w:rsidR="00D5481B">
        <w:rPr>
          <w:lang w:val="es-ES_tradnl"/>
        </w:rPr>
        <w:t>b</w:t>
      </w:r>
      <w:r w:rsidR="009A1D47">
        <w:rPr>
          <w:lang w:val="es-ES_tradnl"/>
        </w:rPr>
        <w:t>iobalística</w:t>
      </w:r>
      <w:proofErr w:type="spellEnd"/>
      <w:r w:rsidR="009A1D47">
        <w:rPr>
          <w:lang w:val="es-ES_tradnl"/>
        </w:rPr>
        <w:t xml:space="preserve"> o </w:t>
      </w:r>
      <w:proofErr w:type="spellStart"/>
      <w:r w:rsidR="009A1D47" w:rsidRPr="00290F04">
        <w:rPr>
          <w:lang w:val="es-ES_tradnl"/>
        </w:rPr>
        <w:t>Agrobacterium</w:t>
      </w:r>
      <w:proofErr w:type="spellEnd"/>
      <w:r w:rsidR="009A1D47">
        <w:rPr>
          <w:lang w:val="es-ES_tradnl"/>
        </w:rPr>
        <w:t xml:space="preserve">, </w:t>
      </w:r>
      <w:r w:rsidR="00D5481B">
        <w:rPr>
          <w:lang w:val="es-ES_tradnl"/>
        </w:rPr>
        <w:t xml:space="preserve"> se dio un auge en la transformación de diferentes cultivares de arroz, y en especial de variedades elite empleando genes de interés que permiten mejoras sustanciales en el cultivo, sin  dejar de lado el uso de genes reporteros y transformaciones puramente académicas. </w:t>
      </w:r>
    </w:p>
    <w:p w:rsidR="00D5481B" w:rsidRDefault="00D5481B" w:rsidP="00335EF4">
      <w:pPr>
        <w:jc w:val="both"/>
        <w:rPr>
          <w:lang w:val="es-ES_tradnl"/>
        </w:rPr>
      </w:pPr>
    </w:p>
    <w:p w:rsidR="00C04CC0" w:rsidRDefault="007E5122" w:rsidP="007E5122">
      <w:pPr>
        <w:jc w:val="both"/>
        <w:rPr>
          <w:rStyle w:val="apple-style-span"/>
          <w:color w:val="000000" w:themeColor="text1"/>
          <w:shd w:val="clear" w:color="auto" w:fill="FFFFFF" w:themeFill="background1"/>
        </w:rPr>
      </w:pPr>
      <w:r w:rsidRPr="00C96B4C">
        <w:rPr>
          <w:color w:val="000000" w:themeColor="text1"/>
        </w:rPr>
        <w:t>Debido a que la producción del cultivo del arroz se tiene que estar incrementando</w:t>
      </w:r>
      <w:r w:rsidRPr="00C96B4C">
        <w:rPr>
          <w:rStyle w:val="apple-style-span"/>
          <w:color w:val="000000" w:themeColor="text1"/>
          <w:shd w:val="clear" w:color="auto" w:fill="F5F5F5"/>
        </w:rPr>
        <w:t xml:space="preserve"> para </w:t>
      </w:r>
      <w:r w:rsidRPr="00C96B4C">
        <w:rPr>
          <w:rStyle w:val="apple-style-span"/>
          <w:color w:val="000000" w:themeColor="text1"/>
          <w:shd w:val="clear" w:color="auto" w:fill="FFFFFF" w:themeFill="background1"/>
        </w:rPr>
        <w:t>satisfacer la demanda de la creciente población mundial, los esfuerzos en el mejoramiento genético del arroz mediante la biotecnología se han centrado en aumentar la producción mediante la reducción de pérdidas en las cosechas causadas por factores bióticos y abióticos</w:t>
      </w:r>
      <w:r w:rsidR="00D5481B">
        <w:rPr>
          <w:rStyle w:val="apple-style-span"/>
          <w:color w:val="000000" w:themeColor="text1"/>
          <w:shd w:val="clear" w:color="auto" w:fill="FFFFFF" w:themeFill="background1"/>
        </w:rPr>
        <w:t xml:space="preserve">. </w:t>
      </w:r>
      <w:r w:rsidR="00C2149E">
        <w:rPr>
          <w:rStyle w:val="apple-style-span"/>
          <w:color w:val="000000" w:themeColor="text1"/>
          <w:shd w:val="clear" w:color="auto" w:fill="FFFFFF" w:themeFill="background1"/>
        </w:rPr>
        <w:t xml:space="preserve">Asimismo, </w:t>
      </w:r>
      <w:r w:rsidRPr="00C96B4C">
        <w:rPr>
          <w:rStyle w:val="apple-style-span"/>
          <w:color w:val="000000" w:themeColor="text1"/>
          <w:shd w:val="clear" w:color="auto" w:fill="FFFFFF" w:themeFill="background1"/>
        </w:rPr>
        <w:t xml:space="preserve">se ha trabajado en </w:t>
      </w:r>
      <w:r w:rsidR="00C2149E">
        <w:rPr>
          <w:rStyle w:val="apple-style-span"/>
          <w:color w:val="000000" w:themeColor="text1"/>
          <w:shd w:val="clear" w:color="auto" w:fill="FFFFFF" w:themeFill="background1"/>
        </w:rPr>
        <w:t xml:space="preserve">el </w:t>
      </w:r>
      <w:r w:rsidRPr="00C96B4C">
        <w:rPr>
          <w:rStyle w:val="apple-style-span"/>
          <w:color w:val="000000" w:themeColor="text1"/>
          <w:shd w:val="clear" w:color="auto" w:fill="FFFFFF" w:themeFill="background1"/>
        </w:rPr>
        <w:t>aumento de la producción a través de mejoras en el rendimiento</w:t>
      </w:r>
      <w:r w:rsidR="006A1E34">
        <w:rPr>
          <w:rStyle w:val="apple-style-span"/>
          <w:color w:val="000000" w:themeColor="text1"/>
          <w:shd w:val="clear" w:color="auto" w:fill="FFFFFF" w:themeFill="background1"/>
        </w:rPr>
        <w:t xml:space="preserve"> (</w:t>
      </w:r>
      <w:proofErr w:type="spellStart"/>
      <w:r w:rsidR="00C111CD" w:rsidRPr="00450FF6">
        <w:t>Repellin</w:t>
      </w:r>
      <w:proofErr w:type="spellEnd"/>
      <w:r w:rsidR="00C111CD" w:rsidRPr="00450FF6">
        <w:t xml:space="preserve"> et al, 2001</w:t>
      </w:r>
      <w:r w:rsidR="00C111CD">
        <w:t xml:space="preserve">; </w:t>
      </w:r>
      <w:r w:rsidR="006A1E34" w:rsidRPr="00733F86">
        <w:t>Lu</w:t>
      </w:r>
      <w:r w:rsidR="006A1E34">
        <w:t xml:space="preserve"> &amp; Yang, 2009)</w:t>
      </w:r>
      <w:r w:rsidRPr="00C96B4C">
        <w:rPr>
          <w:rStyle w:val="apple-style-span"/>
          <w:color w:val="000000" w:themeColor="text1"/>
          <w:shd w:val="clear" w:color="auto" w:fill="FFFFFF" w:themeFill="background1"/>
        </w:rPr>
        <w:t>.</w:t>
      </w:r>
    </w:p>
    <w:p w:rsidR="00C04CC0" w:rsidRDefault="00C04CC0" w:rsidP="007E5122">
      <w:pPr>
        <w:jc w:val="both"/>
        <w:rPr>
          <w:rStyle w:val="apple-style-span"/>
          <w:color w:val="000000" w:themeColor="text1"/>
          <w:shd w:val="clear" w:color="auto" w:fill="FFFFFF" w:themeFill="background1"/>
        </w:rPr>
      </w:pPr>
    </w:p>
    <w:p w:rsidR="007E5122" w:rsidRPr="00C96B4C" w:rsidRDefault="007E5122" w:rsidP="007E5122">
      <w:pPr>
        <w:jc w:val="both"/>
        <w:rPr>
          <w:rStyle w:val="apple-style-span"/>
          <w:color w:val="000000" w:themeColor="text1"/>
          <w:shd w:val="clear" w:color="auto" w:fill="FFFFFF" w:themeFill="background1"/>
        </w:rPr>
      </w:pPr>
      <w:r w:rsidRPr="00C96B4C">
        <w:rPr>
          <w:rStyle w:val="apple-style-span"/>
          <w:color w:val="000000" w:themeColor="text1"/>
          <w:shd w:val="clear" w:color="auto" w:fill="FFFFFF" w:themeFill="background1"/>
        </w:rPr>
        <w:t>También se ha trabajado en aumento en la calidad nutricional del grano, ya que al ser el arroz el alimento básico de la mayoría de la población mundial</w:t>
      </w:r>
      <w:r w:rsidR="00C04CC0">
        <w:rPr>
          <w:rStyle w:val="apple-style-span"/>
          <w:color w:val="000000" w:themeColor="text1"/>
          <w:shd w:val="clear" w:color="auto" w:fill="FFFFFF" w:themeFill="background1"/>
        </w:rPr>
        <w:t>,</w:t>
      </w:r>
      <w:r w:rsidRPr="00C96B4C">
        <w:rPr>
          <w:rStyle w:val="apple-style-span"/>
          <w:color w:val="000000" w:themeColor="text1"/>
          <w:shd w:val="clear" w:color="auto" w:fill="FFFFFF" w:themeFill="background1"/>
        </w:rPr>
        <w:t xml:space="preserve"> se puede ayudar a reducir la desnutrición</w:t>
      </w:r>
      <w:r w:rsidR="00C2149E">
        <w:rPr>
          <w:rStyle w:val="apple-style-span"/>
          <w:color w:val="000000" w:themeColor="text1"/>
          <w:shd w:val="clear" w:color="auto" w:fill="FFFFFF" w:themeFill="background1"/>
        </w:rPr>
        <w:t>.  S</w:t>
      </w:r>
      <w:r w:rsidRPr="00C96B4C">
        <w:rPr>
          <w:rStyle w:val="apple-style-span"/>
          <w:color w:val="000000" w:themeColor="text1"/>
          <w:shd w:val="clear" w:color="auto" w:fill="FFFFFF" w:themeFill="background1"/>
        </w:rPr>
        <w:t xml:space="preserve">e ha intentado la producción de compuestos recombinantes para diferentes usos especialmente </w:t>
      </w:r>
      <w:proofErr w:type="spellStart"/>
      <w:r w:rsidRPr="00C96B4C">
        <w:rPr>
          <w:rStyle w:val="apple-style-span"/>
          <w:color w:val="000000" w:themeColor="text1"/>
          <w:shd w:val="clear" w:color="auto" w:fill="FFFFFF" w:themeFill="background1"/>
        </w:rPr>
        <w:t>nutracéuticos</w:t>
      </w:r>
      <w:proofErr w:type="spellEnd"/>
      <w:r w:rsidRPr="00C96B4C">
        <w:rPr>
          <w:rStyle w:val="apple-style-span"/>
          <w:color w:val="000000" w:themeColor="text1"/>
          <w:shd w:val="clear" w:color="auto" w:fill="FFFFFF" w:themeFill="background1"/>
        </w:rPr>
        <w:t>. En la tabla 2 se enumeran los diferentes factores biótico y abióticos así como otras características importantes que se han buscado modificar o mejorar a través de la ingenierí</w:t>
      </w:r>
      <w:r w:rsidR="007E4345">
        <w:rPr>
          <w:rStyle w:val="apple-style-span"/>
          <w:color w:val="000000" w:themeColor="text1"/>
          <w:shd w:val="clear" w:color="auto" w:fill="FFFFFF" w:themeFill="background1"/>
        </w:rPr>
        <w:t>a genética</w:t>
      </w:r>
      <w:r w:rsidRPr="00C96B4C">
        <w:rPr>
          <w:rStyle w:val="apple-style-span"/>
          <w:color w:val="000000" w:themeColor="text1"/>
          <w:shd w:val="clear" w:color="auto" w:fill="FFFFFF" w:themeFill="background1"/>
        </w:rPr>
        <w:t xml:space="preserve"> de plantas en el cultivo de arroz</w:t>
      </w:r>
      <w:r w:rsidR="006A1E34">
        <w:rPr>
          <w:rStyle w:val="apple-style-span"/>
          <w:color w:val="000000" w:themeColor="text1"/>
          <w:shd w:val="clear" w:color="auto" w:fill="FFFFFF" w:themeFill="background1"/>
        </w:rPr>
        <w:t xml:space="preserve"> (</w:t>
      </w:r>
      <w:proofErr w:type="spellStart"/>
      <w:r w:rsidR="006A1E34" w:rsidRPr="00733F86">
        <w:t>Datta</w:t>
      </w:r>
      <w:proofErr w:type="spellEnd"/>
      <w:r w:rsidR="006A1E34">
        <w:t xml:space="preserve">, </w:t>
      </w:r>
      <w:r w:rsidR="006A1E34" w:rsidRPr="00733F86">
        <w:t>2004</w:t>
      </w:r>
      <w:r w:rsidR="006A1E34">
        <w:t>;</w:t>
      </w:r>
      <w:r w:rsidR="006A1E34" w:rsidRPr="00F978AA">
        <w:rPr>
          <w:lang w:val="es-CO"/>
        </w:rPr>
        <w:t xml:space="preserve"> </w:t>
      </w:r>
      <w:proofErr w:type="spellStart"/>
      <w:r w:rsidR="006A1E34" w:rsidRPr="00F978AA">
        <w:rPr>
          <w:lang w:val="es-CO"/>
        </w:rPr>
        <w:t>Bajaj</w:t>
      </w:r>
      <w:proofErr w:type="spellEnd"/>
      <w:r w:rsidR="006A1E34" w:rsidRPr="00F978AA">
        <w:rPr>
          <w:lang w:val="es-CO"/>
        </w:rPr>
        <w:t xml:space="preserve"> &amp; Mohanty</w:t>
      </w:r>
      <w:proofErr w:type="gramStart"/>
      <w:r w:rsidR="006A1E34" w:rsidRPr="00F978AA">
        <w:rPr>
          <w:lang w:val="es-CO"/>
        </w:rPr>
        <w:t>,2005</w:t>
      </w:r>
      <w:proofErr w:type="gramEnd"/>
      <w:r w:rsidR="006A1E34">
        <w:t>)</w:t>
      </w:r>
      <w:r w:rsidRPr="00C96B4C">
        <w:rPr>
          <w:rStyle w:val="apple-style-span"/>
          <w:color w:val="000000" w:themeColor="text1"/>
          <w:shd w:val="clear" w:color="auto" w:fill="FFFFFF" w:themeFill="background1"/>
        </w:rPr>
        <w:t>.</w:t>
      </w:r>
    </w:p>
    <w:p w:rsidR="007E5122" w:rsidRDefault="007E5122" w:rsidP="00335EF4">
      <w:pPr>
        <w:jc w:val="both"/>
        <w:rPr>
          <w:lang w:val="es-ES_tradnl"/>
        </w:rPr>
      </w:pPr>
    </w:p>
    <w:p w:rsidR="009A1D47" w:rsidRPr="007E5122" w:rsidRDefault="007E5122" w:rsidP="00335EF4">
      <w:pPr>
        <w:jc w:val="both"/>
        <w:rPr>
          <w:lang w:val="es-ES_tradnl"/>
        </w:rPr>
      </w:pPr>
      <w:r w:rsidRPr="007E5122">
        <w:rPr>
          <w:b/>
          <w:lang w:val="es-ES_tradnl"/>
        </w:rPr>
        <w:t>Tabla 2.</w:t>
      </w:r>
      <w:r>
        <w:rPr>
          <w:b/>
          <w:lang w:val="es-ES_tradnl"/>
        </w:rPr>
        <w:t xml:space="preserve"> </w:t>
      </w:r>
      <w:r w:rsidRPr="007E5122">
        <w:rPr>
          <w:lang w:val="es-ES_tradnl"/>
        </w:rPr>
        <w:t>Características que se han modificado o mejorado en el arroz</w:t>
      </w:r>
      <w:r w:rsidR="00A03318">
        <w:rPr>
          <w:lang w:val="es-ES_tradnl"/>
        </w:rPr>
        <w:t xml:space="preserve"> a través de transformación genética</w:t>
      </w:r>
      <w:r w:rsidR="00C2149E">
        <w:rPr>
          <w:lang w:val="es-ES_tradnl"/>
        </w:rPr>
        <w:t>.</w:t>
      </w:r>
    </w:p>
    <w:p w:rsidR="00871805" w:rsidRPr="00C2149E" w:rsidRDefault="00871805" w:rsidP="00871805">
      <w:pPr>
        <w:rPr>
          <w:color w:val="333333"/>
          <w:shd w:val="clear" w:color="auto" w:fill="F5F5F5"/>
          <w:lang w:val="es-ES_tradnl"/>
        </w:rPr>
      </w:pPr>
    </w:p>
    <w:tbl>
      <w:tblPr>
        <w:tblStyle w:val="Tablaconcuadrcula"/>
        <w:tblW w:w="0" w:type="auto"/>
        <w:jc w:val="center"/>
        <w:tblLook w:val="04A0"/>
      </w:tblPr>
      <w:tblGrid>
        <w:gridCol w:w="2802"/>
        <w:gridCol w:w="2960"/>
        <w:gridCol w:w="2710"/>
      </w:tblGrid>
      <w:tr w:rsidR="00391389" w:rsidRPr="008F7BB4" w:rsidTr="00391389">
        <w:trPr>
          <w:jc w:val="center"/>
        </w:trPr>
        <w:tc>
          <w:tcPr>
            <w:tcW w:w="2802" w:type="dxa"/>
          </w:tcPr>
          <w:p w:rsidR="00391389" w:rsidRPr="008F7BB4" w:rsidRDefault="00391389" w:rsidP="004834AE">
            <w:pPr>
              <w:jc w:val="center"/>
              <w:rPr>
                <w:b/>
                <w:sz w:val="20"/>
                <w:szCs w:val="20"/>
              </w:rPr>
            </w:pPr>
            <w:r w:rsidRPr="008F7BB4">
              <w:rPr>
                <w:b/>
                <w:sz w:val="20"/>
                <w:szCs w:val="20"/>
              </w:rPr>
              <w:t>FACTORES BIÓTICOS</w:t>
            </w:r>
          </w:p>
        </w:tc>
        <w:tc>
          <w:tcPr>
            <w:tcW w:w="2960" w:type="dxa"/>
          </w:tcPr>
          <w:p w:rsidR="00391389" w:rsidRPr="008F7BB4" w:rsidRDefault="00391389" w:rsidP="004834AE">
            <w:pPr>
              <w:jc w:val="center"/>
              <w:rPr>
                <w:b/>
                <w:sz w:val="20"/>
                <w:szCs w:val="20"/>
              </w:rPr>
            </w:pPr>
            <w:r w:rsidRPr="008F7BB4">
              <w:rPr>
                <w:b/>
                <w:sz w:val="20"/>
                <w:szCs w:val="20"/>
              </w:rPr>
              <w:t>FACTORES  ABIÓTICOS</w:t>
            </w:r>
          </w:p>
        </w:tc>
        <w:tc>
          <w:tcPr>
            <w:tcW w:w="2710" w:type="dxa"/>
          </w:tcPr>
          <w:p w:rsidR="00391389" w:rsidRPr="008F7BB4" w:rsidRDefault="00391389" w:rsidP="004834AE">
            <w:pPr>
              <w:jc w:val="center"/>
              <w:rPr>
                <w:b/>
                <w:sz w:val="20"/>
                <w:szCs w:val="20"/>
              </w:rPr>
            </w:pPr>
            <w:r w:rsidRPr="008F7BB4">
              <w:rPr>
                <w:b/>
                <w:sz w:val="20"/>
                <w:szCs w:val="20"/>
              </w:rPr>
              <w:t>OTROS</w:t>
            </w:r>
          </w:p>
        </w:tc>
      </w:tr>
      <w:tr w:rsidR="00391389" w:rsidRPr="008F7BB4" w:rsidTr="00391389">
        <w:trPr>
          <w:jc w:val="center"/>
        </w:trPr>
        <w:tc>
          <w:tcPr>
            <w:tcW w:w="2802" w:type="dxa"/>
          </w:tcPr>
          <w:p w:rsidR="00391389" w:rsidRPr="008F7BB4" w:rsidRDefault="00391389" w:rsidP="004834AE">
            <w:pPr>
              <w:rPr>
                <w:sz w:val="20"/>
                <w:szCs w:val="20"/>
              </w:rPr>
            </w:pPr>
            <w:r w:rsidRPr="008F7BB4">
              <w:rPr>
                <w:sz w:val="20"/>
                <w:szCs w:val="20"/>
              </w:rPr>
              <w:t>Resistencia a insectos</w:t>
            </w:r>
          </w:p>
        </w:tc>
        <w:tc>
          <w:tcPr>
            <w:tcW w:w="2960" w:type="dxa"/>
          </w:tcPr>
          <w:p w:rsidR="00391389" w:rsidRPr="008F7BB4" w:rsidRDefault="00CA73E2" w:rsidP="004834AE">
            <w:pPr>
              <w:rPr>
                <w:sz w:val="20"/>
                <w:szCs w:val="20"/>
              </w:rPr>
            </w:pPr>
            <w:r w:rsidRPr="008F7BB4">
              <w:rPr>
                <w:sz w:val="20"/>
                <w:szCs w:val="20"/>
              </w:rPr>
              <w:t>Tolerancia a salinidad</w:t>
            </w:r>
          </w:p>
        </w:tc>
        <w:tc>
          <w:tcPr>
            <w:tcW w:w="2710" w:type="dxa"/>
          </w:tcPr>
          <w:p w:rsidR="00391389" w:rsidRPr="008F7BB4" w:rsidRDefault="00391389" w:rsidP="004834AE">
            <w:pPr>
              <w:rPr>
                <w:sz w:val="20"/>
                <w:szCs w:val="20"/>
              </w:rPr>
            </w:pPr>
            <w:r w:rsidRPr="008F7BB4">
              <w:rPr>
                <w:sz w:val="20"/>
                <w:szCs w:val="20"/>
              </w:rPr>
              <w:t>Calidad Nutricional</w:t>
            </w:r>
          </w:p>
        </w:tc>
      </w:tr>
      <w:tr w:rsidR="00391389" w:rsidRPr="008F7BB4" w:rsidTr="00391389">
        <w:trPr>
          <w:jc w:val="center"/>
        </w:trPr>
        <w:tc>
          <w:tcPr>
            <w:tcW w:w="2802" w:type="dxa"/>
          </w:tcPr>
          <w:p w:rsidR="00391389" w:rsidRPr="008F7BB4" w:rsidRDefault="00391389" w:rsidP="004834AE">
            <w:pPr>
              <w:rPr>
                <w:sz w:val="20"/>
                <w:szCs w:val="20"/>
              </w:rPr>
            </w:pPr>
            <w:r w:rsidRPr="008F7BB4">
              <w:rPr>
                <w:sz w:val="20"/>
                <w:szCs w:val="20"/>
              </w:rPr>
              <w:t>Resistencia a enfermedades</w:t>
            </w:r>
          </w:p>
        </w:tc>
        <w:tc>
          <w:tcPr>
            <w:tcW w:w="2960" w:type="dxa"/>
          </w:tcPr>
          <w:p w:rsidR="00391389" w:rsidRPr="008F7BB4" w:rsidRDefault="00391389" w:rsidP="004834AE">
            <w:pPr>
              <w:rPr>
                <w:sz w:val="20"/>
                <w:szCs w:val="20"/>
              </w:rPr>
            </w:pPr>
            <w:r w:rsidRPr="008F7BB4">
              <w:rPr>
                <w:sz w:val="20"/>
                <w:szCs w:val="20"/>
              </w:rPr>
              <w:t>Tolerancia sequia</w:t>
            </w:r>
          </w:p>
        </w:tc>
        <w:tc>
          <w:tcPr>
            <w:tcW w:w="2710" w:type="dxa"/>
          </w:tcPr>
          <w:p w:rsidR="00391389" w:rsidRPr="008F7BB4" w:rsidRDefault="00391389" w:rsidP="004834AE">
            <w:pPr>
              <w:rPr>
                <w:sz w:val="20"/>
                <w:szCs w:val="20"/>
              </w:rPr>
            </w:pPr>
            <w:r w:rsidRPr="008F7BB4">
              <w:rPr>
                <w:sz w:val="20"/>
                <w:szCs w:val="20"/>
              </w:rPr>
              <w:t>Compuesto recombinantes</w:t>
            </w:r>
          </w:p>
        </w:tc>
      </w:tr>
      <w:tr w:rsidR="00391389" w:rsidRPr="008F7BB4" w:rsidTr="00391389">
        <w:trPr>
          <w:jc w:val="center"/>
        </w:trPr>
        <w:tc>
          <w:tcPr>
            <w:tcW w:w="2802" w:type="dxa"/>
          </w:tcPr>
          <w:p w:rsidR="00391389" w:rsidRPr="008F7BB4" w:rsidRDefault="00391389" w:rsidP="004834AE">
            <w:pPr>
              <w:rPr>
                <w:sz w:val="20"/>
                <w:szCs w:val="20"/>
              </w:rPr>
            </w:pPr>
            <w:r w:rsidRPr="008F7BB4">
              <w:rPr>
                <w:sz w:val="20"/>
                <w:szCs w:val="20"/>
              </w:rPr>
              <w:t>Resistencia a nematodos</w:t>
            </w:r>
          </w:p>
        </w:tc>
        <w:tc>
          <w:tcPr>
            <w:tcW w:w="2960" w:type="dxa"/>
          </w:tcPr>
          <w:p w:rsidR="00391389" w:rsidRPr="008F7BB4" w:rsidRDefault="00391389" w:rsidP="004834AE">
            <w:pPr>
              <w:rPr>
                <w:sz w:val="20"/>
                <w:szCs w:val="20"/>
              </w:rPr>
            </w:pPr>
            <w:r w:rsidRPr="008F7BB4">
              <w:rPr>
                <w:sz w:val="20"/>
                <w:szCs w:val="20"/>
              </w:rPr>
              <w:t xml:space="preserve">Tolerancia altas temperaturas </w:t>
            </w:r>
          </w:p>
        </w:tc>
        <w:tc>
          <w:tcPr>
            <w:tcW w:w="2710" w:type="dxa"/>
          </w:tcPr>
          <w:p w:rsidR="00391389" w:rsidRPr="008F7BB4" w:rsidRDefault="00391389" w:rsidP="004834AE">
            <w:pPr>
              <w:rPr>
                <w:sz w:val="20"/>
                <w:szCs w:val="20"/>
              </w:rPr>
            </w:pPr>
            <w:r w:rsidRPr="008F7BB4">
              <w:rPr>
                <w:sz w:val="20"/>
                <w:szCs w:val="20"/>
              </w:rPr>
              <w:t>Aumento en el rendimiento</w:t>
            </w:r>
          </w:p>
        </w:tc>
      </w:tr>
      <w:tr w:rsidR="00391389" w:rsidRPr="008F7BB4" w:rsidTr="00391389">
        <w:trPr>
          <w:jc w:val="center"/>
        </w:trPr>
        <w:tc>
          <w:tcPr>
            <w:tcW w:w="2802" w:type="dxa"/>
          </w:tcPr>
          <w:p w:rsidR="00391389" w:rsidRPr="008F7BB4" w:rsidRDefault="00391389" w:rsidP="004834AE">
            <w:pPr>
              <w:rPr>
                <w:sz w:val="20"/>
                <w:szCs w:val="20"/>
              </w:rPr>
            </w:pPr>
          </w:p>
        </w:tc>
        <w:tc>
          <w:tcPr>
            <w:tcW w:w="2960" w:type="dxa"/>
          </w:tcPr>
          <w:p w:rsidR="00391389" w:rsidRPr="008F7BB4" w:rsidRDefault="00391389" w:rsidP="004834AE">
            <w:pPr>
              <w:rPr>
                <w:sz w:val="20"/>
                <w:szCs w:val="20"/>
              </w:rPr>
            </w:pPr>
            <w:r w:rsidRPr="008F7BB4">
              <w:rPr>
                <w:sz w:val="20"/>
                <w:szCs w:val="20"/>
              </w:rPr>
              <w:t>Tolerancia bajas temperaturas</w:t>
            </w:r>
          </w:p>
        </w:tc>
        <w:tc>
          <w:tcPr>
            <w:tcW w:w="2710" w:type="dxa"/>
          </w:tcPr>
          <w:p w:rsidR="00391389" w:rsidRPr="008F7BB4" w:rsidRDefault="00391389" w:rsidP="004834AE">
            <w:pPr>
              <w:rPr>
                <w:sz w:val="20"/>
                <w:szCs w:val="20"/>
              </w:rPr>
            </w:pPr>
            <w:r w:rsidRPr="008F7BB4">
              <w:rPr>
                <w:sz w:val="20"/>
                <w:szCs w:val="20"/>
              </w:rPr>
              <w:t>Eficiencia fotosintética</w:t>
            </w:r>
          </w:p>
        </w:tc>
      </w:tr>
      <w:tr w:rsidR="00391389" w:rsidRPr="008F7BB4" w:rsidTr="00391389">
        <w:trPr>
          <w:jc w:val="center"/>
        </w:trPr>
        <w:tc>
          <w:tcPr>
            <w:tcW w:w="2802" w:type="dxa"/>
          </w:tcPr>
          <w:p w:rsidR="00391389" w:rsidRPr="008F7BB4" w:rsidRDefault="00391389" w:rsidP="004834AE">
            <w:pPr>
              <w:rPr>
                <w:sz w:val="20"/>
                <w:szCs w:val="20"/>
              </w:rPr>
            </w:pPr>
          </w:p>
        </w:tc>
        <w:tc>
          <w:tcPr>
            <w:tcW w:w="2960" w:type="dxa"/>
          </w:tcPr>
          <w:p w:rsidR="00391389" w:rsidRPr="008F7BB4" w:rsidRDefault="00CA73E2" w:rsidP="004834AE">
            <w:pPr>
              <w:rPr>
                <w:sz w:val="20"/>
                <w:szCs w:val="20"/>
              </w:rPr>
            </w:pPr>
            <w:r w:rsidRPr="008F7BB4">
              <w:rPr>
                <w:sz w:val="20"/>
                <w:szCs w:val="20"/>
              </w:rPr>
              <w:t>Tolerancia a inmersión</w:t>
            </w:r>
          </w:p>
        </w:tc>
        <w:tc>
          <w:tcPr>
            <w:tcW w:w="2710" w:type="dxa"/>
          </w:tcPr>
          <w:p w:rsidR="00391389" w:rsidRPr="008F7BB4" w:rsidRDefault="00391389" w:rsidP="004834AE">
            <w:pPr>
              <w:rPr>
                <w:sz w:val="20"/>
                <w:szCs w:val="20"/>
              </w:rPr>
            </w:pPr>
            <w:r w:rsidRPr="008F7BB4">
              <w:rPr>
                <w:sz w:val="20"/>
                <w:szCs w:val="20"/>
              </w:rPr>
              <w:t>Alteraciones morfológicas</w:t>
            </w:r>
          </w:p>
        </w:tc>
      </w:tr>
      <w:tr w:rsidR="00BC6707" w:rsidRPr="008F7BB4" w:rsidTr="00391389">
        <w:trPr>
          <w:jc w:val="center"/>
        </w:trPr>
        <w:tc>
          <w:tcPr>
            <w:tcW w:w="2802" w:type="dxa"/>
          </w:tcPr>
          <w:p w:rsidR="00BC6707" w:rsidRPr="008F7BB4" w:rsidRDefault="00BC6707" w:rsidP="004834AE">
            <w:pPr>
              <w:rPr>
                <w:sz w:val="20"/>
                <w:szCs w:val="20"/>
              </w:rPr>
            </w:pPr>
          </w:p>
        </w:tc>
        <w:tc>
          <w:tcPr>
            <w:tcW w:w="2960" w:type="dxa"/>
          </w:tcPr>
          <w:p w:rsidR="00BC6707" w:rsidRPr="008F7BB4" w:rsidRDefault="00BC6707" w:rsidP="004834AE">
            <w:pPr>
              <w:rPr>
                <w:sz w:val="20"/>
                <w:szCs w:val="20"/>
              </w:rPr>
            </w:pPr>
          </w:p>
        </w:tc>
        <w:tc>
          <w:tcPr>
            <w:tcW w:w="2710" w:type="dxa"/>
          </w:tcPr>
          <w:p w:rsidR="00BC6707" w:rsidRPr="008F7BB4" w:rsidRDefault="00BC6707" w:rsidP="004834AE">
            <w:pPr>
              <w:rPr>
                <w:sz w:val="20"/>
                <w:szCs w:val="20"/>
              </w:rPr>
            </w:pPr>
            <w:r w:rsidRPr="008F7BB4">
              <w:rPr>
                <w:sz w:val="20"/>
                <w:szCs w:val="20"/>
              </w:rPr>
              <w:t>Uso eficiente de nutrientes</w:t>
            </w:r>
          </w:p>
        </w:tc>
      </w:tr>
      <w:tr w:rsidR="00237D9D" w:rsidRPr="008F7BB4" w:rsidTr="00391389">
        <w:trPr>
          <w:jc w:val="center"/>
        </w:trPr>
        <w:tc>
          <w:tcPr>
            <w:tcW w:w="2802" w:type="dxa"/>
          </w:tcPr>
          <w:p w:rsidR="00237D9D" w:rsidRPr="008F7BB4" w:rsidRDefault="00237D9D" w:rsidP="004834AE">
            <w:pPr>
              <w:rPr>
                <w:sz w:val="20"/>
                <w:szCs w:val="20"/>
              </w:rPr>
            </w:pPr>
          </w:p>
        </w:tc>
        <w:tc>
          <w:tcPr>
            <w:tcW w:w="2960" w:type="dxa"/>
          </w:tcPr>
          <w:p w:rsidR="00237D9D" w:rsidRPr="008F7BB4" w:rsidRDefault="00237D9D" w:rsidP="004834AE">
            <w:pPr>
              <w:rPr>
                <w:sz w:val="20"/>
                <w:szCs w:val="20"/>
              </w:rPr>
            </w:pPr>
          </w:p>
        </w:tc>
        <w:tc>
          <w:tcPr>
            <w:tcW w:w="2710" w:type="dxa"/>
          </w:tcPr>
          <w:p w:rsidR="00237D9D" w:rsidRPr="008F7BB4" w:rsidRDefault="00237D9D" w:rsidP="004834AE">
            <w:pPr>
              <w:rPr>
                <w:sz w:val="20"/>
                <w:szCs w:val="20"/>
              </w:rPr>
            </w:pPr>
            <w:r w:rsidRPr="008F7BB4">
              <w:rPr>
                <w:sz w:val="20"/>
                <w:szCs w:val="20"/>
              </w:rPr>
              <w:t>Tolerancia a herbicidas</w:t>
            </w:r>
          </w:p>
        </w:tc>
      </w:tr>
    </w:tbl>
    <w:p w:rsidR="00391389" w:rsidRDefault="00391389" w:rsidP="00871805">
      <w:pPr>
        <w:rPr>
          <w:color w:val="333333"/>
          <w:shd w:val="clear" w:color="auto" w:fill="F5F5F5"/>
        </w:rPr>
      </w:pPr>
    </w:p>
    <w:p w:rsidR="00E2098C" w:rsidRDefault="00DA1C44" w:rsidP="001701BE">
      <w:pPr>
        <w:jc w:val="both"/>
        <w:rPr>
          <w:b/>
          <w:lang w:val="es-ES_tradnl"/>
        </w:rPr>
      </w:pPr>
      <w:r w:rsidRPr="00DA1C44">
        <w:rPr>
          <w:b/>
          <w:lang w:val="es-ES_tradnl"/>
        </w:rPr>
        <w:t>Factores bióticos</w:t>
      </w:r>
    </w:p>
    <w:p w:rsidR="00DA1C44" w:rsidRDefault="00DA1C44" w:rsidP="001701BE">
      <w:pPr>
        <w:jc w:val="both"/>
        <w:rPr>
          <w:lang w:val="es-ES_tradnl"/>
        </w:rPr>
      </w:pPr>
    </w:p>
    <w:p w:rsidR="00E75ADE" w:rsidRDefault="00B844F3" w:rsidP="001701BE">
      <w:pPr>
        <w:jc w:val="both"/>
        <w:rPr>
          <w:lang w:val="es-ES_tradnl"/>
        </w:rPr>
      </w:pPr>
      <w:r>
        <w:rPr>
          <w:lang w:val="es-ES_tradnl"/>
        </w:rPr>
        <w:t xml:space="preserve">Las interacciones que se presentan en un cultivo con los factores bióticos </w:t>
      </w:r>
      <w:r w:rsidR="00E75ADE">
        <w:rPr>
          <w:lang w:val="es-ES_tradnl"/>
        </w:rPr>
        <w:t xml:space="preserve">(insectos, hongos, bacterias, virus, animales) pueden resultar ser los elementos más limitantes para la producción, ya que estos pueden ocasionar grandes </w:t>
      </w:r>
      <w:r w:rsidR="00CC562F">
        <w:rPr>
          <w:lang w:val="es-ES_tradnl"/>
        </w:rPr>
        <w:t>pérdidas</w:t>
      </w:r>
      <w:r w:rsidR="00E75ADE">
        <w:rPr>
          <w:lang w:val="es-ES_tradnl"/>
        </w:rPr>
        <w:t xml:space="preserve"> que pueden llevar  hasta el detrimento total del cultivo. En el cultivo del </w:t>
      </w:r>
      <w:r w:rsidR="00CC562F">
        <w:rPr>
          <w:lang w:val="es-ES_tradnl"/>
        </w:rPr>
        <w:t>arroz</w:t>
      </w:r>
      <w:r w:rsidR="00E75ADE">
        <w:rPr>
          <w:lang w:val="es-ES_tradnl"/>
        </w:rPr>
        <w:t xml:space="preserve"> l</w:t>
      </w:r>
      <w:r w:rsidR="00CC562F">
        <w:rPr>
          <w:lang w:val="es-ES_tradnl"/>
        </w:rPr>
        <w:t>o</w:t>
      </w:r>
      <w:r w:rsidR="00E75ADE">
        <w:rPr>
          <w:lang w:val="es-ES_tradnl"/>
        </w:rPr>
        <w:t xml:space="preserve">s factores bióticos </w:t>
      </w:r>
      <w:r w:rsidR="00C111CD">
        <w:rPr>
          <w:lang w:val="es-ES_tradnl"/>
        </w:rPr>
        <w:t>más</w:t>
      </w:r>
      <w:r w:rsidR="00E75ADE">
        <w:rPr>
          <w:lang w:val="es-ES_tradnl"/>
        </w:rPr>
        <w:t xml:space="preserve"> limitantes </w:t>
      </w:r>
      <w:r w:rsidR="00CC562F">
        <w:rPr>
          <w:lang w:val="es-ES_tradnl"/>
        </w:rPr>
        <w:t>son</w:t>
      </w:r>
      <w:r w:rsidR="00E75ADE">
        <w:rPr>
          <w:lang w:val="es-ES_tradnl"/>
        </w:rPr>
        <w:t xml:space="preserve"> los insectos y los </w:t>
      </w:r>
      <w:r w:rsidR="00CC562F">
        <w:rPr>
          <w:lang w:val="es-ES_tradnl"/>
        </w:rPr>
        <w:t>organismos</w:t>
      </w:r>
      <w:r w:rsidR="00E75ADE">
        <w:rPr>
          <w:lang w:val="es-ES_tradnl"/>
        </w:rPr>
        <w:t xml:space="preserve"> causantes de enfermedades,  razón por la cual la búsqueda de </w:t>
      </w:r>
      <w:r w:rsidR="00CC562F">
        <w:rPr>
          <w:lang w:val="es-ES_tradnl"/>
        </w:rPr>
        <w:t>resistencia</w:t>
      </w:r>
      <w:r w:rsidR="00E75ADE">
        <w:rPr>
          <w:lang w:val="es-ES_tradnl"/>
        </w:rPr>
        <w:t xml:space="preserve"> a estos ha sido foco central</w:t>
      </w:r>
      <w:r w:rsidR="00CC562F">
        <w:rPr>
          <w:lang w:val="es-ES_tradnl"/>
        </w:rPr>
        <w:t xml:space="preserve"> para el mejoramiento convencional y para la ingeniería genética de plantas.</w:t>
      </w:r>
      <w:r w:rsidR="00E75ADE">
        <w:rPr>
          <w:lang w:val="es-ES_tradnl"/>
        </w:rPr>
        <w:t xml:space="preserve"> </w:t>
      </w:r>
    </w:p>
    <w:p w:rsidR="00E75ADE" w:rsidRDefault="00E75ADE" w:rsidP="001701BE">
      <w:pPr>
        <w:jc w:val="both"/>
        <w:rPr>
          <w:lang w:val="es-ES_tradnl"/>
        </w:rPr>
      </w:pPr>
    </w:p>
    <w:p w:rsidR="00DA1C44" w:rsidRPr="00DA1C44" w:rsidRDefault="00DA1C44" w:rsidP="001701BE">
      <w:pPr>
        <w:jc w:val="both"/>
        <w:rPr>
          <w:u w:val="single"/>
          <w:lang w:val="es-ES_tradnl"/>
        </w:rPr>
      </w:pPr>
      <w:r w:rsidRPr="00DA1C44">
        <w:rPr>
          <w:u w:val="single"/>
          <w:lang w:val="es-ES_tradnl"/>
        </w:rPr>
        <w:t>Resistencia a insectos</w:t>
      </w:r>
    </w:p>
    <w:p w:rsidR="00B83A2D" w:rsidRPr="00FE33AD" w:rsidRDefault="00B83A2D" w:rsidP="00B83A2D">
      <w:pPr>
        <w:shd w:val="clear" w:color="auto" w:fill="FFFFFF"/>
        <w:jc w:val="both"/>
        <w:rPr>
          <w:color w:val="000000" w:themeColor="text1"/>
        </w:rPr>
      </w:pPr>
      <w:r w:rsidRPr="00FE33AD">
        <w:rPr>
          <w:color w:val="000000" w:themeColor="text1"/>
        </w:rPr>
        <w:t>Se ha establecido que entre el 10 y 13 % son las pérdidas anuales en el cultivo del arroz causadas por insectos, y que el empleo de insecticidas químicos son la principal herramienta empleada para combatir el ataque de insectos a los cultivos</w:t>
      </w:r>
      <w:r w:rsidR="0008119D">
        <w:rPr>
          <w:color w:val="000000" w:themeColor="text1"/>
        </w:rPr>
        <w:t>. S</w:t>
      </w:r>
      <w:r w:rsidRPr="00FE33AD">
        <w:rPr>
          <w:color w:val="000000" w:themeColor="text1"/>
        </w:rPr>
        <w:t>in embarg</w:t>
      </w:r>
      <w:r w:rsidR="0008119D">
        <w:rPr>
          <w:color w:val="000000" w:themeColor="text1"/>
        </w:rPr>
        <w:t>o el uso indiscriminado de insecticidas</w:t>
      </w:r>
      <w:r w:rsidRPr="00FE33AD">
        <w:rPr>
          <w:color w:val="000000" w:themeColor="text1"/>
        </w:rPr>
        <w:t xml:space="preserve"> ha generado aumento en los costos de producción, riesgos para la salud, contaminación ambiental y hasta preocupación por la seguridad alimentaria</w:t>
      </w:r>
      <w:r>
        <w:rPr>
          <w:color w:val="000000" w:themeColor="text1"/>
        </w:rPr>
        <w:t xml:space="preserve"> (</w:t>
      </w:r>
      <w:proofErr w:type="spellStart"/>
      <w:r w:rsidR="00C111CD">
        <w:t>Babu</w:t>
      </w:r>
      <w:proofErr w:type="spellEnd"/>
      <w:r w:rsidR="00C111CD">
        <w:t xml:space="preserve"> et al, 2003; </w:t>
      </w:r>
      <w:proofErr w:type="spellStart"/>
      <w:r w:rsidRPr="00E661FB">
        <w:rPr>
          <w:rFonts w:eastAsiaTheme="minorHAnsi"/>
          <w:lang w:eastAsia="en-US"/>
        </w:rPr>
        <w:t>Chen</w:t>
      </w:r>
      <w:proofErr w:type="spellEnd"/>
      <w:r w:rsidRPr="00E661FB">
        <w:rPr>
          <w:rFonts w:eastAsiaTheme="minorHAnsi"/>
          <w:lang w:eastAsia="en-US"/>
        </w:rPr>
        <w:t xml:space="preserve"> et al, 2009</w:t>
      </w:r>
      <w:r>
        <w:rPr>
          <w:rFonts w:eastAsiaTheme="minorHAnsi"/>
          <w:lang w:eastAsia="en-US"/>
        </w:rPr>
        <w:t>;</w:t>
      </w:r>
      <w:r w:rsidR="00B47DD6" w:rsidRPr="00B47DD6">
        <w:t xml:space="preserve"> </w:t>
      </w:r>
      <w:proofErr w:type="spellStart"/>
      <w:r w:rsidR="00B47DD6" w:rsidRPr="00874154">
        <w:t>Deka</w:t>
      </w:r>
      <w:proofErr w:type="spellEnd"/>
      <w:r w:rsidR="00B47DD6">
        <w:t xml:space="preserve"> &amp; </w:t>
      </w:r>
      <w:proofErr w:type="spellStart"/>
      <w:r w:rsidR="00B47DD6" w:rsidRPr="00874154">
        <w:t>Barthakur</w:t>
      </w:r>
      <w:proofErr w:type="spellEnd"/>
      <w:r w:rsidR="00B47DD6">
        <w:t>,</w:t>
      </w:r>
      <w:r w:rsidR="00567285">
        <w:t xml:space="preserve"> </w:t>
      </w:r>
      <w:r w:rsidR="00B47DD6" w:rsidRPr="00874154">
        <w:t>2010</w:t>
      </w:r>
      <w:r>
        <w:rPr>
          <w:color w:val="000000" w:themeColor="text1"/>
        </w:rPr>
        <w:t>)</w:t>
      </w:r>
      <w:r w:rsidR="0008119D">
        <w:rPr>
          <w:color w:val="000000" w:themeColor="text1"/>
        </w:rPr>
        <w:t>.</w:t>
      </w:r>
    </w:p>
    <w:p w:rsidR="00B83A2D" w:rsidRPr="00FE33AD" w:rsidRDefault="00B83A2D" w:rsidP="00B83A2D">
      <w:pPr>
        <w:shd w:val="clear" w:color="auto" w:fill="FFFFFF"/>
        <w:jc w:val="both"/>
        <w:rPr>
          <w:color w:val="000000" w:themeColor="text1"/>
        </w:rPr>
      </w:pPr>
    </w:p>
    <w:p w:rsidR="00B83A2D" w:rsidRPr="00FE33AD" w:rsidRDefault="00B83A2D" w:rsidP="00B83A2D">
      <w:pPr>
        <w:shd w:val="clear" w:color="auto" w:fill="FFFFFF"/>
        <w:jc w:val="both"/>
        <w:rPr>
          <w:color w:val="000000" w:themeColor="text1"/>
        </w:rPr>
      </w:pPr>
      <w:r w:rsidRPr="00FE33AD">
        <w:rPr>
          <w:color w:val="000000" w:themeColor="text1"/>
        </w:rPr>
        <w:t xml:space="preserve">Se ha buscado entre el genoma del arroz genes que permita resistencias estables, duraderas y contra diversas clases de insectos, pero no se han encontrado. Además </w:t>
      </w:r>
      <w:r w:rsidR="0008119D">
        <w:rPr>
          <w:color w:val="000000" w:themeColor="text1"/>
        </w:rPr>
        <w:t xml:space="preserve">usar las técnicas de </w:t>
      </w:r>
      <w:r w:rsidRPr="00FE33AD">
        <w:rPr>
          <w:color w:val="000000" w:themeColor="text1"/>
        </w:rPr>
        <w:t xml:space="preserve">mejoramiento convencional </w:t>
      </w:r>
      <w:r w:rsidR="0008119D">
        <w:rPr>
          <w:color w:val="000000" w:themeColor="text1"/>
        </w:rPr>
        <w:t xml:space="preserve">para este propósito toma mucho tiempo. </w:t>
      </w:r>
      <w:r w:rsidR="008F6895">
        <w:rPr>
          <w:color w:val="000000" w:themeColor="text1"/>
        </w:rPr>
        <w:t>Por lo anterior s</w:t>
      </w:r>
      <w:r w:rsidRPr="00FE33AD">
        <w:rPr>
          <w:color w:val="000000" w:themeColor="text1"/>
        </w:rPr>
        <w:t xml:space="preserve">e ha implementado el uso de la ingeniería genética </w:t>
      </w:r>
      <w:r w:rsidR="0008119D">
        <w:rPr>
          <w:color w:val="000000" w:themeColor="text1"/>
        </w:rPr>
        <w:t xml:space="preserve">de plantas con el fin de buscar algunas </w:t>
      </w:r>
      <w:r w:rsidRPr="00FE33AD">
        <w:rPr>
          <w:color w:val="000000" w:themeColor="text1"/>
        </w:rPr>
        <w:t xml:space="preserve">soluciones </w:t>
      </w:r>
      <w:r w:rsidR="0008119D">
        <w:rPr>
          <w:color w:val="000000" w:themeColor="text1"/>
        </w:rPr>
        <w:t>a</w:t>
      </w:r>
      <w:r w:rsidRPr="00FE33AD">
        <w:rPr>
          <w:color w:val="000000" w:themeColor="text1"/>
        </w:rPr>
        <w:t xml:space="preserve"> este problema</w:t>
      </w:r>
      <w:r>
        <w:rPr>
          <w:color w:val="000000" w:themeColor="text1"/>
        </w:rPr>
        <w:t xml:space="preserve"> (</w:t>
      </w:r>
      <w:proofErr w:type="spellStart"/>
      <w:r w:rsidR="00B47DD6" w:rsidRPr="00E661FB">
        <w:t>Tyagi</w:t>
      </w:r>
      <w:proofErr w:type="spellEnd"/>
      <w:r w:rsidR="00B47DD6" w:rsidRPr="00E661FB">
        <w:t xml:space="preserve"> &amp;  </w:t>
      </w:r>
      <w:proofErr w:type="spellStart"/>
      <w:r w:rsidR="00B47DD6" w:rsidRPr="00E661FB">
        <w:t>Mohanty</w:t>
      </w:r>
      <w:proofErr w:type="spellEnd"/>
      <w:r w:rsidR="00B47DD6" w:rsidRPr="00E661FB">
        <w:t>, 2000</w:t>
      </w:r>
      <w:r w:rsidR="00B47DD6">
        <w:t>;</w:t>
      </w:r>
      <w:r w:rsidR="00B47DD6" w:rsidRPr="00B47DD6">
        <w:t xml:space="preserve"> </w:t>
      </w:r>
      <w:proofErr w:type="spellStart"/>
      <w:r w:rsidR="008F6895">
        <w:t>Babu</w:t>
      </w:r>
      <w:proofErr w:type="spellEnd"/>
      <w:r w:rsidR="008F6895">
        <w:t xml:space="preserve"> et al, 2003; </w:t>
      </w:r>
      <w:proofErr w:type="spellStart"/>
      <w:r w:rsidR="00B47DD6" w:rsidRPr="00874154">
        <w:t>Deka</w:t>
      </w:r>
      <w:proofErr w:type="spellEnd"/>
      <w:r w:rsidR="00B47DD6">
        <w:t xml:space="preserve"> &amp; </w:t>
      </w:r>
      <w:proofErr w:type="spellStart"/>
      <w:r w:rsidR="00B47DD6" w:rsidRPr="00874154">
        <w:t>Barthakur</w:t>
      </w:r>
      <w:proofErr w:type="spellEnd"/>
      <w:r w:rsidR="00B47DD6">
        <w:t>,</w:t>
      </w:r>
      <w:r w:rsidR="00567285">
        <w:t xml:space="preserve"> </w:t>
      </w:r>
      <w:r w:rsidR="00B47DD6" w:rsidRPr="00874154">
        <w:t>2010</w:t>
      </w:r>
      <w:r>
        <w:rPr>
          <w:color w:val="000000" w:themeColor="text1"/>
        </w:rPr>
        <w:t>)</w:t>
      </w:r>
      <w:r w:rsidRPr="00FE33AD">
        <w:rPr>
          <w:color w:val="000000" w:themeColor="text1"/>
        </w:rPr>
        <w:t>.</w:t>
      </w:r>
    </w:p>
    <w:p w:rsidR="00B83A2D" w:rsidRPr="00FE33AD" w:rsidRDefault="00B83A2D" w:rsidP="00B83A2D">
      <w:pPr>
        <w:shd w:val="clear" w:color="auto" w:fill="FFFFFF"/>
        <w:jc w:val="both"/>
        <w:rPr>
          <w:color w:val="000000" w:themeColor="text1"/>
        </w:rPr>
      </w:pPr>
    </w:p>
    <w:p w:rsidR="00B83A2D" w:rsidRPr="00FE33AD" w:rsidRDefault="0008119D" w:rsidP="00B83A2D">
      <w:pPr>
        <w:shd w:val="clear" w:color="auto" w:fill="FFFFFF"/>
        <w:jc w:val="both"/>
        <w:rPr>
          <w:color w:val="000000" w:themeColor="text1"/>
        </w:rPr>
      </w:pPr>
      <w:r>
        <w:rPr>
          <w:color w:val="000000" w:themeColor="text1"/>
        </w:rPr>
        <w:t>E</w:t>
      </w:r>
      <w:r w:rsidR="00B83A2D" w:rsidRPr="00FE33AD">
        <w:rPr>
          <w:color w:val="000000" w:themeColor="text1"/>
        </w:rPr>
        <w:t xml:space="preserve">n el arroz se han introducidos varios genes con el fin de lograr resistencia a los insectos plaga. Los genes más empleados </w:t>
      </w:r>
      <w:r>
        <w:rPr>
          <w:color w:val="000000" w:themeColor="text1"/>
        </w:rPr>
        <w:t xml:space="preserve">con este propósito </w:t>
      </w:r>
      <w:r w:rsidR="00B83A2D" w:rsidRPr="00FE33AD">
        <w:rPr>
          <w:color w:val="000000" w:themeColor="text1"/>
        </w:rPr>
        <w:t xml:space="preserve">son los genes </w:t>
      </w:r>
      <w:proofErr w:type="spellStart"/>
      <w:r w:rsidR="00B83A2D" w:rsidRPr="00FE33AD">
        <w:rPr>
          <w:i/>
          <w:color w:val="000000" w:themeColor="text1"/>
        </w:rPr>
        <w:t>Bt</w:t>
      </w:r>
      <w:proofErr w:type="spellEnd"/>
      <w:r w:rsidR="00B83A2D" w:rsidRPr="00FE33AD">
        <w:rPr>
          <w:i/>
          <w:color w:val="000000" w:themeColor="text1"/>
        </w:rPr>
        <w:t xml:space="preserve"> </w:t>
      </w:r>
      <w:r w:rsidR="00B83A2D" w:rsidRPr="00FE33AD">
        <w:rPr>
          <w:color w:val="000000" w:themeColor="text1"/>
        </w:rPr>
        <w:t xml:space="preserve">o genes </w:t>
      </w:r>
      <w:proofErr w:type="spellStart"/>
      <w:r w:rsidR="00B83A2D" w:rsidRPr="00FE33AD">
        <w:rPr>
          <w:i/>
          <w:color w:val="000000" w:themeColor="text1"/>
        </w:rPr>
        <w:t>cry</w:t>
      </w:r>
      <w:proofErr w:type="spellEnd"/>
      <w:r w:rsidR="00B83A2D" w:rsidRPr="00FE33AD">
        <w:rPr>
          <w:color w:val="000000" w:themeColor="text1"/>
        </w:rPr>
        <w:t xml:space="preserve"> provenientes </w:t>
      </w:r>
      <w:proofErr w:type="spellStart"/>
      <w:r w:rsidR="00B83A2D" w:rsidRPr="00FE33AD">
        <w:rPr>
          <w:i/>
          <w:color w:val="000000" w:themeColor="text1"/>
        </w:rPr>
        <w:t>Bacillus</w:t>
      </w:r>
      <w:proofErr w:type="spellEnd"/>
      <w:r w:rsidR="00B83A2D" w:rsidRPr="00FE33AD">
        <w:rPr>
          <w:i/>
          <w:color w:val="000000" w:themeColor="text1"/>
        </w:rPr>
        <w:t xml:space="preserve"> </w:t>
      </w:r>
      <w:proofErr w:type="spellStart"/>
      <w:r w:rsidR="00B83A2D" w:rsidRPr="00FE33AD">
        <w:rPr>
          <w:i/>
          <w:color w:val="000000" w:themeColor="text1"/>
        </w:rPr>
        <w:t>thuringiensis</w:t>
      </w:r>
      <w:proofErr w:type="spellEnd"/>
      <w:r w:rsidR="00B83A2D" w:rsidRPr="00FE33AD">
        <w:rPr>
          <w:color w:val="000000" w:themeColor="text1"/>
        </w:rPr>
        <w:t xml:space="preserve">, que codifican para una </w:t>
      </w:r>
      <w:r w:rsidR="00B83A2D" w:rsidRPr="00FE33AD">
        <w:rPr>
          <w:rFonts w:eastAsia="Calibri"/>
          <w:bCs/>
          <w:iCs/>
          <w:color w:val="000000" w:themeColor="text1"/>
        </w:rPr>
        <w:t>δ-endotoxina</w:t>
      </w:r>
      <w:r w:rsidR="00B83A2D" w:rsidRPr="00FE33AD">
        <w:rPr>
          <w:bCs/>
          <w:iCs/>
          <w:color w:val="000000" w:themeColor="text1"/>
        </w:rPr>
        <w:t xml:space="preserve">. </w:t>
      </w:r>
      <w:r w:rsidR="00B83A2D" w:rsidRPr="00A55A72">
        <w:rPr>
          <w:bCs/>
          <w:iCs/>
          <w:color w:val="000000" w:themeColor="text1"/>
        </w:rPr>
        <w:t>La</w:t>
      </w:r>
      <w:r w:rsidR="00B83A2D" w:rsidRPr="00FE33AD">
        <w:rPr>
          <w:bCs/>
          <w:i/>
          <w:iCs/>
          <w:color w:val="000000" w:themeColor="text1"/>
        </w:rPr>
        <w:t xml:space="preserve"> </w:t>
      </w:r>
      <w:r w:rsidR="00B83A2D" w:rsidRPr="00FE33AD">
        <w:rPr>
          <w:rFonts w:eastAsia="Calibri"/>
          <w:bCs/>
          <w:iCs/>
          <w:color w:val="000000" w:themeColor="text1"/>
        </w:rPr>
        <w:t xml:space="preserve">importancia </w:t>
      </w:r>
      <w:r w:rsidR="00B83A2D" w:rsidRPr="00FE33AD">
        <w:rPr>
          <w:bCs/>
          <w:iCs/>
          <w:color w:val="000000" w:themeColor="text1"/>
        </w:rPr>
        <w:t xml:space="preserve">de estos genes </w:t>
      </w:r>
      <w:r w:rsidR="00B83A2D" w:rsidRPr="00FE33AD">
        <w:rPr>
          <w:rFonts w:eastAsia="Calibri"/>
          <w:bCs/>
          <w:iCs/>
          <w:color w:val="000000" w:themeColor="text1"/>
        </w:rPr>
        <w:t xml:space="preserve">radica en la toxicidad </w:t>
      </w:r>
      <w:r w:rsidR="00B83A2D" w:rsidRPr="00FE33AD">
        <w:rPr>
          <w:bCs/>
          <w:iCs/>
          <w:color w:val="000000" w:themeColor="text1"/>
        </w:rPr>
        <w:t xml:space="preserve">de </w:t>
      </w:r>
      <w:r>
        <w:rPr>
          <w:bCs/>
          <w:iCs/>
          <w:color w:val="000000" w:themeColor="text1"/>
        </w:rPr>
        <w:t xml:space="preserve">la proteína codificada </w:t>
      </w:r>
      <w:r w:rsidR="00B83A2D" w:rsidRPr="00FE33AD">
        <w:rPr>
          <w:rFonts w:eastAsia="Calibri"/>
          <w:bCs/>
          <w:iCs/>
          <w:color w:val="000000" w:themeColor="text1"/>
        </w:rPr>
        <w:t xml:space="preserve">contra larvas de insectos-plaga </w:t>
      </w:r>
      <w:r w:rsidR="00B83A2D" w:rsidRPr="00FE33AD">
        <w:rPr>
          <w:rFonts w:eastAsia="Calibri"/>
          <w:bCs/>
          <w:iCs/>
          <w:color w:val="000000" w:themeColor="text1"/>
          <w:lang w:val="es-CO"/>
        </w:rPr>
        <w:t xml:space="preserve">de los ordenes lepidóptero, coleóptero, díptero, himenóptero, homóptero, ortóptero, malófago, y contra organismos como ácaros, platelmintos y </w:t>
      </w:r>
      <w:r w:rsidR="00B83A2D" w:rsidRPr="00FE33AD">
        <w:rPr>
          <w:bCs/>
          <w:iCs/>
          <w:color w:val="000000" w:themeColor="text1"/>
          <w:lang w:val="es-CO"/>
        </w:rPr>
        <w:t xml:space="preserve">nematodos. Existen más de 500 genes </w:t>
      </w:r>
      <w:proofErr w:type="spellStart"/>
      <w:r w:rsidR="00B83A2D" w:rsidRPr="00DD5C64">
        <w:rPr>
          <w:bCs/>
          <w:i/>
          <w:iCs/>
          <w:color w:val="000000" w:themeColor="text1"/>
          <w:lang w:val="es-CO"/>
        </w:rPr>
        <w:t>cry</w:t>
      </w:r>
      <w:proofErr w:type="spellEnd"/>
      <w:r w:rsidR="00B83A2D" w:rsidRPr="00FE33AD">
        <w:rPr>
          <w:bCs/>
          <w:iCs/>
          <w:color w:val="000000" w:themeColor="text1"/>
          <w:lang w:val="es-CO"/>
        </w:rPr>
        <w:t xml:space="preserve"> descritos</w:t>
      </w:r>
      <w:r>
        <w:rPr>
          <w:bCs/>
          <w:iCs/>
          <w:color w:val="000000" w:themeColor="text1"/>
          <w:lang w:val="es-CO"/>
        </w:rPr>
        <w:t xml:space="preserve"> y</w:t>
      </w:r>
      <w:r w:rsidR="00B83A2D" w:rsidRPr="00FE33AD">
        <w:rPr>
          <w:color w:val="000000" w:themeColor="text1"/>
        </w:rPr>
        <w:t xml:space="preserve"> clasificados en 67 grupos</w:t>
      </w:r>
      <w:r w:rsidR="003F2D8B">
        <w:rPr>
          <w:color w:val="000000" w:themeColor="text1"/>
        </w:rPr>
        <w:t xml:space="preserve">. Los genes </w:t>
      </w:r>
      <w:proofErr w:type="spellStart"/>
      <w:r w:rsidR="003F2D8B" w:rsidRPr="003F2D8B">
        <w:rPr>
          <w:i/>
          <w:color w:val="000000" w:themeColor="text1"/>
        </w:rPr>
        <w:t>cry</w:t>
      </w:r>
      <w:proofErr w:type="spellEnd"/>
      <w:r w:rsidR="003F2D8B">
        <w:rPr>
          <w:color w:val="000000" w:themeColor="text1"/>
        </w:rPr>
        <w:t xml:space="preserve"> m</w:t>
      </w:r>
      <w:r w:rsidR="008F6895">
        <w:rPr>
          <w:color w:val="000000" w:themeColor="text1"/>
        </w:rPr>
        <w:t>á</w:t>
      </w:r>
      <w:r w:rsidR="003F2D8B">
        <w:rPr>
          <w:color w:val="000000" w:themeColor="text1"/>
        </w:rPr>
        <w:t>s empleados en transformación de arroz p</w:t>
      </w:r>
      <w:r w:rsidR="008F6895">
        <w:rPr>
          <w:color w:val="000000" w:themeColor="text1"/>
        </w:rPr>
        <w:t>ara</w:t>
      </w:r>
      <w:r w:rsidR="003F2D8B">
        <w:rPr>
          <w:color w:val="000000" w:themeColor="text1"/>
        </w:rPr>
        <w:t xml:space="preserve"> generar resistencia contra las principales plagas de</w:t>
      </w:r>
      <w:r w:rsidR="008F6895">
        <w:rPr>
          <w:color w:val="000000" w:themeColor="text1"/>
        </w:rPr>
        <w:t>l cultivo</w:t>
      </w:r>
      <w:r w:rsidR="003F2D8B">
        <w:rPr>
          <w:color w:val="000000" w:themeColor="text1"/>
        </w:rPr>
        <w:t xml:space="preserve"> son</w:t>
      </w:r>
      <w:r w:rsidR="008F6895">
        <w:rPr>
          <w:color w:val="000000" w:themeColor="text1"/>
        </w:rPr>
        <w:t>:</w:t>
      </w:r>
      <w:r w:rsidR="003F2D8B">
        <w:rPr>
          <w:color w:val="000000" w:themeColor="text1"/>
        </w:rPr>
        <w:t xml:space="preserve"> Cry1A, Cry1Ab, Cry1Ac, Cry1C y Cry2A. </w:t>
      </w:r>
      <w:r w:rsidR="00B83A2D">
        <w:rPr>
          <w:color w:val="000000" w:themeColor="text1"/>
        </w:rPr>
        <w:t>(</w:t>
      </w:r>
      <w:r w:rsidR="008F6895">
        <w:rPr>
          <w:color w:val="000000" w:themeColor="text1"/>
        </w:rPr>
        <w:t>Soberon et al, 2007</w:t>
      </w:r>
      <w:r w:rsidR="008F6895">
        <w:t xml:space="preserve">; </w:t>
      </w:r>
      <w:proofErr w:type="spellStart"/>
      <w:r w:rsidR="008F6895" w:rsidRPr="0058191A">
        <w:t>Sauka</w:t>
      </w:r>
      <w:proofErr w:type="spellEnd"/>
      <w:r w:rsidR="008F6895">
        <w:t xml:space="preserve"> &amp; </w:t>
      </w:r>
      <w:r w:rsidR="008F6895" w:rsidRPr="0058191A">
        <w:t xml:space="preserve"> </w:t>
      </w:r>
      <w:proofErr w:type="spellStart"/>
      <w:r w:rsidR="008F6895" w:rsidRPr="0058191A">
        <w:t>Benintende</w:t>
      </w:r>
      <w:proofErr w:type="spellEnd"/>
      <w:r w:rsidR="008F6895">
        <w:t xml:space="preserve">,  </w:t>
      </w:r>
      <w:r w:rsidR="008F6895" w:rsidRPr="0058191A">
        <w:t>2008</w:t>
      </w:r>
      <w:r w:rsidR="008F6895">
        <w:t>;</w:t>
      </w:r>
      <w:r w:rsidR="008F6895">
        <w:rPr>
          <w:color w:val="000000" w:themeColor="text1"/>
        </w:rPr>
        <w:t xml:space="preserve"> </w:t>
      </w:r>
      <w:proofErr w:type="spellStart"/>
      <w:r w:rsidR="008F6895" w:rsidRPr="00874154">
        <w:t>Deka</w:t>
      </w:r>
      <w:proofErr w:type="spellEnd"/>
      <w:r w:rsidR="008F6895">
        <w:t xml:space="preserve"> &amp; </w:t>
      </w:r>
      <w:proofErr w:type="spellStart"/>
      <w:r w:rsidR="008F6895" w:rsidRPr="00874154">
        <w:t>Barthakur</w:t>
      </w:r>
      <w:proofErr w:type="spellEnd"/>
      <w:r w:rsidR="008F6895">
        <w:t xml:space="preserve">, </w:t>
      </w:r>
      <w:r w:rsidR="008F6895" w:rsidRPr="00874154">
        <w:t>2010</w:t>
      </w:r>
      <w:r w:rsidR="008F6895">
        <w:t xml:space="preserve">; </w:t>
      </w:r>
      <w:r w:rsidR="00B83A2D">
        <w:rPr>
          <w:color w:val="000000" w:themeColor="text1"/>
        </w:rPr>
        <w:t>Bravo et al, 2011</w:t>
      </w:r>
      <w:r w:rsidR="008F6895">
        <w:rPr>
          <w:color w:val="000000" w:themeColor="text1"/>
        </w:rPr>
        <w:t>)</w:t>
      </w:r>
    </w:p>
    <w:p w:rsidR="00B83A2D" w:rsidRPr="00FE33AD" w:rsidRDefault="00B83A2D" w:rsidP="00B83A2D">
      <w:pPr>
        <w:shd w:val="clear" w:color="auto" w:fill="FFFFFF"/>
        <w:jc w:val="both"/>
        <w:rPr>
          <w:color w:val="000000" w:themeColor="text1"/>
        </w:rPr>
      </w:pPr>
    </w:p>
    <w:p w:rsidR="00B83A2D" w:rsidRDefault="00B83A2D" w:rsidP="00B83A2D">
      <w:pPr>
        <w:shd w:val="clear" w:color="auto" w:fill="FFFFFF"/>
        <w:jc w:val="both"/>
        <w:rPr>
          <w:color w:val="000000" w:themeColor="text1"/>
        </w:rPr>
      </w:pPr>
      <w:r w:rsidRPr="00FE33AD">
        <w:rPr>
          <w:color w:val="000000" w:themeColor="text1"/>
        </w:rPr>
        <w:t xml:space="preserve">En el arroz se han empleado los genes </w:t>
      </w:r>
      <w:proofErr w:type="spellStart"/>
      <w:r w:rsidRPr="00B6424D">
        <w:rPr>
          <w:i/>
          <w:color w:val="000000" w:themeColor="text1"/>
        </w:rPr>
        <w:t>cry</w:t>
      </w:r>
      <w:proofErr w:type="spellEnd"/>
      <w:r w:rsidRPr="00FE33AD">
        <w:rPr>
          <w:color w:val="000000" w:themeColor="text1"/>
        </w:rPr>
        <w:t xml:space="preserve"> especialmente en contra de insectos lepidópteros. Se pueden contar más de 50 variedades de arroz que ha</w:t>
      </w:r>
      <w:r w:rsidR="0008119D">
        <w:rPr>
          <w:color w:val="000000" w:themeColor="text1"/>
        </w:rPr>
        <w:t xml:space="preserve">n sido transformadas con estos, principalmente </w:t>
      </w:r>
      <w:r w:rsidRPr="00FE33AD">
        <w:rPr>
          <w:color w:val="000000" w:themeColor="text1"/>
        </w:rPr>
        <w:t xml:space="preserve">japónicas, y </w:t>
      </w:r>
      <w:r w:rsidR="0008119D">
        <w:rPr>
          <w:color w:val="000000" w:themeColor="text1"/>
        </w:rPr>
        <w:t xml:space="preserve">unas pocas </w:t>
      </w:r>
      <w:r w:rsidRPr="00FE33AD">
        <w:rPr>
          <w:color w:val="000000" w:themeColor="text1"/>
        </w:rPr>
        <w:t xml:space="preserve">indicas. La primera planta transgénica de arroz </w:t>
      </w:r>
      <w:r w:rsidR="0008119D">
        <w:rPr>
          <w:color w:val="000000" w:themeColor="text1"/>
        </w:rPr>
        <w:t xml:space="preserve">japónica </w:t>
      </w:r>
      <w:r w:rsidRPr="00FE33AD">
        <w:rPr>
          <w:color w:val="000000" w:themeColor="text1"/>
        </w:rPr>
        <w:t xml:space="preserve">con genes </w:t>
      </w:r>
      <w:proofErr w:type="spellStart"/>
      <w:r w:rsidRPr="00FE33AD">
        <w:rPr>
          <w:i/>
          <w:color w:val="000000" w:themeColor="text1"/>
        </w:rPr>
        <w:t>Bt</w:t>
      </w:r>
      <w:proofErr w:type="spellEnd"/>
      <w:r w:rsidRPr="00FE33AD">
        <w:rPr>
          <w:color w:val="000000" w:themeColor="text1"/>
        </w:rPr>
        <w:t xml:space="preserve"> que se obtuvo fue en 19</w:t>
      </w:r>
      <w:r w:rsidR="0008119D">
        <w:rPr>
          <w:color w:val="000000" w:themeColor="text1"/>
        </w:rPr>
        <w:t xml:space="preserve">93 por </w:t>
      </w:r>
      <w:proofErr w:type="spellStart"/>
      <w:r w:rsidR="0008119D">
        <w:rPr>
          <w:color w:val="000000" w:themeColor="text1"/>
        </w:rPr>
        <w:t>Fujimito</w:t>
      </w:r>
      <w:proofErr w:type="spellEnd"/>
      <w:r w:rsidR="0008119D">
        <w:rPr>
          <w:color w:val="000000" w:themeColor="text1"/>
        </w:rPr>
        <w:t xml:space="preserve"> y colaboradores.  E</w:t>
      </w:r>
      <w:r w:rsidRPr="00FE33AD">
        <w:rPr>
          <w:color w:val="000000" w:themeColor="text1"/>
        </w:rPr>
        <w:t xml:space="preserve">n 1996 se obtuvo la primera planta con genes </w:t>
      </w:r>
      <w:proofErr w:type="spellStart"/>
      <w:r w:rsidRPr="00FE33AD">
        <w:rPr>
          <w:i/>
          <w:color w:val="000000" w:themeColor="text1"/>
        </w:rPr>
        <w:t>Bt</w:t>
      </w:r>
      <w:proofErr w:type="spellEnd"/>
      <w:r w:rsidRPr="00FE33AD">
        <w:rPr>
          <w:i/>
          <w:color w:val="000000" w:themeColor="text1"/>
        </w:rPr>
        <w:t xml:space="preserve"> </w:t>
      </w:r>
      <w:r w:rsidRPr="00FE33AD">
        <w:rPr>
          <w:color w:val="000000" w:themeColor="text1"/>
        </w:rPr>
        <w:t>de la subespecie indica</w:t>
      </w:r>
      <w:r w:rsidR="0008119D" w:rsidRPr="0008119D">
        <w:t xml:space="preserve"> </w:t>
      </w:r>
      <w:r w:rsidR="0008119D" w:rsidRPr="0008119D">
        <w:rPr>
          <w:color w:val="000000" w:themeColor="text1"/>
        </w:rPr>
        <w:t xml:space="preserve">por </w:t>
      </w:r>
      <w:proofErr w:type="spellStart"/>
      <w:r w:rsidR="0008119D" w:rsidRPr="0008119D">
        <w:rPr>
          <w:color w:val="000000" w:themeColor="text1"/>
        </w:rPr>
        <w:t>Wunn</w:t>
      </w:r>
      <w:proofErr w:type="spellEnd"/>
      <w:r w:rsidR="0008119D" w:rsidRPr="0008119D">
        <w:rPr>
          <w:color w:val="000000" w:themeColor="text1"/>
        </w:rPr>
        <w:t xml:space="preserve"> y colaboradores</w:t>
      </w:r>
      <w:r w:rsidRPr="00FE33AD">
        <w:rPr>
          <w:color w:val="000000" w:themeColor="text1"/>
        </w:rPr>
        <w:t>.</w:t>
      </w:r>
      <w:r>
        <w:rPr>
          <w:color w:val="000000" w:themeColor="text1"/>
        </w:rPr>
        <w:t xml:space="preserve"> Se han reportado evaluaciones de campo de arroz </w:t>
      </w:r>
      <w:proofErr w:type="spellStart"/>
      <w:r>
        <w:rPr>
          <w:color w:val="000000" w:themeColor="text1"/>
        </w:rPr>
        <w:t>Bt</w:t>
      </w:r>
      <w:proofErr w:type="spellEnd"/>
      <w:r>
        <w:rPr>
          <w:color w:val="000000" w:themeColor="text1"/>
        </w:rPr>
        <w:t xml:space="preserve"> desde el año 2000, y fue Irán el </w:t>
      </w:r>
      <w:r w:rsidR="0008119D">
        <w:rPr>
          <w:color w:val="000000" w:themeColor="text1"/>
        </w:rPr>
        <w:t>pr</w:t>
      </w:r>
      <w:r>
        <w:rPr>
          <w:color w:val="000000" w:themeColor="text1"/>
        </w:rPr>
        <w:t xml:space="preserve">imer país en autorizar siembras y sembrar arroz </w:t>
      </w:r>
      <w:proofErr w:type="spellStart"/>
      <w:r>
        <w:rPr>
          <w:color w:val="000000" w:themeColor="text1"/>
        </w:rPr>
        <w:t>Bt</w:t>
      </w:r>
      <w:proofErr w:type="spellEnd"/>
      <w:r>
        <w:rPr>
          <w:color w:val="000000" w:themeColor="text1"/>
        </w:rPr>
        <w:t xml:space="preserve"> con fines comerciales en el año 2004 (James, 2005). Actualmente China e India adelantan evaluaciones de campo de arroz </w:t>
      </w:r>
      <w:proofErr w:type="spellStart"/>
      <w:r>
        <w:rPr>
          <w:color w:val="000000" w:themeColor="text1"/>
        </w:rPr>
        <w:t>Bt.</w:t>
      </w:r>
      <w:proofErr w:type="spellEnd"/>
      <w:r>
        <w:rPr>
          <w:color w:val="000000" w:themeColor="text1"/>
        </w:rPr>
        <w:t xml:space="preserve"> </w:t>
      </w:r>
      <w:r w:rsidR="0008119D">
        <w:rPr>
          <w:color w:val="000000" w:themeColor="text1"/>
        </w:rPr>
        <w:t xml:space="preserve">Hasta ahora, </w:t>
      </w:r>
      <w:r>
        <w:rPr>
          <w:color w:val="000000" w:themeColor="text1"/>
        </w:rPr>
        <w:t>ningún país cultiva con fines comérciales arroz transgénico (</w:t>
      </w:r>
      <w:proofErr w:type="spellStart"/>
      <w:r w:rsidR="008F6895" w:rsidRPr="00E661FB">
        <w:t>Tyagi</w:t>
      </w:r>
      <w:proofErr w:type="spellEnd"/>
      <w:r w:rsidR="008F6895" w:rsidRPr="00E661FB">
        <w:t xml:space="preserve"> &amp;  </w:t>
      </w:r>
      <w:proofErr w:type="spellStart"/>
      <w:r w:rsidR="008F6895" w:rsidRPr="00E661FB">
        <w:t>Mohanty</w:t>
      </w:r>
      <w:proofErr w:type="spellEnd"/>
      <w:r w:rsidR="008F6895" w:rsidRPr="00E661FB">
        <w:t>, 2000</w:t>
      </w:r>
      <w:r w:rsidR="008F6895">
        <w:t>;</w:t>
      </w:r>
      <w:r w:rsidR="008F6895" w:rsidRPr="008F6895">
        <w:rPr>
          <w:color w:val="000000" w:themeColor="text1"/>
        </w:rPr>
        <w:t xml:space="preserve"> </w:t>
      </w:r>
      <w:r w:rsidR="008F6895" w:rsidRPr="008F6895">
        <w:t xml:space="preserve"> </w:t>
      </w:r>
      <w:proofErr w:type="spellStart"/>
      <w:r w:rsidR="008F6895">
        <w:t>Babu</w:t>
      </w:r>
      <w:proofErr w:type="spellEnd"/>
      <w:r w:rsidR="008F6895">
        <w:t xml:space="preserve"> et al, 2003;</w:t>
      </w:r>
      <w:r w:rsidR="008F6895" w:rsidRPr="00B47DD6">
        <w:t xml:space="preserve"> </w:t>
      </w:r>
      <w:proofErr w:type="spellStart"/>
      <w:r w:rsidRPr="0058191A">
        <w:rPr>
          <w:color w:val="000000" w:themeColor="text1"/>
        </w:rPr>
        <w:t>High</w:t>
      </w:r>
      <w:proofErr w:type="spellEnd"/>
      <w:r>
        <w:rPr>
          <w:color w:val="000000" w:themeColor="text1"/>
        </w:rPr>
        <w:t xml:space="preserve"> et al, 2004</w:t>
      </w:r>
      <w:r w:rsidR="008F6895">
        <w:rPr>
          <w:color w:val="000000" w:themeColor="text1"/>
        </w:rPr>
        <w:t>;</w:t>
      </w:r>
      <w:r w:rsidR="00B47DD6" w:rsidRPr="00B47DD6">
        <w:t xml:space="preserve"> </w:t>
      </w:r>
      <w:proofErr w:type="spellStart"/>
      <w:r w:rsidR="00B47DD6" w:rsidRPr="00874154">
        <w:t>Deka</w:t>
      </w:r>
      <w:proofErr w:type="spellEnd"/>
      <w:r w:rsidR="00B47DD6">
        <w:t xml:space="preserve"> &amp; </w:t>
      </w:r>
      <w:proofErr w:type="spellStart"/>
      <w:r w:rsidR="00B47DD6" w:rsidRPr="00874154">
        <w:t>Barthakur</w:t>
      </w:r>
      <w:proofErr w:type="spellEnd"/>
      <w:r w:rsidR="00B47DD6">
        <w:t>,</w:t>
      </w:r>
      <w:r w:rsidR="00567285">
        <w:t xml:space="preserve"> </w:t>
      </w:r>
      <w:r w:rsidR="00B47DD6" w:rsidRPr="00874154">
        <w:t>2010</w:t>
      </w:r>
      <w:r w:rsidR="0008119D">
        <w:rPr>
          <w:color w:val="000000" w:themeColor="text1"/>
        </w:rPr>
        <w:t xml:space="preserve">). </w:t>
      </w:r>
    </w:p>
    <w:p w:rsidR="006635EA" w:rsidRDefault="006635EA" w:rsidP="00B83A2D">
      <w:pPr>
        <w:shd w:val="clear" w:color="auto" w:fill="FFFFFF"/>
        <w:jc w:val="both"/>
        <w:rPr>
          <w:color w:val="000000" w:themeColor="text1"/>
        </w:rPr>
      </w:pPr>
    </w:p>
    <w:p w:rsidR="004834AE" w:rsidRPr="0008119D" w:rsidRDefault="004834AE" w:rsidP="004834AE">
      <w:pPr>
        <w:jc w:val="both"/>
        <w:rPr>
          <w:lang w:val="es-CO"/>
        </w:rPr>
      </w:pPr>
      <w:r w:rsidRPr="0069607B">
        <w:t xml:space="preserve">También se han empleado otros genes de origen vegetal para generar resistencia a insectos en el cultivo del </w:t>
      </w:r>
      <w:r>
        <w:t xml:space="preserve">arroz, entre estos genes </w:t>
      </w:r>
      <w:r w:rsidR="0008119D">
        <w:t xml:space="preserve">están </w:t>
      </w:r>
      <w:r>
        <w:t>los inhibido</w:t>
      </w:r>
      <w:r w:rsidR="001F7227">
        <w:t xml:space="preserve">res de proteasas y las </w:t>
      </w:r>
      <w:proofErr w:type="spellStart"/>
      <w:r w:rsidR="001F7227">
        <w:t>lectinas</w:t>
      </w:r>
      <w:proofErr w:type="spellEnd"/>
      <w:r>
        <w:t xml:space="preserve">. En general los productos de estos genes actúan interfiriendo en los procesos digestivos del insecto. En la tabla </w:t>
      </w:r>
      <w:r w:rsidR="001F7227">
        <w:t>3</w:t>
      </w:r>
      <w:r>
        <w:t xml:space="preserve"> están listados los genes de origen vegetal con propiedades insecticidas que se han empleado en la transformación de arroz. Adicionalmente se ha </w:t>
      </w:r>
      <w:r w:rsidR="0008119D">
        <w:t xml:space="preserve">transformado una variedad japónica con un </w:t>
      </w:r>
      <w:r>
        <w:t xml:space="preserve">gen de origen animal proveniente de araña con </w:t>
      </w:r>
      <w:r w:rsidR="0008119D">
        <w:t xml:space="preserve">características insecticidas, </w:t>
      </w:r>
      <w:r>
        <w:t>el gen</w:t>
      </w:r>
      <w:r w:rsidRPr="00E9431F">
        <w:t xml:space="preserve"> </w:t>
      </w:r>
      <w:proofErr w:type="spellStart"/>
      <w:r w:rsidRPr="00E9431F">
        <w:rPr>
          <w:i/>
        </w:rPr>
        <w:t>SpI</w:t>
      </w:r>
      <w:proofErr w:type="spellEnd"/>
      <w:r w:rsidR="0008119D">
        <w:rPr>
          <w:i/>
        </w:rPr>
        <w:t xml:space="preserve"> </w:t>
      </w:r>
      <w:r w:rsidRPr="0008119D">
        <w:rPr>
          <w:lang w:val="es-CO"/>
        </w:rPr>
        <w:t>(</w:t>
      </w:r>
      <w:proofErr w:type="spellStart"/>
      <w:r w:rsidRPr="0008119D">
        <w:rPr>
          <w:lang w:val="es-CO"/>
        </w:rPr>
        <w:t>Babu</w:t>
      </w:r>
      <w:proofErr w:type="spellEnd"/>
      <w:r w:rsidRPr="0008119D">
        <w:rPr>
          <w:lang w:val="es-CO"/>
        </w:rPr>
        <w:t xml:space="preserve"> et al,</w:t>
      </w:r>
      <w:r w:rsidR="00567285">
        <w:rPr>
          <w:lang w:val="es-CO"/>
        </w:rPr>
        <w:t xml:space="preserve"> </w:t>
      </w:r>
      <w:r w:rsidRPr="0008119D">
        <w:rPr>
          <w:lang w:val="es-CO"/>
        </w:rPr>
        <w:t>2003;</w:t>
      </w:r>
      <w:r w:rsidRPr="0008119D">
        <w:rPr>
          <w:rFonts w:eastAsiaTheme="minorHAnsi"/>
          <w:lang w:val="es-CO" w:eastAsia="en-US"/>
        </w:rPr>
        <w:t xml:space="preserve"> </w:t>
      </w:r>
      <w:proofErr w:type="spellStart"/>
      <w:r w:rsidRPr="0008119D">
        <w:rPr>
          <w:rFonts w:eastAsiaTheme="minorHAnsi"/>
          <w:lang w:val="es-CO" w:eastAsia="en-US"/>
        </w:rPr>
        <w:t>Chen</w:t>
      </w:r>
      <w:proofErr w:type="spellEnd"/>
      <w:r w:rsidRPr="0008119D">
        <w:rPr>
          <w:rFonts w:eastAsiaTheme="minorHAnsi"/>
          <w:lang w:val="es-CO" w:eastAsia="en-US"/>
        </w:rPr>
        <w:t xml:space="preserve"> et al, 2009</w:t>
      </w:r>
      <w:r w:rsidR="00045E73" w:rsidRPr="0008119D">
        <w:rPr>
          <w:rFonts w:eastAsiaTheme="minorHAnsi"/>
          <w:lang w:val="es-CO" w:eastAsia="en-US"/>
        </w:rPr>
        <w:t>;</w:t>
      </w:r>
      <w:r w:rsidR="00045E73" w:rsidRPr="0008119D">
        <w:rPr>
          <w:b/>
          <w:lang w:val="es-CO"/>
        </w:rPr>
        <w:t xml:space="preserve"> </w:t>
      </w:r>
      <w:r w:rsidR="00045E73" w:rsidRPr="0008119D">
        <w:rPr>
          <w:lang w:val="es-CO"/>
        </w:rPr>
        <w:t>Lu &amp; Yang</w:t>
      </w:r>
      <w:r w:rsidR="00045E73" w:rsidRPr="0008119D">
        <w:rPr>
          <w:b/>
          <w:lang w:val="es-CO"/>
        </w:rPr>
        <w:t>,</w:t>
      </w:r>
      <w:r w:rsidR="00567285">
        <w:rPr>
          <w:b/>
          <w:lang w:val="es-CO"/>
        </w:rPr>
        <w:t xml:space="preserve"> </w:t>
      </w:r>
      <w:r w:rsidR="00045E73" w:rsidRPr="0008119D">
        <w:rPr>
          <w:lang w:val="es-CO"/>
        </w:rPr>
        <w:t>2009</w:t>
      </w:r>
      <w:r w:rsidR="008F6895">
        <w:rPr>
          <w:lang w:val="es-CO"/>
        </w:rPr>
        <w:t xml:space="preserve">; </w:t>
      </w:r>
      <w:proofErr w:type="spellStart"/>
      <w:r w:rsidR="008F6895" w:rsidRPr="0008119D">
        <w:rPr>
          <w:lang w:val="es-CO"/>
        </w:rPr>
        <w:t>Deka</w:t>
      </w:r>
      <w:proofErr w:type="spellEnd"/>
      <w:r w:rsidR="008F6895" w:rsidRPr="0008119D">
        <w:rPr>
          <w:lang w:val="es-CO"/>
        </w:rPr>
        <w:t xml:space="preserve"> &amp; </w:t>
      </w:r>
      <w:proofErr w:type="spellStart"/>
      <w:r w:rsidR="008F6895" w:rsidRPr="0008119D">
        <w:rPr>
          <w:lang w:val="es-CO"/>
        </w:rPr>
        <w:t>Barthakur</w:t>
      </w:r>
      <w:proofErr w:type="spellEnd"/>
      <w:r w:rsidR="008F6895" w:rsidRPr="0008119D">
        <w:rPr>
          <w:lang w:val="es-CO"/>
        </w:rPr>
        <w:t>,</w:t>
      </w:r>
      <w:r w:rsidR="008F6895">
        <w:rPr>
          <w:lang w:val="es-CO"/>
        </w:rPr>
        <w:t xml:space="preserve"> </w:t>
      </w:r>
      <w:r w:rsidR="008F6895" w:rsidRPr="0008119D">
        <w:rPr>
          <w:lang w:val="es-CO"/>
        </w:rPr>
        <w:t>2010</w:t>
      </w:r>
      <w:r w:rsidR="00045E73" w:rsidRPr="0008119D">
        <w:rPr>
          <w:lang w:val="es-CO"/>
        </w:rPr>
        <w:t>)</w:t>
      </w:r>
      <w:r w:rsidRPr="0008119D">
        <w:rPr>
          <w:lang w:val="es-CO"/>
        </w:rPr>
        <w:t>.</w:t>
      </w:r>
    </w:p>
    <w:p w:rsidR="0040076F" w:rsidRPr="0008119D" w:rsidRDefault="0040076F" w:rsidP="004834AE">
      <w:pPr>
        <w:jc w:val="both"/>
        <w:rPr>
          <w:lang w:val="es-CO"/>
        </w:rPr>
      </w:pPr>
    </w:p>
    <w:p w:rsidR="0040076F" w:rsidRPr="007E5122" w:rsidRDefault="0040076F" w:rsidP="0040076F">
      <w:pPr>
        <w:jc w:val="both"/>
        <w:rPr>
          <w:lang w:val="es-ES_tradnl"/>
        </w:rPr>
      </w:pPr>
      <w:r w:rsidRPr="007E5122">
        <w:rPr>
          <w:b/>
          <w:lang w:val="es-ES_tradnl"/>
        </w:rPr>
        <w:t xml:space="preserve">Tabla </w:t>
      </w:r>
      <w:r>
        <w:rPr>
          <w:b/>
          <w:lang w:val="es-ES_tradnl"/>
        </w:rPr>
        <w:t>3</w:t>
      </w:r>
      <w:r w:rsidRPr="007E5122">
        <w:rPr>
          <w:b/>
          <w:lang w:val="es-ES_tradnl"/>
        </w:rPr>
        <w:t>.</w:t>
      </w:r>
      <w:r>
        <w:rPr>
          <w:b/>
          <w:lang w:val="es-ES_tradnl"/>
        </w:rPr>
        <w:t xml:space="preserve"> </w:t>
      </w:r>
      <w:r w:rsidR="001F7227">
        <w:rPr>
          <w:lang w:val="es-ES_tradnl"/>
        </w:rPr>
        <w:t xml:space="preserve">Listado de genes de origen vegetal que han sido empleados en trasformación de arroz resistente a insectos </w:t>
      </w:r>
      <w:r w:rsidR="001C0F38">
        <w:rPr>
          <w:lang w:val="es-ES_tradnl"/>
        </w:rPr>
        <w:t>(</w:t>
      </w:r>
      <w:proofErr w:type="spellStart"/>
      <w:r w:rsidR="001C0F38">
        <w:t>Babu</w:t>
      </w:r>
      <w:proofErr w:type="spellEnd"/>
      <w:r w:rsidR="001C0F38">
        <w:t xml:space="preserve"> et al,</w:t>
      </w:r>
      <w:r w:rsidR="00567285">
        <w:t xml:space="preserve"> </w:t>
      </w:r>
      <w:r w:rsidR="001C0F38">
        <w:t>2003;</w:t>
      </w:r>
      <w:r w:rsidR="001C0F38" w:rsidRPr="004834AE">
        <w:rPr>
          <w:rFonts w:eastAsiaTheme="minorHAnsi"/>
          <w:lang w:eastAsia="en-US"/>
        </w:rPr>
        <w:t xml:space="preserve"> </w:t>
      </w:r>
      <w:proofErr w:type="spellStart"/>
      <w:r w:rsidR="001C0F38" w:rsidRPr="00E661FB">
        <w:rPr>
          <w:rFonts w:eastAsiaTheme="minorHAnsi"/>
          <w:lang w:eastAsia="en-US"/>
        </w:rPr>
        <w:t>Chen</w:t>
      </w:r>
      <w:proofErr w:type="spellEnd"/>
      <w:r w:rsidR="001C0F38" w:rsidRPr="00E661FB">
        <w:rPr>
          <w:rFonts w:eastAsiaTheme="minorHAnsi"/>
          <w:lang w:eastAsia="en-US"/>
        </w:rPr>
        <w:t xml:space="preserve"> et al, 2009</w:t>
      </w:r>
      <w:r w:rsidR="008F6895">
        <w:rPr>
          <w:rFonts w:eastAsiaTheme="minorHAnsi"/>
          <w:lang w:eastAsia="en-US"/>
        </w:rPr>
        <w:t>;</w:t>
      </w:r>
      <w:r w:rsidR="008F6895" w:rsidRPr="008F6895">
        <w:t xml:space="preserve"> </w:t>
      </w:r>
      <w:proofErr w:type="spellStart"/>
      <w:r w:rsidR="008F6895" w:rsidRPr="00874154">
        <w:t>Deka</w:t>
      </w:r>
      <w:proofErr w:type="spellEnd"/>
      <w:r w:rsidR="008F6895">
        <w:t xml:space="preserve"> &amp; </w:t>
      </w:r>
      <w:proofErr w:type="spellStart"/>
      <w:r w:rsidR="008F6895" w:rsidRPr="00874154">
        <w:t>Barthakur</w:t>
      </w:r>
      <w:proofErr w:type="spellEnd"/>
      <w:r w:rsidR="008F6895">
        <w:t xml:space="preserve">, </w:t>
      </w:r>
      <w:r w:rsidR="008F6895" w:rsidRPr="00874154">
        <w:t>2010</w:t>
      </w:r>
      <w:r w:rsidR="001C0F38">
        <w:rPr>
          <w:rFonts w:eastAsiaTheme="minorHAnsi"/>
          <w:lang w:eastAsia="en-US"/>
        </w:rPr>
        <w:t>)</w:t>
      </w:r>
      <w:r w:rsidR="00567285">
        <w:rPr>
          <w:rFonts w:eastAsiaTheme="minorHAnsi"/>
          <w:lang w:eastAsia="en-US"/>
        </w:rPr>
        <w:t>.</w:t>
      </w:r>
    </w:p>
    <w:p w:rsidR="0040076F" w:rsidRPr="0069607B" w:rsidRDefault="0040076F" w:rsidP="004834AE">
      <w:pPr>
        <w:jc w:val="both"/>
      </w:pPr>
    </w:p>
    <w:tbl>
      <w:tblPr>
        <w:tblStyle w:val="Tablaconcuadrcula"/>
        <w:tblW w:w="0" w:type="auto"/>
        <w:jc w:val="center"/>
        <w:tblLook w:val="04A0"/>
      </w:tblPr>
      <w:tblGrid>
        <w:gridCol w:w="1728"/>
        <w:gridCol w:w="2296"/>
        <w:gridCol w:w="2307"/>
        <w:gridCol w:w="1729"/>
      </w:tblGrid>
      <w:tr w:rsidR="0040076F" w:rsidRPr="008F7BB4" w:rsidTr="0040076F">
        <w:trPr>
          <w:jc w:val="center"/>
        </w:trPr>
        <w:tc>
          <w:tcPr>
            <w:tcW w:w="1728" w:type="dxa"/>
          </w:tcPr>
          <w:p w:rsidR="0040076F" w:rsidRPr="008F7BB4" w:rsidRDefault="0040076F" w:rsidP="00353E7A">
            <w:pPr>
              <w:jc w:val="center"/>
              <w:rPr>
                <w:b/>
                <w:color w:val="000000" w:themeColor="text1"/>
                <w:sz w:val="20"/>
                <w:szCs w:val="20"/>
              </w:rPr>
            </w:pPr>
            <w:r w:rsidRPr="008F7BB4">
              <w:rPr>
                <w:b/>
                <w:color w:val="000000" w:themeColor="text1"/>
                <w:sz w:val="20"/>
                <w:szCs w:val="20"/>
              </w:rPr>
              <w:t>Gen</w:t>
            </w:r>
          </w:p>
        </w:tc>
        <w:tc>
          <w:tcPr>
            <w:tcW w:w="2296" w:type="dxa"/>
          </w:tcPr>
          <w:p w:rsidR="0040076F" w:rsidRPr="008F7BB4" w:rsidRDefault="0040076F" w:rsidP="00353E7A">
            <w:pPr>
              <w:jc w:val="center"/>
              <w:rPr>
                <w:b/>
                <w:color w:val="000000" w:themeColor="text1"/>
                <w:sz w:val="20"/>
                <w:szCs w:val="20"/>
              </w:rPr>
            </w:pPr>
            <w:r w:rsidRPr="008F7BB4">
              <w:rPr>
                <w:b/>
                <w:color w:val="000000" w:themeColor="text1"/>
                <w:sz w:val="20"/>
                <w:szCs w:val="20"/>
              </w:rPr>
              <w:t>Origen</w:t>
            </w:r>
          </w:p>
        </w:tc>
        <w:tc>
          <w:tcPr>
            <w:tcW w:w="2307" w:type="dxa"/>
          </w:tcPr>
          <w:p w:rsidR="0040076F" w:rsidRPr="008F7BB4" w:rsidRDefault="0040076F" w:rsidP="00353E7A">
            <w:pPr>
              <w:jc w:val="center"/>
              <w:rPr>
                <w:b/>
                <w:color w:val="000000" w:themeColor="text1"/>
                <w:sz w:val="20"/>
                <w:szCs w:val="20"/>
              </w:rPr>
            </w:pPr>
            <w:r w:rsidRPr="008F7BB4">
              <w:rPr>
                <w:b/>
                <w:color w:val="000000" w:themeColor="text1"/>
                <w:sz w:val="20"/>
                <w:szCs w:val="20"/>
              </w:rPr>
              <w:t>Producto</w:t>
            </w:r>
          </w:p>
        </w:tc>
        <w:tc>
          <w:tcPr>
            <w:tcW w:w="1729" w:type="dxa"/>
          </w:tcPr>
          <w:p w:rsidR="0040076F" w:rsidRPr="008F7BB4" w:rsidRDefault="0040076F" w:rsidP="00353E7A">
            <w:pPr>
              <w:jc w:val="center"/>
              <w:rPr>
                <w:b/>
                <w:color w:val="000000" w:themeColor="text1"/>
                <w:sz w:val="20"/>
                <w:szCs w:val="20"/>
              </w:rPr>
            </w:pPr>
            <w:proofErr w:type="spellStart"/>
            <w:r w:rsidRPr="008F7BB4">
              <w:rPr>
                <w:b/>
                <w:color w:val="000000" w:themeColor="text1"/>
                <w:sz w:val="20"/>
                <w:szCs w:val="20"/>
              </w:rPr>
              <w:t>ssp</w:t>
            </w:r>
            <w:proofErr w:type="spellEnd"/>
            <w:r w:rsidRPr="008F7BB4">
              <w:rPr>
                <w:b/>
                <w:color w:val="000000" w:themeColor="text1"/>
                <w:sz w:val="20"/>
                <w:szCs w:val="20"/>
              </w:rPr>
              <w:t xml:space="preserve"> de arroz</w:t>
            </w:r>
          </w:p>
        </w:tc>
      </w:tr>
      <w:tr w:rsidR="0040076F" w:rsidRPr="008F7BB4" w:rsidTr="0040076F">
        <w:trPr>
          <w:jc w:val="center"/>
        </w:trPr>
        <w:tc>
          <w:tcPr>
            <w:tcW w:w="1728" w:type="dxa"/>
          </w:tcPr>
          <w:p w:rsidR="0040076F" w:rsidRPr="008F7BB4" w:rsidRDefault="0040076F" w:rsidP="00353E7A">
            <w:pPr>
              <w:rPr>
                <w:color w:val="000000" w:themeColor="text1"/>
                <w:sz w:val="20"/>
                <w:szCs w:val="20"/>
              </w:rPr>
            </w:pPr>
            <w:r w:rsidRPr="008F7BB4">
              <w:rPr>
                <w:color w:val="000000" w:themeColor="text1"/>
                <w:sz w:val="20"/>
                <w:szCs w:val="20"/>
              </w:rPr>
              <w:t>Pin II</w:t>
            </w:r>
          </w:p>
        </w:tc>
        <w:tc>
          <w:tcPr>
            <w:tcW w:w="2296" w:type="dxa"/>
          </w:tcPr>
          <w:p w:rsidR="0040076F" w:rsidRPr="008F7BB4" w:rsidRDefault="0040076F" w:rsidP="00353E7A">
            <w:pPr>
              <w:rPr>
                <w:color w:val="000000" w:themeColor="text1"/>
                <w:sz w:val="20"/>
                <w:szCs w:val="20"/>
              </w:rPr>
            </w:pPr>
            <w:r w:rsidRPr="008F7BB4">
              <w:rPr>
                <w:color w:val="000000" w:themeColor="text1"/>
                <w:sz w:val="20"/>
                <w:szCs w:val="20"/>
              </w:rPr>
              <w:t>papa</w:t>
            </w:r>
          </w:p>
        </w:tc>
        <w:tc>
          <w:tcPr>
            <w:tcW w:w="2307" w:type="dxa"/>
          </w:tcPr>
          <w:p w:rsidR="0040076F" w:rsidRPr="008F7BB4" w:rsidRDefault="0040076F" w:rsidP="00353E7A">
            <w:pPr>
              <w:rPr>
                <w:color w:val="000000" w:themeColor="text1"/>
                <w:sz w:val="20"/>
                <w:szCs w:val="20"/>
              </w:rPr>
            </w:pPr>
            <w:r w:rsidRPr="008F7BB4">
              <w:rPr>
                <w:color w:val="000000" w:themeColor="text1"/>
                <w:sz w:val="20"/>
                <w:szCs w:val="20"/>
              </w:rPr>
              <w:t>Inhibidor de proteasas</w:t>
            </w:r>
          </w:p>
        </w:tc>
        <w:tc>
          <w:tcPr>
            <w:tcW w:w="1729" w:type="dxa"/>
          </w:tcPr>
          <w:p w:rsidR="0040076F" w:rsidRPr="008F7BB4" w:rsidRDefault="0015138A" w:rsidP="00353E7A">
            <w:pPr>
              <w:rPr>
                <w:color w:val="000000" w:themeColor="text1"/>
                <w:sz w:val="20"/>
                <w:szCs w:val="20"/>
              </w:rPr>
            </w:pPr>
            <w:r w:rsidRPr="008F7BB4">
              <w:rPr>
                <w:color w:val="000000" w:themeColor="text1"/>
                <w:sz w:val="20"/>
                <w:szCs w:val="20"/>
              </w:rPr>
              <w:t>J</w:t>
            </w:r>
            <w:r w:rsidR="0040076F" w:rsidRPr="008F7BB4">
              <w:rPr>
                <w:color w:val="000000" w:themeColor="text1"/>
                <w:sz w:val="20"/>
                <w:szCs w:val="20"/>
              </w:rPr>
              <w:t>apónica</w:t>
            </w:r>
          </w:p>
        </w:tc>
      </w:tr>
      <w:tr w:rsidR="0040076F" w:rsidRPr="008F7BB4" w:rsidTr="0040076F">
        <w:trPr>
          <w:jc w:val="center"/>
        </w:trPr>
        <w:tc>
          <w:tcPr>
            <w:tcW w:w="1728" w:type="dxa"/>
          </w:tcPr>
          <w:p w:rsidR="0040076F" w:rsidRPr="008F7BB4" w:rsidRDefault="0040076F" w:rsidP="00353E7A">
            <w:pPr>
              <w:rPr>
                <w:color w:val="000000" w:themeColor="text1"/>
                <w:sz w:val="20"/>
                <w:szCs w:val="20"/>
              </w:rPr>
            </w:pPr>
            <w:proofErr w:type="spellStart"/>
            <w:r w:rsidRPr="008F7BB4">
              <w:rPr>
                <w:color w:val="000000" w:themeColor="text1"/>
                <w:sz w:val="20"/>
                <w:szCs w:val="20"/>
              </w:rPr>
              <w:t>CpTi</w:t>
            </w:r>
            <w:proofErr w:type="spellEnd"/>
          </w:p>
        </w:tc>
        <w:tc>
          <w:tcPr>
            <w:tcW w:w="2296" w:type="dxa"/>
          </w:tcPr>
          <w:p w:rsidR="0040076F" w:rsidRPr="008F7BB4" w:rsidRDefault="0040076F" w:rsidP="00353E7A">
            <w:pPr>
              <w:rPr>
                <w:color w:val="000000" w:themeColor="text1"/>
                <w:sz w:val="20"/>
                <w:szCs w:val="20"/>
              </w:rPr>
            </w:pPr>
            <w:proofErr w:type="spellStart"/>
            <w:r w:rsidRPr="008F7BB4">
              <w:rPr>
                <w:color w:val="000000" w:themeColor="text1"/>
                <w:sz w:val="20"/>
                <w:szCs w:val="20"/>
              </w:rPr>
              <w:t>Caupí</w:t>
            </w:r>
            <w:proofErr w:type="spellEnd"/>
          </w:p>
        </w:tc>
        <w:tc>
          <w:tcPr>
            <w:tcW w:w="2307" w:type="dxa"/>
          </w:tcPr>
          <w:p w:rsidR="0040076F" w:rsidRPr="008F7BB4" w:rsidRDefault="0040076F" w:rsidP="00353E7A">
            <w:pPr>
              <w:rPr>
                <w:color w:val="000000" w:themeColor="text1"/>
                <w:sz w:val="20"/>
                <w:szCs w:val="20"/>
              </w:rPr>
            </w:pPr>
            <w:r w:rsidRPr="008F7BB4">
              <w:rPr>
                <w:color w:val="000000" w:themeColor="text1"/>
                <w:sz w:val="20"/>
                <w:szCs w:val="20"/>
              </w:rPr>
              <w:t>Inhibidor de tripsina</w:t>
            </w:r>
          </w:p>
        </w:tc>
        <w:tc>
          <w:tcPr>
            <w:tcW w:w="1729" w:type="dxa"/>
          </w:tcPr>
          <w:p w:rsidR="0040076F" w:rsidRPr="008F7BB4" w:rsidRDefault="0040076F" w:rsidP="00353E7A">
            <w:pPr>
              <w:rPr>
                <w:color w:val="000000" w:themeColor="text1"/>
                <w:sz w:val="20"/>
                <w:szCs w:val="20"/>
              </w:rPr>
            </w:pPr>
            <w:r w:rsidRPr="008F7BB4">
              <w:rPr>
                <w:color w:val="000000" w:themeColor="text1"/>
                <w:sz w:val="20"/>
                <w:szCs w:val="20"/>
              </w:rPr>
              <w:t>Japónica</w:t>
            </w:r>
          </w:p>
        </w:tc>
      </w:tr>
      <w:tr w:rsidR="0040076F" w:rsidRPr="008F7BB4" w:rsidTr="0040076F">
        <w:trPr>
          <w:jc w:val="center"/>
        </w:trPr>
        <w:tc>
          <w:tcPr>
            <w:tcW w:w="1728" w:type="dxa"/>
          </w:tcPr>
          <w:p w:rsidR="0040076F" w:rsidRPr="008F7BB4" w:rsidRDefault="0040076F" w:rsidP="00353E7A">
            <w:pPr>
              <w:rPr>
                <w:color w:val="000000" w:themeColor="text1"/>
                <w:sz w:val="20"/>
                <w:szCs w:val="20"/>
              </w:rPr>
            </w:pPr>
            <w:r w:rsidRPr="008F7BB4">
              <w:rPr>
                <w:color w:val="000000" w:themeColor="text1"/>
                <w:sz w:val="20"/>
                <w:szCs w:val="20"/>
              </w:rPr>
              <w:t>CC</w:t>
            </w:r>
          </w:p>
        </w:tc>
        <w:tc>
          <w:tcPr>
            <w:tcW w:w="2296" w:type="dxa"/>
          </w:tcPr>
          <w:p w:rsidR="0040076F" w:rsidRPr="008F7BB4" w:rsidRDefault="0040076F" w:rsidP="00353E7A">
            <w:pPr>
              <w:rPr>
                <w:color w:val="000000" w:themeColor="text1"/>
                <w:sz w:val="20"/>
                <w:szCs w:val="20"/>
              </w:rPr>
            </w:pPr>
            <w:r w:rsidRPr="008F7BB4">
              <w:rPr>
                <w:color w:val="000000" w:themeColor="text1"/>
                <w:sz w:val="20"/>
                <w:szCs w:val="20"/>
              </w:rPr>
              <w:t>Maíz</w:t>
            </w:r>
          </w:p>
        </w:tc>
        <w:tc>
          <w:tcPr>
            <w:tcW w:w="2307" w:type="dxa"/>
          </w:tcPr>
          <w:p w:rsidR="0040076F" w:rsidRPr="008F7BB4" w:rsidRDefault="0040076F" w:rsidP="00353E7A">
            <w:pPr>
              <w:rPr>
                <w:color w:val="000000" w:themeColor="text1"/>
                <w:sz w:val="20"/>
                <w:szCs w:val="20"/>
              </w:rPr>
            </w:pPr>
            <w:proofErr w:type="spellStart"/>
            <w:r w:rsidRPr="008F7BB4">
              <w:rPr>
                <w:color w:val="000000" w:themeColor="text1"/>
                <w:sz w:val="20"/>
                <w:szCs w:val="20"/>
              </w:rPr>
              <w:t>cistatina</w:t>
            </w:r>
            <w:proofErr w:type="spellEnd"/>
          </w:p>
        </w:tc>
        <w:tc>
          <w:tcPr>
            <w:tcW w:w="1729" w:type="dxa"/>
          </w:tcPr>
          <w:p w:rsidR="0040076F" w:rsidRPr="008F7BB4" w:rsidRDefault="0040076F" w:rsidP="00353E7A">
            <w:pPr>
              <w:rPr>
                <w:color w:val="000000" w:themeColor="text1"/>
                <w:sz w:val="20"/>
                <w:szCs w:val="20"/>
              </w:rPr>
            </w:pPr>
            <w:r w:rsidRPr="008F7BB4">
              <w:rPr>
                <w:color w:val="000000" w:themeColor="text1"/>
                <w:sz w:val="20"/>
                <w:szCs w:val="20"/>
              </w:rPr>
              <w:t>Japónica</w:t>
            </w:r>
          </w:p>
        </w:tc>
      </w:tr>
      <w:tr w:rsidR="0040076F" w:rsidRPr="008F7BB4" w:rsidTr="0040076F">
        <w:trPr>
          <w:jc w:val="center"/>
        </w:trPr>
        <w:tc>
          <w:tcPr>
            <w:tcW w:w="1728" w:type="dxa"/>
          </w:tcPr>
          <w:p w:rsidR="0040076F" w:rsidRPr="008F7BB4" w:rsidRDefault="0040076F" w:rsidP="00353E7A">
            <w:pPr>
              <w:rPr>
                <w:color w:val="000000" w:themeColor="text1"/>
                <w:sz w:val="20"/>
                <w:szCs w:val="20"/>
              </w:rPr>
            </w:pPr>
            <w:proofErr w:type="spellStart"/>
            <w:r w:rsidRPr="008F7BB4">
              <w:rPr>
                <w:color w:val="000000" w:themeColor="text1"/>
                <w:sz w:val="20"/>
                <w:szCs w:val="20"/>
              </w:rPr>
              <w:t>Oc</w:t>
            </w:r>
            <w:proofErr w:type="spellEnd"/>
          </w:p>
        </w:tc>
        <w:tc>
          <w:tcPr>
            <w:tcW w:w="2296" w:type="dxa"/>
          </w:tcPr>
          <w:p w:rsidR="0040076F" w:rsidRPr="008F7BB4" w:rsidRDefault="0040076F" w:rsidP="00353E7A">
            <w:pPr>
              <w:rPr>
                <w:color w:val="000000" w:themeColor="text1"/>
                <w:sz w:val="20"/>
                <w:szCs w:val="20"/>
              </w:rPr>
            </w:pPr>
            <w:r w:rsidRPr="008F7BB4">
              <w:rPr>
                <w:color w:val="000000" w:themeColor="text1"/>
                <w:sz w:val="20"/>
                <w:szCs w:val="20"/>
              </w:rPr>
              <w:t>arroz</w:t>
            </w:r>
          </w:p>
        </w:tc>
        <w:tc>
          <w:tcPr>
            <w:tcW w:w="2307" w:type="dxa"/>
          </w:tcPr>
          <w:p w:rsidR="0040076F" w:rsidRPr="008F7BB4" w:rsidRDefault="0040076F" w:rsidP="00353E7A">
            <w:pPr>
              <w:rPr>
                <w:color w:val="000000" w:themeColor="text1"/>
                <w:sz w:val="20"/>
                <w:szCs w:val="20"/>
              </w:rPr>
            </w:pPr>
            <w:proofErr w:type="spellStart"/>
            <w:r w:rsidRPr="008F7BB4">
              <w:rPr>
                <w:color w:val="000000" w:themeColor="text1"/>
                <w:sz w:val="20"/>
                <w:szCs w:val="20"/>
              </w:rPr>
              <w:t>cistatina</w:t>
            </w:r>
            <w:proofErr w:type="spellEnd"/>
          </w:p>
        </w:tc>
        <w:tc>
          <w:tcPr>
            <w:tcW w:w="1729" w:type="dxa"/>
          </w:tcPr>
          <w:p w:rsidR="0040076F" w:rsidRPr="008F7BB4" w:rsidRDefault="0040076F" w:rsidP="00353E7A">
            <w:pPr>
              <w:rPr>
                <w:color w:val="000000" w:themeColor="text1"/>
                <w:sz w:val="20"/>
                <w:szCs w:val="20"/>
              </w:rPr>
            </w:pPr>
            <w:r w:rsidRPr="008F7BB4">
              <w:rPr>
                <w:color w:val="000000" w:themeColor="text1"/>
                <w:sz w:val="20"/>
                <w:szCs w:val="20"/>
              </w:rPr>
              <w:t>Japónica</w:t>
            </w:r>
          </w:p>
        </w:tc>
      </w:tr>
      <w:tr w:rsidR="0040076F" w:rsidRPr="008F7BB4" w:rsidTr="0040076F">
        <w:trPr>
          <w:jc w:val="center"/>
        </w:trPr>
        <w:tc>
          <w:tcPr>
            <w:tcW w:w="1728" w:type="dxa"/>
          </w:tcPr>
          <w:p w:rsidR="0040076F" w:rsidRPr="008F7BB4" w:rsidRDefault="0040076F" w:rsidP="00353E7A">
            <w:pPr>
              <w:rPr>
                <w:color w:val="000000" w:themeColor="text1"/>
                <w:sz w:val="20"/>
                <w:szCs w:val="20"/>
              </w:rPr>
            </w:pPr>
            <w:r w:rsidRPr="008F7BB4">
              <w:rPr>
                <w:color w:val="000000" w:themeColor="text1"/>
                <w:sz w:val="20"/>
                <w:szCs w:val="20"/>
              </w:rPr>
              <w:t>GNA</w:t>
            </w:r>
          </w:p>
        </w:tc>
        <w:tc>
          <w:tcPr>
            <w:tcW w:w="2296" w:type="dxa"/>
          </w:tcPr>
          <w:p w:rsidR="0040076F" w:rsidRPr="008F7BB4" w:rsidRDefault="0040076F" w:rsidP="00353E7A">
            <w:pPr>
              <w:rPr>
                <w:color w:val="000000" w:themeColor="text1"/>
                <w:sz w:val="20"/>
                <w:szCs w:val="20"/>
              </w:rPr>
            </w:pPr>
            <w:r w:rsidRPr="008F7BB4">
              <w:rPr>
                <w:color w:val="000000" w:themeColor="text1"/>
                <w:sz w:val="20"/>
                <w:szCs w:val="20"/>
              </w:rPr>
              <w:t>Campanilla de febrero</w:t>
            </w:r>
          </w:p>
        </w:tc>
        <w:tc>
          <w:tcPr>
            <w:tcW w:w="2307" w:type="dxa"/>
          </w:tcPr>
          <w:p w:rsidR="0040076F" w:rsidRPr="008F7BB4" w:rsidRDefault="0040076F" w:rsidP="00353E7A">
            <w:pPr>
              <w:rPr>
                <w:color w:val="000000" w:themeColor="text1"/>
                <w:sz w:val="20"/>
                <w:szCs w:val="20"/>
              </w:rPr>
            </w:pPr>
            <w:proofErr w:type="spellStart"/>
            <w:r w:rsidRPr="008F7BB4">
              <w:rPr>
                <w:color w:val="000000" w:themeColor="text1"/>
                <w:sz w:val="20"/>
                <w:szCs w:val="20"/>
              </w:rPr>
              <w:t>Lectina</w:t>
            </w:r>
            <w:proofErr w:type="spellEnd"/>
          </w:p>
        </w:tc>
        <w:tc>
          <w:tcPr>
            <w:tcW w:w="1729" w:type="dxa"/>
          </w:tcPr>
          <w:p w:rsidR="0040076F" w:rsidRPr="008F7BB4" w:rsidRDefault="0040076F" w:rsidP="00353E7A">
            <w:pPr>
              <w:rPr>
                <w:color w:val="000000" w:themeColor="text1"/>
                <w:sz w:val="20"/>
                <w:szCs w:val="20"/>
              </w:rPr>
            </w:pPr>
            <w:r w:rsidRPr="008F7BB4">
              <w:rPr>
                <w:color w:val="000000" w:themeColor="text1"/>
                <w:sz w:val="20"/>
                <w:szCs w:val="20"/>
              </w:rPr>
              <w:t xml:space="preserve">Japónica </w:t>
            </w:r>
          </w:p>
          <w:p w:rsidR="0040076F" w:rsidRPr="008F7BB4" w:rsidRDefault="0015138A" w:rsidP="0015138A">
            <w:pPr>
              <w:rPr>
                <w:color w:val="000000" w:themeColor="text1"/>
                <w:sz w:val="20"/>
                <w:szCs w:val="20"/>
              </w:rPr>
            </w:pPr>
            <w:r w:rsidRPr="008F7BB4">
              <w:rPr>
                <w:color w:val="000000" w:themeColor="text1"/>
                <w:sz w:val="20"/>
                <w:szCs w:val="20"/>
              </w:rPr>
              <w:t>I</w:t>
            </w:r>
            <w:r w:rsidR="0040076F" w:rsidRPr="008F7BB4">
              <w:rPr>
                <w:color w:val="000000" w:themeColor="text1"/>
                <w:sz w:val="20"/>
                <w:szCs w:val="20"/>
              </w:rPr>
              <w:t>ndica</w:t>
            </w:r>
          </w:p>
        </w:tc>
      </w:tr>
      <w:tr w:rsidR="0040076F" w:rsidRPr="008F7BB4" w:rsidTr="0040076F">
        <w:trPr>
          <w:jc w:val="center"/>
        </w:trPr>
        <w:tc>
          <w:tcPr>
            <w:tcW w:w="1728" w:type="dxa"/>
          </w:tcPr>
          <w:p w:rsidR="0040076F" w:rsidRPr="008F7BB4" w:rsidRDefault="0040076F" w:rsidP="00353E7A">
            <w:pPr>
              <w:rPr>
                <w:color w:val="000000" w:themeColor="text1"/>
                <w:sz w:val="20"/>
                <w:szCs w:val="20"/>
              </w:rPr>
            </w:pPr>
            <w:r w:rsidRPr="008F7BB4">
              <w:rPr>
                <w:color w:val="000000" w:themeColor="text1"/>
                <w:sz w:val="20"/>
                <w:szCs w:val="20"/>
              </w:rPr>
              <w:t>OC-IDD86</w:t>
            </w:r>
          </w:p>
        </w:tc>
        <w:tc>
          <w:tcPr>
            <w:tcW w:w="2296" w:type="dxa"/>
          </w:tcPr>
          <w:p w:rsidR="0040076F" w:rsidRPr="008F7BB4" w:rsidRDefault="0040076F" w:rsidP="00353E7A">
            <w:pPr>
              <w:rPr>
                <w:color w:val="000000" w:themeColor="text1"/>
                <w:sz w:val="20"/>
                <w:szCs w:val="20"/>
              </w:rPr>
            </w:pPr>
          </w:p>
        </w:tc>
        <w:tc>
          <w:tcPr>
            <w:tcW w:w="2307" w:type="dxa"/>
          </w:tcPr>
          <w:p w:rsidR="0040076F" w:rsidRPr="008F7BB4" w:rsidRDefault="0040076F" w:rsidP="00353E7A">
            <w:pPr>
              <w:rPr>
                <w:color w:val="000000" w:themeColor="text1"/>
                <w:sz w:val="20"/>
                <w:szCs w:val="20"/>
              </w:rPr>
            </w:pPr>
            <w:r w:rsidRPr="008F7BB4">
              <w:rPr>
                <w:color w:val="000000" w:themeColor="text1"/>
                <w:sz w:val="20"/>
                <w:szCs w:val="20"/>
              </w:rPr>
              <w:t>Inhibidor de proteasas</w:t>
            </w:r>
          </w:p>
        </w:tc>
        <w:tc>
          <w:tcPr>
            <w:tcW w:w="1729" w:type="dxa"/>
          </w:tcPr>
          <w:p w:rsidR="0040076F" w:rsidRPr="008F7BB4" w:rsidRDefault="0015138A" w:rsidP="00353E7A">
            <w:pPr>
              <w:rPr>
                <w:color w:val="000000" w:themeColor="text1"/>
                <w:sz w:val="20"/>
                <w:szCs w:val="20"/>
              </w:rPr>
            </w:pPr>
            <w:r w:rsidRPr="008F7BB4">
              <w:rPr>
                <w:color w:val="000000" w:themeColor="text1"/>
                <w:sz w:val="20"/>
                <w:szCs w:val="20"/>
              </w:rPr>
              <w:t>I</w:t>
            </w:r>
            <w:r w:rsidR="0040076F" w:rsidRPr="008F7BB4">
              <w:rPr>
                <w:color w:val="000000" w:themeColor="text1"/>
                <w:sz w:val="20"/>
                <w:szCs w:val="20"/>
              </w:rPr>
              <w:t>ndica</w:t>
            </w:r>
          </w:p>
        </w:tc>
      </w:tr>
      <w:tr w:rsidR="0040076F" w:rsidRPr="008F7BB4" w:rsidTr="0040076F">
        <w:trPr>
          <w:jc w:val="center"/>
        </w:trPr>
        <w:tc>
          <w:tcPr>
            <w:tcW w:w="1728" w:type="dxa"/>
          </w:tcPr>
          <w:p w:rsidR="0040076F" w:rsidRPr="008F7BB4" w:rsidRDefault="0040076F" w:rsidP="00353E7A">
            <w:pPr>
              <w:rPr>
                <w:color w:val="000000" w:themeColor="text1"/>
                <w:sz w:val="20"/>
                <w:szCs w:val="20"/>
              </w:rPr>
            </w:pPr>
            <w:r w:rsidRPr="008F7BB4">
              <w:rPr>
                <w:color w:val="000000" w:themeColor="text1"/>
                <w:sz w:val="20"/>
                <w:szCs w:val="20"/>
              </w:rPr>
              <w:t>ASAL</w:t>
            </w:r>
          </w:p>
        </w:tc>
        <w:tc>
          <w:tcPr>
            <w:tcW w:w="2296" w:type="dxa"/>
          </w:tcPr>
          <w:p w:rsidR="0040076F" w:rsidRPr="008F7BB4" w:rsidRDefault="0040076F" w:rsidP="00353E7A">
            <w:pPr>
              <w:rPr>
                <w:color w:val="000000" w:themeColor="text1"/>
                <w:sz w:val="20"/>
                <w:szCs w:val="20"/>
              </w:rPr>
            </w:pPr>
            <w:r w:rsidRPr="008F7BB4">
              <w:rPr>
                <w:color w:val="000000" w:themeColor="text1"/>
                <w:sz w:val="20"/>
                <w:szCs w:val="20"/>
              </w:rPr>
              <w:t>Ajo</w:t>
            </w:r>
          </w:p>
        </w:tc>
        <w:tc>
          <w:tcPr>
            <w:tcW w:w="2307" w:type="dxa"/>
          </w:tcPr>
          <w:p w:rsidR="0040076F" w:rsidRPr="008F7BB4" w:rsidRDefault="0040076F" w:rsidP="00353E7A">
            <w:pPr>
              <w:rPr>
                <w:color w:val="000000" w:themeColor="text1"/>
                <w:sz w:val="20"/>
                <w:szCs w:val="20"/>
              </w:rPr>
            </w:pPr>
            <w:proofErr w:type="spellStart"/>
            <w:r w:rsidRPr="008F7BB4">
              <w:rPr>
                <w:color w:val="000000" w:themeColor="text1"/>
                <w:sz w:val="20"/>
                <w:szCs w:val="20"/>
              </w:rPr>
              <w:t>Lectina</w:t>
            </w:r>
            <w:proofErr w:type="spellEnd"/>
          </w:p>
        </w:tc>
        <w:tc>
          <w:tcPr>
            <w:tcW w:w="1729" w:type="dxa"/>
          </w:tcPr>
          <w:p w:rsidR="0040076F" w:rsidRPr="008F7BB4" w:rsidRDefault="0015138A" w:rsidP="00353E7A">
            <w:pPr>
              <w:rPr>
                <w:color w:val="000000" w:themeColor="text1"/>
                <w:sz w:val="20"/>
                <w:szCs w:val="20"/>
              </w:rPr>
            </w:pPr>
            <w:r w:rsidRPr="008F7BB4">
              <w:rPr>
                <w:color w:val="000000" w:themeColor="text1"/>
                <w:sz w:val="20"/>
                <w:szCs w:val="20"/>
              </w:rPr>
              <w:t>J</w:t>
            </w:r>
            <w:r w:rsidR="0040076F" w:rsidRPr="008F7BB4">
              <w:rPr>
                <w:color w:val="000000" w:themeColor="text1"/>
                <w:sz w:val="20"/>
                <w:szCs w:val="20"/>
              </w:rPr>
              <w:t>apónica</w:t>
            </w:r>
          </w:p>
        </w:tc>
      </w:tr>
      <w:tr w:rsidR="0040076F" w:rsidRPr="008F7BB4" w:rsidTr="0040076F">
        <w:trPr>
          <w:jc w:val="center"/>
        </w:trPr>
        <w:tc>
          <w:tcPr>
            <w:tcW w:w="1728" w:type="dxa"/>
          </w:tcPr>
          <w:p w:rsidR="0040076F" w:rsidRPr="008F7BB4" w:rsidRDefault="0040076F" w:rsidP="00353E7A">
            <w:pPr>
              <w:rPr>
                <w:color w:val="000000" w:themeColor="text1"/>
                <w:sz w:val="20"/>
                <w:szCs w:val="20"/>
              </w:rPr>
            </w:pPr>
            <w:proofErr w:type="spellStart"/>
            <w:r w:rsidRPr="008F7BB4">
              <w:rPr>
                <w:color w:val="000000" w:themeColor="text1"/>
                <w:sz w:val="20"/>
                <w:szCs w:val="20"/>
              </w:rPr>
              <w:t>Sbti</w:t>
            </w:r>
            <w:proofErr w:type="spellEnd"/>
          </w:p>
        </w:tc>
        <w:tc>
          <w:tcPr>
            <w:tcW w:w="2296" w:type="dxa"/>
          </w:tcPr>
          <w:p w:rsidR="0040076F" w:rsidRPr="008F7BB4" w:rsidRDefault="0040076F" w:rsidP="00353E7A">
            <w:pPr>
              <w:rPr>
                <w:color w:val="000000" w:themeColor="text1"/>
                <w:sz w:val="20"/>
                <w:szCs w:val="20"/>
              </w:rPr>
            </w:pPr>
            <w:r w:rsidRPr="008F7BB4">
              <w:rPr>
                <w:color w:val="000000" w:themeColor="text1"/>
                <w:sz w:val="20"/>
                <w:szCs w:val="20"/>
              </w:rPr>
              <w:t>Soya</w:t>
            </w:r>
          </w:p>
        </w:tc>
        <w:tc>
          <w:tcPr>
            <w:tcW w:w="2307" w:type="dxa"/>
          </w:tcPr>
          <w:p w:rsidR="0040076F" w:rsidRPr="008F7BB4" w:rsidRDefault="0040076F" w:rsidP="001F7227">
            <w:pPr>
              <w:rPr>
                <w:color w:val="000000" w:themeColor="text1"/>
                <w:sz w:val="20"/>
                <w:szCs w:val="20"/>
              </w:rPr>
            </w:pPr>
            <w:r w:rsidRPr="008F7BB4">
              <w:rPr>
                <w:color w:val="000000" w:themeColor="text1"/>
                <w:sz w:val="20"/>
                <w:szCs w:val="20"/>
              </w:rPr>
              <w:t>Inhibidor de prot</w:t>
            </w:r>
            <w:r w:rsidR="001F7227" w:rsidRPr="008F7BB4">
              <w:rPr>
                <w:color w:val="000000" w:themeColor="text1"/>
                <w:sz w:val="20"/>
                <w:szCs w:val="20"/>
              </w:rPr>
              <w:t>easas</w:t>
            </w:r>
          </w:p>
        </w:tc>
        <w:tc>
          <w:tcPr>
            <w:tcW w:w="1729" w:type="dxa"/>
          </w:tcPr>
          <w:p w:rsidR="0040076F" w:rsidRPr="008F7BB4" w:rsidRDefault="0015138A" w:rsidP="00353E7A">
            <w:pPr>
              <w:rPr>
                <w:color w:val="000000" w:themeColor="text1"/>
                <w:sz w:val="20"/>
                <w:szCs w:val="20"/>
              </w:rPr>
            </w:pPr>
            <w:r w:rsidRPr="008F7BB4">
              <w:rPr>
                <w:color w:val="000000" w:themeColor="text1"/>
                <w:sz w:val="20"/>
                <w:szCs w:val="20"/>
              </w:rPr>
              <w:t>J</w:t>
            </w:r>
            <w:r w:rsidR="0040076F" w:rsidRPr="008F7BB4">
              <w:rPr>
                <w:color w:val="000000" w:themeColor="text1"/>
                <w:sz w:val="20"/>
                <w:szCs w:val="20"/>
              </w:rPr>
              <w:t>apónica</w:t>
            </w:r>
          </w:p>
        </w:tc>
      </w:tr>
      <w:tr w:rsidR="0040076F" w:rsidRPr="008F7BB4" w:rsidTr="0040076F">
        <w:trPr>
          <w:jc w:val="center"/>
        </w:trPr>
        <w:tc>
          <w:tcPr>
            <w:tcW w:w="1728" w:type="dxa"/>
          </w:tcPr>
          <w:p w:rsidR="0040076F" w:rsidRPr="008F7BB4" w:rsidRDefault="0040076F" w:rsidP="00353E7A">
            <w:pPr>
              <w:rPr>
                <w:color w:val="000000" w:themeColor="text1"/>
                <w:sz w:val="20"/>
                <w:szCs w:val="20"/>
              </w:rPr>
            </w:pPr>
            <w:r w:rsidRPr="008F7BB4">
              <w:rPr>
                <w:color w:val="000000" w:themeColor="text1"/>
                <w:sz w:val="20"/>
                <w:szCs w:val="20"/>
              </w:rPr>
              <w:t>SKTI</w:t>
            </w:r>
          </w:p>
        </w:tc>
        <w:tc>
          <w:tcPr>
            <w:tcW w:w="2296" w:type="dxa"/>
          </w:tcPr>
          <w:p w:rsidR="0040076F" w:rsidRPr="008F7BB4" w:rsidRDefault="0040076F" w:rsidP="00353E7A">
            <w:pPr>
              <w:rPr>
                <w:color w:val="000000" w:themeColor="text1"/>
                <w:sz w:val="20"/>
                <w:szCs w:val="20"/>
              </w:rPr>
            </w:pPr>
            <w:r w:rsidRPr="008F7BB4">
              <w:rPr>
                <w:color w:val="000000" w:themeColor="text1"/>
                <w:sz w:val="20"/>
                <w:szCs w:val="20"/>
              </w:rPr>
              <w:t>Soya</w:t>
            </w:r>
          </w:p>
        </w:tc>
        <w:tc>
          <w:tcPr>
            <w:tcW w:w="2307" w:type="dxa"/>
          </w:tcPr>
          <w:p w:rsidR="0040076F" w:rsidRPr="008F7BB4" w:rsidRDefault="0040076F" w:rsidP="00353E7A">
            <w:pPr>
              <w:rPr>
                <w:color w:val="000000" w:themeColor="text1"/>
                <w:sz w:val="20"/>
                <w:szCs w:val="20"/>
              </w:rPr>
            </w:pPr>
            <w:r w:rsidRPr="008F7BB4">
              <w:rPr>
                <w:color w:val="000000" w:themeColor="text1"/>
                <w:sz w:val="20"/>
                <w:szCs w:val="20"/>
              </w:rPr>
              <w:t>Inhibidor de tripsina</w:t>
            </w:r>
          </w:p>
        </w:tc>
        <w:tc>
          <w:tcPr>
            <w:tcW w:w="1729" w:type="dxa"/>
          </w:tcPr>
          <w:p w:rsidR="0040076F" w:rsidRPr="008F7BB4" w:rsidRDefault="0040076F" w:rsidP="00353E7A">
            <w:pPr>
              <w:rPr>
                <w:color w:val="000000" w:themeColor="text1"/>
                <w:sz w:val="20"/>
                <w:szCs w:val="20"/>
              </w:rPr>
            </w:pPr>
            <w:r w:rsidRPr="008F7BB4">
              <w:rPr>
                <w:color w:val="000000" w:themeColor="text1"/>
                <w:sz w:val="20"/>
                <w:szCs w:val="20"/>
              </w:rPr>
              <w:t>Japónica</w:t>
            </w:r>
          </w:p>
        </w:tc>
      </w:tr>
      <w:tr w:rsidR="0040076F" w:rsidRPr="008F7BB4" w:rsidTr="0040076F">
        <w:trPr>
          <w:jc w:val="center"/>
        </w:trPr>
        <w:tc>
          <w:tcPr>
            <w:tcW w:w="1728" w:type="dxa"/>
          </w:tcPr>
          <w:p w:rsidR="0040076F" w:rsidRPr="008F7BB4" w:rsidRDefault="0040076F" w:rsidP="00353E7A">
            <w:pPr>
              <w:rPr>
                <w:color w:val="000000" w:themeColor="text1"/>
                <w:sz w:val="20"/>
                <w:szCs w:val="20"/>
              </w:rPr>
            </w:pPr>
            <w:r w:rsidRPr="008F7BB4">
              <w:rPr>
                <w:color w:val="000000" w:themeColor="text1"/>
                <w:sz w:val="20"/>
                <w:szCs w:val="20"/>
              </w:rPr>
              <w:t>BTI-</w:t>
            </w:r>
            <w:proofErr w:type="spellStart"/>
            <w:r w:rsidRPr="008F7BB4">
              <w:rPr>
                <w:color w:val="000000" w:themeColor="text1"/>
                <w:sz w:val="20"/>
                <w:szCs w:val="20"/>
              </w:rPr>
              <w:t>Cme</w:t>
            </w:r>
            <w:proofErr w:type="spellEnd"/>
          </w:p>
        </w:tc>
        <w:tc>
          <w:tcPr>
            <w:tcW w:w="2296" w:type="dxa"/>
          </w:tcPr>
          <w:p w:rsidR="0040076F" w:rsidRPr="008F7BB4" w:rsidRDefault="0040076F" w:rsidP="00353E7A">
            <w:pPr>
              <w:rPr>
                <w:color w:val="000000" w:themeColor="text1"/>
                <w:sz w:val="20"/>
                <w:szCs w:val="20"/>
              </w:rPr>
            </w:pPr>
            <w:r w:rsidRPr="008F7BB4">
              <w:rPr>
                <w:color w:val="000000" w:themeColor="text1"/>
                <w:sz w:val="20"/>
                <w:szCs w:val="20"/>
              </w:rPr>
              <w:t>Cebada</w:t>
            </w:r>
          </w:p>
        </w:tc>
        <w:tc>
          <w:tcPr>
            <w:tcW w:w="2307" w:type="dxa"/>
          </w:tcPr>
          <w:p w:rsidR="0040076F" w:rsidRPr="008F7BB4" w:rsidRDefault="0040076F" w:rsidP="00353E7A">
            <w:pPr>
              <w:rPr>
                <w:color w:val="000000" w:themeColor="text1"/>
                <w:sz w:val="20"/>
                <w:szCs w:val="20"/>
              </w:rPr>
            </w:pPr>
            <w:r w:rsidRPr="008F7BB4">
              <w:rPr>
                <w:color w:val="000000" w:themeColor="text1"/>
                <w:sz w:val="20"/>
                <w:szCs w:val="20"/>
              </w:rPr>
              <w:t>Inhibidor de tripsina</w:t>
            </w:r>
          </w:p>
        </w:tc>
        <w:tc>
          <w:tcPr>
            <w:tcW w:w="1729" w:type="dxa"/>
          </w:tcPr>
          <w:p w:rsidR="0040076F" w:rsidRPr="008F7BB4" w:rsidRDefault="0015138A" w:rsidP="00353E7A">
            <w:pPr>
              <w:rPr>
                <w:color w:val="000000" w:themeColor="text1"/>
                <w:sz w:val="20"/>
                <w:szCs w:val="20"/>
              </w:rPr>
            </w:pPr>
            <w:r w:rsidRPr="008F7BB4">
              <w:rPr>
                <w:color w:val="000000" w:themeColor="text1"/>
                <w:sz w:val="20"/>
                <w:szCs w:val="20"/>
              </w:rPr>
              <w:t>J</w:t>
            </w:r>
            <w:r w:rsidR="0040076F" w:rsidRPr="008F7BB4">
              <w:rPr>
                <w:color w:val="000000" w:themeColor="text1"/>
                <w:sz w:val="20"/>
                <w:szCs w:val="20"/>
              </w:rPr>
              <w:t>apónica</w:t>
            </w:r>
          </w:p>
        </w:tc>
      </w:tr>
    </w:tbl>
    <w:p w:rsidR="00E2098C" w:rsidRPr="00384D8E" w:rsidRDefault="00E2098C" w:rsidP="0040076F">
      <w:pPr>
        <w:jc w:val="center"/>
        <w:rPr>
          <w:lang w:val="es-ES_tradnl"/>
        </w:rPr>
      </w:pPr>
    </w:p>
    <w:p w:rsidR="00E2098C" w:rsidRPr="00384D8E" w:rsidRDefault="00B83438" w:rsidP="001701BE">
      <w:pPr>
        <w:jc w:val="both"/>
        <w:rPr>
          <w:u w:val="single"/>
          <w:lang w:val="es-ES_tradnl"/>
        </w:rPr>
      </w:pPr>
      <w:r w:rsidRPr="00384D8E">
        <w:rPr>
          <w:u w:val="single"/>
        </w:rPr>
        <w:t>Resistencia a enfermedades</w:t>
      </w:r>
    </w:p>
    <w:p w:rsidR="00150CD7" w:rsidRPr="00384D8E" w:rsidRDefault="00353E7A" w:rsidP="00150CD7">
      <w:pPr>
        <w:jc w:val="both"/>
        <w:rPr>
          <w:lang w:val="es-ES_tradnl"/>
        </w:rPr>
      </w:pPr>
      <w:r w:rsidRPr="00384D8E">
        <w:t>Los ataques de agentes patógenos causan entre el 10 al 40 por ciento de</w:t>
      </w:r>
      <w:r w:rsidRPr="00384D8E">
        <w:br/>
        <w:t>reducción en el rendimiento de los cultivos, dependiendo de la ubicación geográfica de estos. De ahí la importancia de desarrollar cultivos resistentes a enfermedades, espera</w:t>
      </w:r>
      <w:r w:rsidR="008F6895">
        <w:t>n</w:t>
      </w:r>
      <w:r w:rsidRPr="00384D8E">
        <w:t>do que aumenten los rendimientos de los cultivos, así como reducir la cantidad de agroquímicos utilizados disminuyen</w:t>
      </w:r>
      <w:r w:rsidR="00150CD7" w:rsidRPr="00384D8E">
        <w:t xml:space="preserve">do costos para los agricultores </w:t>
      </w:r>
      <w:r w:rsidR="00150CD7" w:rsidRPr="00384D8E">
        <w:rPr>
          <w:lang w:val="es-ES_tradnl"/>
        </w:rPr>
        <w:t>(</w:t>
      </w:r>
      <w:proofErr w:type="spellStart"/>
      <w:r w:rsidR="00150CD7" w:rsidRPr="00384D8E">
        <w:t>Babu</w:t>
      </w:r>
      <w:proofErr w:type="spellEnd"/>
      <w:r w:rsidR="00150CD7" w:rsidRPr="00384D8E">
        <w:t xml:space="preserve"> et al,</w:t>
      </w:r>
      <w:r w:rsidR="0005069B">
        <w:t xml:space="preserve"> </w:t>
      </w:r>
      <w:r w:rsidR="00150CD7" w:rsidRPr="00384D8E">
        <w:t>2003;</w:t>
      </w:r>
      <w:r w:rsidR="00150CD7" w:rsidRPr="00384D8E">
        <w:rPr>
          <w:rFonts w:eastAsiaTheme="minorHAnsi"/>
          <w:lang w:eastAsia="en-US"/>
        </w:rPr>
        <w:t xml:space="preserve"> </w:t>
      </w:r>
      <w:proofErr w:type="spellStart"/>
      <w:r w:rsidR="00150CD7" w:rsidRPr="00384D8E">
        <w:rPr>
          <w:rFonts w:eastAsiaTheme="minorHAnsi"/>
          <w:lang w:eastAsia="en-US"/>
        </w:rPr>
        <w:t>Chen</w:t>
      </w:r>
      <w:proofErr w:type="spellEnd"/>
      <w:r w:rsidR="00150CD7" w:rsidRPr="00384D8E">
        <w:rPr>
          <w:rFonts w:eastAsiaTheme="minorHAnsi"/>
          <w:lang w:eastAsia="en-US"/>
        </w:rPr>
        <w:t xml:space="preserve"> et al, 2009; </w:t>
      </w:r>
      <w:proofErr w:type="spellStart"/>
      <w:r w:rsidR="00150CD7" w:rsidRPr="00384D8E">
        <w:rPr>
          <w:rFonts w:eastAsiaTheme="minorHAnsi"/>
          <w:lang w:eastAsia="en-US"/>
        </w:rPr>
        <w:t>Ahmab</w:t>
      </w:r>
      <w:proofErr w:type="spellEnd"/>
      <w:r w:rsidR="00150CD7" w:rsidRPr="00384D8E">
        <w:rPr>
          <w:rFonts w:eastAsiaTheme="minorHAnsi"/>
          <w:lang w:eastAsia="en-US"/>
        </w:rPr>
        <w:t xml:space="preserve"> </w:t>
      </w:r>
      <w:proofErr w:type="spellStart"/>
      <w:r w:rsidR="00150CD7" w:rsidRPr="00384D8E">
        <w:rPr>
          <w:rFonts w:eastAsiaTheme="minorHAnsi"/>
          <w:lang w:eastAsia="en-US"/>
        </w:rPr>
        <w:t>etal</w:t>
      </w:r>
      <w:proofErr w:type="spellEnd"/>
      <w:r w:rsidR="00150CD7" w:rsidRPr="00384D8E">
        <w:rPr>
          <w:rFonts w:eastAsiaTheme="minorHAnsi"/>
          <w:lang w:eastAsia="en-US"/>
        </w:rPr>
        <w:t>, 2011)</w:t>
      </w:r>
    </w:p>
    <w:p w:rsidR="00353E7A" w:rsidRPr="00384D8E" w:rsidRDefault="00353E7A" w:rsidP="00353E7A">
      <w:pPr>
        <w:shd w:val="clear" w:color="auto" w:fill="FFFFFF"/>
        <w:jc w:val="both"/>
      </w:pPr>
    </w:p>
    <w:p w:rsidR="00150CD7" w:rsidRPr="00384D8E" w:rsidRDefault="00353E7A" w:rsidP="00150CD7">
      <w:pPr>
        <w:jc w:val="both"/>
        <w:rPr>
          <w:lang w:val="es-ES_tradnl"/>
        </w:rPr>
      </w:pPr>
      <w:r w:rsidRPr="00384D8E">
        <w:t>En el arroz existen varias familias de genes que son responsables de la resistencia o tolerancia a diferentes enfermedades que atacan el cultivo. Para las principales enfermedades del arroz se han identi</w:t>
      </w:r>
      <w:r w:rsidR="009847CF">
        <w:t>ficado varios genes. M</w:t>
      </w:r>
      <w:r w:rsidRPr="00384D8E">
        <w:t>ás de 30 genes de resistencia al tizón bacteriano se han identificado en el genoma del arroz, entre ellos</w:t>
      </w:r>
      <w:r w:rsidR="009847CF">
        <w:t>,</w:t>
      </w:r>
      <w:r w:rsidRPr="00384D8E">
        <w:t xml:space="preserve"> seis han sido clonados (XA1, XA3 / Xa26, xa5, xa13, Xa21 y Xa27), y más de 60 genes de resistencia al añublo del arroz han sido identificados, de los cuales 10 han sido clonados (</w:t>
      </w:r>
      <w:proofErr w:type="spellStart"/>
      <w:r w:rsidRPr="00384D8E">
        <w:t>Pib</w:t>
      </w:r>
      <w:proofErr w:type="spellEnd"/>
      <w:r w:rsidRPr="00384D8E">
        <w:t xml:space="preserve">, Pi-d2, </w:t>
      </w:r>
      <w:proofErr w:type="spellStart"/>
      <w:r w:rsidRPr="00384D8E">
        <w:t>Pikm</w:t>
      </w:r>
      <w:proofErr w:type="spellEnd"/>
      <w:r w:rsidRPr="00384D8E">
        <w:t>, Pi-</w:t>
      </w:r>
      <w:proofErr w:type="spellStart"/>
      <w:r w:rsidRPr="00384D8E">
        <w:t>ta</w:t>
      </w:r>
      <w:proofErr w:type="spellEnd"/>
      <w:r w:rsidRPr="00384D8E">
        <w:t xml:space="preserve">, </w:t>
      </w:r>
      <w:proofErr w:type="spellStart"/>
      <w:r w:rsidRPr="00384D8E">
        <w:t>Pizt</w:t>
      </w:r>
      <w:proofErr w:type="spellEnd"/>
      <w:r w:rsidRPr="00384D8E">
        <w:t xml:space="preserve">, Pi 2, PI5, Pi9, Pi36,y Pi37) </w:t>
      </w:r>
      <w:r w:rsidR="00150CD7" w:rsidRPr="00384D8E">
        <w:rPr>
          <w:lang w:val="es-ES_tradnl"/>
        </w:rPr>
        <w:t>(</w:t>
      </w:r>
      <w:proofErr w:type="spellStart"/>
      <w:r w:rsidR="004E7D93" w:rsidRPr="00384D8E">
        <w:t>Giri</w:t>
      </w:r>
      <w:proofErr w:type="spellEnd"/>
      <w:r w:rsidR="004E7D93" w:rsidRPr="00384D8E">
        <w:t xml:space="preserve"> &amp; </w:t>
      </w:r>
      <w:proofErr w:type="spellStart"/>
      <w:r w:rsidR="004E7D93" w:rsidRPr="00384D8E">
        <w:t>Laxm</w:t>
      </w:r>
      <w:proofErr w:type="spellEnd"/>
      <w:r w:rsidR="004E7D93" w:rsidRPr="00384D8E">
        <w:t xml:space="preserve">, 2000; </w:t>
      </w:r>
      <w:proofErr w:type="spellStart"/>
      <w:r w:rsidR="00150CD7" w:rsidRPr="00384D8E">
        <w:t>Babu</w:t>
      </w:r>
      <w:proofErr w:type="spellEnd"/>
      <w:r w:rsidR="00150CD7" w:rsidRPr="00384D8E">
        <w:t xml:space="preserve"> et al,2003;</w:t>
      </w:r>
      <w:r w:rsidR="00150CD7" w:rsidRPr="00384D8E">
        <w:rPr>
          <w:rFonts w:eastAsiaTheme="minorHAnsi"/>
          <w:lang w:eastAsia="en-US"/>
        </w:rPr>
        <w:t xml:space="preserve"> </w:t>
      </w:r>
      <w:proofErr w:type="spellStart"/>
      <w:r w:rsidR="00150CD7" w:rsidRPr="00384D8E">
        <w:rPr>
          <w:rFonts w:eastAsiaTheme="minorHAnsi"/>
          <w:lang w:eastAsia="en-US"/>
        </w:rPr>
        <w:t>Chen</w:t>
      </w:r>
      <w:proofErr w:type="spellEnd"/>
      <w:r w:rsidR="00150CD7" w:rsidRPr="00384D8E">
        <w:rPr>
          <w:rFonts w:eastAsiaTheme="minorHAnsi"/>
          <w:lang w:eastAsia="en-US"/>
        </w:rPr>
        <w:t xml:space="preserve"> et al, 2009; </w:t>
      </w:r>
      <w:proofErr w:type="spellStart"/>
      <w:r w:rsidR="00150CD7" w:rsidRPr="00384D8E">
        <w:rPr>
          <w:rFonts w:eastAsiaTheme="minorHAnsi"/>
          <w:lang w:eastAsia="en-US"/>
        </w:rPr>
        <w:t>Delteil</w:t>
      </w:r>
      <w:proofErr w:type="spellEnd"/>
      <w:r w:rsidR="00150CD7" w:rsidRPr="00384D8E">
        <w:rPr>
          <w:rFonts w:eastAsiaTheme="minorHAnsi"/>
          <w:lang w:eastAsia="en-US"/>
        </w:rPr>
        <w:t xml:space="preserve"> et al, 2010)</w:t>
      </w:r>
      <w:r w:rsidR="009847CF">
        <w:rPr>
          <w:rFonts w:eastAsiaTheme="minorHAnsi"/>
          <w:lang w:eastAsia="en-US"/>
        </w:rPr>
        <w:t xml:space="preserve">. </w:t>
      </w:r>
    </w:p>
    <w:p w:rsidR="00353E7A" w:rsidRPr="00384D8E" w:rsidRDefault="00353E7A" w:rsidP="00353E7A">
      <w:pPr>
        <w:shd w:val="clear" w:color="auto" w:fill="FFFFFF"/>
        <w:jc w:val="both"/>
      </w:pPr>
    </w:p>
    <w:p w:rsidR="00353E7A" w:rsidRPr="00384D8E" w:rsidRDefault="00353E7A" w:rsidP="00353E7A">
      <w:pPr>
        <w:shd w:val="clear" w:color="auto" w:fill="FFFFFF"/>
        <w:jc w:val="both"/>
      </w:pPr>
      <w:r w:rsidRPr="00384D8E">
        <w:t>Cuando se habla de transformación genética empleando gene</w:t>
      </w:r>
      <w:r w:rsidR="009847CF">
        <w:t>s</w:t>
      </w:r>
      <w:r w:rsidRPr="00384D8E">
        <w:t xml:space="preserve"> de resistencia hay que tener mucho cuidado, debido a que se está trabajando con familias de múltiples genes qu</w:t>
      </w:r>
      <w:r w:rsidR="009847CF">
        <w:t>e están muy asociadas entre sí. P</w:t>
      </w:r>
      <w:r w:rsidRPr="00384D8E">
        <w:t>or consiguiente es muy importante  la conservación de las vías de resistencia, no solo para que pueda funcionar la resistencia, si no para que se pe</w:t>
      </w:r>
      <w:r w:rsidR="009847CF">
        <w:t>rmita la transferencia de genes,</w:t>
      </w:r>
      <w:r w:rsidRPr="00384D8E">
        <w:t xml:space="preserve"> ya que la  transferencia de un gen de una especie a otra puede </w:t>
      </w:r>
      <w:r w:rsidR="009847CF">
        <w:t>dar lugar a efectos inesperados</w:t>
      </w:r>
      <w:r w:rsidR="00150CD7" w:rsidRPr="00384D8E">
        <w:rPr>
          <w:rFonts w:eastAsiaTheme="minorHAnsi"/>
          <w:lang w:eastAsia="en-US"/>
        </w:rPr>
        <w:t xml:space="preserve"> (</w:t>
      </w:r>
      <w:proofErr w:type="spellStart"/>
      <w:r w:rsidR="00150CD7" w:rsidRPr="00384D8E">
        <w:t>Tyagi</w:t>
      </w:r>
      <w:proofErr w:type="spellEnd"/>
      <w:r w:rsidR="00150CD7" w:rsidRPr="00384D8E">
        <w:t xml:space="preserve"> &amp;  </w:t>
      </w:r>
      <w:proofErr w:type="spellStart"/>
      <w:r w:rsidR="00150CD7" w:rsidRPr="00384D8E">
        <w:t>Mohanty</w:t>
      </w:r>
      <w:proofErr w:type="spellEnd"/>
      <w:r w:rsidR="00150CD7" w:rsidRPr="00384D8E">
        <w:t>, 2000;</w:t>
      </w:r>
      <w:r w:rsidR="004E7D93" w:rsidRPr="00384D8E">
        <w:t xml:space="preserve"> </w:t>
      </w:r>
      <w:proofErr w:type="spellStart"/>
      <w:r w:rsidR="004E7D93" w:rsidRPr="00384D8E">
        <w:t>Giri</w:t>
      </w:r>
      <w:proofErr w:type="spellEnd"/>
      <w:r w:rsidR="004E7D93" w:rsidRPr="00384D8E">
        <w:t xml:space="preserve"> &amp; </w:t>
      </w:r>
      <w:proofErr w:type="spellStart"/>
      <w:r w:rsidR="004E7D93" w:rsidRPr="00384D8E">
        <w:t>Laxm</w:t>
      </w:r>
      <w:proofErr w:type="spellEnd"/>
      <w:r w:rsidR="004E7D93" w:rsidRPr="00384D8E">
        <w:t xml:space="preserve">, 2000; </w:t>
      </w:r>
      <w:proofErr w:type="spellStart"/>
      <w:r w:rsidR="00150CD7" w:rsidRPr="00384D8E">
        <w:rPr>
          <w:rFonts w:eastAsiaTheme="minorHAnsi"/>
          <w:lang w:eastAsia="en-US"/>
        </w:rPr>
        <w:t>Leung</w:t>
      </w:r>
      <w:proofErr w:type="spellEnd"/>
      <w:r w:rsidR="00150CD7" w:rsidRPr="00384D8E">
        <w:rPr>
          <w:rFonts w:eastAsiaTheme="minorHAnsi"/>
          <w:lang w:eastAsia="en-US"/>
        </w:rPr>
        <w:t xml:space="preserve"> et al, 2003;</w:t>
      </w:r>
      <w:r w:rsidR="0005069B">
        <w:rPr>
          <w:rFonts w:eastAsiaTheme="minorHAnsi"/>
          <w:lang w:eastAsia="en-US"/>
        </w:rPr>
        <w:t xml:space="preserve"> </w:t>
      </w:r>
      <w:proofErr w:type="spellStart"/>
      <w:r w:rsidR="00150CD7" w:rsidRPr="00384D8E">
        <w:rPr>
          <w:rFonts w:eastAsiaTheme="minorHAnsi"/>
          <w:lang w:eastAsia="en-US"/>
        </w:rPr>
        <w:t>Delteil</w:t>
      </w:r>
      <w:proofErr w:type="spellEnd"/>
      <w:r w:rsidR="00150CD7" w:rsidRPr="00384D8E">
        <w:rPr>
          <w:rFonts w:eastAsiaTheme="minorHAnsi"/>
          <w:lang w:eastAsia="en-US"/>
        </w:rPr>
        <w:t xml:space="preserve"> et al, 2010)</w:t>
      </w:r>
      <w:r w:rsidR="009847CF">
        <w:rPr>
          <w:rFonts w:eastAsiaTheme="minorHAnsi"/>
          <w:lang w:eastAsia="en-US"/>
        </w:rPr>
        <w:t>.</w:t>
      </w:r>
    </w:p>
    <w:p w:rsidR="00353E7A" w:rsidRPr="00384D8E" w:rsidRDefault="00353E7A" w:rsidP="00353E7A">
      <w:pPr>
        <w:shd w:val="clear" w:color="auto" w:fill="FFFFFF"/>
        <w:jc w:val="both"/>
      </w:pPr>
    </w:p>
    <w:p w:rsidR="00150CD7" w:rsidRPr="00384D8E" w:rsidRDefault="00353E7A" w:rsidP="00150CD7">
      <w:pPr>
        <w:shd w:val="clear" w:color="auto" w:fill="FFFFFF"/>
        <w:jc w:val="both"/>
      </w:pPr>
      <w:r w:rsidRPr="00384D8E">
        <w:lastRenderedPageBreak/>
        <w:t>Hay más de 60 genes de diferente procedencia que han sido sobre-expresados ​​o mutados en el arroz, que han demostrado efectos beneficiosos con respecto a</w:t>
      </w:r>
      <w:r w:rsidR="009847CF">
        <w:t xml:space="preserve"> la resistencia a enfermedades. </w:t>
      </w:r>
      <w:r w:rsidRPr="00384D8E">
        <w:t xml:space="preserve">41 </w:t>
      </w:r>
      <w:r w:rsidR="009847CF" w:rsidRPr="00384D8E">
        <w:t xml:space="preserve">de estos genes </w:t>
      </w:r>
      <w:r w:rsidRPr="00384D8E">
        <w:t>pertenecen al arroz, 5 a otras especies vegetales y 9 de</w:t>
      </w:r>
      <w:r w:rsidR="009847CF">
        <w:t xml:space="preserve"> origen no vegetal, los demás </w:t>
      </w:r>
      <w:r w:rsidRPr="00384D8E">
        <w:t xml:space="preserve">casos son </w:t>
      </w:r>
      <w:proofErr w:type="spellStart"/>
      <w:r w:rsidRPr="00384D8E">
        <w:t>piramidación</w:t>
      </w:r>
      <w:proofErr w:type="spellEnd"/>
      <w:r w:rsidRPr="00384D8E">
        <w:t xml:space="preserve"> de genes o genes sintéticos. En la tabla 4 se muestran los principales genes que se han empleado en transformación de arroz con resistencia a enfermedades. Un 75% de los casos de plantas transgénicas se hicieron en la subespecie japónica, y en la mayoría de las plantas transformadas la resistencia fue obtenida por la sobre-expresión de genes</w:t>
      </w:r>
      <w:r w:rsidR="00150CD7" w:rsidRPr="00384D8E">
        <w:t xml:space="preserve"> (</w:t>
      </w:r>
      <w:proofErr w:type="spellStart"/>
      <w:r w:rsidR="00150CD7" w:rsidRPr="00384D8E">
        <w:t>Repellin</w:t>
      </w:r>
      <w:proofErr w:type="spellEnd"/>
      <w:r w:rsidR="00150CD7" w:rsidRPr="00384D8E">
        <w:t xml:space="preserve"> et al, 200;</w:t>
      </w:r>
      <w:r w:rsidR="00150CD7" w:rsidRPr="00384D8E">
        <w:rPr>
          <w:rFonts w:eastAsiaTheme="minorHAnsi"/>
          <w:lang w:eastAsia="en-US"/>
        </w:rPr>
        <w:t xml:space="preserve"> </w:t>
      </w:r>
      <w:proofErr w:type="spellStart"/>
      <w:r w:rsidR="00150CD7" w:rsidRPr="00384D8E">
        <w:rPr>
          <w:rFonts w:eastAsiaTheme="minorHAnsi"/>
          <w:lang w:eastAsia="en-US"/>
        </w:rPr>
        <w:t>Leung</w:t>
      </w:r>
      <w:proofErr w:type="spellEnd"/>
      <w:r w:rsidR="00150CD7" w:rsidRPr="00384D8E">
        <w:rPr>
          <w:rFonts w:eastAsiaTheme="minorHAnsi"/>
          <w:lang w:eastAsia="en-US"/>
        </w:rPr>
        <w:t xml:space="preserve"> et al, 2003; </w:t>
      </w:r>
      <w:proofErr w:type="spellStart"/>
      <w:r w:rsidR="00150CD7" w:rsidRPr="00384D8E">
        <w:rPr>
          <w:rFonts w:eastAsiaTheme="minorHAnsi"/>
          <w:lang w:eastAsia="en-US"/>
        </w:rPr>
        <w:t>Chen</w:t>
      </w:r>
      <w:proofErr w:type="spellEnd"/>
      <w:r w:rsidR="00150CD7" w:rsidRPr="00384D8E">
        <w:rPr>
          <w:rFonts w:eastAsiaTheme="minorHAnsi"/>
          <w:lang w:eastAsia="en-US"/>
        </w:rPr>
        <w:t xml:space="preserve"> et al, 2009; </w:t>
      </w:r>
      <w:proofErr w:type="spellStart"/>
      <w:r w:rsidR="00150CD7" w:rsidRPr="00384D8E">
        <w:rPr>
          <w:rFonts w:eastAsiaTheme="minorHAnsi"/>
          <w:lang w:eastAsia="en-US"/>
        </w:rPr>
        <w:t>Delteil</w:t>
      </w:r>
      <w:proofErr w:type="spellEnd"/>
      <w:r w:rsidR="00150CD7" w:rsidRPr="00384D8E">
        <w:rPr>
          <w:rFonts w:eastAsiaTheme="minorHAnsi"/>
          <w:lang w:eastAsia="en-US"/>
        </w:rPr>
        <w:t xml:space="preserve"> et al, 2010)</w:t>
      </w:r>
      <w:r w:rsidR="009847CF">
        <w:rPr>
          <w:rFonts w:eastAsiaTheme="minorHAnsi"/>
          <w:lang w:eastAsia="en-US"/>
        </w:rPr>
        <w:t xml:space="preserve">. </w:t>
      </w:r>
    </w:p>
    <w:p w:rsidR="00353E7A" w:rsidRPr="00384D8E" w:rsidRDefault="00353E7A" w:rsidP="00353E7A">
      <w:pPr>
        <w:jc w:val="both"/>
      </w:pPr>
    </w:p>
    <w:p w:rsidR="008556C0" w:rsidRPr="00384D8E" w:rsidRDefault="00353E7A" w:rsidP="008556C0">
      <w:pPr>
        <w:shd w:val="clear" w:color="auto" w:fill="FFFFFF"/>
        <w:jc w:val="both"/>
      </w:pPr>
      <w:r w:rsidRPr="00384D8E">
        <w:rPr>
          <w:b/>
          <w:lang w:val="es-ES_tradnl"/>
        </w:rPr>
        <w:t xml:space="preserve">Tabla 4. </w:t>
      </w:r>
      <w:r w:rsidRPr="00384D8E">
        <w:rPr>
          <w:lang w:val="es-ES_tradnl"/>
        </w:rPr>
        <w:t>Listado de</w:t>
      </w:r>
      <w:r w:rsidR="00150CD7" w:rsidRPr="00384D8E">
        <w:rPr>
          <w:lang w:val="es-ES_tradnl"/>
        </w:rPr>
        <w:t xml:space="preserve"> los</w:t>
      </w:r>
      <w:r w:rsidRPr="00384D8E">
        <w:rPr>
          <w:lang w:val="es-ES_tradnl"/>
        </w:rPr>
        <w:t xml:space="preserve"> genes </w:t>
      </w:r>
      <w:r w:rsidR="00046E6E" w:rsidRPr="00384D8E">
        <w:rPr>
          <w:lang w:val="es-ES_tradnl"/>
        </w:rPr>
        <w:t>más</w:t>
      </w:r>
      <w:r w:rsidR="00150CD7" w:rsidRPr="00384D8E">
        <w:rPr>
          <w:lang w:val="es-ES_tradnl"/>
        </w:rPr>
        <w:t xml:space="preserve"> importantes</w:t>
      </w:r>
      <w:r w:rsidRPr="00384D8E">
        <w:rPr>
          <w:lang w:val="es-ES_tradnl"/>
        </w:rPr>
        <w:t xml:space="preserve"> que han sido empleados en trasformación de arroz resistente a </w:t>
      </w:r>
      <w:r w:rsidR="00150CD7" w:rsidRPr="00384D8E">
        <w:rPr>
          <w:lang w:val="es-ES_tradnl"/>
        </w:rPr>
        <w:t>enfermedades (Bacterias, virus y hongos)</w:t>
      </w:r>
      <w:r w:rsidRPr="00384D8E">
        <w:rPr>
          <w:lang w:val="es-ES_tradnl"/>
        </w:rPr>
        <w:t xml:space="preserve"> </w:t>
      </w:r>
      <w:r w:rsidR="008556C0" w:rsidRPr="00384D8E">
        <w:t>(</w:t>
      </w:r>
      <w:proofErr w:type="spellStart"/>
      <w:r w:rsidR="008556C0" w:rsidRPr="00384D8E">
        <w:t>Repellin</w:t>
      </w:r>
      <w:proofErr w:type="spellEnd"/>
      <w:r w:rsidR="008556C0" w:rsidRPr="00384D8E">
        <w:t xml:space="preserve"> et al, 200;</w:t>
      </w:r>
      <w:r w:rsidR="006A54F4" w:rsidRPr="00AD3070">
        <w:rPr>
          <w:lang w:val="es-CO"/>
        </w:rPr>
        <w:t xml:space="preserve"> </w:t>
      </w:r>
      <w:proofErr w:type="spellStart"/>
      <w:r w:rsidR="00386A0D" w:rsidRPr="00384D8E">
        <w:t>Datta</w:t>
      </w:r>
      <w:proofErr w:type="spellEnd"/>
      <w:r w:rsidR="00386A0D" w:rsidRPr="00384D8E">
        <w:t>, 2004</w:t>
      </w:r>
      <w:r w:rsidR="00386A0D" w:rsidRPr="00384D8E">
        <w:rPr>
          <w:rFonts w:eastAsiaTheme="minorHAnsi"/>
          <w:lang w:eastAsia="en-US"/>
        </w:rPr>
        <w:t>;</w:t>
      </w:r>
      <w:r w:rsidR="00386A0D" w:rsidRPr="00384D8E">
        <w:t xml:space="preserve"> </w:t>
      </w:r>
      <w:proofErr w:type="spellStart"/>
      <w:r w:rsidR="006A54F4" w:rsidRPr="00AD3070">
        <w:rPr>
          <w:lang w:val="es-CO"/>
        </w:rPr>
        <w:t>Bajaj</w:t>
      </w:r>
      <w:proofErr w:type="spellEnd"/>
      <w:r w:rsidR="006A54F4" w:rsidRPr="00AD3070">
        <w:rPr>
          <w:lang w:val="es-CO"/>
        </w:rPr>
        <w:t xml:space="preserve"> &amp; </w:t>
      </w:r>
      <w:proofErr w:type="spellStart"/>
      <w:r w:rsidR="006A54F4" w:rsidRPr="00AD3070">
        <w:rPr>
          <w:lang w:val="es-CO"/>
        </w:rPr>
        <w:t>Mohanty</w:t>
      </w:r>
      <w:proofErr w:type="spellEnd"/>
      <w:r w:rsidR="006A54F4" w:rsidRPr="00AD3070">
        <w:rPr>
          <w:lang w:val="es-CO"/>
        </w:rPr>
        <w:t>,</w:t>
      </w:r>
      <w:r w:rsidR="0099296A">
        <w:rPr>
          <w:lang w:val="es-CO"/>
        </w:rPr>
        <w:t xml:space="preserve"> </w:t>
      </w:r>
      <w:r w:rsidR="006A54F4" w:rsidRPr="00AD3070">
        <w:rPr>
          <w:lang w:val="es-CO"/>
        </w:rPr>
        <w:t>2005</w:t>
      </w:r>
      <w:r w:rsidR="008556C0" w:rsidRPr="00384D8E">
        <w:rPr>
          <w:rFonts w:eastAsiaTheme="minorHAnsi"/>
          <w:lang w:eastAsia="en-US"/>
        </w:rPr>
        <w:t>;</w:t>
      </w:r>
      <w:r w:rsidR="006A54F4" w:rsidRPr="00384D8E">
        <w:t xml:space="preserve"> Lu &amp; Yang, 2009;</w:t>
      </w:r>
      <w:r w:rsidR="008556C0" w:rsidRPr="00384D8E">
        <w:rPr>
          <w:rFonts w:eastAsiaTheme="minorHAnsi"/>
          <w:lang w:eastAsia="en-US"/>
        </w:rPr>
        <w:t xml:space="preserve"> </w:t>
      </w:r>
      <w:proofErr w:type="spellStart"/>
      <w:r w:rsidR="008556C0" w:rsidRPr="00384D8E">
        <w:rPr>
          <w:rFonts w:eastAsiaTheme="minorHAnsi"/>
          <w:lang w:eastAsia="en-US"/>
        </w:rPr>
        <w:t>Delteil</w:t>
      </w:r>
      <w:proofErr w:type="spellEnd"/>
      <w:r w:rsidR="008556C0" w:rsidRPr="00384D8E">
        <w:rPr>
          <w:rFonts w:eastAsiaTheme="minorHAnsi"/>
          <w:lang w:eastAsia="en-US"/>
        </w:rPr>
        <w:t xml:space="preserve"> et al, 2010)</w:t>
      </w:r>
      <w:r w:rsidR="009847CF">
        <w:rPr>
          <w:rFonts w:eastAsiaTheme="minorHAnsi"/>
          <w:lang w:eastAsia="en-US"/>
        </w:rPr>
        <w:t xml:space="preserve">. </w:t>
      </w:r>
    </w:p>
    <w:p w:rsidR="005C47AE" w:rsidRPr="00384D8E" w:rsidRDefault="005C47AE" w:rsidP="00353E7A">
      <w:pPr>
        <w:jc w:val="both"/>
        <w:rPr>
          <w:lang w:val="es-ES_tradnl"/>
        </w:rPr>
      </w:pPr>
    </w:p>
    <w:tbl>
      <w:tblPr>
        <w:tblStyle w:val="Tablaconcuadrcula"/>
        <w:tblW w:w="0" w:type="auto"/>
        <w:jc w:val="center"/>
        <w:tblLook w:val="04A0"/>
      </w:tblPr>
      <w:tblGrid>
        <w:gridCol w:w="1484"/>
        <w:gridCol w:w="1873"/>
        <w:gridCol w:w="1980"/>
        <w:gridCol w:w="1913"/>
        <w:gridCol w:w="1470"/>
      </w:tblGrid>
      <w:tr w:rsidR="005C47AE" w:rsidRPr="00384D8E" w:rsidTr="009618D2">
        <w:trPr>
          <w:jc w:val="center"/>
        </w:trPr>
        <w:tc>
          <w:tcPr>
            <w:tcW w:w="1484" w:type="dxa"/>
          </w:tcPr>
          <w:p w:rsidR="005C47AE" w:rsidRPr="00384D8E" w:rsidRDefault="005C47AE" w:rsidP="009618D2">
            <w:pPr>
              <w:jc w:val="center"/>
              <w:rPr>
                <w:b/>
                <w:sz w:val="20"/>
                <w:szCs w:val="20"/>
              </w:rPr>
            </w:pPr>
            <w:r w:rsidRPr="00384D8E">
              <w:rPr>
                <w:b/>
                <w:sz w:val="20"/>
                <w:szCs w:val="20"/>
              </w:rPr>
              <w:t>Gen</w:t>
            </w:r>
          </w:p>
        </w:tc>
        <w:tc>
          <w:tcPr>
            <w:tcW w:w="1873" w:type="dxa"/>
          </w:tcPr>
          <w:p w:rsidR="005C47AE" w:rsidRPr="00384D8E" w:rsidRDefault="005C47AE" w:rsidP="009618D2">
            <w:pPr>
              <w:jc w:val="center"/>
              <w:rPr>
                <w:b/>
                <w:sz w:val="20"/>
                <w:szCs w:val="20"/>
              </w:rPr>
            </w:pPr>
            <w:r w:rsidRPr="00384D8E">
              <w:rPr>
                <w:b/>
                <w:sz w:val="20"/>
                <w:szCs w:val="20"/>
              </w:rPr>
              <w:t>Origen</w:t>
            </w:r>
          </w:p>
        </w:tc>
        <w:tc>
          <w:tcPr>
            <w:tcW w:w="1980" w:type="dxa"/>
          </w:tcPr>
          <w:p w:rsidR="005C47AE" w:rsidRPr="00384D8E" w:rsidRDefault="005C47AE" w:rsidP="009618D2">
            <w:pPr>
              <w:jc w:val="center"/>
              <w:rPr>
                <w:b/>
                <w:sz w:val="20"/>
                <w:szCs w:val="20"/>
              </w:rPr>
            </w:pPr>
            <w:r w:rsidRPr="00384D8E">
              <w:rPr>
                <w:b/>
                <w:sz w:val="20"/>
                <w:szCs w:val="20"/>
              </w:rPr>
              <w:t>Producto</w:t>
            </w:r>
          </w:p>
        </w:tc>
        <w:tc>
          <w:tcPr>
            <w:tcW w:w="1913" w:type="dxa"/>
          </w:tcPr>
          <w:p w:rsidR="005C47AE" w:rsidRPr="00384D8E" w:rsidRDefault="00AD5082" w:rsidP="009618D2">
            <w:pPr>
              <w:jc w:val="center"/>
              <w:rPr>
                <w:b/>
                <w:sz w:val="20"/>
                <w:szCs w:val="20"/>
              </w:rPr>
            </w:pPr>
            <w:r w:rsidRPr="00384D8E">
              <w:rPr>
                <w:b/>
                <w:sz w:val="20"/>
                <w:szCs w:val="20"/>
              </w:rPr>
              <w:t>Característica</w:t>
            </w:r>
          </w:p>
        </w:tc>
        <w:tc>
          <w:tcPr>
            <w:tcW w:w="1470" w:type="dxa"/>
          </w:tcPr>
          <w:p w:rsidR="005C47AE" w:rsidRPr="00384D8E" w:rsidRDefault="005C47AE" w:rsidP="009618D2">
            <w:pPr>
              <w:jc w:val="center"/>
              <w:rPr>
                <w:b/>
                <w:sz w:val="20"/>
                <w:szCs w:val="20"/>
              </w:rPr>
            </w:pPr>
            <w:proofErr w:type="spellStart"/>
            <w:r w:rsidRPr="00384D8E">
              <w:rPr>
                <w:b/>
                <w:sz w:val="20"/>
                <w:szCs w:val="20"/>
              </w:rPr>
              <w:t>ssp</w:t>
            </w:r>
            <w:proofErr w:type="spellEnd"/>
            <w:r w:rsidRPr="00384D8E">
              <w:rPr>
                <w:b/>
                <w:sz w:val="20"/>
                <w:szCs w:val="20"/>
              </w:rPr>
              <w:t xml:space="preserve"> de arroz</w:t>
            </w:r>
          </w:p>
        </w:tc>
      </w:tr>
      <w:tr w:rsidR="005C47AE" w:rsidRPr="00384D8E" w:rsidTr="009618D2">
        <w:trPr>
          <w:jc w:val="center"/>
        </w:trPr>
        <w:tc>
          <w:tcPr>
            <w:tcW w:w="1484" w:type="dxa"/>
          </w:tcPr>
          <w:p w:rsidR="005C47AE" w:rsidRPr="00384D8E" w:rsidRDefault="005C47AE" w:rsidP="009618D2">
            <w:pPr>
              <w:rPr>
                <w:sz w:val="20"/>
                <w:szCs w:val="20"/>
              </w:rPr>
            </w:pPr>
            <w:proofErr w:type="spellStart"/>
            <w:r w:rsidRPr="00384D8E">
              <w:rPr>
                <w:sz w:val="20"/>
                <w:szCs w:val="20"/>
              </w:rPr>
              <w:t>Cecropina</w:t>
            </w:r>
            <w:proofErr w:type="spellEnd"/>
          </w:p>
        </w:tc>
        <w:tc>
          <w:tcPr>
            <w:tcW w:w="1873" w:type="dxa"/>
          </w:tcPr>
          <w:p w:rsidR="005C47AE" w:rsidRPr="00384D8E" w:rsidRDefault="005C47AE" w:rsidP="009618D2">
            <w:pPr>
              <w:rPr>
                <w:sz w:val="20"/>
                <w:szCs w:val="20"/>
              </w:rPr>
            </w:pPr>
            <w:proofErr w:type="spellStart"/>
            <w:r w:rsidRPr="00384D8E">
              <w:rPr>
                <w:sz w:val="20"/>
                <w:szCs w:val="20"/>
              </w:rPr>
              <w:t>Bombyx</w:t>
            </w:r>
            <w:proofErr w:type="spellEnd"/>
            <w:r w:rsidRPr="00384D8E">
              <w:rPr>
                <w:sz w:val="20"/>
                <w:szCs w:val="20"/>
              </w:rPr>
              <w:t xml:space="preserve"> </w:t>
            </w:r>
            <w:proofErr w:type="spellStart"/>
            <w:r w:rsidRPr="00384D8E">
              <w:rPr>
                <w:sz w:val="20"/>
                <w:szCs w:val="20"/>
              </w:rPr>
              <w:t>mori</w:t>
            </w:r>
            <w:proofErr w:type="spellEnd"/>
          </w:p>
        </w:tc>
        <w:tc>
          <w:tcPr>
            <w:tcW w:w="1980" w:type="dxa"/>
          </w:tcPr>
          <w:p w:rsidR="005C47AE" w:rsidRPr="00384D8E" w:rsidRDefault="005C47AE" w:rsidP="009618D2">
            <w:pPr>
              <w:rPr>
                <w:sz w:val="20"/>
                <w:szCs w:val="20"/>
              </w:rPr>
            </w:pPr>
            <w:proofErr w:type="spellStart"/>
            <w:r w:rsidRPr="00384D8E">
              <w:rPr>
                <w:sz w:val="20"/>
                <w:szCs w:val="20"/>
              </w:rPr>
              <w:t>Cecropin</w:t>
            </w:r>
            <w:proofErr w:type="spellEnd"/>
            <w:r w:rsidRPr="00384D8E">
              <w:rPr>
                <w:sz w:val="20"/>
                <w:szCs w:val="20"/>
              </w:rPr>
              <w:t xml:space="preserve"> B</w:t>
            </w:r>
          </w:p>
        </w:tc>
        <w:tc>
          <w:tcPr>
            <w:tcW w:w="1913" w:type="dxa"/>
          </w:tcPr>
          <w:p w:rsidR="005C47AE" w:rsidRPr="00384D8E" w:rsidRDefault="005C47AE" w:rsidP="009618D2">
            <w:pPr>
              <w:rPr>
                <w:sz w:val="20"/>
                <w:szCs w:val="20"/>
              </w:rPr>
            </w:pPr>
            <w:r w:rsidRPr="00384D8E">
              <w:rPr>
                <w:sz w:val="20"/>
                <w:szCs w:val="20"/>
              </w:rPr>
              <w:t>Resistencia al tizón bacteriano</w:t>
            </w:r>
          </w:p>
        </w:tc>
        <w:tc>
          <w:tcPr>
            <w:tcW w:w="1470" w:type="dxa"/>
          </w:tcPr>
          <w:p w:rsidR="005C47AE" w:rsidRPr="00384D8E" w:rsidRDefault="005C47AE" w:rsidP="009618D2">
            <w:pPr>
              <w:rPr>
                <w:sz w:val="20"/>
                <w:szCs w:val="20"/>
              </w:rPr>
            </w:pPr>
            <w:r w:rsidRPr="00384D8E">
              <w:rPr>
                <w:sz w:val="20"/>
                <w:szCs w:val="20"/>
              </w:rPr>
              <w:t>Japónica</w:t>
            </w:r>
          </w:p>
        </w:tc>
      </w:tr>
      <w:tr w:rsidR="005C47AE" w:rsidRPr="00384D8E" w:rsidTr="009618D2">
        <w:trPr>
          <w:jc w:val="center"/>
        </w:trPr>
        <w:tc>
          <w:tcPr>
            <w:tcW w:w="1484" w:type="dxa"/>
          </w:tcPr>
          <w:p w:rsidR="005C47AE" w:rsidRPr="00384D8E" w:rsidRDefault="005C47AE" w:rsidP="009618D2">
            <w:pPr>
              <w:rPr>
                <w:sz w:val="20"/>
                <w:szCs w:val="20"/>
              </w:rPr>
            </w:pPr>
            <w:r w:rsidRPr="00384D8E">
              <w:rPr>
                <w:sz w:val="20"/>
                <w:szCs w:val="20"/>
              </w:rPr>
              <w:t>CHt-2 CHt-3</w:t>
            </w:r>
          </w:p>
        </w:tc>
        <w:tc>
          <w:tcPr>
            <w:tcW w:w="1873" w:type="dxa"/>
          </w:tcPr>
          <w:p w:rsidR="005C47AE" w:rsidRPr="00384D8E" w:rsidRDefault="005C47AE" w:rsidP="009618D2">
            <w:pPr>
              <w:rPr>
                <w:sz w:val="20"/>
                <w:szCs w:val="20"/>
              </w:rPr>
            </w:pPr>
            <w:r w:rsidRPr="00384D8E">
              <w:rPr>
                <w:sz w:val="20"/>
                <w:szCs w:val="20"/>
              </w:rPr>
              <w:t>Arroz</w:t>
            </w:r>
          </w:p>
        </w:tc>
        <w:tc>
          <w:tcPr>
            <w:tcW w:w="1980" w:type="dxa"/>
          </w:tcPr>
          <w:p w:rsidR="005C47AE" w:rsidRPr="00384D8E" w:rsidRDefault="005C47AE" w:rsidP="009618D2">
            <w:pPr>
              <w:rPr>
                <w:sz w:val="20"/>
                <w:szCs w:val="20"/>
              </w:rPr>
            </w:pPr>
            <w:proofErr w:type="spellStart"/>
            <w:r w:rsidRPr="00384D8E">
              <w:rPr>
                <w:sz w:val="20"/>
                <w:szCs w:val="20"/>
              </w:rPr>
              <w:t>Quitinasa</w:t>
            </w:r>
            <w:proofErr w:type="spellEnd"/>
          </w:p>
        </w:tc>
        <w:tc>
          <w:tcPr>
            <w:tcW w:w="1913" w:type="dxa"/>
          </w:tcPr>
          <w:p w:rsidR="005C47AE" w:rsidRPr="00384D8E" w:rsidRDefault="005C47AE" w:rsidP="009618D2">
            <w:pPr>
              <w:rPr>
                <w:sz w:val="20"/>
                <w:szCs w:val="20"/>
              </w:rPr>
            </w:pPr>
            <w:r w:rsidRPr="00384D8E">
              <w:rPr>
                <w:sz w:val="20"/>
                <w:szCs w:val="20"/>
              </w:rPr>
              <w:t>Resistencia al añublo de la vaina y al añublo del arroz</w:t>
            </w:r>
          </w:p>
        </w:tc>
        <w:tc>
          <w:tcPr>
            <w:tcW w:w="1470" w:type="dxa"/>
          </w:tcPr>
          <w:p w:rsidR="005C47AE" w:rsidRPr="00384D8E" w:rsidRDefault="005C47AE" w:rsidP="009618D2">
            <w:pPr>
              <w:rPr>
                <w:sz w:val="20"/>
                <w:szCs w:val="20"/>
              </w:rPr>
            </w:pPr>
            <w:r w:rsidRPr="00384D8E">
              <w:rPr>
                <w:sz w:val="20"/>
                <w:szCs w:val="20"/>
              </w:rPr>
              <w:t>Japónica</w:t>
            </w:r>
          </w:p>
        </w:tc>
      </w:tr>
      <w:tr w:rsidR="005C47AE" w:rsidRPr="00384D8E" w:rsidTr="009618D2">
        <w:trPr>
          <w:jc w:val="center"/>
        </w:trPr>
        <w:tc>
          <w:tcPr>
            <w:tcW w:w="1484" w:type="dxa"/>
          </w:tcPr>
          <w:p w:rsidR="005C47AE" w:rsidRPr="00384D8E" w:rsidRDefault="005C47AE" w:rsidP="009618D2">
            <w:pPr>
              <w:rPr>
                <w:sz w:val="20"/>
                <w:szCs w:val="20"/>
              </w:rPr>
            </w:pPr>
            <w:proofErr w:type="spellStart"/>
            <w:r w:rsidRPr="00384D8E">
              <w:rPr>
                <w:sz w:val="20"/>
                <w:szCs w:val="20"/>
              </w:rPr>
              <w:t>Pib</w:t>
            </w:r>
            <w:proofErr w:type="spellEnd"/>
          </w:p>
        </w:tc>
        <w:tc>
          <w:tcPr>
            <w:tcW w:w="1873" w:type="dxa"/>
          </w:tcPr>
          <w:p w:rsidR="005C47AE" w:rsidRPr="00384D8E" w:rsidRDefault="005C47AE" w:rsidP="009618D2">
            <w:pPr>
              <w:rPr>
                <w:sz w:val="20"/>
                <w:szCs w:val="20"/>
              </w:rPr>
            </w:pPr>
            <w:r w:rsidRPr="00384D8E">
              <w:rPr>
                <w:sz w:val="20"/>
                <w:szCs w:val="20"/>
              </w:rPr>
              <w:t>Arroz</w:t>
            </w:r>
          </w:p>
        </w:tc>
        <w:tc>
          <w:tcPr>
            <w:tcW w:w="1980" w:type="dxa"/>
          </w:tcPr>
          <w:p w:rsidR="005C47AE" w:rsidRPr="00384D8E" w:rsidRDefault="005C47AE" w:rsidP="009618D2">
            <w:pPr>
              <w:rPr>
                <w:sz w:val="20"/>
                <w:szCs w:val="20"/>
              </w:rPr>
            </w:pPr>
            <w:r w:rsidRPr="00384D8E">
              <w:rPr>
                <w:sz w:val="20"/>
                <w:szCs w:val="20"/>
              </w:rPr>
              <w:t>NBS-LRR</w:t>
            </w:r>
          </w:p>
        </w:tc>
        <w:tc>
          <w:tcPr>
            <w:tcW w:w="1913" w:type="dxa"/>
          </w:tcPr>
          <w:p w:rsidR="005C47AE" w:rsidRPr="00384D8E" w:rsidRDefault="005C47AE" w:rsidP="009618D2">
            <w:pPr>
              <w:rPr>
                <w:sz w:val="20"/>
                <w:szCs w:val="20"/>
              </w:rPr>
            </w:pPr>
            <w:r w:rsidRPr="00384D8E">
              <w:rPr>
                <w:sz w:val="20"/>
                <w:szCs w:val="20"/>
              </w:rPr>
              <w:t>Resistencia al añublo del arroz</w:t>
            </w:r>
          </w:p>
        </w:tc>
        <w:tc>
          <w:tcPr>
            <w:tcW w:w="1470" w:type="dxa"/>
          </w:tcPr>
          <w:p w:rsidR="005C47AE" w:rsidRPr="00384D8E" w:rsidRDefault="005C47AE" w:rsidP="009618D2">
            <w:pPr>
              <w:rPr>
                <w:sz w:val="20"/>
                <w:szCs w:val="20"/>
              </w:rPr>
            </w:pPr>
            <w:r w:rsidRPr="00384D8E">
              <w:rPr>
                <w:sz w:val="20"/>
                <w:szCs w:val="20"/>
              </w:rPr>
              <w:t>Japónica</w:t>
            </w:r>
          </w:p>
        </w:tc>
      </w:tr>
      <w:tr w:rsidR="005C47AE" w:rsidRPr="00384D8E" w:rsidTr="009618D2">
        <w:trPr>
          <w:jc w:val="center"/>
        </w:trPr>
        <w:tc>
          <w:tcPr>
            <w:tcW w:w="1484" w:type="dxa"/>
          </w:tcPr>
          <w:p w:rsidR="005C47AE" w:rsidRPr="00384D8E" w:rsidRDefault="005C47AE" w:rsidP="009618D2">
            <w:pPr>
              <w:rPr>
                <w:sz w:val="20"/>
                <w:szCs w:val="20"/>
              </w:rPr>
            </w:pPr>
            <w:r w:rsidRPr="00384D8E">
              <w:rPr>
                <w:sz w:val="20"/>
                <w:szCs w:val="20"/>
              </w:rPr>
              <w:t>Pi-</w:t>
            </w:r>
            <w:proofErr w:type="spellStart"/>
            <w:r w:rsidRPr="00384D8E">
              <w:rPr>
                <w:sz w:val="20"/>
                <w:szCs w:val="20"/>
              </w:rPr>
              <w:t>ta</w:t>
            </w:r>
            <w:proofErr w:type="spellEnd"/>
          </w:p>
        </w:tc>
        <w:tc>
          <w:tcPr>
            <w:tcW w:w="1873" w:type="dxa"/>
          </w:tcPr>
          <w:p w:rsidR="005C47AE" w:rsidRPr="00384D8E" w:rsidRDefault="005C47AE" w:rsidP="009618D2">
            <w:pPr>
              <w:rPr>
                <w:sz w:val="20"/>
                <w:szCs w:val="20"/>
              </w:rPr>
            </w:pPr>
            <w:r w:rsidRPr="00384D8E">
              <w:rPr>
                <w:sz w:val="20"/>
                <w:szCs w:val="20"/>
              </w:rPr>
              <w:t>Arroz</w:t>
            </w:r>
          </w:p>
        </w:tc>
        <w:tc>
          <w:tcPr>
            <w:tcW w:w="1980" w:type="dxa"/>
          </w:tcPr>
          <w:p w:rsidR="005C47AE" w:rsidRPr="00384D8E" w:rsidRDefault="005C47AE" w:rsidP="009618D2">
            <w:pPr>
              <w:rPr>
                <w:sz w:val="20"/>
                <w:szCs w:val="20"/>
              </w:rPr>
            </w:pPr>
            <w:r w:rsidRPr="00384D8E">
              <w:rPr>
                <w:sz w:val="20"/>
                <w:szCs w:val="20"/>
              </w:rPr>
              <w:t>NBS</w:t>
            </w:r>
          </w:p>
        </w:tc>
        <w:tc>
          <w:tcPr>
            <w:tcW w:w="1913" w:type="dxa"/>
          </w:tcPr>
          <w:p w:rsidR="005C47AE" w:rsidRPr="00384D8E" w:rsidRDefault="005C47AE" w:rsidP="009618D2">
            <w:pPr>
              <w:rPr>
                <w:sz w:val="20"/>
                <w:szCs w:val="20"/>
              </w:rPr>
            </w:pPr>
            <w:r w:rsidRPr="00384D8E">
              <w:rPr>
                <w:sz w:val="20"/>
                <w:szCs w:val="20"/>
              </w:rPr>
              <w:t>Resistencia al añublo del arroz</w:t>
            </w:r>
          </w:p>
        </w:tc>
        <w:tc>
          <w:tcPr>
            <w:tcW w:w="1470" w:type="dxa"/>
          </w:tcPr>
          <w:p w:rsidR="005C47AE" w:rsidRPr="00384D8E" w:rsidRDefault="005C47AE" w:rsidP="009618D2">
            <w:pPr>
              <w:rPr>
                <w:sz w:val="20"/>
                <w:szCs w:val="20"/>
              </w:rPr>
            </w:pPr>
            <w:r w:rsidRPr="00384D8E">
              <w:rPr>
                <w:sz w:val="20"/>
                <w:szCs w:val="20"/>
              </w:rPr>
              <w:t>Japónica</w:t>
            </w:r>
          </w:p>
        </w:tc>
      </w:tr>
      <w:tr w:rsidR="005C47AE" w:rsidRPr="00384D8E" w:rsidTr="009618D2">
        <w:trPr>
          <w:jc w:val="center"/>
        </w:trPr>
        <w:tc>
          <w:tcPr>
            <w:tcW w:w="1484" w:type="dxa"/>
          </w:tcPr>
          <w:p w:rsidR="005C47AE" w:rsidRPr="00384D8E" w:rsidRDefault="005C47AE" w:rsidP="009618D2">
            <w:pPr>
              <w:rPr>
                <w:sz w:val="20"/>
                <w:szCs w:val="20"/>
              </w:rPr>
            </w:pPr>
            <w:r w:rsidRPr="00384D8E">
              <w:rPr>
                <w:sz w:val="20"/>
                <w:szCs w:val="20"/>
              </w:rPr>
              <w:t>Xa21</w:t>
            </w:r>
          </w:p>
        </w:tc>
        <w:tc>
          <w:tcPr>
            <w:tcW w:w="1873" w:type="dxa"/>
          </w:tcPr>
          <w:p w:rsidR="005C47AE" w:rsidRPr="00384D8E" w:rsidRDefault="005C47AE" w:rsidP="009618D2">
            <w:pPr>
              <w:rPr>
                <w:sz w:val="20"/>
                <w:szCs w:val="20"/>
              </w:rPr>
            </w:pPr>
            <w:proofErr w:type="spellStart"/>
            <w:r w:rsidRPr="00384D8E">
              <w:rPr>
                <w:sz w:val="20"/>
                <w:szCs w:val="20"/>
              </w:rPr>
              <w:t>Oryza</w:t>
            </w:r>
            <w:proofErr w:type="spellEnd"/>
            <w:r w:rsidRPr="00384D8E">
              <w:rPr>
                <w:sz w:val="20"/>
                <w:szCs w:val="20"/>
              </w:rPr>
              <w:t xml:space="preserve"> </w:t>
            </w:r>
            <w:proofErr w:type="spellStart"/>
            <w:r w:rsidRPr="00384D8E">
              <w:rPr>
                <w:sz w:val="20"/>
                <w:szCs w:val="20"/>
              </w:rPr>
              <w:t>longistaminata</w:t>
            </w:r>
            <w:proofErr w:type="spellEnd"/>
          </w:p>
        </w:tc>
        <w:tc>
          <w:tcPr>
            <w:tcW w:w="1980" w:type="dxa"/>
          </w:tcPr>
          <w:p w:rsidR="005C47AE" w:rsidRPr="00384D8E" w:rsidRDefault="005C47AE" w:rsidP="009618D2">
            <w:pPr>
              <w:rPr>
                <w:sz w:val="20"/>
                <w:szCs w:val="20"/>
              </w:rPr>
            </w:pPr>
            <w:r w:rsidRPr="00384D8E">
              <w:rPr>
                <w:sz w:val="20"/>
                <w:szCs w:val="20"/>
              </w:rPr>
              <w:t xml:space="preserve">Receptor </w:t>
            </w:r>
            <w:proofErr w:type="spellStart"/>
            <w:r w:rsidRPr="00384D8E">
              <w:rPr>
                <w:sz w:val="20"/>
                <w:szCs w:val="20"/>
              </w:rPr>
              <w:t>kinasa</w:t>
            </w:r>
            <w:proofErr w:type="spellEnd"/>
          </w:p>
        </w:tc>
        <w:tc>
          <w:tcPr>
            <w:tcW w:w="1913" w:type="dxa"/>
          </w:tcPr>
          <w:p w:rsidR="005C47AE" w:rsidRPr="00384D8E" w:rsidRDefault="005C47AE" w:rsidP="009618D2">
            <w:pPr>
              <w:rPr>
                <w:sz w:val="20"/>
                <w:szCs w:val="20"/>
              </w:rPr>
            </w:pPr>
            <w:r w:rsidRPr="00384D8E">
              <w:rPr>
                <w:sz w:val="20"/>
                <w:szCs w:val="20"/>
              </w:rPr>
              <w:t>Resistencia al tizón bacteriano</w:t>
            </w:r>
          </w:p>
        </w:tc>
        <w:tc>
          <w:tcPr>
            <w:tcW w:w="1470" w:type="dxa"/>
          </w:tcPr>
          <w:p w:rsidR="005C47AE" w:rsidRPr="00384D8E" w:rsidRDefault="005C47AE" w:rsidP="009618D2">
            <w:pPr>
              <w:rPr>
                <w:sz w:val="20"/>
                <w:szCs w:val="20"/>
              </w:rPr>
            </w:pPr>
            <w:r w:rsidRPr="00384D8E">
              <w:rPr>
                <w:sz w:val="20"/>
                <w:szCs w:val="20"/>
              </w:rPr>
              <w:t>Japónica</w:t>
            </w:r>
          </w:p>
          <w:p w:rsidR="005C47AE" w:rsidRPr="00384D8E" w:rsidRDefault="005C47AE" w:rsidP="009618D2">
            <w:pPr>
              <w:rPr>
                <w:sz w:val="20"/>
                <w:szCs w:val="20"/>
              </w:rPr>
            </w:pPr>
            <w:r w:rsidRPr="00384D8E">
              <w:rPr>
                <w:sz w:val="20"/>
                <w:szCs w:val="20"/>
              </w:rPr>
              <w:t>Indica</w:t>
            </w:r>
          </w:p>
        </w:tc>
      </w:tr>
      <w:tr w:rsidR="005C47AE" w:rsidRPr="00384D8E" w:rsidTr="009618D2">
        <w:trPr>
          <w:jc w:val="center"/>
        </w:trPr>
        <w:tc>
          <w:tcPr>
            <w:tcW w:w="1484" w:type="dxa"/>
          </w:tcPr>
          <w:p w:rsidR="005C47AE" w:rsidRPr="00384D8E" w:rsidRDefault="005C47AE" w:rsidP="009618D2">
            <w:pPr>
              <w:rPr>
                <w:sz w:val="20"/>
                <w:szCs w:val="20"/>
              </w:rPr>
            </w:pPr>
            <w:r w:rsidRPr="00384D8E">
              <w:rPr>
                <w:sz w:val="20"/>
                <w:szCs w:val="20"/>
              </w:rPr>
              <w:t>IrR72, IR51500</w:t>
            </w:r>
          </w:p>
        </w:tc>
        <w:tc>
          <w:tcPr>
            <w:tcW w:w="1873" w:type="dxa"/>
          </w:tcPr>
          <w:p w:rsidR="005C47AE" w:rsidRPr="00384D8E" w:rsidRDefault="005C47AE" w:rsidP="009618D2">
            <w:pPr>
              <w:shd w:val="clear" w:color="auto" w:fill="FFFFFF"/>
              <w:jc w:val="both"/>
              <w:rPr>
                <w:sz w:val="20"/>
                <w:szCs w:val="20"/>
              </w:rPr>
            </w:pPr>
            <w:r w:rsidRPr="00384D8E">
              <w:rPr>
                <w:sz w:val="20"/>
                <w:szCs w:val="20"/>
              </w:rPr>
              <w:t>Arroz</w:t>
            </w:r>
          </w:p>
          <w:p w:rsidR="005C47AE" w:rsidRPr="00384D8E" w:rsidRDefault="005C47AE" w:rsidP="009618D2">
            <w:pPr>
              <w:rPr>
                <w:sz w:val="20"/>
                <w:szCs w:val="20"/>
              </w:rPr>
            </w:pPr>
          </w:p>
        </w:tc>
        <w:tc>
          <w:tcPr>
            <w:tcW w:w="1980" w:type="dxa"/>
          </w:tcPr>
          <w:p w:rsidR="005C47AE" w:rsidRPr="00384D8E" w:rsidRDefault="005C47AE" w:rsidP="009618D2">
            <w:pPr>
              <w:rPr>
                <w:sz w:val="20"/>
                <w:szCs w:val="20"/>
              </w:rPr>
            </w:pPr>
            <w:r w:rsidRPr="00384D8E">
              <w:rPr>
                <w:sz w:val="20"/>
                <w:szCs w:val="20"/>
              </w:rPr>
              <w:t xml:space="preserve"> D34 (</w:t>
            </w:r>
            <w:proofErr w:type="spellStart"/>
            <w:r w:rsidRPr="00384D8E">
              <w:rPr>
                <w:sz w:val="20"/>
                <w:szCs w:val="20"/>
              </w:rPr>
              <w:t>tlp</w:t>
            </w:r>
            <w:proofErr w:type="spellEnd"/>
            <w:r w:rsidRPr="00384D8E">
              <w:rPr>
                <w:sz w:val="20"/>
                <w:szCs w:val="20"/>
              </w:rPr>
              <w:t>)</w:t>
            </w:r>
          </w:p>
          <w:p w:rsidR="005C47AE" w:rsidRPr="00384D8E" w:rsidRDefault="005C47AE" w:rsidP="009618D2">
            <w:pPr>
              <w:rPr>
                <w:sz w:val="20"/>
                <w:szCs w:val="20"/>
              </w:rPr>
            </w:pPr>
            <w:r w:rsidRPr="00384D8E">
              <w:rPr>
                <w:sz w:val="20"/>
                <w:szCs w:val="20"/>
              </w:rPr>
              <w:t xml:space="preserve">proteína tipo </w:t>
            </w:r>
            <w:proofErr w:type="spellStart"/>
            <w:r w:rsidRPr="00384D8E">
              <w:rPr>
                <w:sz w:val="20"/>
                <w:szCs w:val="20"/>
              </w:rPr>
              <w:t>taumatina</w:t>
            </w:r>
            <w:proofErr w:type="spellEnd"/>
          </w:p>
        </w:tc>
        <w:tc>
          <w:tcPr>
            <w:tcW w:w="1913" w:type="dxa"/>
          </w:tcPr>
          <w:p w:rsidR="005C47AE" w:rsidRPr="00384D8E" w:rsidRDefault="005C47AE" w:rsidP="009618D2">
            <w:pPr>
              <w:rPr>
                <w:sz w:val="20"/>
                <w:szCs w:val="20"/>
              </w:rPr>
            </w:pPr>
            <w:r w:rsidRPr="00384D8E">
              <w:rPr>
                <w:sz w:val="20"/>
                <w:szCs w:val="20"/>
              </w:rPr>
              <w:t>Resistencia al añublo del arroz</w:t>
            </w:r>
          </w:p>
        </w:tc>
        <w:tc>
          <w:tcPr>
            <w:tcW w:w="1470" w:type="dxa"/>
          </w:tcPr>
          <w:p w:rsidR="005C47AE" w:rsidRPr="00384D8E" w:rsidRDefault="005C47AE" w:rsidP="009618D2">
            <w:pPr>
              <w:rPr>
                <w:sz w:val="20"/>
                <w:szCs w:val="20"/>
              </w:rPr>
            </w:pPr>
            <w:r w:rsidRPr="00384D8E">
              <w:rPr>
                <w:sz w:val="20"/>
                <w:szCs w:val="20"/>
              </w:rPr>
              <w:t>Japónica</w:t>
            </w:r>
          </w:p>
        </w:tc>
      </w:tr>
      <w:tr w:rsidR="005C47AE" w:rsidRPr="00384D8E" w:rsidTr="009618D2">
        <w:trPr>
          <w:jc w:val="center"/>
        </w:trPr>
        <w:tc>
          <w:tcPr>
            <w:tcW w:w="1484" w:type="dxa"/>
          </w:tcPr>
          <w:p w:rsidR="005C47AE" w:rsidRPr="00384D8E" w:rsidRDefault="005C47AE" w:rsidP="009618D2">
            <w:pPr>
              <w:rPr>
                <w:sz w:val="20"/>
                <w:szCs w:val="20"/>
              </w:rPr>
            </w:pPr>
            <w:proofErr w:type="spellStart"/>
            <w:r w:rsidRPr="00384D8E">
              <w:rPr>
                <w:sz w:val="20"/>
                <w:szCs w:val="20"/>
              </w:rPr>
              <w:t>Defensina</w:t>
            </w:r>
            <w:proofErr w:type="spellEnd"/>
          </w:p>
        </w:tc>
        <w:tc>
          <w:tcPr>
            <w:tcW w:w="1873" w:type="dxa"/>
          </w:tcPr>
          <w:p w:rsidR="005C47AE" w:rsidRPr="00384D8E" w:rsidRDefault="005C47AE" w:rsidP="009618D2">
            <w:pPr>
              <w:rPr>
                <w:sz w:val="20"/>
                <w:szCs w:val="20"/>
              </w:rPr>
            </w:pPr>
            <w:proofErr w:type="spellStart"/>
            <w:r w:rsidRPr="00384D8E">
              <w:rPr>
                <w:sz w:val="20"/>
                <w:szCs w:val="20"/>
              </w:rPr>
              <w:t>Wasabi</w:t>
            </w:r>
            <w:proofErr w:type="spellEnd"/>
          </w:p>
        </w:tc>
        <w:tc>
          <w:tcPr>
            <w:tcW w:w="1980" w:type="dxa"/>
          </w:tcPr>
          <w:p w:rsidR="005C47AE" w:rsidRPr="00384D8E" w:rsidRDefault="005C47AE" w:rsidP="009618D2">
            <w:pPr>
              <w:rPr>
                <w:sz w:val="20"/>
                <w:szCs w:val="20"/>
              </w:rPr>
            </w:pPr>
            <w:proofErr w:type="spellStart"/>
            <w:r w:rsidRPr="00384D8E">
              <w:rPr>
                <w:sz w:val="20"/>
                <w:szCs w:val="20"/>
              </w:rPr>
              <w:t>Defensina</w:t>
            </w:r>
            <w:proofErr w:type="spellEnd"/>
          </w:p>
        </w:tc>
        <w:tc>
          <w:tcPr>
            <w:tcW w:w="1913" w:type="dxa"/>
          </w:tcPr>
          <w:p w:rsidR="005C47AE" w:rsidRPr="00384D8E" w:rsidRDefault="005C47AE" w:rsidP="009618D2">
            <w:pPr>
              <w:rPr>
                <w:sz w:val="20"/>
                <w:szCs w:val="20"/>
              </w:rPr>
            </w:pPr>
            <w:r w:rsidRPr="00384D8E">
              <w:rPr>
                <w:sz w:val="20"/>
                <w:szCs w:val="20"/>
              </w:rPr>
              <w:t>Resistencia al tizón bacteriano</w:t>
            </w:r>
          </w:p>
        </w:tc>
        <w:tc>
          <w:tcPr>
            <w:tcW w:w="1470" w:type="dxa"/>
          </w:tcPr>
          <w:p w:rsidR="005C47AE" w:rsidRPr="00384D8E" w:rsidRDefault="005C47AE" w:rsidP="009618D2">
            <w:pPr>
              <w:rPr>
                <w:sz w:val="20"/>
                <w:szCs w:val="20"/>
              </w:rPr>
            </w:pPr>
            <w:r w:rsidRPr="00384D8E">
              <w:rPr>
                <w:sz w:val="20"/>
                <w:szCs w:val="20"/>
              </w:rPr>
              <w:t>Japónica</w:t>
            </w:r>
          </w:p>
        </w:tc>
      </w:tr>
      <w:tr w:rsidR="005C47AE" w:rsidRPr="00384D8E" w:rsidTr="009618D2">
        <w:trPr>
          <w:jc w:val="center"/>
        </w:trPr>
        <w:tc>
          <w:tcPr>
            <w:tcW w:w="1484" w:type="dxa"/>
          </w:tcPr>
          <w:p w:rsidR="005C47AE" w:rsidRPr="00384D8E" w:rsidRDefault="005C47AE" w:rsidP="009618D2">
            <w:pPr>
              <w:rPr>
                <w:sz w:val="20"/>
                <w:szCs w:val="20"/>
              </w:rPr>
            </w:pPr>
            <w:r w:rsidRPr="00384D8E">
              <w:rPr>
                <w:sz w:val="20"/>
                <w:szCs w:val="20"/>
              </w:rPr>
              <w:t>S5</w:t>
            </w:r>
          </w:p>
        </w:tc>
        <w:tc>
          <w:tcPr>
            <w:tcW w:w="1873" w:type="dxa"/>
          </w:tcPr>
          <w:p w:rsidR="005C47AE" w:rsidRPr="00384D8E" w:rsidRDefault="005C47AE" w:rsidP="009618D2">
            <w:pPr>
              <w:rPr>
                <w:sz w:val="20"/>
                <w:szCs w:val="20"/>
              </w:rPr>
            </w:pPr>
            <w:r w:rsidRPr="00384D8E">
              <w:rPr>
                <w:sz w:val="20"/>
                <w:szCs w:val="20"/>
              </w:rPr>
              <w:t xml:space="preserve">Rice </w:t>
            </w:r>
            <w:proofErr w:type="spellStart"/>
            <w:r w:rsidRPr="00384D8E">
              <w:rPr>
                <w:sz w:val="20"/>
                <w:szCs w:val="20"/>
              </w:rPr>
              <w:t>dwarf</w:t>
            </w:r>
            <w:proofErr w:type="spellEnd"/>
            <w:r w:rsidRPr="00384D8E">
              <w:rPr>
                <w:sz w:val="20"/>
                <w:szCs w:val="20"/>
              </w:rPr>
              <w:t xml:space="preserve"> virus (RDV)</w:t>
            </w:r>
          </w:p>
        </w:tc>
        <w:tc>
          <w:tcPr>
            <w:tcW w:w="1980" w:type="dxa"/>
          </w:tcPr>
          <w:p w:rsidR="005C47AE" w:rsidRPr="00384D8E" w:rsidRDefault="005C47AE" w:rsidP="009618D2">
            <w:pPr>
              <w:rPr>
                <w:sz w:val="20"/>
                <w:szCs w:val="20"/>
              </w:rPr>
            </w:pPr>
            <w:proofErr w:type="spellStart"/>
            <w:r w:rsidRPr="00384D8E">
              <w:rPr>
                <w:sz w:val="20"/>
                <w:szCs w:val="20"/>
              </w:rPr>
              <w:t>Nucleo</w:t>
            </w:r>
            <w:proofErr w:type="spellEnd"/>
            <w:r w:rsidRPr="00384D8E">
              <w:rPr>
                <w:sz w:val="20"/>
                <w:szCs w:val="20"/>
              </w:rPr>
              <w:t xml:space="preserve"> menor de proteínas S5</w:t>
            </w:r>
          </w:p>
        </w:tc>
        <w:tc>
          <w:tcPr>
            <w:tcW w:w="1913" w:type="dxa"/>
          </w:tcPr>
          <w:p w:rsidR="005C47AE" w:rsidRPr="00384D8E" w:rsidRDefault="005C47AE" w:rsidP="009618D2">
            <w:pPr>
              <w:rPr>
                <w:sz w:val="20"/>
                <w:szCs w:val="20"/>
              </w:rPr>
            </w:pPr>
            <w:proofErr w:type="spellStart"/>
            <w:r w:rsidRPr="00384D8E">
              <w:rPr>
                <w:sz w:val="20"/>
                <w:szCs w:val="20"/>
              </w:rPr>
              <w:t>Reistencia</w:t>
            </w:r>
            <w:proofErr w:type="spellEnd"/>
            <w:r w:rsidRPr="00384D8E">
              <w:rPr>
                <w:sz w:val="20"/>
                <w:szCs w:val="20"/>
              </w:rPr>
              <w:t xml:space="preserve"> a RDV</w:t>
            </w:r>
          </w:p>
        </w:tc>
        <w:tc>
          <w:tcPr>
            <w:tcW w:w="1470" w:type="dxa"/>
          </w:tcPr>
          <w:p w:rsidR="005C47AE" w:rsidRPr="00384D8E" w:rsidRDefault="005C47AE" w:rsidP="009618D2">
            <w:pPr>
              <w:rPr>
                <w:sz w:val="20"/>
                <w:szCs w:val="20"/>
              </w:rPr>
            </w:pPr>
            <w:r w:rsidRPr="00384D8E">
              <w:rPr>
                <w:sz w:val="20"/>
                <w:szCs w:val="20"/>
              </w:rPr>
              <w:t>Japónica</w:t>
            </w:r>
          </w:p>
        </w:tc>
      </w:tr>
      <w:tr w:rsidR="005C47AE" w:rsidRPr="00384D8E" w:rsidTr="009618D2">
        <w:trPr>
          <w:jc w:val="center"/>
        </w:trPr>
        <w:tc>
          <w:tcPr>
            <w:tcW w:w="1484" w:type="dxa"/>
          </w:tcPr>
          <w:p w:rsidR="005C47AE" w:rsidRPr="00384D8E" w:rsidRDefault="005C47AE" w:rsidP="009618D2">
            <w:pPr>
              <w:rPr>
                <w:sz w:val="20"/>
                <w:szCs w:val="20"/>
              </w:rPr>
            </w:pPr>
            <w:r w:rsidRPr="00384D8E">
              <w:rPr>
                <w:sz w:val="20"/>
                <w:szCs w:val="20"/>
              </w:rPr>
              <w:t>NPR1</w:t>
            </w:r>
          </w:p>
        </w:tc>
        <w:tc>
          <w:tcPr>
            <w:tcW w:w="1873" w:type="dxa"/>
          </w:tcPr>
          <w:p w:rsidR="005C47AE" w:rsidRPr="00384D8E" w:rsidRDefault="005C47AE" w:rsidP="009618D2">
            <w:pPr>
              <w:rPr>
                <w:sz w:val="20"/>
                <w:szCs w:val="20"/>
              </w:rPr>
            </w:pPr>
            <w:proofErr w:type="spellStart"/>
            <w:r w:rsidRPr="00384D8E">
              <w:rPr>
                <w:sz w:val="20"/>
                <w:szCs w:val="20"/>
              </w:rPr>
              <w:t>Arabidopsis</w:t>
            </w:r>
            <w:proofErr w:type="spellEnd"/>
          </w:p>
        </w:tc>
        <w:tc>
          <w:tcPr>
            <w:tcW w:w="1980" w:type="dxa"/>
          </w:tcPr>
          <w:p w:rsidR="005C47AE" w:rsidRPr="00384D8E" w:rsidRDefault="005C47AE" w:rsidP="009618D2">
            <w:pPr>
              <w:rPr>
                <w:sz w:val="20"/>
                <w:szCs w:val="20"/>
              </w:rPr>
            </w:pPr>
            <w:r w:rsidRPr="00384D8E">
              <w:rPr>
                <w:sz w:val="20"/>
                <w:szCs w:val="20"/>
              </w:rPr>
              <w:t>Resistencia sistémica</w:t>
            </w:r>
          </w:p>
        </w:tc>
        <w:tc>
          <w:tcPr>
            <w:tcW w:w="1913" w:type="dxa"/>
          </w:tcPr>
          <w:p w:rsidR="005C47AE" w:rsidRPr="00384D8E" w:rsidRDefault="005C47AE" w:rsidP="009618D2">
            <w:pPr>
              <w:rPr>
                <w:sz w:val="20"/>
                <w:szCs w:val="20"/>
              </w:rPr>
            </w:pPr>
            <w:r w:rsidRPr="00384D8E">
              <w:rPr>
                <w:sz w:val="20"/>
                <w:szCs w:val="20"/>
              </w:rPr>
              <w:t>Resistencia al tizón bacteriano</w:t>
            </w:r>
          </w:p>
        </w:tc>
        <w:tc>
          <w:tcPr>
            <w:tcW w:w="1470" w:type="dxa"/>
          </w:tcPr>
          <w:p w:rsidR="005C47AE" w:rsidRPr="00384D8E" w:rsidRDefault="005C47AE" w:rsidP="009618D2">
            <w:pPr>
              <w:rPr>
                <w:sz w:val="20"/>
                <w:szCs w:val="20"/>
              </w:rPr>
            </w:pPr>
            <w:r w:rsidRPr="00384D8E">
              <w:rPr>
                <w:sz w:val="20"/>
                <w:szCs w:val="20"/>
              </w:rPr>
              <w:t>Japónica</w:t>
            </w:r>
          </w:p>
          <w:p w:rsidR="005C47AE" w:rsidRPr="00384D8E" w:rsidRDefault="005C47AE" w:rsidP="009618D2">
            <w:pPr>
              <w:rPr>
                <w:sz w:val="20"/>
                <w:szCs w:val="20"/>
              </w:rPr>
            </w:pPr>
            <w:r w:rsidRPr="00384D8E">
              <w:rPr>
                <w:sz w:val="20"/>
                <w:szCs w:val="20"/>
              </w:rPr>
              <w:t>Indica</w:t>
            </w:r>
          </w:p>
        </w:tc>
      </w:tr>
      <w:tr w:rsidR="005C47AE" w:rsidRPr="00384D8E" w:rsidTr="009618D2">
        <w:trPr>
          <w:jc w:val="center"/>
        </w:trPr>
        <w:tc>
          <w:tcPr>
            <w:tcW w:w="1484" w:type="dxa"/>
          </w:tcPr>
          <w:p w:rsidR="005C47AE" w:rsidRPr="00384D8E" w:rsidRDefault="005C47AE" w:rsidP="009618D2">
            <w:pPr>
              <w:rPr>
                <w:sz w:val="20"/>
                <w:szCs w:val="20"/>
              </w:rPr>
            </w:pPr>
            <w:r w:rsidRPr="00384D8E">
              <w:rPr>
                <w:sz w:val="20"/>
                <w:szCs w:val="20"/>
              </w:rPr>
              <w:t>AFP</w:t>
            </w:r>
          </w:p>
        </w:tc>
        <w:tc>
          <w:tcPr>
            <w:tcW w:w="1873" w:type="dxa"/>
          </w:tcPr>
          <w:p w:rsidR="005C47AE" w:rsidRPr="00384D8E" w:rsidRDefault="005C47AE" w:rsidP="009618D2">
            <w:pPr>
              <w:rPr>
                <w:sz w:val="20"/>
                <w:szCs w:val="20"/>
              </w:rPr>
            </w:pPr>
            <w:proofErr w:type="spellStart"/>
            <w:r w:rsidRPr="00384D8E">
              <w:rPr>
                <w:sz w:val="20"/>
                <w:szCs w:val="20"/>
              </w:rPr>
              <w:t>Aspergillus</w:t>
            </w:r>
            <w:proofErr w:type="spellEnd"/>
            <w:r w:rsidRPr="00384D8E">
              <w:rPr>
                <w:sz w:val="20"/>
                <w:szCs w:val="20"/>
              </w:rPr>
              <w:t xml:space="preserve"> </w:t>
            </w:r>
            <w:proofErr w:type="spellStart"/>
            <w:r w:rsidRPr="00384D8E">
              <w:rPr>
                <w:sz w:val="20"/>
                <w:szCs w:val="20"/>
              </w:rPr>
              <w:t>giganteus</w:t>
            </w:r>
            <w:proofErr w:type="spellEnd"/>
          </w:p>
        </w:tc>
        <w:tc>
          <w:tcPr>
            <w:tcW w:w="1980" w:type="dxa"/>
          </w:tcPr>
          <w:p w:rsidR="005C47AE" w:rsidRPr="00384D8E" w:rsidRDefault="005C47AE" w:rsidP="009618D2">
            <w:pPr>
              <w:rPr>
                <w:sz w:val="20"/>
                <w:szCs w:val="20"/>
              </w:rPr>
            </w:pPr>
            <w:proofErr w:type="spellStart"/>
            <w:r w:rsidRPr="00384D8E">
              <w:rPr>
                <w:sz w:val="20"/>
                <w:szCs w:val="20"/>
              </w:rPr>
              <w:t>Antihongos</w:t>
            </w:r>
            <w:proofErr w:type="spellEnd"/>
          </w:p>
        </w:tc>
        <w:tc>
          <w:tcPr>
            <w:tcW w:w="1913" w:type="dxa"/>
          </w:tcPr>
          <w:p w:rsidR="005C47AE" w:rsidRPr="00384D8E" w:rsidRDefault="005C47AE" w:rsidP="009618D2">
            <w:pPr>
              <w:rPr>
                <w:sz w:val="20"/>
                <w:szCs w:val="20"/>
              </w:rPr>
            </w:pPr>
            <w:r w:rsidRPr="00384D8E">
              <w:rPr>
                <w:sz w:val="20"/>
                <w:szCs w:val="20"/>
              </w:rPr>
              <w:t>Resistencia al añublo de la vaina y al añublo del arroz</w:t>
            </w:r>
          </w:p>
        </w:tc>
        <w:tc>
          <w:tcPr>
            <w:tcW w:w="1470" w:type="dxa"/>
          </w:tcPr>
          <w:p w:rsidR="005C47AE" w:rsidRPr="00384D8E" w:rsidRDefault="005C47AE" w:rsidP="009618D2">
            <w:pPr>
              <w:rPr>
                <w:sz w:val="20"/>
                <w:szCs w:val="20"/>
              </w:rPr>
            </w:pPr>
            <w:r w:rsidRPr="00384D8E">
              <w:rPr>
                <w:sz w:val="20"/>
                <w:szCs w:val="20"/>
              </w:rPr>
              <w:t>Japónica</w:t>
            </w:r>
          </w:p>
        </w:tc>
      </w:tr>
      <w:tr w:rsidR="005C47AE" w:rsidRPr="00384D8E" w:rsidTr="009618D2">
        <w:trPr>
          <w:jc w:val="center"/>
        </w:trPr>
        <w:tc>
          <w:tcPr>
            <w:tcW w:w="1484" w:type="dxa"/>
          </w:tcPr>
          <w:p w:rsidR="005C47AE" w:rsidRPr="00384D8E" w:rsidRDefault="005C47AE" w:rsidP="009618D2">
            <w:pPr>
              <w:rPr>
                <w:sz w:val="20"/>
                <w:szCs w:val="20"/>
              </w:rPr>
            </w:pPr>
            <w:r w:rsidRPr="00384D8E">
              <w:rPr>
                <w:sz w:val="20"/>
                <w:szCs w:val="20"/>
              </w:rPr>
              <w:t>Ch42</w:t>
            </w:r>
          </w:p>
        </w:tc>
        <w:tc>
          <w:tcPr>
            <w:tcW w:w="1873" w:type="dxa"/>
          </w:tcPr>
          <w:p w:rsidR="005C47AE" w:rsidRPr="00384D8E" w:rsidRDefault="005C47AE" w:rsidP="009618D2">
            <w:pPr>
              <w:rPr>
                <w:sz w:val="20"/>
                <w:szCs w:val="20"/>
              </w:rPr>
            </w:pPr>
            <w:proofErr w:type="spellStart"/>
            <w:r w:rsidRPr="00384D8E">
              <w:rPr>
                <w:sz w:val="20"/>
                <w:szCs w:val="20"/>
              </w:rPr>
              <w:t>Trichodermavirens</w:t>
            </w:r>
            <w:proofErr w:type="spellEnd"/>
          </w:p>
        </w:tc>
        <w:tc>
          <w:tcPr>
            <w:tcW w:w="1980" w:type="dxa"/>
          </w:tcPr>
          <w:p w:rsidR="005C47AE" w:rsidRPr="00384D8E" w:rsidRDefault="005C47AE" w:rsidP="009618D2">
            <w:pPr>
              <w:rPr>
                <w:sz w:val="20"/>
                <w:szCs w:val="20"/>
              </w:rPr>
            </w:pPr>
            <w:proofErr w:type="spellStart"/>
            <w:r w:rsidRPr="00384D8E">
              <w:rPr>
                <w:sz w:val="20"/>
                <w:szCs w:val="20"/>
              </w:rPr>
              <w:t>Endoquitinasa</w:t>
            </w:r>
            <w:proofErr w:type="spellEnd"/>
          </w:p>
        </w:tc>
        <w:tc>
          <w:tcPr>
            <w:tcW w:w="1913" w:type="dxa"/>
          </w:tcPr>
          <w:p w:rsidR="005C47AE" w:rsidRPr="00384D8E" w:rsidRDefault="005C47AE" w:rsidP="009618D2">
            <w:pPr>
              <w:rPr>
                <w:sz w:val="20"/>
                <w:szCs w:val="20"/>
              </w:rPr>
            </w:pPr>
            <w:r w:rsidRPr="00384D8E">
              <w:rPr>
                <w:sz w:val="20"/>
                <w:szCs w:val="20"/>
              </w:rPr>
              <w:t>Resistencia al añublo de la vaina</w:t>
            </w:r>
          </w:p>
        </w:tc>
        <w:tc>
          <w:tcPr>
            <w:tcW w:w="1470" w:type="dxa"/>
          </w:tcPr>
          <w:p w:rsidR="005C47AE" w:rsidRPr="00384D8E" w:rsidRDefault="005C47AE" w:rsidP="009618D2">
            <w:pPr>
              <w:rPr>
                <w:sz w:val="20"/>
                <w:szCs w:val="20"/>
              </w:rPr>
            </w:pPr>
            <w:r w:rsidRPr="00384D8E">
              <w:rPr>
                <w:sz w:val="20"/>
                <w:szCs w:val="20"/>
              </w:rPr>
              <w:t>Indica</w:t>
            </w:r>
          </w:p>
        </w:tc>
      </w:tr>
      <w:tr w:rsidR="005C47AE" w:rsidRPr="00384D8E" w:rsidTr="009618D2">
        <w:trPr>
          <w:jc w:val="center"/>
        </w:trPr>
        <w:tc>
          <w:tcPr>
            <w:tcW w:w="1484" w:type="dxa"/>
          </w:tcPr>
          <w:p w:rsidR="005C47AE" w:rsidRPr="00384D8E" w:rsidRDefault="005C47AE" w:rsidP="009618D2">
            <w:pPr>
              <w:rPr>
                <w:sz w:val="20"/>
                <w:szCs w:val="20"/>
              </w:rPr>
            </w:pPr>
            <w:r w:rsidRPr="00384D8E">
              <w:rPr>
                <w:sz w:val="20"/>
                <w:szCs w:val="20"/>
              </w:rPr>
              <w:t>avrXa27</w:t>
            </w:r>
          </w:p>
        </w:tc>
        <w:tc>
          <w:tcPr>
            <w:tcW w:w="1873" w:type="dxa"/>
          </w:tcPr>
          <w:p w:rsidR="005C47AE" w:rsidRPr="00384D8E" w:rsidRDefault="005C47AE" w:rsidP="009618D2">
            <w:pPr>
              <w:rPr>
                <w:sz w:val="20"/>
                <w:szCs w:val="20"/>
              </w:rPr>
            </w:pPr>
            <w:r w:rsidRPr="00384D8E">
              <w:rPr>
                <w:sz w:val="20"/>
                <w:szCs w:val="20"/>
              </w:rPr>
              <w:t xml:space="preserve">X. </w:t>
            </w:r>
            <w:proofErr w:type="spellStart"/>
            <w:r w:rsidRPr="00384D8E">
              <w:rPr>
                <w:sz w:val="20"/>
                <w:szCs w:val="20"/>
              </w:rPr>
              <w:t>oryzae</w:t>
            </w:r>
            <w:proofErr w:type="spellEnd"/>
            <w:r w:rsidRPr="00384D8E">
              <w:rPr>
                <w:sz w:val="20"/>
                <w:szCs w:val="20"/>
              </w:rPr>
              <w:t xml:space="preserve"> </w:t>
            </w:r>
            <w:proofErr w:type="spellStart"/>
            <w:r w:rsidRPr="00384D8E">
              <w:rPr>
                <w:sz w:val="20"/>
                <w:szCs w:val="20"/>
              </w:rPr>
              <w:t>pv</w:t>
            </w:r>
            <w:proofErr w:type="spellEnd"/>
            <w:r w:rsidRPr="00384D8E">
              <w:rPr>
                <w:sz w:val="20"/>
                <w:szCs w:val="20"/>
              </w:rPr>
              <w:t xml:space="preserve">. </w:t>
            </w:r>
            <w:proofErr w:type="spellStart"/>
            <w:r w:rsidRPr="00384D8E">
              <w:rPr>
                <w:sz w:val="20"/>
                <w:szCs w:val="20"/>
              </w:rPr>
              <w:t>oryzae</w:t>
            </w:r>
            <w:proofErr w:type="spellEnd"/>
          </w:p>
        </w:tc>
        <w:tc>
          <w:tcPr>
            <w:tcW w:w="1980" w:type="dxa"/>
          </w:tcPr>
          <w:p w:rsidR="005C47AE" w:rsidRPr="00384D8E" w:rsidRDefault="005C47AE" w:rsidP="009618D2">
            <w:pPr>
              <w:rPr>
                <w:sz w:val="20"/>
                <w:szCs w:val="20"/>
              </w:rPr>
            </w:pPr>
            <w:r w:rsidRPr="00384D8E">
              <w:rPr>
                <w:sz w:val="20"/>
                <w:szCs w:val="20"/>
              </w:rPr>
              <w:t>Factor de transcripción</w:t>
            </w:r>
          </w:p>
        </w:tc>
        <w:tc>
          <w:tcPr>
            <w:tcW w:w="1913" w:type="dxa"/>
          </w:tcPr>
          <w:p w:rsidR="005C47AE" w:rsidRPr="00384D8E" w:rsidRDefault="005C47AE" w:rsidP="009618D2">
            <w:pPr>
              <w:rPr>
                <w:sz w:val="20"/>
                <w:szCs w:val="20"/>
              </w:rPr>
            </w:pPr>
            <w:r w:rsidRPr="00384D8E">
              <w:rPr>
                <w:sz w:val="20"/>
                <w:szCs w:val="20"/>
              </w:rPr>
              <w:t>Resistencia al tizón bacteriano</w:t>
            </w:r>
          </w:p>
        </w:tc>
        <w:tc>
          <w:tcPr>
            <w:tcW w:w="1470" w:type="dxa"/>
          </w:tcPr>
          <w:p w:rsidR="005C47AE" w:rsidRPr="00384D8E" w:rsidRDefault="005C47AE" w:rsidP="009618D2">
            <w:pPr>
              <w:rPr>
                <w:sz w:val="20"/>
                <w:szCs w:val="20"/>
              </w:rPr>
            </w:pPr>
            <w:r w:rsidRPr="00384D8E">
              <w:rPr>
                <w:sz w:val="20"/>
                <w:szCs w:val="20"/>
              </w:rPr>
              <w:t>Japónica</w:t>
            </w:r>
          </w:p>
        </w:tc>
      </w:tr>
      <w:tr w:rsidR="005C47AE" w:rsidRPr="00384D8E" w:rsidTr="009618D2">
        <w:trPr>
          <w:jc w:val="center"/>
        </w:trPr>
        <w:tc>
          <w:tcPr>
            <w:tcW w:w="1484" w:type="dxa"/>
          </w:tcPr>
          <w:p w:rsidR="005C47AE" w:rsidRPr="00384D8E" w:rsidRDefault="005C47AE" w:rsidP="009618D2">
            <w:pPr>
              <w:rPr>
                <w:sz w:val="20"/>
                <w:szCs w:val="20"/>
              </w:rPr>
            </w:pPr>
            <w:proofErr w:type="spellStart"/>
            <w:r w:rsidRPr="00384D8E">
              <w:rPr>
                <w:sz w:val="20"/>
                <w:szCs w:val="20"/>
              </w:rPr>
              <w:t>OsBRRI</w:t>
            </w:r>
            <w:proofErr w:type="spellEnd"/>
          </w:p>
        </w:tc>
        <w:tc>
          <w:tcPr>
            <w:tcW w:w="1873" w:type="dxa"/>
          </w:tcPr>
          <w:p w:rsidR="005C47AE" w:rsidRPr="00384D8E" w:rsidRDefault="005C47AE" w:rsidP="009618D2">
            <w:pPr>
              <w:rPr>
                <w:sz w:val="20"/>
                <w:szCs w:val="20"/>
              </w:rPr>
            </w:pPr>
            <w:r w:rsidRPr="00384D8E">
              <w:rPr>
                <w:sz w:val="20"/>
                <w:szCs w:val="20"/>
              </w:rPr>
              <w:t>Arroz</w:t>
            </w:r>
          </w:p>
        </w:tc>
        <w:tc>
          <w:tcPr>
            <w:tcW w:w="1980" w:type="dxa"/>
          </w:tcPr>
          <w:p w:rsidR="005C47AE" w:rsidRPr="00384D8E" w:rsidRDefault="005C47AE" w:rsidP="009618D2">
            <w:pPr>
              <w:rPr>
                <w:sz w:val="20"/>
                <w:szCs w:val="20"/>
              </w:rPr>
            </w:pPr>
            <w:r w:rsidRPr="00384D8E">
              <w:rPr>
                <w:sz w:val="20"/>
                <w:szCs w:val="20"/>
              </w:rPr>
              <w:t>LRR-RLK</w:t>
            </w:r>
          </w:p>
        </w:tc>
        <w:tc>
          <w:tcPr>
            <w:tcW w:w="1913" w:type="dxa"/>
          </w:tcPr>
          <w:p w:rsidR="005C47AE" w:rsidRPr="00384D8E" w:rsidRDefault="005C47AE" w:rsidP="009618D2">
            <w:pPr>
              <w:rPr>
                <w:sz w:val="20"/>
                <w:szCs w:val="20"/>
              </w:rPr>
            </w:pPr>
            <w:r w:rsidRPr="00384D8E">
              <w:rPr>
                <w:sz w:val="20"/>
                <w:szCs w:val="20"/>
              </w:rPr>
              <w:t>Resistencia al añublo del arroz</w:t>
            </w:r>
          </w:p>
        </w:tc>
        <w:tc>
          <w:tcPr>
            <w:tcW w:w="1470" w:type="dxa"/>
          </w:tcPr>
          <w:p w:rsidR="005C47AE" w:rsidRPr="00384D8E" w:rsidRDefault="005C47AE" w:rsidP="009618D2">
            <w:pPr>
              <w:rPr>
                <w:sz w:val="20"/>
                <w:szCs w:val="20"/>
              </w:rPr>
            </w:pPr>
            <w:r w:rsidRPr="00384D8E">
              <w:rPr>
                <w:sz w:val="20"/>
                <w:szCs w:val="20"/>
              </w:rPr>
              <w:t>Japónica</w:t>
            </w:r>
          </w:p>
        </w:tc>
      </w:tr>
      <w:tr w:rsidR="005C47AE" w:rsidRPr="00384D8E" w:rsidTr="009618D2">
        <w:trPr>
          <w:jc w:val="center"/>
        </w:trPr>
        <w:tc>
          <w:tcPr>
            <w:tcW w:w="1484" w:type="dxa"/>
          </w:tcPr>
          <w:p w:rsidR="005C47AE" w:rsidRPr="00384D8E" w:rsidRDefault="005C47AE" w:rsidP="009618D2">
            <w:pPr>
              <w:rPr>
                <w:sz w:val="20"/>
                <w:szCs w:val="20"/>
              </w:rPr>
            </w:pPr>
            <w:r w:rsidRPr="00384D8E">
              <w:rPr>
                <w:sz w:val="20"/>
                <w:szCs w:val="20"/>
              </w:rPr>
              <w:t>OsWAK1</w:t>
            </w:r>
          </w:p>
        </w:tc>
        <w:tc>
          <w:tcPr>
            <w:tcW w:w="1873" w:type="dxa"/>
          </w:tcPr>
          <w:p w:rsidR="005C47AE" w:rsidRPr="00384D8E" w:rsidRDefault="005C47AE" w:rsidP="009618D2">
            <w:pPr>
              <w:rPr>
                <w:sz w:val="20"/>
                <w:szCs w:val="20"/>
              </w:rPr>
            </w:pPr>
            <w:r w:rsidRPr="00384D8E">
              <w:rPr>
                <w:sz w:val="20"/>
                <w:szCs w:val="20"/>
              </w:rPr>
              <w:t>Arroz</w:t>
            </w:r>
          </w:p>
        </w:tc>
        <w:tc>
          <w:tcPr>
            <w:tcW w:w="1980" w:type="dxa"/>
          </w:tcPr>
          <w:p w:rsidR="005C47AE" w:rsidRPr="00384D8E" w:rsidRDefault="005C47AE" w:rsidP="009618D2">
            <w:pPr>
              <w:rPr>
                <w:sz w:val="20"/>
                <w:szCs w:val="20"/>
              </w:rPr>
            </w:pPr>
            <w:r w:rsidRPr="00384D8E">
              <w:rPr>
                <w:sz w:val="20"/>
                <w:szCs w:val="20"/>
              </w:rPr>
              <w:t xml:space="preserve">Receptor </w:t>
            </w:r>
            <w:proofErr w:type="spellStart"/>
            <w:r w:rsidRPr="00384D8E">
              <w:rPr>
                <w:sz w:val="20"/>
                <w:szCs w:val="20"/>
              </w:rPr>
              <w:t>kinasa</w:t>
            </w:r>
            <w:proofErr w:type="spellEnd"/>
          </w:p>
        </w:tc>
        <w:tc>
          <w:tcPr>
            <w:tcW w:w="1913" w:type="dxa"/>
          </w:tcPr>
          <w:p w:rsidR="005C47AE" w:rsidRPr="00384D8E" w:rsidRDefault="005C47AE" w:rsidP="009618D2">
            <w:pPr>
              <w:rPr>
                <w:sz w:val="20"/>
                <w:szCs w:val="20"/>
              </w:rPr>
            </w:pPr>
            <w:r w:rsidRPr="00384D8E">
              <w:rPr>
                <w:sz w:val="20"/>
                <w:szCs w:val="20"/>
              </w:rPr>
              <w:t>Resistencia al añublo del arroz</w:t>
            </w:r>
          </w:p>
        </w:tc>
        <w:tc>
          <w:tcPr>
            <w:tcW w:w="1470" w:type="dxa"/>
          </w:tcPr>
          <w:p w:rsidR="005C47AE" w:rsidRPr="00384D8E" w:rsidRDefault="005C47AE" w:rsidP="009618D2">
            <w:pPr>
              <w:rPr>
                <w:sz w:val="20"/>
                <w:szCs w:val="20"/>
              </w:rPr>
            </w:pPr>
            <w:r w:rsidRPr="00384D8E">
              <w:rPr>
                <w:sz w:val="20"/>
                <w:szCs w:val="20"/>
              </w:rPr>
              <w:t>Japónica</w:t>
            </w:r>
          </w:p>
        </w:tc>
      </w:tr>
      <w:tr w:rsidR="005C47AE" w:rsidRPr="00384D8E" w:rsidTr="009618D2">
        <w:trPr>
          <w:jc w:val="center"/>
        </w:trPr>
        <w:tc>
          <w:tcPr>
            <w:tcW w:w="1484" w:type="dxa"/>
          </w:tcPr>
          <w:p w:rsidR="005C47AE" w:rsidRPr="00384D8E" w:rsidRDefault="005C47AE" w:rsidP="009618D2">
            <w:pPr>
              <w:rPr>
                <w:sz w:val="20"/>
                <w:szCs w:val="20"/>
              </w:rPr>
            </w:pPr>
            <w:r w:rsidRPr="00384D8E">
              <w:rPr>
                <w:sz w:val="20"/>
                <w:szCs w:val="20"/>
              </w:rPr>
              <w:t>OsSp111</w:t>
            </w:r>
          </w:p>
        </w:tc>
        <w:tc>
          <w:tcPr>
            <w:tcW w:w="1873" w:type="dxa"/>
          </w:tcPr>
          <w:p w:rsidR="005C47AE" w:rsidRPr="00384D8E" w:rsidRDefault="005C47AE" w:rsidP="009618D2">
            <w:pPr>
              <w:rPr>
                <w:sz w:val="20"/>
                <w:szCs w:val="20"/>
              </w:rPr>
            </w:pPr>
            <w:r w:rsidRPr="00384D8E">
              <w:rPr>
                <w:sz w:val="20"/>
                <w:szCs w:val="20"/>
              </w:rPr>
              <w:t>Arroz</w:t>
            </w:r>
          </w:p>
        </w:tc>
        <w:tc>
          <w:tcPr>
            <w:tcW w:w="1980" w:type="dxa"/>
          </w:tcPr>
          <w:p w:rsidR="005C47AE" w:rsidRPr="00384D8E" w:rsidRDefault="005C47AE" w:rsidP="009618D2">
            <w:pPr>
              <w:rPr>
                <w:sz w:val="20"/>
                <w:szCs w:val="20"/>
              </w:rPr>
            </w:pPr>
            <w:r w:rsidRPr="00384D8E">
              <w:rPr>
                <w:sz w:val="20"/>
                <w:szCs w:val="20"/>
              </w:rPr>
              <w:t>U-</w:t>
            </w:r>
            <w:proofErr w:type="spellStart"/>
            <w:r w:rsidRPr="00384D8E">
              <w:rPr>
                <w:sz w:val="20"/>
                <w:szCs w:val="20"/>
              </w:rPr>
              <w:t>bOX</w:t>
            </w:r>
            <w:proofErr w:type="spellEnd"/>
          </w:p>
        </w:tc>
        <w:tc>
          <w:tcPr>
            <w:tcW w:w="1913" w:type="dxa"/>
          </w:tcPr>
          <w:p w:rsidR="005C47AE" w:rsidRPr="00384D8E" w:rsidRDefault="005C47AE" w:rsidP="009618D2">
            <w:pPr>
              <w:rPr>
                <w:sz w:val="20"/>
                <w:szCs w:val="20"/>
              </w:rPr>
            </w:pPr>
            <w:r w:rsidRPr="00384D8E">
              <w:rPr>
                <w:sz w:val="20"/>
                <w:szCs w:val="20"/>
              </w:rPr>
              <w:t>Resistencia al añublo del arroz y al tizón bacteriano</w:t>
            </w:r>
          </w:p>
        </w:tc>
        <w:tc>
          <w:tcPr>
            <w:tcW w:w="1470" w:type="dxa"/>
          </w:tcPr>
          <w:p w:rsidR="005C47AE" w:rsidRPr="00384D8E" w:rsidRDefault="005C47AE" w:rsidP="009618D2">
            <w:pPr>
              <w:rPr>
                <w:sz w:val="20"/>
                <w:szCs w:val="20"/>
              </w:rPr>
            </w:pPr>
            <w:r w:rsidRPr="00384D8E">
              <w:rPr>
                <w:sz w:val="20"/>
                <w:szCs w:val="20"/>
              </w:rPr>
              <w:t>Indica</w:t>
            </w:r>
          </w:p>
        </w:tc>
      </w:tr>
      <w:tr w:rsidR="005C47AE" w:rsidRPr="00384D8E" w:rsidTr="009618D2">
        <w:trPr>
          <w:jc w:val="center"/>
        </w:trPr>
        <w:tc>
          <w:tcPr>
            <w:tcW w:w="1484" w:type="dxa"/>
          </w:tcPr>
          <w:p w:rsidR="005C47AE" w:rsidRPr="00384D8E" w:rsidRDefault="005C47AE" w:rsidP="009618D2">
            <w:pPr>
              <w:rPr>
                <w:sz w:val="20"/>
                <w:szCs w:val="20"/>
              </w:rPr>
            </w:pPr>
            <w:proofErr w:type="spellStart"/>
            <w:r w:rsidRPr="00384D8E">
              <w:rPr>
                <w:sz w:val="20"/>
                <w:szCs w:val="20"/>
              </w:rPr>
              <w:t>OsWRKY</w:t>
            </w:r>
            <w:proofErr w:type="spellEnd"/>
          </w:p>
        </w:tc>
        <w:tc>
          <w:tcPr>
            <w:tcW w:w="1873" w:type="dxa"/>
          </w:tcPr>
          <w:p w:rsidR="005C47AE" w:rsidRPr="00384D8E" w:rsidRDefault="005C47AE" w:rsidP="009618D2">
            <w:pPr>
              <w:rPr>
                <w:sz w:val="20"/>
                <w:szCs w:val="20"/>
              </w:rPr>
            </w:pPr>
            <w:r w:rsidRPr="00384D8E">
              <w:rPr>
                <w:sz w:val="20"/>
                <w:szCs w:val="20"/>
              </w:rPr>
              <w:t>Arroz</w:t>
            </w:r>
          </w:p>
        </w:tc>
        <w:tc>
          <w:tcPr>
            <w:tcW w:w="1980" w:type="dxa"/>
          </w:tcPr>
          <w:p w:rsidR="005C47AE" w:rsidRPr="00384D8E" w:rsidRDefault="005C47AE" w:rsidP="009618D2">
            <w:pPr>
              <w:rPr>
                <w:sz w:val="20"/>
                <w:szCs w:val="20"/>
              </w:rPr>
            </w:pPr>
            <w:r w:rsidRPr="00384D8E">
              <w:rPr>
                <w:sz w:val="20"/>
                <w:szCs w:val="20"/>
              </w:rPr>
              <w:t>WRKY-TF</w:t>
            </w:r>
          </w:p>
        </w:tc>
        <w:tc>
          <w:tcPr>
            <w:tcW w:w="1913" w:type="dxa"/>
          </w:tcPr>
          <w:p w:rsidR="005C47AE" w:rsidRPr="00384D8E" w:rsidRDefault="005C47AE" w:rsidP="009618D2">
            <w:pPr>
              <w:rPr>
                <w:sz w:val="20"/>
                <w:szCs w:val="20"/>
              </w:rPr>
            </w:pPr>
            <w:r w:rsidRPr="00384D8E">
              <w:rPr>
                <w:sz w:val="20"/>
                <w:szCs w:val="20"/>
              </w:rPr>
              <w:t>Resistencia al añublo del arroz y al tizón bacteriano</w:t>
            </w:r>
          </w:p>
        </w:tc>
        <w:tc>
          <w:tcPr>
            <w:tcW w:w="1470" w:type="dxa"/>
          </w:tcPr>
          <w:p w:rsidR="005C47AE" w:rsidRPr="00384D8E" w:rsidRDefault="005C47AE" w:rsidP="009618D2">
            <w:pPr>
              <w:rPr>
                <w:sz w:val="20"/>
                <w:szCs w:val="20"/>
              </w:rPr>
            </w:pPr>
            <w:r w:rsidRPr="00384D8E">
              <w:rPr>
                <w:sz w:val="20"/>
                <w:szCs w:val="20"/>
              </w:rPr>
              <w:t>Japónica</w:t>
            </w:r>
          </w:p>
          <w:p w:rsidR="005C47AE" w:rsidRPr="00384D8E" w:rsidRDefault="005C47AE" w:rsidP="009618D2">
            <w:pPr>
              <w:rPr>
                <w:sz w:val="20"/>
                <w:szCs w:val="20"/>
              </w:rPr>
            </w:pPr>
            <w:r w:rsidRPr="00384D8E">
              <w:rPr>
                <w:sz w:val="20"/>
                <w:szCs w:val="20"/>
              </w:rPr>
              <w:t>Indica</w:t>
            </w:r>
          </w:p>
        </w:tc>
      </w:tr>
    </w:tbl>
    <w:p w:rsidR="00353E7A" w:rsidRPr="00384D8E" w:rsidRDefault="00353E7A" w:rsidP="00353E7A">
      <w:pPr>
        <w:jc w:val="both"/>
      </w:pPr>
    </w:p>
    <w:p w:rsidR="00353E7A" w:rsidRPr="00384D8E" w:rsidRDefault="00353E7A" w:rsidP="00353E7A">
      <w:pPr>
        <w:shd w:val="clear" w:color="auto" w:fill="FFFFFF"/>
        <w:jc w:val="both"/>
      </w:pPr>
      <w:r w:rsidRPr="00384D8E">
        <w:t xml:space="preserve">Entre las estrategias empleadas para la producción de plantas transgénicas resistente a enfermedades aparte de la introducción de genes de resistencia, también está la sobreexpresión de las proteínas relacionadas con </w:t>
      </w:r>
      <w:proofErr w:type="spellStart"/>
      <w:r w:rsidRPr="00384D8E">
        <w:t>patogenicidad</w:t>
      </w:r>
      <w:proofErr w:type="spellEnd"/>
      <w:r w:rsidRPr="00384D8E">
        <w:t xml:space="preserve"> como las </w:t>
      </w:r>
      <w:proofErr w:type="spellStart"/>
      <w:r w:rsidRPr="00384D8E">
        <w:t>quitinasa</w:t>
      </w:r>
      <w:proofErr w:type="spellEnd"/>
      <w:r w:rsidRPr="00384D8E">
        <w:t xml:space="preserve">,  las </w:t>
      </w:r>
      <w:r w:rsidRPr="00384D8E">
        <w:lastRenderedPageBreak/>
        <w:t xml:space="preserve">β-1,3-glucanasas, proteínas tipo </w:t>
      </w:r>
      <w:proofErr w:type="spellStart"/>
      <w:r w:rsidRPr="00384D8E">
        <w:t>taumatina</w:t>
      </w:r>
      <w:proofErr w:type="spellEnd"/>
      <w:r w:rsidRPr="00384D8E">
        <w:t xml:space="preserve">, además de proteínas de anti-fúngicas </w:t>
      </w:r>
      <w:r w:rsidR="001F2F3D">
        <w:t>de origen vegetal o bacteriano. P</w:t>
      </w:r>
      <w:r w:rsidRPr="00384D8E">
        <w:t xml:space="preserve">ara generar resistencia a virus </w:t>
      </w:r>
      <w:r w:rsidR="001F2F3D">
        <w:t xml:space="preserve">se han empleado genes que codifican para proteínas del mismo virus </w:t>
      </w:r>
      <w:r w:rsidR="00150CD7" w:rsidRPr="00384D8E">
        <w:t>(</w:t>
      </w:r>
      <w:proofErr w:type="spellStart"/>
      <w:r w:rsidR="00150CD7" w:rsidRPr="00AD3070">
        <w:rPr>
          <w:lang w:val="es-CO"/>
        </w:rPr>
        <w:t>Bajaj</w:t>
      </w:r>
      <w:proofErr w:type="spellEnd"/>
      <w:r w:rsidR="00150CD7" w:rsidRPr="00AD3070">
        <w:rPr>
          <w:lang w:val="es-CO"/>
        </w:rPr>
        <w:t xml:space="preserve"> &amp; </w:t>
      </w:r>
      <w:proofErr w:type="spellStart"/>
      <w:r w:rsidR="00150CD7" w:rsidRPr="00AD3070">
        <w:rPr>
          <w:lang w:val="es-CO"/>
        </w:rPr>
        <w:t>Mohanty</w:t>
      </w:r>
      <w:proofErr w:type="spellEnd"/>
      <w:r w:rsidR="00150CD7" w:rsidRPr="00AD3070">
        <w:rPr>
          <w:lang w:val="es-CO"/>
        </w:rPr>
        <w:t>,</w:t>
      </w:r>
      <w:r w:rsidR="0099296A">
        <w:rPr>
          <w:lang w:val="es-CO"/>
        </w:rPr>
        <w:t xml:space="preserve"> </w:t>
      </w:r>
      <w:r w:rsidR="00150CD7" w:rsidRPr="00AD3070">
        <w:rPr>
          <w:lang w:val="es-CO"/>
        </w:rPr>
        <w:t>2005;</w:t>
      </w:r>
      <w:r w:rsidR="00150CD7" w:rsidRPr="00384D8E">
        <w:rPr>
          <w:rFonts w:eastAsiaTheme="minorHAnsi"/>
          <w:lang w:eastAsia="en-US"/>
        </w:rPr>
        <w:t xml:space="preserve"> </w:t>
      </w:r>
      <w:proofErr w:type="spellStart"/>
      <w:r w:rsidR="00150CD7" w:rsidRPr="00384D8E">
        <w:rPr>
          <w:rFonts w:eastAsiaTheme="minorHAnsi"/>
          <w:lang w:eastAsia="en-US"/>
        </w:rPr>
        <w:t>Chen</w:t>
      </w:r>
      <w:proofErr w:type="spellEnd"/>
      <w:r w:rsidR="00150CD7" w:rsidRPr="00384D8E">
        <w:rPr>
          <w:rFonts w:eastAsiaTheme="minorHAnsi"/>
          <w:lang w:eastAsia="en-US"/>
        </w:rPr>
        <w:t xml:space="preserve"> et al, 2009;Delteil et al, 2010;Ahmab et</w:t>
      </w:r>
      <w:r w:rsidR="00386A0D">
        <w:rPr>
          <w:rFonts w:eastAsiaTheme="minorHAnsi"/>
          <w:lang w:eastAsia="en-US"/>
        </w:rPr>
        <w:t xml:space="preserve"> </w:t>
      </w:r>
      <w:r w:rsidR="00150CD7" w:rsidRPr="00384D8E">
        <w:rPr>
          <w:rFonts w:eastAsiaTheme="minorHAnsi"/>
          <w:lang w:eastAsia="en-US"/>
        </w:rPr>
        <w:t>al, 2011)</w:t>
      </w:r>
      <w:r w:rsidRPr="00384D8E">
        <w:t>.</w:t>
      </w:r>
    </w:p>
    <w:p w:rsidR="00353E7A" w:rsidRPr="00384D8E" w:rsidRDefault="00353E7A" w:rsidP="00353E7A">
      <w:pPr>
        <w:shd w:val="clear" w:color="auto" w:fill="FFFFFF"/>
        <w:jc w:val="both"/>
      </w:pPr>
    </w:p>
    <w:p w:rsidR="00353E7A" w:rsidRPr="00384D8E" w:rsidRDefault="00353E7A" w:rsidP="00353E7A">
      <w:pPr>
        <w:shd w:val="clear" w:color="auto" w:fill="FFFFFF"/>
        <w:jc w:val="both"/>
      </w:pPr>
      <w:r w:rsidRPr="00384D8E">
        <w:t>Se han logrado importantes avances en la producción de arroz transgénico resistente a las diferentes plagas del arroz, sin embargo ahora el principal interés está en la producción de plantas resistentes contra múltiples patógenos, que muestren una alta y duradera resistencia</w:t>
      </w:r>
      <w:r w:rsidR="004E7D93" w:rsidRPr="00384D8E">
        <w:t xml:space="preserve"> (</w:t>
      </w:r>
      <w:proofErr w:type="spellStart"/>
      <w:r w:rsidR="004E7D93" w:rsidRPr="00384D8E">
        <w:t>Giri</w:t>
      </w:r>
      <w:proofErr w:type="spellEnd"/>
      <w:r w:rsidR="004E7D93" w:rsidRPr="00384D8E">
        <w:t xml:space="preserve"> &amp; </w:t>
      </w:r>
      <w:proofErr w:type="spellStart"/>
      <w:r w:rsidR="004E7D93" w:rsidRPr="00384D8E">
        <w:t>Laxm</w:t>
      </w:r>
      <w:proofErr w:type="spellEnd"/>
      <w:r w:rsidR="004E7D93" w:rsidRPr="00384D8E">
        <w:t>, 2000;</w:t>
      </w:r>
      <w:r w:rsidR="00F27A2A">
        <w:t xml:space="preserve"> </w:t>
      </w:r>
      <w:proofErr w:type="spellStart"/>
      <w:r w:rsidR="004E7D93" w:rsidRPr="00384D8E">
        <w:t>Babu</w:t>
      </w:r>
      <w:proofErr w:type="spellEnd"/>
      <w:r w:rsidR="004E7D93" w:rsidRPr="00384D8E">
        <w:t xml:space="preserve"> et al,</w:t>
      </w:r>
      <w:r w:rsidR="00567285">
        <w:t xml:space="preserve"> </w:t>
      </w:r>
      <w:r w:rsidR="004E7D93" w:rsidRPr="00384D8E">
        <w:t xml:space="preserve">2003; </w:t>
      </w:r>
      <w:proofErr w:type="spellStart"/>
      <w:r w:rsidR="004E7D93" w:rsidRPr="00384D8E">
        <w:rPr>
          <w:rFonts w:eastAsiaTheme="minorHAnsi"/>
          <w:lang w:eastAsia="en-US"/>
        </w:rPr>
        <w:t>Chen</w:t>
      </w:r>
      <w:proofErr w:type="spellEnd"/>
      <w:r w:rsidR="004E7D93" w:rsidRPr="00384D8E">
        <w:rPr>
          <w:rFonts w:eastAsiaTheme="minorHAnsi"/>
          <w:lang w:eastAsia="en-US"/>
        </w:rPr>
        <w:t xml:space="preserve"> et al, 2009;</w:t>
      </w:r>
      <w:r w:rsidR="00F27A2A">
        <w:rPr>
          <w:rFonts w:eastAsiaTheme="minorHAnsi"/>
          <w:lang w:eastAsia="en-US"/>
        </w:rPr>
        <w:t xml:space="preserve"> </w:t>
      </w:r>
      <w:proofErr w:type="spellStart"/>
      <w:r w:rsidR="004E7D93" w:rsidRPr="00384D8E">
        <w:rPr>
          <w:rFonts w:eastAsiaTheme="minorHAnsi"/>
          <w:lang w:eastAsia="en-US"/>
        </w:rPr>
        <w:t>Delteil</w:t>
      </w:r>
      <w:proofErr w:type="spellEnd"/>
      <w:r w:rsidR="004E7D93" w:rsidRPr="00384D8E">
        <w:rPr>
          <w:rFonts w:eastAsiaTheme="minorHAnsi"/>
          <w:lang w:eastAsia="en-US"/>
        </w:rPr>
        <w:t xml:space="preserve"> et al, 2010)</w:t>
      </w:r>
      <w:r w:rsidRPr="00384D8E">
        <w:t xml:space="preserve">.  </w:t>
      </w:r>
    </w:p>
    <w:p w:rsidR="00E2098C" w:rsidRPr="00384D8E" w:rsidRDefault="00E2098C" w:rsidP="001701BE">
      <w:pPr>
        <w:jc w:val="both"/>
        <w:rPr>
          <w:lang w:val="es-ES_tradnl"/>
        </w:rPr>
      </w:pPr>
    </w:p>
    <w:p w:rsidR="00DA7B8C" w:rsidRPr="00567285" w:rsidRDefault="00DA7B8C" w:rsidP="00DA7B8C">
      <w:pPr>
        <w:jc w:val="both"/>
        <w:rPr>
          <w:b/>
          <w:lang w:val="es-ES_tradnl"/>
        </w:rPr>
      </w:pPr>
      <w:r w:rsidRPr="00567285">
        <w:rPr>
          <w:b/>
          <w:lang w:val="es-ES_tradnl"/>
        </w:rPr>
        <w:t>Factores abióticos</w:t>
      </w:r>
    </w:p>
    <w:p w:rsidR="00DA7B8C" w:rsidRPr="00384D8E" w:rsidRDefault="00DA7B8C" w:rsidP="00DA7B8C">
      <w:pPr>
        <w:jc w:val="both"/>
        <w:rPr>
          <w:lang w:val="es-ES_tradnl"/>
        </w:rPr>
      </w:pPr>
    </w:p>
    <w:p w:rsidR="00DA7B8C" w:rsidRPr="00384D8E" w:rsidRDefault="00DA7B8C" w:rsidP="00DA7B8C">
      <w:pPr>
        <w:jc w:val="both"/>
      </w:pPr>
      <w:r w:rsidRPr="00384D8E">
        <w:rPr>
          <w:rStyle w:val="hps"/>
        </w:rPr>
        <w:t>Presiones ambientales tales como</w:t>
      </w:r>
      <w:r w:rsidRPr="00384D8E">
        <w:t xml:space="preserve"> </w:t>
      </w:r>
      <w:r w:rsidRPr="00384D8E">
        <w:rPr>
          <w:rStyle w:val="hps"/>
        </w:rPr>
        <w:t>sequía, salinidad y temperaturas extremas</w:t>
      </w:r>
      <w:r w:rsidRPr="00384D8E">
        <w:t xml:space="preserve"> </w:t>
      </w:r>
      <w:r w:rsidRPr="00384D8E">
        <w:rPr>
          <w:rStyle w:val="hps"/>
        </w:rPr>
        <w:t>son factores limitantes en</w:t>
      </w:r>
      <w:r w:rsidRPr="00384D8E">
        <w:t xml:space="preserve"> </w:t>
      </w:r>
      <w:r w:rsidRPr="00384D8E">
        <w:rPr>
          <w:rStyle w:val="hps"/>
        </w:rPr>
        <w:t>la productividad</w:t>
      </w:r>
      <w:r w:rsidRPr="00384D8E">
        <w:t xml:space="preserve"> </w:t>
      </w:r>
      <w:r w:rsidR="00567285">
        <w:rPr>
          <w:rStyle w:val="hps"/>
        </w:rPr>
        <w:t>de las plantas. L</w:t>
      </w:r>
      <w:r w:rsidRPr="00384D8E">
        <w:rPr>
          <w:rStyle w:val="hps"/>
        </w:rPr>
        <w:t>as plantas han desarrollado</w:t>
      </w:r>
      <w:r w:rsidRPr="00384D8E">
        <w:t xml:space="preserve"> </w:t>
      </w:r>
      <w:r w:rsidRPr="00384D8E">
        <w:rPr>
          <w:rStyle w:val="hps"/>
        </w:rPr>
        <w:t>diferentes</w:t>
      </w:r>
      <w:r w:rsidRPr="00384D8E">
        <w:t xml:space="preserve"> </w:t>
      </w:r>
      <w:r w:rsidRPr="00384D8E">
        <w:rPr>
          <w:rStyle w:val="hps"/>
        </w:rPr>
        <w:t>estrategias fisiológicas y bioquímicas</w:t>
      </w:r>
      <w:r w:rsidRPr="00384D8E">
        <w:t xml:space="preserve"> </w:t>
      </w:r>
      <w:r w:rsidRPr="00384D8E">
        <w:rPr>
          <w:rStyle w:val="hps"/>
        </w:rPr>
        <w:t>para adaptarse a</w:t>
      </w:r>
      <w:r w:rsidRPr="00384D8E">
        <w:t xml:space="preserve"> </w:t>
      </w:r>
      <w:r w:rsidRPr="00384D8E">
        <w:rPr>
          <w:rStyle w:val="hps"/>
        </w:rPr>
        <w:t>condiciones de estrés</w:t>
      </w:r>
      <w:r w:rsidRPr="00384D8E">
        <w:t xml:space="preserve"> </w:t>
      </w:r>
      <w:r w:rsidRPr="00384D8E">
        <w:rPr>
          <w:rStyle w:val="hps"/>
        </w:rPr>
        <w:t>en respuesta a varios entornos</w:t>
      </w:r>
      <w:r w:rsidRPr="00384D8E">
        <w:t xml:space="preserve">. </w:t>
      </w:r>
      <w:r w:rsidR="00567285">
        <w:t>Con el propósito</w:t>
      </w:r>
      <w:r w:rsidRPr="00384D8E">
        <w:t xml:space="preserve"> de buscar niveles más altos de producción, ampliar las posibilidades de terrenos productivos y estar un paso a delante en cuanto al cambio climático, la tolerancia a factores </w:t>
      </w:r>
      <w:r w:rsidR="00894481" w:rsidRPr="00384D8E">
        <w:t>abióticos</w:t>
      </w:r>
      <w:r w:rsidRPr="00384D8E">
        <w:t xml:space="preserve"> se ha convertido en el </w:t>
      </w:r>
      <w:r w:rsidR="00894481" w:rsidRPr="00384D8E">
        <w:t>principal</w:t>
      </w:r>
      <w:r w:rsidRPr="00384D8E">
        <w:t xml:space="preserve"> tema de investigación y estudio de los últimos años</w:t>
      </w:r>
      <w:r w:rsidR="00DA55DC" w:rsidRPr="00384D8E">
        <w:t xml:space="preserve"> (</w:t>
      </w:r>
      <w:proofErr w:type="spellStart"/>
      <w:r w:rsidR="00DA55DC" w:rsidRPr="00384D8E">
        <w:t>Tyagi</w:t>
      </w:r>
      <w:proofErr w:type="spellEnd"/>
      <w:r w:rsidR="00DA55DC" w:rsidRPr="00384D8E">
        <w:t xml:space="preserve"> &amp;  </w:t>
      </w:r>
      <w:proofErr w:type="spellStart"/>
      <w:r w:rsidR="00DA55DC" w:rsidRPr="00384D8E">
        <w:t>Mohanty</w:t>
      </w:r>
      <w:proofErr w:type="spellEnd"/>
      <w:r w:rsidR="00DA55DC" w:rsidRPr="00384D8E">
        <w:t>, 2000</w:t>
      </w:r>
      <w:r w:rsidR="008D05B2" w:rsidRPr="00384D8E">
        <w:t xml:space="preserve">; </w:t>
      </w:r>
      <w:proofErr w:type="spellStart"/>
      <w:r w:rsidR="008D05B2" w:rsidRPr="00384D8E">
        <w:t>Sreenivasulu</w:t>
      </w:r>
      <w:proofErr w:type="spellEnd"/>
      <w:r w:rsidR="008D05B2" w:rsidRPr="00384D8E">
        <w:t xml:space="preserve"> et al, 2007</w:t>
      </w:r>
      <w:r w:rsidR="00FD5D65">
        <w:t xml:space="preserve">; </w:t>
      </w:r>
      <w:proofErr w:type="spellStart"/>
      <w:r w:rsidR="00FD5D65" w:rsidRPr="00384D8E">
        <w:rPr>
          <w:rFonts w:eastAsiaTheme="minorHAnsi"/>
          <w:lang w:eastAsia="en-US"/>
        </w:rPr>
        <w:t>Chen</w:t>
      </w:r>
      <w:proofErr w:type="spellEnd"/>
      <w:r w:rsidR="00FD5D65" w:rsidRPr="00384D8E">
        <w:rPr>
          <w:rFonts w:eastAsiaTheme="minorHAnsi"/>
          <w:lang w:eastAsia="en-US"/>
        </w:rPr>
        <w:t xml:space="preserve"> et al, 2009</w:t>
      </w:r>
      <w:r w:rsidR="00DA55DC" w:rsidRPr="00384D8E">
        <w:rPr>
          <w:rFonts w:eastAsiaTheme="minorHAnsi"/>
          <w:lang w:eastAsia="en-US"/>
        </w:rPr>
        <w:t>)</w:t>
      </w:r>
      <w:r w:rsidRPr="00384D8E">
        <w:t>.</w:t>
      </w:r>
    </w:p>
    <w:p w:rsidR="00894481" w:rsidRPr="00384D8E" w:rsidRDefault="00894481" w:rsidP="00DA7B8C">
      <w:pPr>
        <w:jc w:val="both"/>
      </w:pPr>
    </w:p>
    <w:p w:rsidR="00DA7B8C" w:rsidRPr="00384D8E" w:rsidRDefault="00894481" w:rsidP="00DA7B8C">
      <w:pPr>
        <w:jc w:val="both"/>
      </w:pPr>
      <w:r w:rsidRPr="00384D8E">
        <w:t>En cuanto al cultivo del arroz</w:t>
      </w:r>
      <w:r w:rsidR="00DA55DC" w:rsidRPr="00384D8E">
        <w:t xml:space="preserve"> la introducción de tolerancias a estreses abióticos ha sido el blanco principal en las transformaciones genéticas que se han venido desarrollando en los últimos </w:t>
      </w:r>
      <w:r w:rsidR="008C7F52" w:rsidRPr="00384D8E">
        <w:t>años</w:t>
      </w:r>
      <w:r w:rsidR="00567285">
        <w:t>.</w:t>
      </w:r>
      <w:r w:rsidR="00926F70">
        <w:t xml:space="preserve"> Aunque</w:t>
      </w:r>
      <w:r w:rsidR="008C7F52" w:rsidRPr="00384D8E">
        <w:t xml:space="preserve"> los trabajos se han enfocado en </w:t>
      </w:r>
      <w:r w:rsidR="00926F70">
        <w:t xml:space="preserve">tolerancia a sequia y salinidad, también se está trabajando </w:t>
      </w:r>
      <w:r w:rsidR="00567285">
        <w:t xml:space="preserve">en </w:t>
      </w:r>
      <w:r w:rsidR="00926F70">
        <w:t xml:space="preserve">otros estreses como las bajas temperaturas y </w:t>
      </w:r>
      <w:r w:rsidR="00567285">
        <w:t xml:space="preserve">los </w:t>
      </w:r>
      <w:r w:rsidR="00926F70">
        <w:t>golpes de calor.</w:t>
      </w:r>
    </w:p>
    <w:p w:rsidR="00E2098C" w:rsidRPr="00567285" w:rsidRDefault="00E2098C" w:rsidP="001701BE">
      <w:pPr>
        <w:jc w:val="both"/>
      </w:pPr>
    </w:p>
    <w:p w:rsidR="00E2098C" w:rsidRPr="00384D8E" w:rsidRDefault="00CA73E2" w:rsidP="001701BE">
      <w:pPr>
        <w:jc w:val="both"/>
        <w:rPr>
          <w:u w:val="single"/>
          <w:lang w:val="es-ES_tradnl"/>
        </w:rPr>
      </w:pPr>
      <w:r w:rsidRPr="00384D8E">
        <w:rPr>
          <w:u w:val="single"/>
          <w:lang w:val="es-ES_tradnl"/>
        </w:rPr>
        <w:t>Tolerancia a sequia</w:t>
      </w:r>
      <w:r w:rsidR="0062015D" w:rsidRPr="00384D8E">
        <w:rPr>
          <w:u w:val="single"/>
          <w:lang w:val="es-ES_tradnl"/>
        </w:rPr>
        <w:t xml:space="preserve"> y salinidad</w:t>
      </w:r>
    </w:p>
    <w:p w:rsidR="009618D2" w:rsidRPr="00FC3AD1" w:rsidRDefault="009618D2" w:rsidP="009618D2">
      <w:pPr>
        <w:shd w:val="clear" w:color="auto" w:fill="FFFFFF"/>
        <w:jc w:val="both"/>
      </w:pPr>
      <w:r w:rsidRPr="00FC3AD1">
        <w:t>La productividad de las plantas está fuertemente influenciada por los factores ambientales. En el cultivo del arroz factores como déficit hídrico y las altas concentraciones de sal en los suelos, son los factores más importantes y que mayor incidencia tiene en la reducción del rendimiento de la producción de los cultivos de arroz</w:t>
      </w:r>
      <w:r>
        <w:t xml:space="preserve"> (</w:t>
      </w:r>
      <w:proofErr w:type="spellStart"/>
      <w:r>
        <w:t>Cattivelli</w:t>
      </w:r>
      <w:proofErr w:type="spellEnd"/>
      <w:r>
        <w:t xml:space="preserve"> et al, 2008; </w:t>
      </w:r>
      <w:proofErr w:type="spellStart"/>
      <w:r>
        <w:t>Dolferus</w:t>
      </w:r>
      <w:proofErr w:type="spellEnd"/>
      <w:r>
        <w:t xml:space="preserve"> et al, 2011</w:t>
      </w:r>
      <w:r w:rsidR="00CF6E1B">
        <w:t>;</w:t>
      </w:r>
      <w:r>
        <w:t>)</w:t>
      </w:r>
      <w:r w:rsidRPr="00FC3AD1">
        <w:t>.</w:t>
      </w:r>
    </w:p>
    <w:p w:rsidR="009618D2" w:rsidRPr="00FC3AD1" w:rsidRDefault="009618D2" w:rsidP="009618D2">
      <w:pPr>
        <w:shd w:val="clear" w:color="auto" w:fill="FFFFFF"/>
        <w:jc w:val="both"/>
      </w:pPr>
    </w:p>
    <w:p w:rsidR="009618D2" w:rsidRPr="00384D8E" w:rsidRDefault="009618D2" w:rsidP="009618D2">
      <w:pPr>
        <w:shd w:val="clear" w:color="auto" w:fill="FFFFFF"/>
        <w:jc w:val="both"/>
      </w:pPr>
      <w:r w:rsidRPr="00FC3AD1">
        <w:t xml:space="preserve">El déficit hídrico </w:t>
      </w:r>
      <w:r w:rsidR="00567285">
        <w:t xml:space="preserve">puede ser </w:t>
      </w:r>
      <w:r w:rsidRPr="00FC3AD1">
        <w:t>el factor que más afecta el</w:t>
      </w:r>
      <w:r w:rsidR="00567285">
        <w:t xml:space="preserve"> cultivo del arroz, ya que consume</w:t>
      </w:r>
      <w:r w:rsidRPr="00FC3AD1">
        <w:t xml:space="preserve"> gr</w:t>
      </w:r>
      <w:r w:rsidR="009F1F2C">
        <w:t xml:space="preserve">andes cantidades de agua, </w:t>
      </w:r>
      <w:r w:rsidR="00567285">
        <w:t>este</w:t>
      </w:r>
      <w:r w:rsidRPr="00FC3AD1">
        <w:t xml:space="preserve"> ha comenzado a ser un fa</w:t>
      </w:r>
      <w:r w:rsidR="009F1F2C">
        <w:t xml:space="preserve">ctor limitante en la producción, </w:t>
      </w:r>
      <w:r w:rsidRPr="00FC3AD1">
        <w:t xml:space="preserve">más aún </w:t>
      </w:r>
      <w:r w:rsidR="009F1F2C">
        <w:t xml:space="preserve">con el efecto del </w:t>
      </w:r>
      <w:r w:rsidRPr="00FC3AD1">
        <w:t xml:space="preserve">cambio climático. </w:t>
      </w:r>
      <w:r w:rsidR="009F1F2C">
        <w:t>E</w:t>
      </w:r>
      <w:r w:rsidRPr="00FC3AD1">
        <w:t>l desarrollo de variedades de arroz tolerantes a sequía es crucial para incrementar los rendimientos, reducir el consumo de agua en el cultivo, y contribuir a garantizar la seguridad alimentaria</w:t>
      </w:r>
      <w:r w:rsidR="0063736D">
        <w:t xml:space="preserve"> </w:t>
      </w:r>
      <w:r w:rsidRPr="00384D8E">
        <w:t>(</w:t>
      </w:r>
      <w:proofErr w:type="spellStart"/>
      <w:r w:rsidRPr="00AD3070">
        <w:rPr>
          <w:lang w:val="es-CO"/>
        </w:rPr>
        <w:t>Bajaj</w:t>
      </w:r>
      <w:proofErr w:type="spellEnd"/>
      <w:r w:rsidRPr="00AD3070">
        <w:rPr>
          <w:lang w:val="es-CO"/>
        </w:rPr>
        <w:t xml:space="preserve"> &amp; </w:t>
      </w:r>
      <w:proofErr w:type="spellStart"/>
      <w:r w:rsidRPr="00AD3070">
        <w:rPr>
          <w:lang w:val="es-CO"/>
        </w:rPr>
        <w:t>Mohanty</w:t>
      </w:r>
      <w:proofErr w:type="spellEnd"/>
      <w:r w:rsidRPr="00AD3070">
        <w:rPr>
          <w:lang w:val="es-CO"/>
        </w:rPr>
        <w:t>,</w:t>
      </w:r>
      <w:r w:rsidR="00FD5D65">
        <w:rPr>
          <w:lang w:val="es-CO"/>
        </w:rPr>
        <w:t xml:space="preserve"> </w:t>
      </w:r>
      <w:r w:rsidRPr="00AD3070">
        <w:rPr>
          <w:lang w:val="es-CO"/>
        </w:rPr>
        <w:t>2005;</w:t>
      </w:r>
      <w:r w:rsidRPr="00384D8E">
        <w:rPr>
          <w:rFonts w:eastAsiaTheme="minorHAnsi"/>
          <w:lang w:eastAsia="en-US"/>
        </w:rPr>
        <w:t xml:space="preserve"> </w:t>
      </w:r>
      <w:proofErr w:type="spellStart"/>
      <w:r w:rsidRPr="00384D8E">
        <w:rPr>
          <w:rFonts w:eastAsiaTheme="minorHAnsi"/>
          <w:lang w:eastAsia="en-US"/>
        </w:rPr>
        <w:t>Chen</w:t>
      </w:r>
      <w:proofErr w:type="spellEnd"/>
      <w:r w:rsidRPr="00384D8E">
        <w:rPr>
          <w:rFonts w:eastAsiaTheme="minorHAnsi"/>
          <w:lang w:eastAsia="en-US"/>
        </w:rPr>
        <w:t xml:space="preserve"> et al, 2009; </w:t>
      </w:r>
      <w:proofErr w:type="spellStart"/>
      <w:r w:rsidRPr="00384D8E">
        <w:rPr>
          <w:rFonts w:eastAsiaTheme="minorHAnsi"/>
          <w:lang w:eastAsia="en-US"/>
        </w:rPr>
        <w:t>Ahmab</w:t>
      </w:r>
      <w:proofErr w:type="spellEnd"/>
      <w:r w:rsidRPr="00384D8E">
        <w:rPr>
          <w:rFonts w:eastAsiaTheme="minorHAnsi"/>
          <w:lang w:eastAsia="en-US"/>
        </w:rPr>
        <w:t xml:space="preserve"> </w:t>
      </w:r>
      <w:proofErr w:type="spellStart"/>
      <w:r w:rsidRPr="00384D8E">
        <w:rPr>
          <w:rFonts w:eastAsiaTheme="minorHAnsi"/>
          <w:lang w:eastAsia="en-US"/>
        </w:rPr>
        <w:t>etal</w:t>
      </w:r>
      <w:proofErr w:type="spellEnd"/>
      <w:r w:rsidRPr="00384D8E">
        <w:rPr>
          <w:rFonts w:eastAsiaTheme="minorHAnsi"/>
          <w:lang w:eastAsia="en-US"/>
        </w:rPr>
        <w:t>, 2011)</w:t>
      </w:r>
      <w:r w:rsidRPr="00384D8E">
        <w:t>.</w:t>
      </w:r>
    </w:p>
    <w:p w:rsidR="009618D2" w:rsidRPr="00FC3AD1" w:rsidRDefault="009618D2" w:rsidP="009618D2">
      <w:pPr>
        <w:shd w:val="clear" w:color="auto" w:fill="FFFFFF"/>
        <w:rPr>
          <w:rFonts w:ascii="Arial" w:hAnsi="Arial" w:cs="Arial"/>
        </w:rPr>
      </w:pPr>
    </w:p>
    <w:p w:rsidR="0063736D" w:rsidRDefault="009618D2" w:rsidP="0063736D">
      <w:pPr>
        <w:jc w:val="both"/>
      </w:pPr>
      <w:r w:rsidRPr="00FC3AD1">
        <w:t>En los últimos años se ha venido trabajando para entender cómo funcionan los mecanismos de resistencia a los diferentes estreses ambiental</w:t>
      </w:r>
      <w:r w:rsidR="009F1F2C">
        <w:t>es que desarrollan las plantas. S</w:t>
      </w:r>
      <w:r w:rsidRPr="00FC3AD1">
        <w:t>e ha logrado identificar varios genes que están relacionados con las diferentes estrategias que las plantas</w:t>
      </w:r>
      <w:r w:rsidR="009F1F2C">
        <w:t xml:space="preserve"> utilizan con este fin</w:t>
      </w:r>
      <w:r w:rsidRPr="00FC3AD1">
        <w:t xml:space="preserve">. En la aclimatación al déficit hídrico y a la alta salinidad las plantas emplean como estrategia la acumulación de solutos compatibles u </w:t>
      </w:r>
      <w:proofErr w:type="spellStart"/>
      <w:r w:rsidRPr="00FC3AD1">
        <w:t>osmolitos</w:t>
      </w:r>
      <w:proofErr w:type="spellEnd"/>
      <w:r w:rsidRPr="00FC3AD1">
        <w:t xml:space="preserve">, como glicina, </w:t>
      </w:r>
      <w:proofErr w:type="spellStart"/>
      <w:r w:rsidRPr="00FC3AD1">
        <w:t>betaina</w:t>
      </w:r>
      <w:proofErr w:type="spellEnd"/>
      <w:r w:rsidRPr="00FC3AD1">
        <w:t xml:space="preserve">, </w:t>
      </w:r>
      <w:proofErr w:type="spellStart"/>
      <w:r w:rsidRPr="00FC3AD1">
        <w:t>prolina</w:t>
      </w:r>
      <w:proofErr w:type="spellEnd"/>
      <w:r w:rsidRPr="00FC3AD1">
        <w:t xml:space="preserve"> y </w:t>
      </w:r>
      <w:proofErr w:type="spellStart"/>
      <w:r w:rsidRPr="00FC3AD1">
        <w:t>trealosa</w:t>
      </w:r>
      <w:proofErr w:type="spellEnd"/>
      <w:r w:rsidRPr="00FC3AD1">
        <w:t xml:space="preserve">. A nivel fisiológico la adaptación de las plantas a la alta salinidad proviene de proteínas implicadas en el transporte de iones y agua. Cabe anotar que las estrategias empleadas por las plantas no </w:t>
      </w:r>
      <w:r w:rsidRPr="00FC3AD1">
        <w:lastRenderedPageBreak/>
        <w:t>solo son eficaces para un estrés determinado, se ha visto que pueden influir contra</w:t>
      </w:r>
      <w:r w:rsidR="0063736D">
        <w:t xml:space="preserve"> varios estreses ambientales (</w:t>
      </w:r>
      <w:r w:rsidR="0063736D" w:rsidRPr="00E661FB">
        <w:rPr>
          <w:shd w:val="clear" w:color="auto" w:fill="FFFFFF" w:themeFill="background1"/>
        </w:rPr>
        <w:t>Roy et al, 2000</w:t>
      </w:r>
      <w:r w:rsidR="0063736D">
        <w:rPr>
          <w:shd w:val="clear" w:color="auto" w:fill="FFFFFF" w:themeFill="background1"/>
        </w:rPr>
        <w:t xml:space="preserve">; </w:t>
      </w:r>
      <w:proofErr w:type="spellStart"/>
      <w:r w:rsidR="0063736D" w:rsidRPr="00E661FB">
        <w:t>Ignacimuthu</w:t>
      </w:r>
      <w:proofErr w:type="spellEnd"/>
      <w:r w:rsidR="0063736D" w:rsidRPr="00E661FB">
        <w:t xml:space="preserve"> et al, 2000</w:t>
      </w:r>
      <w:r w:rsidR="00FD5D65">
        <w:t>;</w:t>
      </w:r>
      <w:r w:rsidR="0063736D" w:rsidRPr="00AD3070">
        <w:rPr>
          <w:lang w:val="es-CO"/>
        </w:rPr>
        <w:t xml:space="preserve"> </w:t>
      </w:r>
      <w:proofErr w:type="spellStart"/>
      <w:r w:rsidR="0063736D">
        <w:t>Cattivelli</w:t>
      </w:r>
      <w:proofErr w:type="spellEnd"/>
      <w:r w:rsidR="0063736D">
        <w:t xml:space="preserve"> et al, 2008; </w:t>
      </w:r>
      <w:r w:rsidR="00FD5D65" w:rsidRPr="00384D8E">
        <w:t>Lu &amp; Yang, 2009</w:t>
      </w:r>
      <w:r w:rsidR="00FD5D65">
        <w:t xml:space="preserve">; </w:t>
      </w:r>
      <w:proofErr w:type="spellStart"/>
      <w:r w:rsidR="00FD5D65" w:rsidRPr="00384D8E">
        <w:rPr>
          <w:rFonts w:eastAsiaTheme="minorHAnsi"/>
          <w:lang w:eastAsia="en-US"/>
        </w:rPr>
        <w:t>Chen</w:t>
      </w:r>
      <w:proofErr w:type="spellEnd"/>
      <w:r w:rsidR="00FD5D65" w:rsidRPr="00384D8E">
        <w:rPr>
          <w:rFonts w:eastAsiaTheme="minorHAnsi"/>
          <w:lang w:eastAsia="en-US"/>
        </w:rPr>
        <w:t xml:space="preserve"> et al, 2009</w:t>
      </w:r>
      <w:r w:rsidR="00FD5D65">
        <w:t xml:space="preserve">; </w:t>
      </w:r>
      <w:proofErr w:type="spellStart"/>
      <w:r w:rsidR="0063736D">
        <w:t>Dolferus</w:t>
      </w:r>
      <w:proofErr w:type="spellEnd"/>
      <w:r w:rsidR="0063736D">
        <w:t xml:space="preserve"> et al, 2011)</w:t>
      </w:r>
    </w:p>
    <w:p w:rsidR="009618D2" w:rsidRPr="00FC3AD1" w:rsidRDefault="009618D2" w:rsidP="009618D2">
      <w:pPr>
        <w:shd w:val="clear" w:color="auto" w:fill="FFFFFF"/>
        <w:jc w:val="both"/>
      </w:pPr>
    </w:p>
    <w:p w:rsidR="009618D2" w:rsidRDefault="009618D2" w:rsidP="009618D2">
      <w:pPr>
        <w:shd w:val="clear" w:color="auto" w:fill="FFFFFF"/>
        <w:jc w:val="both"/>
      </w:pPr>
      <w:r w:rsidRPr="00FC3AD1">
        <w:t>Para el desarrollo de plantas transgénicas de arroz que presenten toleración a sequia y/o  a salinidad, se han empleado estrategias como la introducción de genes y/o la expresión inducible de proteínas, que estén relacionadas con las estrategias que emplean las plantas para enfrentar los diferentes estreses abióticos. Sin embargo, cabe señalar que la expresión constitutiva de estos factores puede causar un fenotipo aberrante por lo que estos genes tienen que expresarse bajo regulación de promotores inducibles</w:t>
      </w:r>
      <w:r w:rsidR="0063736D">
        <w:t xml:space="preserve"> </w:t>
      </w:r>
      <w:r w:rsidR="0063736D" w:rsidRPr="00384D8E">
        <w:t>(</w:t>
      </w:r>
      <w:proofErr w:type="spellStart"/>
      <w:r w:rsidR="0063736D" w:rsidRPr="00AD3070">
        <w:rPr>
          <w:lang w:val="es-CO"/>
        </w:rPr>
        <w:t>Bajaj</w:t>
      </w:r>
      <w:proofErr w:type="spellEnd"/>
      <w:r w:rsidR="0063736D" w:rsidRPr="00AD3070">
        <w:rPr>
          <w:lang w:val="es-CO"/>
        </w:rPr>
        <w:t xml:space="preserve"> &amp; </w:t>
      </w:r>
      <w:proofErr w:type="spellStart"/>
      <w:r w:rsidR="0063736D" w:rsidRPr="00AD3070">
        <w:rPr>
          <w:lang w:val="es-CO"/>
        </w:rPr>
        <w:t>Mohanty</w:t>
      </w:r>
      <w:proofErr w:type="spellEnd"/>
      <w:r w:rsidR="0063736D" w:rsidRPr="00AD3070">
        <w:rPr>
          <w:lang w:val="es-CO"/>
        </w:rPr>
        <w:t>,</w:t>
      </w:r>
      <w:r w:rsidR="00FD5D65">
        <w:rPr>
          <w:lang w:val="es-CO"/>
        </w:rPr>
        <w:t xml:space="preserve"> </w:t>
      </w:r>
      <w:r w:rsidR="0063736D" w:rsidRPr="00AD3070">
        <w:rPr>
          <w:lang w:val="es-CO"/>
        </w:rPr>
        <w:t>2005;</w:t>
      </w:r>
      <w:r w:rsidR="0063736D" w:rsidRPr="00384D8E">
        <w:rPr>
          <w:rFonts w:eastAsiaTheme="minorHAnsi"/>
          <w:lang w:eastAsia="en-US"/>
        </w:rPr>
        <w:t xml:space="preserve"> </w:t>
      </w:r>
      <w:proofErr w:type="spellStart"/>
      <w:r w:rsidR="0063736D" w:rsidRPr="00384D8E">
        <w:rPr>
          <w:rFonts w:eastAsiaTheme="minorHAnsi"/>
          <w:lang w:eastAsia="en-US"/>
        </w:rPr>
        <w:t>Chen</w:t>
      </w:r>
      <w:proofErr w:type="spellEnd"/>
      <w:r w:rsidR="0063736D" w:rsidRPr="00384D8E">
        <w:rPr>
          <w:rFonts w:eastAsiaTheme="minorHAnsi"/>
          <w:lang w:eastAsia="en-US"/>
        </w:rPr>
        <w:t xml:space="preserve"> et al, 2009; </w:t>
      </w:r>
      <w:proofErr w:type="spellStart"/>
      <w:r w:rsidR="0063736D" w:rsidRPr="00384D8E">
        <w:rPr>
          <w:rFonts w:eastAsiaTheme="minorHAnsi"/>
          <w:lang w:eastAsia="en-US"/>
        </w:rPr>
        <w:t>Ahmab</w:t>
      </w:r>
      <w:proofErr w:type="spellEnd"/>
      <w:r w:rsidR="0063736D" w:rsidRPr="00384D8E">
        <w:rPr>
          <w:rFonts w:eastAsiaTheme="minorHAnsi"/>
          <w:lang w:eastAsia="en-US"/>
        </w:rPr>
        <w:t xml:space="preserve"> et</w:t>
      </w:r>
      <w:r w:rsidR="00FD5D65">
        <w:rPr>
          <w:rFonts w:eastAsiaTheme="minorHAnsi"/>
          <w:lang w:eastAsia="en-US"/>
        </w:rPr>
        <w:t xml:space="preserve"> </w:t>
      </w:r>
      <w:r w:rsidR="0063736D" w:rsidRPr="00384D8E">
        <w:rPr>
          <w:rFonts w:eastAsiaTheme="minorHAnsi"/>
          <w:lang w:eastAsia="en-US"/>
        </w:rPr>
        <w:t>al, 2011)</w:t>
      </w:r>
      <w:r w:rsidR="0063736D" w:rsidRPr="00384D8E">
        <w:t>.</w:t>
      </w:r>
    </w:p>
    <w:p w:rsidR="009618D2" w:rsidRDefault="009618D2" w:rsidP="009618D2">
      <w:pPr>
        <w:shd w:val="clear" w:color="auto" w:fill="FFFFFF"/>
        <w:jc w:val="both"/>
      </w:pPr>
    </w:p>
    <w:p w:rsidR="0063736D" w:rsidRDefault="009618D2" w:rsidP="0063736D">
      <w:pPr>
        <w:shd w:val="clear" w:color="auto" w:fill="FFFFFF"/>
        <w:jc w:val="both"/>
      </w:pPr>
      <w:r w:rsidRPr="00FC3AD1">
        <w:t>También se ha sugerido que el efecto que tiene cada gen en la adquisición de tolerancia al estrés abiótico es más bien pequeña, por lo tanto se</w:t>
      </w:r>
      <w:r w:rsidR="009F1F2C">
        <w:t xml:space="preserve"> ha propuesto un enfoque </w:t>
      </w:r>
      <w:proofErr w:type="spellStart"/>
      <w:r w:rsidR="009F1F2C">
        <w:t>multigé</w:t>
      </w:r>
      <w:r w:rsidR="009F1F2C" w:rsidRPr="00FC3AD1">
        <w:t>nico</w:t>
      </w:r>
      <w:proofErr w:type="spellEnd"/>
      <w:r w:rsidRPr="00FC3AD1">
        <w:t xml:space="preserve"> que puede conferir tolerancia mucho mayor. Actualmente se han identificado más de 70 genes relacionados con tolerancia a estreses abióticos. En la </w:t>
      </w:r>
      <w:r w:rsidR="00CA196A">
        <w:t>T</w:t>
      </w:r>
      <w:r w:rsidRPr="00FC3AD1">
        <w:t>abla 5 se  muestran los principales genes que se han empleado en transformación de arroz con tolerancia a sequia y salinidad</w:t>
      </w:r>
      <w:r w:rsidR="0063736D">
        <w:t xml:space="preserve"> (</w:t>
      </w:r>
      <w:r w:rsidR="00FD5D65" w:rsidRPr="00E661FB">
        <w:rPr>
          <w:shd w:val="clear" w:color="auto" w:fill="FFFFFF" w:themeFill="background1"/>
        </w:rPr>
        <w:t>Roy et al, 2000</w:t>
      </w:r>
      <w:r w:rsidR="00FD5D65">
        <w:t xml:space="preserve">; </w:t>
      </w:r>
      <w:proofErr w:type="spellStart"/>
      <w:r w:rsidR="0063736D" w:rsidRPr="00AD3070">
        <w:rPr>
          <w:lang w:val="es-CO"/>
        </w:rPr>
        <w:t>Bajaj</w:t>
      </w:r>
      <w:proofErr w:type="spellEnd"/>
      <w:r w:rsidR="0063736D" w:rsidRPr="00AD3070">
        <w:rPr>
          <w:lang w:val="es-CO"/>
        </w:rPr>
        <w:t xml:space="preserve"> &amp; </w:t>
      </w:r>
      <w:proofErr w:type="spellStart"/>
      <w:r w:rsidR="0063736D" w:rsidRPr="00AD3070">
        <w:rPr>
          <w:lang w:val="es-CO"/>
        </w:rPr>
        <w:t>Mohanty</w:t>
      </w:r>
      <w:proofErr w:type="spellEnd"/>
      <w:r w:rsidR="0063736D" w:rsidRPr="00AD3070">
        <w:rPr>
          <w:lang w:val="es-CO"/>
        </w:rPr>
        <w:t>,</w:t>
      </w:r>
      <w:r w:rsidR="00FD5D65">
        <w:rPr>
          <w:lang w:val="es-CO"/>
        </w:rPr>
        <w:t xml:space="preserve"> </w:t>
      </w:r>
      <w:r w:rsidR="0063736D" w:rsidRPr="00AD3070">
        <w:rPr>
          <w:lang w:val="es-CO"/>
        </w:rPr>
        <w:t>2005;</w:t>
      </w:r>
      <w:r w:rsidR="0063736D" w:rsidRPr="00384D8E">
        <w:rPr>
          <w:rFonts w:eastAsiaTheme="minorHAnsi"/>
          <w:lang w:eastAsia="en-US"/>
        </w:rPr>
        <w:t xml:space="preserve"> </w:t>
      </w:r>
      <w:proofErr w:type="spellStart"/>
      <w:r w:rsidR="0063736D" w:rsidRPr="00384D8E">
        <w:rPr>
          <w:rFonts w:eastAsiaTheme="minorHAnsi"/>
          <w:lang w:eastAsia="en-US"/>
        </w:rPr>
        <w:t>Chen</w:t>
      </w:r>
      <w:proofErr w:type="spellEnd"/>
      <w:r w:rsidR="0063736D" w:rsidRPr="00384D8E">
        <w:rPr>
          <w:rFonts w:eastAsiaTheme="minorHAnsi"/>
          <w:lang w:eastAsia="en-US"/>
        </w:rPr>
        <w:t xml:space="preserve"> et al, 2009; </w:t>
      </w:r>
      <w:proofErr w:type="spellStart"/>
      <w:r w:rsidR="0063736D" w:rsidRPr="00384D8E">
        <w:rPr>
          <w:rFonts w:eastAsiaTheme="minorHAnsi"/>
          <w:lang w:eastAsia="en-US"/>
        </w:rPr>
        <w:t>Ahmab</w:t>
      </w:r>
      <w:proofErr w:type="spellEnd"/>
      <w:r w:rsidR="0063736D" w:rsidRPr="00384D8E">
        <w:rPr>
          <w:rFonts w:eastAsiaTheme="minorHAnsi"/>
          <w:lang w:eastAsia="en-US"/>
        </w:rPr>
        <w:t xml:space="preserve"> et</w:t>
      </w:r>
      <w:r w:rsidR="00CF6E1B">
        <w:rPr>
          <w:rFonts w:eastAsiaTheme="minorHAnsi"/>
          <w:lang w:eastAsia="en-US"/>
        </w:rPr>
        <w:t xml:space="preserve"> </w:t>
      </w:r>
      <w:r w:rsidR="0063736D" w:rsidRPr="00384D8E">
        <w:rPr>
          <w:rFonts w:eastAsiaTheme="minorHAnsi"/>
          <w:lang w:eastAsia="en-US"/>
        </w:rPr>
        <w:t>al, 2011)</w:t>
      </w:r>
      <w:r w:rsidR="0063736D" w:rsidRPr="00384D8E">
        <w:t>.</w:t>
      </w:r>
      <w:r w:rsidR="0063736D" w:rsidRPr="00FC3AD1">
        <w:t xml:space="preserve"> </w:t>
      </w:r>
    </w:p>
    <w:p w:rsidR="0063736D" w:rsidRDefault="0063736D" w:rsidP="0063736D">
      <w:pPr>
        <w:shd w:val="clear" w:color="auto" w:fill="FFFFFF"/>
        <w:jc w:val="both"/>
      </w:pPr>
    </w:p>
    <w:p w:rsidR="00CA196A" w:rsidRPr="00384D8E" w:rsidRDefault="00CA196A" w:rsidP="00CA196A">
      <w:pPr>
        <w:shd w:val="clear" w:color="auto" w:fill="FFFFFF"/>
        <w:jc w:val="both"/>
      </w:pPr>
      <w:r w:rsidRPr="00384D8E">
        <w:rPr>
          <w:b/>
          <w:lang w:val="es-ES_tradnl"/>
        </w:rPr>
        <w:t xml:space="preserve">Tabla </w:t>
      </w:r>
      <w:r>
        <w:rPr>
          <w:b/>
          <w:lang w:val="es-ES_tradnl"/>
        </w:rPr>
        <w:t>5</w:t>
      </w:r>
      <w:r w:rsidRPr="00384D8E">
        <w:rPr>
          <w:b/>
          <w:lang w:val="es-ES_tradnl"/>
        </w:rPr>
        <w:t xml:space="preserve">. </w:t>
      </w:r>
      <w:r w:rsidRPr="00384D8E">
        <w:rPr>
          <w:lang w:val="es-ES_tradnl"/>
        </w:rPr>
        <w:t xml:space="preserve">Listado de los genes más importantes que han sido empleados en trasformación de arroz </w:t>
      </w:r>
      <w:r>
        <w:rPr>
          <w:lang w:val="es-ES_tradnl"/>
        </w:rPr>
        <w:t>tolerante a sequia y a salinidad.</w:t>
      </w:r>
      <w:r w:rsidRPr="00384D8E">
        <w:rPr>
          <w:lang w:val="es-ES_tradnl"/>
        </w:rPr>
        <w:t xml:space="preserve"> </w:t>
      </w:r>
      <w:r w:rsidRPr="00384D8E">
        <w:t>(</w:t>
      </w:r>
      <w:r w:rsidRPr="00E661FB">
        <w:rPr>
          <w:shd w:val="clear" w:color="auto" w:fill="FFFFFF" w:themeFill="background1"/>
        </w:rPr>
        <w:t>Roy et al, 2000</w:t>
      </w:r>
      <w:r>
        <w:rPr>
          <w:shd w:val="clear" w:color="auto" w:fill="FFFFFF" w:themeFill="background1"/>
        </w:rPr>
        <w:t xml:space="preserve">; </w:t>
      </w:r>
      <w:r w:rsidRPr="00384D8E">
        <w:rPr>
          <w:lang w:val="en-GB"/>
        </w:rPr>
        <w:t xml:space="preserve">Bajaj &amp; </w:t>
      </w:r>
      <w:proofErr w:type="spellStart"/>
      <w:r w:rsidRPr="00384D8E">
        <w:rPr>
          <w:lang w:val="en-GB"/>
        </w:rPr>
        <w:t>Mohanty</w:t>
      </w:r>
      <w:proofErr w:type="spellEnd"/>
      <w:r w:rsidRPr="00384D8E">
        <w:rPr>
          <w:lang w:val="en-GB"/>
        </w:rPr>
        <w:t>,</w:t>
      </w:r>
      <w:r w:rsidR="00FD5D65">
        <w:rPr>
          <w:lang w:val="en-GB"/>
        </w:rPr>
        <w:t xml:space="preserve"> </w:t>
      </w:r>
      <w:r w:rsidRPr="00384D8E">
        <w:rPr>
          <w:lang w:val="en-GB"/>
        </w:rPr>
        <w:t>2005</w:t>
      </w:r>
      <w:r w:rsidRPr="00384D8E">
        <w:rPr>
          <w:rFonts w:eastAsiaTheme="minorHAnsi"/>
          <w:lang w:eastAsia="en-US"/>
        </w:rPr>
        <w:t>;</w:t>
      </w:r>
      <w:r w:rsidRPr="00384D8E">
        <w:t xml:space="preserve"> Lu &amp; Yang, 2009;</w:t>
      </w:r>
      <w:r w:rsidRPr="00CA196A">
        <w:rPr>
          <w:rFonts w:eastAsiaTheme="minorHAnsi"/>
          <w:lang w:eastAsia="en-US"/>
        </w:rPr>
        <w:t xml:space="preserve"> </w:t>
      </w:r>
      <w:proofErr w:type="spellStart"/>
      <w:r w:rsidRPr="00384D8E">
        <w:rPr>
          <w:rFonts w:eastAsiaTheme="minorHAnsi"/>
          <w:lang w:eastAsia="en-US"/>
        </w:rPr>
        <w:t>Chen</w:t>
      </w:r>
      <w:proofErr w:type="spellEnd"/>
      <w:r w:rsidRPr="00384D8E">
        <w:rPr>
          <w:rFonts w:eastAsiaTheme="minorHAnsi"/>
          <w:lang w:eastAsia="en-US"/>
        </w:rPr>
        <w:t xml:space="preserve"> et al, 2009)</w:t>
      </w:r>
    </w:p>
    <w:p w:rsidR="009618D2" w:rsidRPr="00AA672E" w:rsidRDefault="009618D2" w:rsidP="009618D2">
      <w:pPr>
        <w:shd w:val="clear" w:color="auto" w:fill="FFFFFF"/>
        <w:rPr>
          <w:color w:val="333333"/>
        </w:rPr>
      </w:pPr>
    </w:p>
    <w:tbl>
      <w:tblPr>
        <w:tblStyle w:val="Tablaconcuadrcula"/>
        <w:tblW w:w="0" w:type="auto"/>
        <w:jc w:val="center"/>
        <w:tblLook w:val="04A0"/>
      </w:tblPr>
      <w:tblGrid>
        <w:gridCol w:w="1484"/>
        <w:gridCol w:w="1873"/>
        <w:gridCol w:w="1980"/>
        <w:gridCol w:w="1913"/>
        <w:gridCol w:w="1470"/>
      </w:tblGrid>
      <w:tr w:rsidR="0011769C" w:rsidRPr="00384D8E" w:rsidTr="00947E0B">
        <w:trPr>
          <w:jc w:val="center"/>
        </w:trPr>
        <w:tc>
          <w:tcPr>
            <w:tcW w:w="1484" w:type="dxa"/>
          </w:tcPr>
          <w:p w:rsidR="0011769C" w:rsidRPr="00AC49C6" w:rsidRDefault="0011769C" w:rsidP="00947E0B">
            <w:pPr>
              <w:jc w:val="center"/>
              <w:rPr>
                <w:b/>
                <w:sz w:val="20"/>
                <w:szCs w:val="20"/>
              </w:rPr>
            </w:pPr>
            <w:r w:rsidRPr="00AC49C6">
              <w:rPr>
                <w:b/>
                <w:sz w:val="20"/>
                <w:szCs w:val="20"/>
              </w:rPr>
              <w:t>Gen</w:t>
            </w:r>
          </w:p>
        </w:tc>
        <w:tc>
          <w:tcPr>
            <w:tcW w:w="1873" w:type="dxa"/>
          </w:tcPr>
          <w:p w:rsidR="0011769C" w:rsidRPr="00AC49C6" w:rsidRDefault="0011769C" w:rsidP="00947E0B">
            <w:pPr>
              <w:jc w:val="center"/>
              <w:rPr>
                <w:b/>
                <w:sz w:val="20"/>
                <w:szCs w:val="20"/>
              </w:rPr>
            </w:pPr>
            <w:r w:rsidRPr="00AC49C6">
              <w:rPr>
                <w:b/>
                <w:sz w:val="20"/>
                <w:szCs w:val="20"/>
              </w:rPr>
              <w:t>Origen</w:t>
            </w:r>
          </w:p>
        </w:tc>
        <w:tc>
          <w:tcPr>
            <w:tcW w:w="1980" w:type="dxa"/>
          </w:tcPr>
          <w:p w:rsidR="0011769C" w:rsidRPr="00AC49C6" w:rsidRDefault="0011769C" w:rsidP="00947E0B">
            <w:pPr>
              <w:jc w:val="center"/>
              <w:rPr>
                <w:b/>
                <w:sz w:val="20"/>
                <w:szCs w:val="20"/>
              </w:rPr>
            </w:pPr>
            <w:r w:rsidRPr="00AC49C6">
              <w:rPr>
                <w:b/>
                <w:sz w:val="20"/>
                <w:szCs w:val="20"/>
              </w:rPr>
              <w:t>Producto</w:t>
            </w:r>
          </w:p>
        </w:tc>
        <w:tc>
          <w:tcPr>
            <w:tcW w:w="1913" w:type="dxa"/>
          </w:tcPr>
          <w:p w:rsidR="0011769C" w:rsidRPr="00AC49C6" w:rsidRDefault="0011769C" w:rsidP="00947E0B">
            <w:pPr>
              <w:jc w:val="center"/>
              <w:rPr>
                <w:b/>
                <w:sz w:val="20"/>
                <w:szCs w:val="20"/>
              </w:rPr>
            </w:pPr>
            <w:r w:rsidRPr="00AC49C6">
              <w:rPr>
                <w:b/>
                <w:sz w:val="20"/>
                <w:szCs w:val="20"/>
              </w:rPr>
              <w:t>Característica</w:t>
            </w:r>
          </w:p>
        </w:tc>
        <w:tc>
          <w:tcPr>
            <w:tcW w:w="1470" w:type="dxa"/>
          </w:tcPr>
          <w:p w:rsidR="0011769C" w:rsidRPr="00AC49C6" w:rsidRDefault="0011769C" w:rsidP="00947E0B">
            <w:pPr>
              <w:jc w:val="center"/>
              <w:rPr>
                <w:b/>
                <w:sz w:val="20"/>
                <w:szCs w:val="20"/>
              </w:rPr>
            </w:pPr>
            <w:proofErr w:type="spellStart"/>
            <w:r w:rsidRPr="00AC49C6">
              <w:rPr>
                <w:b/>
                <w:sz w:val="20"/>
                <w:szCs w:val="20"/>
              </w:rPr>
              <w:t>ssp</w:t>
            </w:r>
            <w:proofErr w:type="spellEnd"/>
            <w:r w:rsidRPr="00AC49C6">
              <w:rPr>
                <w:b/>
                <w:sz w:val="20"/>
                <w:szCs w:val="20"/>
              </w:rPr>
              <w:t xml:space="preserve"> de arroz</w:t>
            </w:r>
          </w:p>
        </w:tc>
      </w:tr>
      <w:tr w:rsidR="0011769C" w:rsidRPr="00384D8E" w:rsidTr="00947E0B">
        <w:trPr>
          <w:jc w:val="center"/>
        </w:trPr>
        <w:tc>
          <w:tcPr>
            <w:tcW w:w="1484" w:type="dxa"/>
          </w:tcPr>
          <w:p w:rsidR="0011769C" w:rsidRPr="00AC49C6" w:rsidRDefault="0011769C" w:rsidP="00947E0B">
            <w:pPr>
              <w:rPr>
                <w:sz w:val="20"/>
                <w:szCs w:val="20"/>
              </w:rPr>
            </w:pPr>
            <w:r w:rsidRPr="00AC49C6">
              <w:rPr>
                <w:sz w:val="20"/>
                <w:szCs w:val="20"/>
              </w:rPr>
              <w:t>LEA3</w:t>
            </w:r>
          </w:p>
        </w:tc>
        <w:tc>
          <w:tcPr>
            <w:tcW w:w="1873" w:type="dxa"/>
          </w:tcPr>
          <w:p w:rsidR="0011769C" w:rsidRPr="00AC49C6" w:rsidRDefault="0011769C" w:rsidP="00947E0B">
            <w:pPr>
              <w:rPr>
                <w:sz w:val="20"/>
                <w:szCs w:val="20"/>
              </w:rPr>
            </w:pPr>
            <w:r w:rsidRPr="00AC49C6">
              <w:rPr>
                <w:sz w:val="20"/>
                <w:szCs w:val="20"/>
              </w:rPr>
              <w:t>Cebada</w:t>
            </w:r>
          </w:p>
        </w:tc>
        <w:tc>
          <w:tcPr>
            <w:tcW w:w="1980" w:type="dxa"/>
          </w:tcPr>
          <w:p w:rsidR="0011769C" w:rsidRPr="00AC49C6" w:rsidRDefault="0011769C" w:rsidP="00947E0B">
            <w:pPr>
              <w:rPr>
                <w:sz w:val="20"/>
                <w:szCs w:val="20"/>
              </w:rPr>
            </w:pPr>
            <w:r w:rsidRPr="00AC49C6">
              <w:rPr>
                <w:sz w:val="20"/>
                <w:szCs w:val="20"/>
              </w:rPr>
              <w:t>Proteínas LEA</w:t>
            </w:r>
          </w:p>
        </w:tc>
        <w:tc>
          <w:tcPr>
            <w:tcW w:w="1913" w:type="dxa"/>
          </w:tcPr>
          <w:p w:rsidR="0011769C" w:rsidRPr="00AC49C6" w:rsidRDefault="0011769C" w:rsidP="00947E0B">
            <w:pPr>
              <w:rPr>
                <w:sz w:val="20"/>
                <w:szCs w:val="20"/>
              </w:rPr>
            </w:pPr>
            <w:r w:rsidRPr="00AC49C6">
              <w:rPr>
                <w:sz w:val="20"/>
                <w:szCs w:val="20"/>
              </w:rPr>
              <w:t>Tolerancia a sequia y salinidad</w:t>
            </w:r>
          </w:p>
        </w:tc>
        <w:tc>
          <w:tcPr>
            <w:tcW w:w="1470" w:type="dxa"/>
          </w:tcPr>
          <w:p w:rsidR="0011769C" w:rsidRPr="00AC49C6" w:rsidRDefault="0011769C" w:rsidP="00947E0B">
            <w:pPr>
              <w:rPr>
                <w:sz w:val="20"/>
                <w:szCs w:val="20"/>
              </w:rPr>
            </w:pPr>
            <w:r w:rsidRPr="00AC49C6">
              <w:rPr>
                <w:sz w:val="20"/>
                <w:szCs w:val="20"/>
              </w:rPr>
              <w:t>Japónica</w:t>
            </w:r>
          </w:p>
        </w:tc>
      </w:tr>
      <w:tr w:rsidR="0011769C" w:rsidRPr="00384D8E" w:rsidTr="00947E0B">
        <w:trPr>
          <w:jc w:val="center"/>
        </w:trPr>
        <w:tc>
          <w:tcPr>
            <w:tcW w:w="1484" w:type="dxa"/>
          </w:tcPr>
          <w:p w:rsidR="0011769C" w:rsidRPr="00AC49C6" w:rsidRDefault="0011769C" w:rsidP="00947E0B">
            <w:pPr>
              <w:rPr>
                <w:sz w:val="20"/>
                <w:szCs w:val="20"/>
              </w:rPr>
            </w:pPr>
            <w:r w:rsidRPr="00AC49C6">
              <w:rPr>
                <w:color w:val="333333"/>
                <w:sz w:val="20"/>
                <w:szCs w:val="20"/>
              </w:rPr>
              <w:t>BADH</w:t>
            </w:r>
          </w:p>
        </w:tc>
        <w:tc>
          <w:tcPr>
            <w:tcW w:w="1873" w:type="dxa"/>
          </w:tcPr>
          <w:p w:rsidR="0011769C" w:rsidRPr="00AC49C6" w:rsidRDefault="0011769C" w:rsidP="00947E0B">
            <w:pPr>
              <w:rPr>
                <w:sz w:val="20"/>
                <w:szCs w:val="20"/>
              </w:rPr>
            </w:pPr>
            <w:r w:rsidRPr="00AC49C6">
              <w:rPr>
                <w:color w:val="333333"/>
                <w:sz w:val="20"/>
                <w:szCs w:val="20"/>
              </w:rPr>
              <w:t>Remolacha</w:t>
            </w:r>
          </w:p>
        </w:tc>
        <w:tc>
          <w:tcPr>
            <w:tcW w:w="1980" w:type="dxa"/>
          </w:tcPr>
          <w:p w:rsidR="0011769C" w:rsidRPr="00AC49C6" w:rsidRDefault="0011769C" w:rsidP="00947E0B">
            <w:pPr>
              <w:rPr>
                <w:sz w:val="20"/>
                <w:szCs w:val="20"/>
              </w:rPr>
            </w:pPr>
            <w:r w:rsidRPr="00AC49C6">
              <w:rPr>
                <w:sz w:val="20"/>
                <w:szCs w:val="20"/>
              </w:rPr>
              <w:t>Deshidrogenasa</w:t>
            </w:r>
          </w:p>
        </w:tc>
        <w:tc>
          <w:tcPr>
            <w:tcW w:w="1913" w:type="dxa"/>
          </w:tcPr>
          <w:p w:rsidR="0011769C" w:rsidRPr="00AC49C6" w:rsidRDefault="0011769C" w:rsidP="00947E0B">
            <w:pPr>
              <w:rPr>
                <w:sz w:val="20"/>
                <w:szCs w:val="20"/>
              </w:rPr>
            </w:pPr>
            <w:r w:rsidRPr="00AC49C6">
              <w:rPr>
                <w:sz w:val="20"/>
                <w:szCs w:val="20"/>
              </w:rPr>
              <w:t>Tolerancia salinidad</w:t>
            </w:r>
          </w:p>
        </w:tc>
        <w:tc>
          <w:tcPr>
            <w:tcW w:w="1470" w:type="dxa"/>
          </w:tcPr>
          <w:p w:rsidR="0011769C" w:rsidRPr="00AC49C6" w:rsidRDefault="0011769C" w:rsidP="00947E0B">
            <w:pPr>
              <w:rPr>
                <w:sz w:val="20"/>
                <w:szCs w:val="20"/>
              </w:rPr>
            </w:pPr>
            <w:r w:rsidRPr="00AC49C6">
              <w:rPr>
                <w:sz w:val="20"/>
                <w:szCs w:val="20"/>
              </w:rPr>
              <w:t>Japónica</w:t>
            </w:r>
          </w:p>
        </w:tc>
      </w:tr>
      <w:tr w:rsidR="0011769C" w:rsidRPr="00384D8E" w:rsidTr="00947E0B">
        <w:trPr>
          <w:jc w:val="center"/>
        </w:trPr>
        <w:tc>
          <w:tcPr>
            <w:tcW w:w="1484" w:type="dxa"/>
          </w:tcPr>
          <w:p w:rsidR="0011769C" w:rsidRPr="00AC49C6" w:rsidRDefault="0011769C" w:rsidP="00947E0B">
            <w:pPr>
              <w:rPr>
                <w:sz w:val="20"/>
                <w:szCs w:val="20"/>
              </w:rPr>
            </w:pPr>
            <w:proofErr w:type="spellStart"/>
            <w:r w:rsidRPr="00AC49C6">
              <w:rPr>
                <w:color w:val="333333"/>
                <w:sz w:val="20"/>
                <w:szCs w:val="20"/>
              </w:rPr>
              <w:t>mtID</w:t>
            </w:r>
            <w:proofErr w:type="spellEnd"/>
          </w:p>
        </w:tc>
        <w:tc>
          <w:tcPr>
            <w:tcW w:w="1873" w:type="dxa"/>
          </w:tcPr>
          <w:p w:rsidR="0011769C" w:rsidRPr="00AC49C6" w:rsidRDefault="0011769C" w:rsidP="00947E0B">
            <w:pPr>
              <w:rPr>
                <w:sz w:val="20"/>
                <w:szCs w:val="20"/>
              </w:rPr>
            </w:pPr>
            <w:proofErr w:type="spellStart"/>
            <w:r w:rsidRPr="00AC49C6">
              <w:rPr>
                <w:color w:val="333333"/>
                <w:sz w:val="20"/>
                <w:szCs w:val="20"/>
              </w:rPr>
              <w:t>Escherichia</w:t>
            </w:r>
            <w:proofErr w:type="spellEnd"/>
            <w:r w:rsidRPr="00AC49C6">
              <w:rPr>
                <w:color w:val="333333"/>
                <w:sz w:val="20"/>
                <w:szCs w:val="20"/>
              </w:rPr>
              <w:t xml:space="preserve"> </w:t>
            </w:r>
            <w:proofErr w:type="spellStart"/>
            <w:r w:rsidRPr="00AC49C6">
              <w:rPr>
                <w:color w:val="333333"/>
                <w:sz w:val="20"/>
                <w:szCs w:val="20"/>
              </w:rPr>
              <w:t>coli</w:t>
            </w:r>
            <w:proofErr w:type="spellEnd"/>
          </w:p>
        </w:tc>
        <w:tc>
          <w:tcPr>
            <w:tcW w:w="1980" w:type="dxa"/>
          </w:tcPr>
          <w:p w:rsidR="0011769C" w:rsidRPr="00AC49C6" w:rsidRDefault="0011769C" w:rsidP="00947E0B">
            <w:pPr>
              <w:rPr>
                <w:sz w:val="20"/>
                <w:szCs w:val="20"/>
              </w:rPr>
            </w:pPr>
            <w:r w:rsidRPr="00AC49C6">
              <w:rPr>
                <w:sz w:val="20"/>
                <w:szCs w:val="20"/>
              </w:rPr>
              <w:t>Deshidrogenasa</w:t>
            </w:r>
          </w:p>
        </w:tc>
        <w:tc>
          <w:tcPr>
            <w:tcW w:w="1913" w:type="dxa"/>
          </w:tcPr>
          <w:p w:rsidR="0011769C" w:rsidRPr="00AC49C6" w:rsidRDefault="0011769C" w:rsidP="00947E0B">
            <w:pPr>
              <w:rPr>
                <w:sz w:val="20"/>
                <w:szCs w:val="20"/>
              </w:rPr>
            </w:pPr>
            <w:r w:rsidRPr="00AC49C6">
              <w:rPr>
                <w:sz w:val="20"/>
                <w:szCs w:val="20"/>
              </w:rPr>
              <w:t>Tolerancia salinidad</w:t>
            </w:r>
          </w:p>
        </w:tc>
        <w:tc>
          <w:tcPr>
            <w:tcW w:w="1470" w:type="dxa"/>
          </w:tcPr>
          <w:p w:rsidR="0011769C" w:rsidRPr="00AC49C6" w:rsidRDefault="0011769C" w:rsidP="00947E0B">
            <w:pPr>
              <w:rPr>
                <w:sz w:val="20"/>
                <w:szCs w:val="20"/>
              </w:rPr>
            </w:pPr>
            <w:r w:rsidRPr="00AC49C6">
              <w:rPr>
                <w:sz w:val="20"/>
                <w:szCs w:val="20"/>
              </w:rPr>
              <w:t>Japónica</w:t>
            </w:r>
          </w:p>
        </w:tc>
      </w:tr>
      <w:tr w:rsidR="0011769C" w:rsidRPr="00384D8E" w:rsidTr="00947E0B">
        <w:trPr>
          <w:jc w:val="center"/>
        </w:trPr>
        <w:tc>
          <w:tcPr>
            <w:tcW w:w="1484" w:type="dxa"/>
          </w:tcPr>
          <w:p w:rsidR="0011769C" w:rsidRPr="00AC49C6" w:rsidRDefault="0011769C" w:rsidP="00947E0B">
            <w:pPr>
              <w:rPr>
                <w:sz w:val="20"/>
                <w:szCs w:val="20"/>
              </w:rPr>
            </w:pPr>
            <w:proofErr w:type="spellStart"/>
            <w:r w:rsidRPr="00AC49C6">
              <w:rPr>
                <w:color w:val="333333"/>
                <w:sz w:val="20"/>
                <w:szCs w:val="20"/>
              </w:rPr>
              <w:t>gutD</w:t>
            </w:r>
            <w:proofErr w:type="spellEnd"/>
          </w:p>
        </w:tc>
        <w:tc>
          <w:tcPr>
            <w:tcW w:w="1873" w:type="dxa"/>
          </w:tcPr>
          <w:p w:rsidR="0011769C" w:rsidRPr="00AC49C6" w:rsidRDefault="0011769C" w:rsidP="00947E0B">
            <w:pPr>
              <w:rPr>
                <w:sz w:val="20"/>
                <w:szCs w:val="20"/>
              </w:rPr>
            </w:pPr>
            <w:proofErr w:type="spellStart"/>
            <w:r w:rsidRPr="00AC49C6">
              <w:rPr>
                <w:color w:val="333333"/>
                <w:sz w:val="20"/>
                <w:szCs w:val="20"/>
              </w:rPr>
              <w:t>Escherichia</w:t>
            </w:r>
            <w:proofErr w:type="spellEnd"/>
            <w:r w:rsidRPr="00AC49C6">
              <w:rPr>
                <w:color w:val="333333"/>
                <w:sz w:val="20"/>
                <w:szCs w:val="20"/>
              </w:rPr>
              <w:t xml:space="preserve"> </w:t>
            </w:r>
            <w:proofErr w:type="spellStart"/>
            <w:r w:rsidRPr="00AC49C6">
              <w:rPr>
                <w:color w:val="333333"/>
                <w:sz w:val="20"/>
                <w:szCs w:val="20"/>
              </w:rPr>
              <w:t>coli</w:t>
            </w:r>
            <w:proofErr w:type="spellEnd"/>
          </w:p>
        </w:tc>
        <w:tc>
          <w:tcPr>
            <w:tcW w:w="1980" w:type="dxa"/>
          </w:tcPr>
          <w:p w:rsidR="0011769C" w:rsidRPr="00AC49C6" w:rsidRDefault="0011769C" w:rsidP="00947E0B">
            <w:pPr>
              <w:rPr>
                <w:sz w:val="20"/>
                <w:szCs w:val="20"/>
              </w:rPr>
            </w:pPr>
            <w:r w:rsidRPr="00AC49C6">
              <w:rPr>
                <w:sz w:val="20"/>
                <w:szCs w:val="20"/>
              </w:rPr>
              <w:t>Deshidrogenasa</w:t>
            </w:r>
          </w:p>
        </w:tc>
        <w:tc>
          <w:tcPr>
            <w:tcW w:w="1913" w:type="dxa"/>
          </w:tcPr>
          <w:p w:rsidR="0011769C" w:rsidRPr="00AC49C6" w:rsidRDefault="0011769C" w:rsidP="00947E0B">
            <w:pPr>
              <w:rPr>
                <w:sz w:val="20"/>
                <w:szCs w:val="20"/>
              </w:rPr>
            </w:pPr>
            <w:r w:rsidRPr="00AC49C6">
              <w:rPr>
                <w:sz w:val="20"/>
                <w:szCs w:val="20"/>
              </w:rPr>
              <w:t>Tolerancia salinidad</w:t>
            </w:r>
          </w:p>
        </w:tc>
        <w:tc>
          <w:tcPr>
            <w:tcW w:w="1470" w:type="dxa"/>
          </w:tcPr>
          <w:p w:rsidR="0011769C" w:rsidRPr="00AC49C6" w:rsidRDefault="0011769C" w:rsidP="00947E0B">
            <w:pPr>
              <w:rPr>
                <w:sz w:val="20"/>
                <w:szCs w:val="20"/>
              </w:rPr>
            </w:pPr>
            <w:r w:rsidRPr="00AC49C6">
              <w:rPr>
                <w:sz w:val="20"/>
                <w:szCs w:val="20"/>
              </w:rPr>
              <w:t>Japónica</w:t>
            </w:r>
          </w:p>
        </w:tc>
      </w:tr>
      <w:tr w:rsidR="0011769C" w:rsidRPr="00384D8E" w:rsidTr="00947E0B">
        <w:trPr>
          <w:jc w:val="center"/>
        </w:trPr>
        <w:tc>
          <w:tcPr>
            <w:tcW w:w="1484" w:type="dxa"/>
          </w:tcPr>
          <w:p w:rsidR="0011769C" w:rsidRPr="00AC49C6" w:rsidRDefault="0011769C" w:rsidP="00947E0B">
            <w:pPr>
              <w:rPr>
                <w:sz w:val="20"/>
                <w:szCs w:val="20"/>
              </w:rPr>
            </w:pPr>
            <w:r w:rsidRPr="00AC49C6">
              <w:rPr>
                <w:color w:val="333333"/>
                <w:sz w:val="20"/>
                <w:szCs w:val="20"/>
              </w:rPr>
              <w:t>SsNHX1</w:t>
            </w:r>
          </w:p>
        </w:tc>
        <w:tc>
          <w:tcPr>
            <w:tcW w:w="1873" w:type="dxa"/>
          </w:tcPr>
          <w:p w:rsidR="0011769C" w:rsidRPr="00AC49C6" w:rsidRDefault="0011769C" w:rsidP="00947E0B">
            <w:pPr>
              <w:rPr>
                <w:sz w:val="20"/>
                <w:szCs w:val="20"/>
              </w:rPr>
            </w:pPr>
            <w:proofErr w:type="spellStart"/>
            <w:r w:rsidRPr="00AC49C6">
              <w:rPr>
                <w:color w:val="333333"/>
                <w:sz w:val="20"/>
                <w:szCs w:val="20"/>
              </w:rPr>
              <w:t>Suaeda</w:t>
            </w:r>
            <w:proofErr w:type="spellEnd"/>
            <w:r w:rsidRPr="00AC49C6">
              <w:rPr>
                <w:color w:val="333333"/>
                <w:sz w:val="20"/>
                <w:szCs w:val="20"/>
              </w:rPr>
              <w:t xml:space="preserve"> salsa</w:t>
            </w:r>
          </w:p>
        </w:tc>
        <w:tc>
          <w:tcPr>
            <w:tcW w:w="1980" w:type="dxa"/>
          </w:tcPr>
          <w:p w:rsidR="0011769C" w:rsidRPr="00AC49C6" w:rsidRDefault="0011769C" w:rsidP="00947E0B">
            <w:pPr>
              <w:rPr>
                <w:sz w:val="20"/>
                <w:szCs w:val="20"/>
              </w:rPr>
            </w:pPr>
            <w:r w:rsidRPr="00AC49C6">
              <w:rPr>
                <w:sz w:val="20"/>
                <w:szCs w:val="20"/>
              </w:rPr>
              <w:t xml:space="preserve">Transporte </w:t>
            </w:r>
          </w:p>
        </w:tc>
        <w:tc>
          <w:tcPr>
            <w:tcW w:w="1913" w:type="dxa"/>
          </w:tcPr>
          <w:p w:rsidR="0011769C" w:rsidRPr="00AC49C6" w:rsidRDefault="0011769C" w:rsidP="00947E0B">
            <w:pPr>
              <w:rPr>
                <w:sz w:val="20"/>
                <w:szCs w:val="20"/>
              </w:rPr>
            </w:pPr>
            <w:r w:rsidRPr="00AC49C6">
              <w:rPr>
                <w:sz w:val="20"/>
                <w:szCs w:val="20"/>
              </w:rPr>
              <w:t>Tolerancia salinidad</w:t>
            </w:r>
          </w:p>
        </w:tc>
        <w:tc>
          <w:tcPr>
            <w:tcW w:w="1470" w:type="dxa"/>
          </w:tcPr>
          <w:p w:rsidR="0011769C" w:rsidRPr="00AC49C6" w:rsidRDefault="0011769C" w:rsidP="00947E0B">
            <w:pPr>
              <w:rPr>
                <w:sz w:val="20"/>
                <w:szCs w:val="20"/>
              </w:rPr>
            </w:pPr>
            <w:r w:rsidRPr="00AC49C6">
              <w:rPr>
                <w:sz w:val="20"/>
                <w:szCs w:val="20"/>
              </w:rPr>
              <w:t>Japónica</w:t>
            </w:r>
          </w:p>
        </w:tc>
      </w:tr>
      <w:tr w:rsidR="0011769C" w:rsidRPr="00384D8E" w:rsidTr="00947E0B">
        <w:trPr>
          <w:jc w:val="center"/>
        </w:trPr>
        <w:tc>
          <w:tcPr>
            <w:tcW w:w="1484" w:type="dxa"/>
          </w:tcPr>
          <w:p w:rsidR="0011769C" w:rsidRPr="00AC49C6" w:rsidRDefault="0011769C" w:rsidP="00947E0B">
            <w:pPr>
              <w:rPr>
                <w:sz w:val="20"/>
                <w:szCs w:val="20"/>
              </w:rPr>
            </w:pPr>
            <w:r w:rsidRPr="00AC49C6">
              <w:rPr>
                <w:color w:val="333333"/>
                <w:sz w:val="20"/>
                <w:szCs w:val="20"/>
              </w:rPr>
              <w:t>CMO</w:t>
            </w:r>
          </w:p>
        </w:tc>
        <w:tc>
          <w:tcPr>
            <w:tcW w:w="1873" w:type="dxa"/>
          </w:tcPr>
          <w:p w:rsidR="0011769C" w:rsidRPr="00AC49C6" w:rsidRDefault="0011769C" w:rsidP="00947E0B">
            <w:pPr>
              <w:rPr>
                <w:sz w:val="20"/>
                <w:szCs w:val="20"/>
              </w:rPr>
            </w:pPr>
            <w:r w:rsidRPr="00AC49C6">
              <w:rPr>
                <w:sz w:val="20"/>
                <w:szCs w:val="20"/>
              </w:rPr>
              <w:t>Espinaca</w:t>
            </w:r>
          </w:p>
        </w:tc>
        <w:tc>
          <w:tcPr>
            <w:tcW w:w="1980" w:type="dxa"/>
          </w:tcPr>
          <w:p w:rsidR="0011769C" w:rsidRPr="00AC49C6" w:rsidRDefault="0011769C" w:rsidP="00947E0B">
            <w:pPr>
              <w:rPr>
                <w:sz w:val="20"/>
                <w:szCs w:val="20"/>
              </w:rPr>
            </w:pPr>
            <w:proofErr w:type="spellStart"/>
            <w:r w:rsidRPr="00AC49C6">
              <w:rPr>
                <w:sz w:val="20"/>
                <w:szCs w:val="20"/>
              </w:rPr>
              <w:t>Oxigenasa</w:t>
            </w:r>
            <w:proofErr w:type="spellEnd"/>
          </w:p>
        </w:tc>
        <w:tc>
          <w:tcPr>
            <w:tcW w:w="1913" w:type="dxa"/>
          </w:tcPr>
          <w:p w:rsidR="0011769C" w:rsidRPr="00AC49C6" w:rsidRDefault="0011769C" w:rsidP="00947E0B">
            <w:pPr>
              <w:rPr>
                <w:sz w:val="20"/>
                <w:szCs w:val="20"/>
              </w:rPr>
            </w:pPr>
            <w:r w:rsidRPr="00AC49C6">
              <w:rPr>
                <w:sz w:val="20"/>
                <w:szCs w:val="20"/>
              </w:rPr>
              <w:t>Tolerancia salinidad</w:t>
            </w:r>
          </w:p>
        </w:tc>
        <w:tc>
          <w:tcPr>
            <w:tcW w:w="1470" w:type="dxa"/>
          </w:tcPr>
          <w:p w:rsidR="0011769C" w:rsidRPr="00AC49C6" w:rsidRDefault="0011769C" w:rsidP="00947E0B">
            <w:pPr>
              <w:rPr>
                <w:sz w:val="20"/>
                <w:szCs w:val="20"/>
              </w:rPr>
            </w:pPr>
            <w:r w:rsidRPr="00AC49C6">
              <w:rPr>
                <w:sz w:val="20"/>
                <w:szCs w:val="20"/>
              </w:rPr>
              <w:t>Japónica</w:t>
            </w:r>
          </w:p>
        </w:tc>
      </w:tr>
      <w:tr w:rsidR="0011769C" w:rsidRPr="00384D8E" w:rsidTr="00947E0B">
        <w:trPr>
          <w:jc w:val="center"/>
        </w:trPr>
        <w:tc>
          <w:tcPr>
            <w:tcW w:w="1484" w:type="dxa"/>
          </w:tcPr>
          <w:p w:rsidR="0011769C" w:rsidRPr="00AC49C6" w:rsidRDefault="0011769C" w:rsidP="00947E0B">
            <w:pPr>
              <w:rPr>
                <w:sz w:val="20"/>
                <w:szCs w:val="20"/>
              </w:rPr>
            </w:pPr>
            <w:r w:rsidRPr="00AC49C6">
              <w:rPr>
                <w:color w:val="333333"/>
                <w:sz w:val="20"/>
                <w:szCs w:val="20"/>
              </w:rPr>
              <w:t>SNAC1</w:t>
            </w:r>
          </w:p>
        </w:tc>
        <w:tc>
          <w:tcPr>
            <w:tcW w:w="1873" w:type="dxa"/>
          </w:tcPr>
          <w:p w:rsidR="0011769C" w:rsidRPr="00AC49C6" w:rsidRDefault="0011769C" w:rsidP="00947E0B">
            <w:pPr>
              <w:rPr>
                <w:sz w:val="20"/>
                <w:szCs w:val="20"/>
              </w:rPr>
            </w:pPr>
            <w:r w:rsidRPr="00AC49C6">
              <w:rPr>
                <w:sz w:val="20"/>
                <w:szCs w:val="20"/>
              </w:rPr>
              <w:t>Arroz</w:t>
            </w:r>
          </w:p>
        </w:tc>
        <w:tc>
          <w:tcPr>
            <w:tcW w:w="1980" w:type="dxa"/>
          </w:tcPr>
          <w:p w:rsidR="0011769C" w:rsidRPr="00AC49C6" w:rsidRDefault="0011769C" w:rsidP="00947E0B">
            <w:pPr>
              <w:rPr>
                <w:sz w:val="20"/>
                <w:szCs w:val="20"/>
              </w:rPr>
            </w:pPr>
          </w:p>
        </w:tc>
        <w:tc>
          <w:tcPr>
            <w:tcW w:w="1913" w:type="dxa"/>
          </w:tcPr>
          <w:p w:rsidR="0011769C" w:rsidRPr="00AC49C6" w:rsidRDefault="0011769C" w:rsidP="00947E0B">
            <w:pPr>
              <w:rPr>
                <w:sz w:val="20"/>
                <w:szCs w:val="20"/>
              </w:rPr>
            </w:pPr>
            <w:r w:rsidRPr="00AC49C6">
              <w:rPr>
                <w:sz w:val="20"/>
                <w:szCs w:val="20"/>
              </w:rPr>
              <w:t>Tolerancia a sequia</w:t>
            </w:r>
          </w:p>
        </w:tc>
        <w:tc>
          <w:tcPr>
            <w:tcW w:w="1470" w:type="dxa"/>
          </w:tcPr>
          <w:p w:rsidR="0011769C" w:rsidRPr="00AC49C6" w:rsidRDefault="0011769C" w:rsidP="00947E0B">
            <w:pPr>
              <w:rPr>
                <w:sz w:val="20"/>
                <w:szCs w:val="20"/>
              </w:rPr>
            </w:pPr>
            <w:r w:rsidRPr="00AC49C6">
              <w:rPr>
                <w:sz w:val="20"/>
                <w:szCs w:val="20"/>
              </w:rPr>
              <w:t>Japónica</w:t>
            </w:r>
          </w:p>
        </w:tc>
      </w:tr>
      <w:tr w:rsidR="0011769C" w:rsidRPr="00384D8E" w:rsidTr="00947E0B">
        <w:trPr>
          <w:jc w:val="center"/>
        </w:trPr>
        <w:tc>
          <w:tcPr>
            <w:tcW w:w="1484" w:type="dxa"/>
          </w:tcPr>
          <w:p w:rsidR="0011769C" w:rsidRPr="00AC49C6" w:rsidRDefault="0011769C" w:rsidP="00947E0B">
            <w:pPr>
              <w:rPr>
                <w:sz w:val="20"/>
                <w:szCs w:val="20"/>
              </w:rPr>
            </w:pPr>
            <w:proofErr w:type="spellStart"/>
            <w:r w:rsidRPr="00AC49C6">
              <w:rPr>
                <w:color w:val="333333"/>
                <w:sz w:val="20"/>
                <w:szCs w:val="20"/>
              </w:rPr>
              <w:t>MnSOD</w:t>
            </w:r>
            <w:proofErr w:type="spellEnd"/>
          </w:p>
        </w:tc>
        <w:tc>
          <w:tcPr>
            <w:tcW w:w="1873" w:type="dxa"/>
          </w:tcPr>
          <w:p w:rsidR="0011769C" w:rsidRPr="00AC49C6" w:rsidRDefault="0011769C" w:rsidP="00947E0B">
            <w:pPr>
              <w:rPr>
                <w:sz w:val="20"/>
                <w:szCs w:val="20"/>
              </w:rPr>
            </w:pPr>
            <w:r w:rsidRPr="00AC49C6">
              <w:rPr>
                <w:sz w:val="20"/>
                <w:szCs w:val="20"/>
              </w:rPr>
              <w:t>Arveja</w:t>
            </w:r>
          </w:p>
        </w:tc>
        <w:tc>
          <w:tcPr>
            <w:tcW w:w="1980" w:type="dxa"/>
          </w:tcPr>
          <w:p w:rsidR="0011769C" w:rsidRPr="00AC49C6" w:rsidRDefault="0011769C" w:rsidP="00947E0B">
            <w:pPr>
              <w:rPr>
                <w:sz w:val="20"/>
                <w:szCs w:val="20"/>
              </w:rPr>
            </w:pPr>
            <w:proofErr w:type="spellStart"/>
            <w:r w:rsidRPr="00AC49C6">
              <w:rPr>
                <w:sz w:val="20"/>
                <w:szCs w:val="20"/>
              </w:rPr>
              <w:t>Dismutasa</w:t>
            </w:r>
            <w:proofErr w:type="spellEnd"/>
          </w:p>
        </w:tc>
        <w:tc>
          <w:tcPr>
            <w:tcW w:w="1913" w:type="dxa"/>
          </w:tcPr>
          <w:p w:rsidR="0011769C" w:rsidRPr="00AC49C6" w:rsidRDefault="0011769C" w:rsidP="00947E0B">
            <w:pPr>
              <w:rPr>
                <w:sz w:val="20"/>
                <w:szCs w:val="20"/>
              </w:rPr>
            </w:pPr>
            <w:r w:rsidRPr="00AC49C6">
              <w:rPr>
                <w:sz w:val="20"/>
                <w:szCs w:val="20"/>
              </w:rPr>
              <w:t>Tolerancia a sequia</w:t>
            </w:r>
          </w:p>
        </w:tc>
        <w:tc>
          <w:tcPr>
            <w:tcW w:w="1470" w:type="dxa"/>
          </w:tcPr>
          <w:p w:rsidR="0011769C" w:rsidRPr="00AC49C6" w:rsidRDefault="0011769C" w:rsidP="00947E0B">
            <w:pPr>
              <w:rPr>
                <w:sz w:val="20"/>
                <w:szCs w:val="20"/>
              </w:rPr>
            </w:pPr>
            <w:r w:rsidRPr="00AC49C6">
              <w:rPr>
                <w:sz w:val="20"/>
                <w:szCs w:val="20"/>
              </w:rPr>
              <w:t>Japónica</w:t>
            </w:r>
          </w:p>
        </w:tc>
      </w:tr>
      <w:tr w:rsidR="0011769C" w:rsidRPr="00384D8E" w:rsidTr="00947E0B">
        <w:trPr>
          <w:jc w:val="center"/>
        </w:trPr>
        <w:tc>
          <w:tcPr>
            <w:tcW w:w="1484" w:type="dxa"/>
          </w:tcPr>
          <w:p w:rsidR="0011769C" w:rsidRPr="00AC49C6" w:rsidRDefault="0011769C" w:rsidP="00947E0B">
            <w:pPr>
              <w:rPr>
                <w:sz w:val="20"/>
                <w:szCs w:val="20"/>
              </w:rPr>
            </w:pPr>
            <w:proofErr w:type="spellStart"/>
            <w:r w:rsidRPr="00AC49C6">
              <w:rPr>
                <w:color w:val="333333"/>
                <w:sz w:val="20"/>
                <w:szCs w:val="20"/>
              </w:rPr>
              <w:t>codA</w:t>
            </w:r>
            <w:proofErr w:type="spellEnd"/>
          </w:p>
        </w:tc>
        <w:tc>
          <w:tcPr>
            <w:tcW w:w="1873" w:type="dxa"/>
          </w:tcPr>
          <w:p w:rsidR="0011769C" w:rsidRPr="00AC49C6" w:rsidRDefault="0011769C" w:rsidP="00947E0B">
            <w:pPr>
              <w:rPr>
                <w:sz w:val="20"/>
                <w:szCs w:val="20"/>
              </w:rPr>
            </w:pPr>
            <w:proofErr w:type="spellStart"/>
            <w:r w:rsidRPr="00AC49C6">
              <w:rPr>
                <w:color w:val="333333"/>
                <w:sz w:val="20"/>
                <w:szCs w:val="20"/>
              </w:rPr>
              <w:t>Arthrobacter</w:t>
            </w:r>
            <w:proofErr w:type="spellEnd"/>
            <w:r w:rsidRPr="00AC49C6">
              <w:rPr>
                <w:color w:val="333333"/>
                <w:sz w:val="20"/>
                <w:szCs w:val="20"/>
              </w:rPr>
              <w:t xml:space="preserve"> </w:t>
            </w:r>
            <w:proofErr w:type="spellStart"/>
            <w:r w:rsidRPr="00AC49C6">
              <w:rPr>
                <w:color w:val="333333"/>
                <w:sz w:val="20"/>
                <w:szCs w:val="20"/>
              </w:rPr>
              <w:t>globiformis</w:t>
            </w:r>
            <w:proofErr w:type="spellEnd"/>
          </w:p>
        </w:tc>
        <w:tc>
          <w:tcPr>
            <w:tcW w:w="1980" w:type="dxa"/>
          </w:tcPr>
          <w:p w:rsidR="0011769C" w:rsidRPr="00AC49C6" w:rsidRDefault="0011769C" w:rsidP="00947E0B">
            <w:pPr>
              <w:rPr>
                <w:sz w:val="20"/>
                <w:szCs w:val="20"/>
              </w:rPr>
            </w:pPr>
            <w:r w:rsidRPr="00AC49C6">
              <w:rPr>
                <w:sz w:val="20"/>
                <w:szCs w:val="20"/>
              </w:rPr>
              <w:t>Oxidasa</w:t>
            </w:r>
          </w:p>
        </w:tc>
        <w:tc>
          <w:tcPr>
            <w:tcW w:w="1913" w:type="dxa"/>
          </w:tcPr>
          <w:p w:rsidR="0011769C" w:rsidRPr="00AC49C6" w:rsidRDefault="0011769C" w:rsidP="00947E0B">
            <w:pPr>
              <w:rPr>
                <w:sz w:val="20"/>
                <w:szCs w:val="20"/>
              </w:rPr>
            </w:pPr>
            <w:r w:rsidRPr="00AC49C6">
              <w:rPr>
                <w:sz w:val="20"/>
                <w:szCs w:val="20"/>
              </w:rPr>
              <w:t>Tolerancia a sequia</w:t>
            </w:r>
          </w:p>
        </w:tc>
        <w:tc>
          <w:tcPr>
            <w:tcW w:w="1470" w:type="dxa"/>
          </w:tcPr>
          <w:p w:rsidR="0011769C" w:rsidRPr="00AC49C6" w:rsidRDefault="0011769C" w:rsidP="00947E0B">
            <w:pPr>
              <w:rPr>
                <w:sz w:val="20"/>
                <w:szCs w:val="20"/>
              </w:rPr>
            </w:pPr>
            <w:r w:rsidRPr="00AC49C6">
              <w:rPr>
                <w:sz w:val="20"/>
                <w:szCs w:val="20"/>
              </w:rPr>
              <w:t>Japónica</w:t>
            </w:r>
          </w:p>
        </w:tc>
      </w:tr>
      <w:tr w:rsidR="0011769C" w:rsidRPr="00384D8E" w:rsidTr="00947E0B">
        <w:trPr>
          <w:jc w:val="center"/>
        </w:trPr>
        <w:tc>
          <w:tcPr>
            <w:tcW w:w="1484" w:type="dxa"/>
          </w:tcPr>
          <w:p w:rsidR="0011769C" w:rsidRPr="00AC49C6" w:rsidRDefault="0011769C" w:rsidP="00947E0B">
            <w:pPr>
              <w:rPr>
                <w:sz w:val="20"/>
                <w:szCs w:val="20"/>
              </w:rPr>
            </w:pPr>
            <w:r w:rsidRPr="00AC49C6">
              <w:rPr>
                <w:sz w:val="20"/>
                <w:szCs w:val="20"/>
              </w:rPr>
              <w:t>COD</w:t>
            </w:r>
          </w:p>
        </w:tc>
        <w:tc>
          <w:tcPr>
            <w:tcW w:w="1873" w:type="dxa"/>
          </w:tcPr>
          <w:p w:rsidR="0011769C" w:rsidRPr="00AC49C6" w:rsidRDefault="0011769C" w:rsidP="00947E0B">
            <w:pPr>
              <w:rPr>
                <w:sz w:val="20"/>
                <w:szCs w:val="20"/>
              </w:rPr>
            </w:pPr>
            <w:proofErr w:type="spellStart"/>
            <w:r w:rsidRPr="00AC49C6">
              <w:rPr>
                <w:color w:val="333333"/>
                <w:sz w:val="20"/>
                <w:szCs w:val="20"/>
              </w:rPr>
              <w:t>Arthrobacter</w:t>
            </w:r>
            <w:proofErr w:type="spellEnd"/>
            <w:r w:rsidRPr="00AC49C6">
              <w:rPr>
                <w:color w:val="333333"/>
                <w:sz w:val="20"/>
                <w:szCs w:val="20"/>
              </w:rPr>
              <w:t xml:space="preserve"> </w:t>
            </w:r>
            <w:proofErr w:type="spellStart"/>
            <w:r w:rsidRPr="00AC49C6">
              <w:rPr>
                <w:color w:val="333333"/>
                <w:sz w:val="20"/>
                <w:szCs w:val="20"/>
              </w:rPr>
              <w:t>globiformis</w:t>
            </w:r>
            <w:proofErr w:type="spellEnd"/>
          </w:p>
        </w:tc>
        <w:tc>
          <w:tcPr>
            <w:tcW w:w="1980" w:type="dxa"/>
          </w:tcPr>
          <w:p w:rsidR="0011769C" w:rsidRPr="00AC49C6" w:rsidRDefault="0011769C" w:rsidP="00947E0B">
            <w:pPr>
              <w:rPr>
                <w:sz w:val="20"/>
                <w:szCs w:val="20"/>
              </w:rPr>
            </w:pPr>
            <w:r w:rsidRPr="00AC49C6">
              <w:rPr>
                <w:sz w:val="20"/>
                <w:szCs w:val="20"/>
              </w:rPr>
              <w:t>Oxidasa</w:t>
            </w:r>
          </w:p>
        </w:tc>
        <w:tc>
          <w:tcPr>
            <w:tcW w:w="1913" w:type="dxa"/>
          </w:tcPr>
          <w:p w:rsidR="0011769C" w:rsidRPr="00AC49C6" w:rsidRDefault="0011769C" w:rsidP="00947E0B">
            <w:pPr>
              <w:rPr>
                <w:sz w:val="20"/>
                <w:szCs w:val="20"/>
              </w:rPr>
            </w:pPr>
            <w:r w:rsidRPr="00AC49C6">
              <w:rPr>
                <w:sz w:val="20"/>
                <w:szCs w:val="20"/>
              </w:rPr>
              <w:t>Tolerancia salinidad</w:t>
            </w:r>
          </w:p>
        </w:tc>
        <w:tc>
          <w:tcPr>
            <w:tcW w:w="1470" w:type="dxa"/>
          </w:tcPr>
          <w:p w:rsidR="0011769C" w:rsidRPr="00AC49C6" w:rsidRDefault="0011769C" w:rsidP="00947E0B">
            <w:pPr>
              <w:rPr>
                <w:sz w:val="20"/>
                <w:szCs w:val="20"/>
              </w:rPr>
            </w:pPr>
            <w:r w:rsidRPr="00AC49C6">
              <w:rPr>
                <w:sz w:val="20"/>
                <w:szCs w:val="20"/>
              </w:rPr>
              <w:t>Japónica</w:t>
            </w:r>
          </w:p>
          <w:p w:rsidR="0011769C" w:rsidRPr="00AC49C6" w:rsidRDefault="0011769C" w:rsidP="00947E0B">
            <w:pPr>
              <w:rPr>
                <w:sz w:val="20"/>
                <w:szCs w:val="20"/>
              </w:rPr>
            </w:pPr>
            <w:r w:rsidRPr="00AC49C6">
              <w:rPr>
                <w:sz w:val="20"/>
                <w:szCs w:val="20"/>
              </w:rPr>
              <w:t>Indica</w:t>
            </w:r>
          </w:p>
        </w:tc>
      </w:tr>
      <w:tr w:rsidR="0011769C" w:rsidRPr="00384D8E" w:rsidTr="00947E0B">
        <w:trPr>
          <w:jc w:val="center"/>
        </w:trPr>
        <w:tc>
          <w:tcPr>
            <w:tcW w:w="1484" w:type="dxa"/>
          </w:tcPr>
          <w:p w:rsidR="0011769C" w:rsidRPr="00AC49C6" w:rsidRDefault="0011769C" w:rsidP="00947E0B">
            <w:pPr>
              <w:rPr>
                <w:sz w:val="20"/>
                <w:szCs w:val="20"/>
              </w:rPr>
            </w:pPr>
            <w:r w:rsidRPr="00AC49C6">
              <w:rPr>
                <w:sz w:val="20"/>
                <w:szCs w:val="20"/>
              </w:rPr>
              <w:t>ADC</w:t>
            </w:r>
          </w:p>
        </w:tc>
        <w:tc>
          <w:tcPr>
            <w:tcW w:w="1873" w:type="dxa"/>
          </w:tcPr>
          <w:p w:rsidR="0011769C" w:rsidRPr="00AC49C6" w:rsidRDefault="0011769C" w:rsidP="00947E0B">
            <w:pPr>
              <w:rPr>
                <w:sz w:val="20"/>
                <w:szCs w:val="20"/>
              </w:rPr>
            </w:pPr>
            <w:r w:rsidRPr="00AC49C6">
              <w:rPr>
                <w:sz w:val="20"/>
                <w:szCs w:val="20"/>
              </w:rPr>
              <w:t>Avena</w:t>
            </w:r>
          </w:p>
        </w:tc>
        <w:tc>
          <w:tcPr>
            <w:tcW w:w="1980" w:type="dxa"/>
          </w:tcPr>
          <w:p w:rsidR="0011769C" w:rsidRPr="00AC49C6" w:rsidRDefault="0011769C" w:rsidP="00947E0B">
            <w:pPr>
              <w:rPr>
                <w:sz w:val="20"/>
                <w:szCs w:val="20"/>
              </w:rPr>
            </w:pPr>
            <w:proofErr w:type="spellStart"/>
            <w:r w:rsidRPr="00AC49C6">
              <w:rPr>
                <w:sz w:val="20"/>
                <w:szCs w:val="20"/>
              </w:rPr>
              <w:t>Descarboxilasa</w:t>
            </w:r>
            <w:proofErr w:type="spellEnd"/>
          </w:p>
        </w:tc>
        <w:tc>
          <w:tcPr>
            <w:tcW w:w="1913" w:type="dxa"/>
          </w:tcPr>
          <w:p w:rsidR="0011769C" w:rsidRPr="00AC49C6" w:rsidRDefault="0011769C" w:rsidP="00947E0B">
            <w:pPr>
              <w:rPr>
                <w:sz w:val="20"/>
                <w:szCs w:val="20"/>
              </w:rPr>
            </w:pPr>
            <w:r w:rsidRPr="00AC49C6">
              <w:rPr>
                <w:sz w:val="20"/>
                <w:szCs w:val="20"/>
              </w:rPr>
              <w:t>Tolerancia a sequia y salinidad</w:t>
            </w:r>
          </w:p>
        </w:tc>
        <w:tc>
          <w:tcPr>
            <w:tcW w:w="1470" w:type="dxa"/>
          </w:tcPr>
          <w:p w:rsidR="0011769C" w:rsidRPr="00AC49C6" w:rsidRDefault="0011769C" w:rsidP="00947E0B">
            <w:pPr>
              <w:rPr>
                <w:sz w:val="20"/>
                <w:szCs w:val="20"/>
              </w:rPr>
            </w:pPr>
            <w:r w:rsidRPr="00AC49C6">
              <w:rPr>
                <w:sz w:val="20"/>
                <w:szCs w:val="20"/>
              </w:rPr>
              <w:t>Japónica</w:t>
            </w:r>
          </w:p>
        </w:tc>
      </w:tr>
      <w:tr w:rsidR="0011769C" w:rsidRPr="00384D8E" w:rsidTr="00947E0B">
        <w:trPr>
          <w:jc w:val="center"/>
        </w:trPr>
        <w:tc>
          <w:tcPr>
            <w:tcW w:w="1484" w:type="dxa"/>
          </w:tcPr>
          <w:p w:rsidR="0011769C" w:rsidRPr="00AC49C6" w:rsidRDefault="0011769C" w:rsidP="00947E0B">
            <w:pPr>
              <w:rPr>
                <w:sz w:val="20"/>
                <w:szCs w:val="20"/>
              </w:rPr>
            </w:pPr>
            <w:r w:rsidRPr="00AC49C6">
              <w:rPr>
                <w:sz w:val="20"/>
                <w:szCs w:val="20"/>
              </w:rPr>
              <w:t>SAMDC</w:t>
            </w:r>
          </w:p>
        </w:tc>
        <w:tc>
          <w:tcPr>
            <w:tcW w:w="1873" w:type="dxa"/>
          </w:tcPr>
          <w:p w:rsidR="0011769C" w:rsidRPr="00AC49C6" w:rsidRDefault="0011769C" w:rsidP="00947E0B">
            <w:pPr>
              <w:rPr>
                <w:sz w:val="20"/>
                <w:szCs w:val="20"/>
              </w:rPr>
            </w:pPr>
            <w:r w:rsidRPr="00AC49C6">
              <w:rPr>
                <w:sz w:val="20"/>
                <w:szCs w:val="20"/>
              </w:rPr>
              <w:t>Arroz</w:t>
            </w:r>
          </w:p>
        </w:tc>
        <w:tc>
          <w:tcPr>
            <w:tcW w:w="1980" w:type="dxa"/>
          </w:tcPr>
          <w:p w:rsidR="0011769C" w:rsidRPr="00AC49C6" w:rsidRDefault="0011769C" w:rsidP="00947E0B">
            <w:pPr>
              <w:rPr>
                <w:sz w:val="20"/>
                <w:szCs w:val="20"/>
              </w:rPr>
            </w:pPr>
            <w:proofErr w:type="spellStart"/>
            <w:r w:rsidRPr="00AC49C6">
              <w:rPr>
                <w:sz w:val="20"/>
                <w:szCs w:val="20"/>
              </w:rPr>
              <w:t>Descarboxilasa</w:t>
            </w:r>
            <w:proofErr w:type="spellEnd"/>
          </w:p>
        </w:tc>
        <w:tc>
          <w:tcPr>
            <w:tcW w:w="1913" w:type="dxa"/>
          </w:tcPr>
          <w:p w:rsidR="0011769C" w:rsidRPr="00AC49C6" w:rsidRDefault="0011769C" w:rsidP="00947E0B">
            <w:pPr>
              <w:rPr>
                <w:sz w:val="20"/>
                <w:szCs w:val="20"/>
              </w:rPr>
            </w:pPr>
            <w:r w:rsidRPr="00AC49C6">
              <w:rPr>
                <w:sz w:val="20"/>
                <w:szCs w:val="20"/>
              </w:rPr>
              <w:t>Tolerancia a sequia y salinidad</w:t>
            </w:r>
          </w:p>
        </w:tc>
        <w:tc>
          <w:tcPr>
            <w:tcW w:w="1470" w:type="dxa"/>
          </w:tcPr>
          <w:p w:rsidR="0011769C" w:rsidRPr="00AC49C6" w:rsidRDefault="0011769C" w:rsidP="00947E0B">
            <w:pPr>
              <w:rPr>
                <w:sz w:val="20"/>
                <w:szCs w:val="20"/>
              </w:rPr>
            </w:pPr>
            <w:r w:rsidRPr="00AC49C6">
              <w:rPr>
                <w:sz w:val="20"/>
                <w:szCs w:val="20"/>
              </w:rPr>
              <w:t>Japónica</w:t>
            </w:r>
          </w:p>
        </w:tc>
      </w:tr>
      <w:tr w:rsidR="0011769C" w:rsidRPr="00384D8E" w:rsidTr="00947E0B">
        <w:trPr>
          <w:jc w:val="center"/>
        </w:trPr>
        <w:tc>
          <w:tcPr>
            <w:tcW w:w="1484" w:type="dxa"/>
          </w:tcPr>
          <w:p w:rsidR="0011769C" w:rsidRPr="00AC49C6" w:rsidRDefault="0011769C" w:rsidP="00947E0B">
            <w:pPr>
              <w:rPr>
                <w:sz w:val="20"/>
                <w:szCs w:val="20"/>
              </w:rPr>
            </w:pPr>
            <w:r w:rsidRPr="00AC49C6">
              <w:rPr>
                <w:sz w:val="20"/>
                <w:szCs w:val="20"/>
              </w:rPr>
              <w:t>HVA1</w:t>
            </w:r>
          </w:p>
        </w:tc>
        <w:tc>
          <w:tcPr>
            <w:tcW w:w="1873" w:type="dxa"/>
          </w:tcPr>
          <w:p w:rsidR="0011769C" w:rsidRPr="00AC49C6" w:rsidRDefault="0011769C" w:rsidP="00947E0B">
            <w:pPr>
              <w:rPr>
                <w:sz w:val="20"/>
                <w:szCs w:val="20"/>
              </w:rPr>
            </w:pPr>
            <w:r w:rsidRPr="00AC49C6">
              <w:rPr>
                <w:sz w:val="20"/>
                <w:szCs w:val="20"/>
              </w:rPr>
              <w:t>Cebada</w:t>
            </w:r>
          </w:p>
        </w:tc>
        <w:tc>
          <w:tcPr>
            <w:tcW w:w="1980" w:type="dxa"/>
          </w:tcPr>
          <w:p w:rsidR="0011769C" w:rsidRPr="00AC49C6" w:rsidRDefault="0011769C" w:rsidP="00947E0B">
            <w:pPr>
              <w:rPr>
                <w:sz w:val="20"/>
                <w:szCs w:val="20"/>
              </w:rPr>
            </w:pPr>
            <w:r w:rsidRPr="00AC49C6">
              <w:rPr>
                <w:sz w:val="20"/>
                <w:szCs w:val="20"/>
              </w:rPr>
              <w:t>Proteínas LEA</w:t>
            </w:r>
          </w:p>
        </w:tc>
        <w:tc>
          <w:tcPr>
            <w:tcW w:w="1913" w:type="dxa"/>
          </w:tcPr>
          <w:p w:rsidR="0011769C" w:rsidRPr="00AC49C6" w:rsidRDefault="0011769C" w:rsidP="00947E0B">
            <w:pPr>
              <w:rPr>
                <w:sz w:val="20"/>
                <w:szCs w:val="20"/>
              </w:rPr>
            </w:pPr>
            <w:r w:rsidRPr="00AC49C6">
              <w:rPr>
                <w:sz w:val="20"/>
                <w:szCs w:val="20"/>
              </w:rPr>
              <w:t>Tolerancia a sequia y salinidad</w:t>
            </w:r>
          </w:p>
        </w:tc>
        <w:tc>
          <w:tcPr>
            <w:tcW w:w="1470" w:type="dxa"/>
          </w:tcPr>
          <w:p w:rsidR="0011769C" w:rsidRPr="00AC49C6" w:rsidRDefault="0011769C" w:rsidP="00947E0B">
            <w:pPr>
              <w:rPr>
                <w:sz w:val="20"/>
                <w:szCs w:val="20"/>
              </w:rPr>
            </w:pPr>
            <w:r w:rsidRPr="00AC49C6">
              <w:rPr>
                <w:sz w:val="20"/>
                <w:szCs w:val="20"/>
              </w:rPr>
              <w:t>Japónica</w:t>
            </w:r>
          </w:p>
          <w:p w:rsidR="0011769C" w:rsidRPr="00AC49C6" w:rsidRDefault="0011769C" w:rsidP="00947E0B">
            <w:pPr>
              <w:rPr>
                <w:sz w:val="20"/>
                <w:szCs w:val="20"/>
              </w:rPr>
            </w:pPr>
            <w:r w:rsidRPr="00AC49C6">
              <w:rPr>
                <w:sz w:val="20"/>
                <w:szCs w:val="20"/>
              </w:rPr>
              <w:t>Indica</w:t>
            </w:r>
          </w:p>
        </w:tc>
      </w:tr>
      <w:tr w:rsidR="0011769C" w:rsidRPr="00384D8E" w:rsidTr="00947E0B">
        <w:trPr>
          <w:jc w:val="center"/>
        </w:trPr>
        <w:tc>
          <w:tcPr>
            <w:tcW w:w="1484" w:type="dxa"/>
          </w:tcPr>
          <w:p w:rsidR="0011769C" w:rsidRPr="00AC49C6" w:rsidRDefault="0011769C" w:rsidP="00947E0B">
            <w:pPr>
              <w:rPr>
                <w:sz w:val="20"/>
                <w:szCs w:val="20"/>
              </w:rPr>
            </w:pPr>
            <w:r w:rsidRPr="00AC49C6">
              <w:rPr>
                <w:sz w:val="20"/>
                <w:szCs w:val="20"/>
              </w:rPr>
              <w:t>OsCDPK7</w:t>
            </w:r>
          </w:p>
        </w:tc>
        <w:tc>
          <w:tcPr>
            <w:tcW w:w="1873" w:type="dxa"/>
          </w:tcPr>
          <w:p w:rsidR="0011769C" w:rsidRPr="00AC49C6" w:rsidRDefault="0011769C" w:rsidP="00947E0B">
            <w:pPr>
              <w:rPr>
                <w:sz w:val="20"/>
                <w:szCs w:val="20"/>
              </w:rPr>
            </w:pPr>
            <w:r w:rsidRPr="00AC49C6">
              <w:rPr>
                <w:sz w:val="20"/>
                <w:szCs w:val="20"/>
              </w:rPr>
              <w:t>Arroz</w:t>
            </w:r>
          </w:p>
        </w:tc>
        <w:tc>
          <w:tcPr>
            <w:tcW w:w="1980" w:type="dxa"/>
          </w:tcPr>
          <w:p w:rsidR="0011769C" w:rsidRPr="00AC49C6" w:rsidRDefault="0011769C" w:rsidP="00947E0B">
            <w:pPr>
              <w:rPr>
                <w:sz w:val="20"/>
                <w:szCs w:val="20"/>
              </w:rPr>
            </w:pPr>
            <w:proofErr w:type="spellStart"/>
            <w:r w:rsidRPr="00AC49C6">
              <w:rPr>
                <w:sz w:val="20"/>
                <w:szCs w:val="20"/>
              </w:rPr>
              <w:t>Kinasa</w:t>
            </w:r>
            <w:proofErr w:type="spellEnd"/>
          </w:p>
        </w:tc>
        <w:tc>
          <w:tcPr>
            <w:tcW w:w="1913" w:type="dxa"/>
          </w:tcPr>
          <w:p w:rsidR="0011769C" w:rsidRPr="00AC49C6" w:rsidRDefault="0011769C" w:rsidP="00947E0B">
            <w:pPr>
              <w:rPr>
                <w:sz w:val="20"/>
                <w:szCs w:val="20"/>
              </w:rPr>
            </w:pPr>
            <w:r w:rsidRPr="00AC49C6">
              <w:rPr>
                <w:sz w:val="20"/>
                <w:szCs w:val="20"/>
              </w:rPr>
              <w:t>Tolerancia a sequia y salinidad</w:t>
            </w:r>
          </w:p>
        </w:tc>
        <w:tc>
          <w:tcPr>
            <w:tcW w:w="1470" w:type="dxa"/>
          </w:tcPr>
          <w:p w:rsidR="0011769C" w:rsidRPr="00AC49C6" w:rsidRDefault="0011769C" w:rsidP="00947E0B">
            <w:pPr>
              <w:rPr>
                <w:sz w:val="20"/>
                <w:szCs w:val="20"/>
              </w:rPr>
            </w:pPr>
            <w:r w:rsidRPr="00AC49C6">
              <w:rPr>
                <w:sz w:val="20"/>
                <w:szCs w:val="20"/>
              </w:rPr>
              <w:t>Japónica</w:t>
            </w:r>
          </w:p>
        </w:tc>
      </w:tr>
      <w:tr w:rsidR="0011769C" w:rsidRPr="00384D8E" w:rsidTr="00947E0B">
        <w:trPr>
          <w:jc w:val="center"/>
        </w:trPr>
        <w:tc>
          <w:tcPr>
            <w:tcW w:w="1484" w:type="dxa"/>
          </w:tcPr>
          <w:p w:rsidR="0011769C" w:rsidRPr="00AC49C6" w:rsidRDefault="0011769C" w:rsidP="00947E0B">
            <w:pPr>
              <w:rPr>
                <w:sz w:val="20"/>
                <w:szCs w:val="20"/>
              </w:rPr>
            </w:pPr>
            <w:r w:rsidRPr="00AC49C6">
              <w:rPr>
                <w:color w:val="333333"/>
                <w:sz w:val="20"/>
                <w:szCs w:val="20"/>
              </w:rPr>
              <w:t>OsNHX1, AgNHX1</w:t>
            </w:r>
          </w:p>
        </w:tc>
        <w:tc>
          <w:tcPr>
            <w:tcW w:w="1873" w:type="dxa"/>
          </w:tcPr>
          <w:p w:rsidR="0011769C" w:rsidRPr="00AC49C6" w:rsidRDefault="0011769C" w:rsidP="00947E0B">
            <w:pPr>
              <w:rPr>
                <w:sz w:val="20"/>
                <w:szCs w:val="20"/>
              </w:rPr>
            </w:pPr>
            <w:r w:rsidRPr="00AC49C6">
              <w:rPr>
                <w:sz w:val="20"/>
                <w:szCs w:val="20"/>
              </w:rPr>
              <w:t>Arroz</w:t>
            </w:r>
          </w:p>
        </w:tc>
        <w:tc>
          <w:tcPr>
            <w:tcW w:w="1980" w:type="dxa"/>
          </w:tcPr>
          <w:p w:rsidR="0011769C" w:rsidRPr="00AC49C6" w:rsidRDefault="0011769C" w:rsidP="00947E0B">
            <w:pPr>
              <w:rPr>
                <w:sz w:val="20"/>
                <w:szCs w:val="20"/>
              </w:rPr>
            </w:pPr>
            <w:proofErr w:type="spellStart"/>
            <w:r w:rsidRPr="00AC49C6">
              <w:rPr>
                <w:sz w:val="20"/>
                <w:szCs w:val="20"/>
              </w:rPr>
              <w:t>Kinasa</w:t>
            </w:r>
            <w:proofErr w:type="spellEnd"/>
          </w:p>
        </w:tc>
        <w:tc>
          <w:tcPr>
            <w:tcW w:w="1913" w:type="dxa"/>
          </w:tcPr>
          <w:p w:rsidR="0011769C" w:rsidRPr="00AC49C6" w:rsidRDefault="0011769C" w:rsidP="00947E0B">
            <w:pPr>
              <w:rPr>
                <w:sz w:val="20"/>
                <w:szCs w:val="20"/>
              </w:rPr>
            </w:pPr>
            <w:r w:rsidRPr="00AC49C6">
              <w:rPr>
                <w:sz w:val="20"/>
                <w:szCs w:val="20"/>
              </w:rPr>
              <w:t>Tolerancia salinidad</w:t>
            </w:r>
          </w:p>
        </w:tc>
        <w:tc>
          <w:tcPr>
            <w:tcW w:w="1470" w:type="dxa"/>
          </w:tcPr>
          <w:p w:rsidR="0011769C" w:rsidRPr="00AC49C6" w:rsidRDefault="0011769C" w:rsidP="00947E0B">
            <w:pPr>
              <w:rPr>
                <w:sz w:val="20"/>
                <w:szCs w:val="20"/>
              </w:rPr>
            </w:pPr>
            <w:r w:rsidRPr="00AC49C6">
              <w:rPr>
                <w:sz w:val="20"/>
                <w:szCs w:val="20"/>
              </w:rPr>
              <w:t>Japónica</w:t>
            </w:r>
          </w:p>
        </w:tc>
      </w:tr>
      <w:tr w:rsidR="0011769C" w:rsidRPr="00384D8E" w:rsidTr="00947E0B">
        <w:trPr>
          <w:jc w:val="center"/>
        </w:trPr>
        <w:tc>
          <w:tcPr>
            <w:tcW w:w="1484" w:type="dxa"/>
          </w:tcPr>
          <w:p w:rsidR="0011769C" w:rsidRPr="00AC49C6" w:rsidRDefault="0011769C" w:rsidP="00947E0B">
            <w:pPr>
              <w:shd w:val="clear" w:color="auto" w:fill="FFFFFF"/>
              <w:rPr>
                <w:sz w:val="20"/>
                <w:szCs w:val="20"/>
              </w:rPr>
            </w:pPr>
            <w:r w:rsidRPr="00AC49C6">
              <w:rPr>
                <w:color w:val="333333"/>
                <w:sz w:val="20"/>
                <w:szCs w:val="20"/>
              </w:rPr>
              <w:t>Na+/H+</w:t>
            </w:r>
          </w:p>
        </w:tc>
        <w:tc>
          <w:tcPr>
            <w:tcW w:w="1873" w:type="dxa"/>
          </w:tcPr>
          <w:p w:rsidR="0011769C" w:rsidRPr="00AC49C6" w:rsidRDefault="0011769C" w:rsidP="00947E0B">
            <w:pPr>
              <w:rPr>
                <w:sz w:val="20"/>
                <w:szCs w:val="20"/>
              </w:rPr>
            </w:pPr>
            <w:r w:rsidRPr="00AC49C6">
              <w:rPr>
                <w:sz w:val="20"/>
                <w:szCs w:val="20"/>
              </w:rPr>
              <w:t>Cebada</w:t>
            </w:r>
          </w:p>
        </w:tc>
        <w:tc>
          <w:tcPr>
            <w:tcW w:w="1980" w:type="dxa"/>
          </w:tcPr>
          <w:p w:rsidR="0011769C" w:rsidRPr="00AC49C6" w:rsidRDefault="0011769C" w:rsidP="00947E0B">
            <w:pPr>
              <w:rPr>
                <w:sz w:val="20"/>
                <w:szCs w:val="20"/>
              </w:rPr>
            </w:pPr>
            <w:proofErr w:type="spellStart"/>
            <w:r w:rsidRPr="00AC49C6">
              <w:rPr>
                <w:sz w:val="20"/>
                <w:szCs w:val="20"/>
              </w:rPr>
              <w:t>Acuaporinas</w:t>
            </w:r>
            <w:proofErr w:type="spellEnd"/>
          </w:p>
        </w:tc>
        <w:tc>
          <w:tcPr>
            <w:tcW w:w="1913" w:type="dxa"/>
          </w:tcPr>
          <w:p w:rsidR="0011769C" w:rsidRPr="00AC49C6" w:rsidRDefault="0011769C" w:rsidP="00947E0B">
            <w:pPr>
              <w:rPr>
                <w:sz w:val="20"/>
                <w:szCs w:val="20"/>
              </w:rPr>
            </w:pPr>
            <w:r w:rsidRPr="00AC49C6">
              <w:rPr>
                <w:sz w:val="20"/>
                <w:szCs w:val="20"/>
              </w:rPr>
              <w:t>Tolerancia salinidad</w:t>
            </w:r>
          </w:p>
        </w:tc>
        <w:tc>
          <w:tcPr>
            <w:tcW w:w="1470" w:type="dxa"/>
          </w:tcPr>
          <w:p w:rsidR="0011769C" w:rsidRPr="00AC49C6" w:rsidRDefault="0011769C" w:rsidP="00947E0B">
            <w:pPr>
              <w:rPr>
                <w:sz w:val="20"/>
                <w:szCs w:val="20"/>
              </w:rPr>
            </w:pPr>
            <w:r w:rsidRPr="00AC49C6">
              <w:rPr>
                <w:sz w:val="20"/>
                <w:szCs w:val="20"/>
              </w:rPr>
              <w:t>Japónica</w:t>
            </w:r>
          </w:p>
        </w:tc>
      </w:tr>
      <w:tr w:rsidR="0011769C" w:rsidRPr="00384D8E" w:rsidTr="00947E0B">
        <w:trPr>
          <w:jc w:val="center"/>
        </w:trPr>
        <w:tc>
          <w:tcPr>
            <w:tcW w:w="1484" w:type="dxa"/>
          </w:tcPr>
          <w:p w:rsidR="0011769C" w:rsidRPr="00AC49C6" w:rsidRDefault="0011769C" w:rsidP="00947E0B">
            <w:pPr>
              <w:shd w:val="clear" w:color="auto" w:fill="FFFFFF"/>
              <w:rPr>
                <w:color w:val="333333"/>
                <w:sz w:val="20"/>
                <w:szCs w:val="20"/>
              </w:rPr>
            </w:pPr>
            <w:r w:rsidRPr="00AC49C6">
              <w:rPr>
                <w:color w:val="333333"/>
                <w:sz w:val="20"/>
                <w:szCs w:val="20"/>
              </w:rPr>
              <w:t xml:space="preserve">OsLEA3-1  </w:t>
            </w:r>
          </w:p>
        </w:tc>
        <w:tc>
          <w:tcPr>
            <w:tcW w:w="1873" w:type="dxa"/>
          </w:tcPr>
          <w:p w:rsidR="0011769C" w:rsidRPr="00AC49C6" w:rsidRDefault="0011769C" w:rsidP="00947E0B">
            <w:pPr>
              <w:rPr>
                <w:sz w:val="20"/>
                <w:szCs w:val="20"/>
              </w:rPr>
            </w:pPr>
            <w:r w:rsidRPr="00AC49C6">
              <w:rPr>
                <w:sz w:val="20"/>
                <w:szCs w:val="20"/>
              </w:rPr>
              <w:t>Arroz</w:t>
            </w:r>
          </w:p>
        </w:tc>
        <w:tc>
          <w:tcPr>
            <w:tcW w:w="1980" w:type="dxa"/>
          </w:tcPr>
          <w:p w:rsidR="0011769C" w:rsidRPr="00AC49C6" w:rsidRDefault="0011769C" w:rsidP="00947E0B">
            <w:pPr>
              <w:rPr>
                <w:sz w:val="20"/>
                <w:szCs w:val="20"/>
              </w:rPr>
            </w:pPr>
            <w:r w:rsidRPr="00AC49C6">
              <w:rPr>
                <w:sz w:val="20"/>
                <w:szCs w:val="20"/>
              </w:rPr>
              <w:t>Proteínas LEA</w:t>
            </w:r>
          </w:p>
        </w:tc>
        <w:tc>
          <w:tcPr>
            <w:tcW w:w="1913" w:type="dxa"/>
          </w:tcPr>
          <w:p w:rsidR="0011769C" w:rsidRPr="00AC49C6" w:rsidRDefault="0011769C" w:rsidP="00947E0B">
            <w:pPr>
              <w:rPr>
                <w:sz w:val="20"/>
                <w:szCs w:val="20"/>
              </w:rPr>
            </w:pPr>
            <w:r w:rsidRPr="00AC49C6">
              <w:rPr>
                <w:sz w:val="20"/>
                <w:szCs w:val="20"/>
              </w:rPr>
              <w:t>Tolerancia a sequia</w:t>
            </w:r>
          </w:p>
        </w:tc>
        <w:tc>
          <w:tcPr>
            <w:tcW w:w="1470" w:type="dxa"/>
          </w:tcPr>
          <w:p w:rsidR="0011769C" w:rsidRPr="00AC49C6" w:rsidRDefault="0011769C" w:rsidP="00947E0B">
            <w:pPr>
              <w:rPr>
                <w:sz w:val="20"/>
                <w:szCs w:val="20"/>
              </w:rPr>
            </w:pPr>
            <w:r w:rsidRPr="00AC49C6">
              <w:rPr>
                <w:sz w:val="20"/>
                <w:szCs w:val="20"/>
              </w:rPr>
              <w:t>Japónica</w:t>
            </w:r>
          </w:p>
        </w:tc>
      </w:tr>
      <w:tr w:rsidR="0011769C" w:rsidRPr="00384D8E" w:rsidTr="00947E0B">
        <w:trPr>
          <w:jc w:val="center"/>
        </w:trPr>
        <w:tc>
          <w:tcPr>
            <w:tcW w:w="1484" w:type="dxa"/>
          </w:tcPr>
          <w:p w:rsidR="0011769C" w:rsidRPr="00AC49C6" w:rsidRDefault="0011769C" w:rsidP="00947E0B">
            <w:pPr>
              <w:shd w:val="clear" w:color="auto" w:fill="FFFFFF"/>
              <w:rPr>
                <w:color w:val="333333"/>
                <w:sz w:val="20"/>
                <w:szCs w:val="20"/>
              </w:rPr>
            </w:pPr>
            <w:r w:rsidRPr="00AC49C6">
              <w:rPr>
                <w:color w:val="333333"/>
                <w:sz w:val="20"/>
                <w:szCs w:val="20"/>
              </w:rPr>
              <w:t>Sod1</w:t>
            </w:r>
          </w:p>
        </w:tc>
        <w:tc>
          <w:tcPr>
            <w:tcW w:w="1873" w:type="dxa"/>
          </w:tcPr>
          <w:p w:rsidR="0011769C" w:rsidRPr="00AC49C6" w:rsidRDefault="0011769C" w:rsidP="00947E0B">
            <w:pPr>
              <w:rPr>
                <w:sz w:val="20"/>
                <w:szCs w:val="20"/>
              </w:rPr>
            </w:pPr>
            <w:proofErr w:type="spellStart"/>
            <w:r w:rsidRPr="00AC49C6">
              <w:rPr>
                <w:color w:val="333333"/>
                <w:sz w:val="20"/>
                <w:szCs w:val="20"/>
              </w:rPr>
              <w:t>Avicennia</w:t>
            </w:r>
            <w:proofErr w:type="spellEnd"/>
            <w:r w:rsidRPr="00AC49C6">
              <w:rPr>
                <w:color w:val="333333"/>
                <w:sz w:val="20"/>
                <w:szCs w:val="20"/>
              </w:rPr>
              <w:t xml:space="preserve"> marina  </w:t>
            </w:r>
          </w:p>
        </w:tc>
        <w:tc>
          <w:tcPr>
            <w:tcW w:w="1980" w:type="dxa"/>
            <w:shd w:val="clear" w:color="auto" w:fill="FFFFFF" w:themeFill="background1"/>
          </w:tcPr>
          <w:p w:rsidR="0011769C" w:rsidRPr="00AC49C6" w:rsidRDefault="0011769C" w:rsidP="00947E0B">
            <w:pPr>
              <w:rPr>
                <w:sz w:val="20"/>
                <w:szCs w:val="20"/>
              </w:rPr>
            </w:pPr>
            <w:proofErr w:type="spellStart"/>
            <w:r w:rsidRPr="00AC49C6">
              <w:rPr>
                <w:rStyle w:val="apple-style-span"/>
                <w:sz w:val="20"/>
                <w:szCs w:val="20"/>
                <w:shd w:val="clear" w:color="auto" w:fill="F5F5F5"/>
              </w:rPr>
              <w:t>Dismutasa</w:t>
            </w:r>
            <w:proofErr w:type="spellEnd"/>
          </w:p>
        </w:tc>
        <w:tc>
          <w:tcPr>
            <w:tcW w:w="1913" w:type="dxa"/>
          </w:tcPr>
          <w:p w:rsidR="0011769C" w:rsidRPr="00AC49C6" w:rsidRDefault="0011769C" w:rsidP="00947E0B">
            <w:pPr>
              <w:rPr>
                <w:sz w:val="20"/>
                <w:szCs w:val="20"/>
              </w:rPr>
            </w:pPr>
            <w:r w:rsidRPr="00AC49C6">
              <w:rPr>
                <w:sz w:val="20"/>
                <w:szCs w:val="20"/>
              </w:rPr>
              <w:t>Tolerancia a sequia y salinidad</w:t>
            </w:r>
          </w:p>
        </w:tc>
        <w:tc>
          <w:tcPr>
            <w:tcW w:w="1470" w:type="dxa"/>
          </w:tcPr>
          <w:p w:rsidR="0011769C" w:rsidRPr="00AC49C6" w:rsidRDefault="0011769C" w:rsidP="00947E0B">
            <w:pPr>
              <w:rPr>
                <w:sz w:val="20"/>
                <w:szCs w:val="20"/>
              </w:rPr>
            </w:pPr>
            <w:r w:rsidRPr="00AC49C6">
              <w:rPr>
                <w:sz w:val="20"/>
                <w:szCs w:val="20"/>
              </w:rPr>
              <w:t>Indica</w:t>
            </w:r>
          </w:p>
        </w:tc>
      </w:tr>
      <w:tr w:rsidR="0011769C" w:rsidRPr="00384D8E" w:rsidTr="00947E0B">
        <w:trPr>
          <w:jc w:val="center"/>
        </w:trPr>
        <w:tc>
          <w:tcPr>
            <w:tcW w:w="1484" w:type="dxa"/>
          </w:tcPr>
          <w:p w:rsidR="0011769C" w:rsidRPr="00AC49C6" w:rsidRDefault="0011769C" w:rsidP="00947E0B">
            <w:pPr>
              <w:shd w:val="clear" w:color="auto" w:fill="FFFFFF"/>
              <w:rPr>
                <w:color w:val="333333"/>
                <w:sz w:val="20"/>
                <w:szCs w:val="20"/>
              </w:rPr>
            </w:pPr>
            <w:r w:rsidRPr="00AC49C6">
              <w:rPr>
                <w:sz w:val="20"/>
                <w:szCs w:val="20"/>
              </w:rPr>
              <w:t>P5CS</w:t>
            </w:r>
          </w:p>
        </w:tc>
        <w:tc>
          <w:tcPr>
            <w:tcW w:w="1873" w:type="dxa"/>
          </w:tcPr>
          <w:p w:rsidR="0011769C" w:rsidRPr="00AC49C6" w:rsidRDefault="0011769C" w:rsidP="00947E0B">
            <w:pPr>
              <w:rPr>
                <w:sz w:val="20"/>
                <w:szCs w:val="20"/>
              </w:rPr>
            </w:pPr>
            <w:proofErr w:type="spellStart"/>
            <w:r w:rsidRPr="00AC49C6">
              <w:rPr>
                <w:sz w:val="20"/>
                <w:szCs w:val="20"/>
              </w:rPr>
              <w:t>Vigna</w:t>
            </w:r>
            <w:proofErr w:type="spellEnd"/>
            <w:r w:rsidRPr="00AC49C6">
              <w:rPr>
                <w:sz w:val="20"/>
                <w:szCs w:val="20"/>
              </w:rPr>
              <w:t xml:space="preserve"> </w:t>
            </w:r>
            <w:proofErr w:type="spellStart"/>
            <w:r w:rsidRPr="00AC49C6">
              <w:rPr>
                <w:sz w:val="20"/>
                <w:szCs w:val="20"/>
              </w:rPr>
              <w:t>aconitifolia</w:t>
            </w:r>
            <w:proofErr w:type="spellEnd"/>
            <w:r w:rsidRPr="00AC49C6">
              <w:rPr>
                <w:sz w:val="20"/>
                <w:szCs w:val="20"/>
              </w:rPr>
              <w:t xml:space="preserve"> L</w:t>
            </w:r>
          </w:p>
        </w:tc>
        <w:tc>
          <w:tcPr>
            <w:tcW w:w="1980" w:type="dxa"/>
          </w:tcPr>
          <w:p w:rsidR="0011769C" w:rsidRPr="00AC49C6" w:rsidRDefault="0011769C" w:rsidP="00947E0B">
            <w:pPr>
              <w:rPr>
                <w:sz w:val="20"/>
                <w:szCs w:val="20"/>
              </w:rPr>
            </w:pPr>
            <w:r w:rsidRPr="00AC49C6">
              <w:rPr>
                <w:sz w:val="20"/>
                <w:szCs w:val="20"/>
              </w:rPr>
              <w:t xml:space="preserve">Síntesis de </w:t>
            </w:r>
            <w:proofErr w:type="spellStart"/>
            <w:r w:rsidRPr="00AC49C6">
              <w:rPr>
                <w:sz w:val="20"/>
                <w:szCs w:val="20"/>
              </w:rPr>
              <w:t>prolina</w:t>
            </w:r>
            <w:proofErr w:type="spellEnd"/>
          </w:p>
        </w:tc>
        <w:tc>
          <w:tcPr>
            <w:tcW w:w="1913" w:type="dxa"/>
          </w:tcPr>
          <w:p w:rsidR="0011769C" w:rsidRPr="00AC49C6" w:rsidRDefault="0011769C" w:rsidP="00947E0B">
            <w:pPr>
              <w:rPr>
                <w:sz w:val="20"/>
                <w:szCs w:val="20"/>
              </w:rPr>
            </w:pPr>
            <w:r w:rsidRPr="00AC49C6">
              <w:rPr>
                <w:sz w:val="20"/>
                <w:szCs w:val="20"/>
              </w:rPr>
              <w:t>Tolerancia a sequia y salinidad</w:t>
            </w:r>
          </w:p>
        </w:tc>
        <w:tc>
          <w:tcPr>
            <w:tcW w:w="1470" w:type="dxa"/>
          </w:tcPr>
          <w:p w:rsidR="0011769C" w:rsidRPr="00AC49C6" w:rsidRDefault="0011769C" w:rsidP="00947E0B">
            <w:pPr>
              <w:rPr>
                <w:sz w:val="20"/>
                <w:szCs w:val="20"/>
              </w:rPr>
            </w:pPr>
            <w:r w:rsidRPr="00AC49C6">
              <w:rPr>
                <w:sz w:val="20"/>
                <w:szCs w:val="20"/>
              </w:rPr>
              <w:t>Japónica</w:t>
            </w:r>
          </w:p>
        </w:tc>
      </w:tr>
      <w:tr w:rsidR="0011769C" w:rsidRPr="00384D8E" w:rsidTr="00947E0B">
        <w:trPr>
          <w:jc w:val="center"/>
        </w:trPr>
        <w:tc>
          <w:tcPr>
            <w:tcW w:w="1484" w:type="dxa"/>
          </w:tcPr>
          <w:p w:rsidR="0011769C" w:rsidRPr="00AC49C6" w:rsidRDefault="0011769C" w:rsidP="00947E0B">
            <w:pPr>
              <w:shd w:val="clear" w:color="auto" w:fill="FFFFFF"/>
              <w:rPr>
                <w:color w:val="333333"/>
                <w:sz w:val="20"/>
                <w:szCs w:val="20"/>
              </w:rPr>
            </w:pPr>
            <w:r w:rsidRPr="00AC49C6">
              <w:rPr>
                <w:sz w:val="20"/>
                <w:szCs w:val="20"/>
              </w:rPr>
              <w:t xml:space="preserve">PMA80 </w:t>
            </w:r>
            <w:r w:rsidRPr="00AC49C6">
              <w:rPr>
                <w:sz w:val="20"/>
                <w:szCs w:val="20"/>
              </w:rPr>
              <w:lastRenderedPageBreak/>
              <w:t xml:space="preserve">PMA1959  </w:t>
            </w:r>
          </w:p>
        </w:tc>
        <w:tc>
          <w:tcPr>
            <w:tcW w:w="1873" w:type="dxa"/>
          </w:tcPr>
          <w:p w:rsidR="0011769C" w:rsidRPr="00AC49C6" w:rsidRDefault="0011769C" w:rsidP="00947E0B">
            <w:pPr>
              <w:rPr>
                <w:sz w:val="20"/>
                <w:szCs w:val="20"/>
              </w:rPr>
            </w:pPr>
            <w:r w:rsidRPr="00AC49C6">
              <w:rPr>
                <w:sz w:val="20"/>
                <w:szCs w:val="20"/>
              </w:rPr>
              <w:lastRenderedPageBreak/>
              <w:t>Trigo</w:t>
            </w:r>
          </w:p>
        </w:tc>
        <w:tc>
          <w:tcPr>
            <w:tcW w:w="1980" w:type="dxa"/>
          </w:tcPr>
          <w:p w:rsidR="0011769C" w:rsidRPr="00AC49C6" w:rsidRDefault="0011769C" w:rsidP="00947E0B">
            <w:pPr>
              <w:rPr>
                <w:sz w:val="20"/>
                <w:szCs w:val="20"/>
              </w:rPr>
            </w:pPr>
            <w:r w:rsidRPr="00AC49C6">
              <w:rPr>
                <w:sz w:val="20"/>
                <w:szCs w:val="20"/>
              </w:rPr>
              <w:t>Proteínas LEA</w:t>
            </w:r>
          </w:p>
        </w:tc>
        <w:tc>
          <w:tcPr>
            <w:tcW w:w="1913" w:type="dxa"/>
          </w:tcPr>
          <w:p w:rsidR="0011769C" w:rsidRPr="00AC49C6" w:rsidRDefault="0011769C" w:rsidP="00947E0B">
            <w:pPr>
              <w:rPr>
                <w:sz w:val="20"/>
                <w:szCs w:val="20"/>
              </w:rPr>
            </w:pPr>
            <w:r w:rsidRPr="00AC49C6">
              <w:rPr>
                <w:sz w:val="20"/>
                <w:szCs w:val="20"/>
              </w:rPr>
              <w:t xml:space="preserve">Tolerancia a sequia </w:t>
            </w:r>
            <w:r w:rsidRPr="00AC49C6">
              <w:rPr>
                <w:sz w:val="20"/>
                <w:szCs w:val="20"/>
              </w:rPr>
              <w:lastRenderedPageBreak/>
              <w:t>y salinidad</w:t>
            </w:r>
          </w:p>
        </w:tc>
        <w:tc>
          <w:tcPr>
            <w:tcW w:w="1470" w:type="dxa"/>
          </w:tcPr>
          <w:p w:rsidR="0011769C" w:rsidRPr="00AC49C6" w:rsidRDefault="0011769C" w:rsidP="00947E0B">
            <w:pPr>
              <w:rPr>
                <w:sz w:val="20"/>
                <w:szCs w:val="20"/>
              </w:rPr>
            </w:pPr>
            <w:r w:rsidRPr="00AC49C6">
              <w:rPr>
                <w:sz w:val="20"/>
                <w:szCs w:val="20"/>
              </w:rPr>
              <w:lastRenderedPageBreak/>
              <w:t>Japónica</w:t>
            </w:r>
          </w:p>
        </w:tc>
      </w:tr>
      <w:tr w:rsidR="0011769C" w:rsidRPr="00384D8E" w:rsidTr="00947E0B">
        <w:trPr>
          <w:jc w:val="center"/>
        </w:trPr>
        <w:tc>
          <w:tcPr>
            <w:tcW w:w="1484" w:type="dxa"/>
          </w:tcPr>
          <w:p w:rsidR="0011769C" w:rsidRPr="00AC49C6" w:rsidRDefault="0011769C" w:rsidP="00947E0B">
            <w:pPr>
              <w:shd w:val="clear" w:color="auto" w:fill="FFFFFF"/>
              <w:rPr>
                <w:color w:val="333333"/>
                <w:sz w:val="20"/>
                <w:szCs w:val="20"/>
              </w:rPr>
            </w:pPr>
            <w:r w:rsidRPr="00AC49C6">
              <w:rPr>
                <w:sz w:val="20"/>
                <w:szCs w:val="20"/>
              </w:rPr>
              <w:lastRenderedPageBreak/>
              <w:t>ZFP25</w:t>
            </w:r>
          </w:p>
        </w:tc>
        <w:tc>
          <w:tcPr>
            <w:tcW w:w="1873" w:type="dxa"/>
          </w:tcPr>
          <w:p w:rsidR="0011769C" w:rsidRPr="00AC49C6" w:rsidRDefault="0011769C" w:rsidP="00947E0B">
            <w:pPr>
              <w:rPr>
                <w:sz w:val="20"/>
                <w:szCs w:val="20"/>
              </w:rPr>
            </w:pPr>
            <w:r w:rsidRPr="00AC49C6">
              <w:rPr>
                <w:sz w:val="20"/>
                <w:szCs w:val="20"/>
              </w:rPr>
              <w:t>Arroz</w:t>
            </w:r>
          </w:p>
        </w:tc>
        <w:tc>
          <w:tcPr>
            <w:tcW w:w="1980" w:type="dxa"/>
          </w:tcPr>
          <w:p w:rsidR="0011769C" w:rsidRPr="00AC49C6" w:rsidRDefault="0011769C" w:rsidP="00947E0B">
            <w:pPr>
              <w:rPr>
                <w:sz w:val="20"/>
                <w:szCs w:val="20"/>
              </w:rPr>
            </w:pPr>
            <w:r w:rsidRPr="00AC49C6">
              <w:rPr>
                <w:sz w:val="20"/>
                <w:szCs w:val="20"/>
              </w:rPr>
              <w:t>Factor de transcripción</w:t>
            </w:r>
          </w:p>
        </w:tc>
        <w:tc>
          <w:tcPr>
            <w:tcW w:w="1913" w:type="dxa"/>
          </w:tcPr>
          <w:p w:rsidR="0011769C" w:rsidRPr="00AC49C6" w:rsidRDefault="0011769C" w:rsidP="00947E0B">
            <w:pPr>
              <w:rPr>
                <w:sz w:val="20"/>
                <w:szCs w:val="20"/>
              </w:rPr>
            </w:pPr>
            <w:r w:rsidRPr="00AC49C6">
              <w:rPr>
                <w:sz w:val="20"/>
                <w:szCs w:val="20"/>
              </w:rPr>
              <w:t>Tolerancia a sequia y salinidad</w:t>
            </w:r>
          </w:p>
        </w:tc>
        <w:tc>
          <w:tcPr>
            <w:tcW w:w="1470" w:type="dxa"/>
          </w:tcPr>
          <w:p w:rsidR="0011769C" w:rsidRPr="00AC49C6" w:rsidRDefault="0011769C" w:rsidP="00947E0B">
            <w:pPr>
              <w:rPr>
                <w:sz w:val="20"/>
                <w:szCs w:val="20"/>
              </w:rPr>
            </w:pPr>
            <w:r w:rsidRPr="00AC49C6">
              <w:rPr>
                <w:sz w:val="20"/>
                <w:szCs w:val="20"/>
              </w:rPr>
              <w:t>Japónica</w:t>
            </w:r>
          </w:p>
        </w:tc>
      </w:tr>
    </w:tbl>
    <w:p w:rsidR="00E2098C" w:rsidRPr="00384D8E" w:rsidRDefault="00E2098C" w:rsidP="001701BE">
      <w:pPr>
        <w:jc w:val="both"/>
        <w:rPr>
          <w:lang w:val="es-ES_tradnl"/>
        </w:rPr>
      </w:pPr>
    </w:p>
    <w:p w:rsidR="00CA73E2" w:rsidRPr="00384D8E" w:rsidRDefault="00CA73E2" w:rsidP="001701BE">
      <w:pPr>
        <w:jc w:val="both"/>
        <w:rPr>
          <w:b/>
          <w:lang w:val="es-ES_tradnl"/>
        </w:rPr>
      </w:pPr>
      <w:r w:rsidRPr="00384D8E">
        <w:rPr>
          <w:b/>
          <w:lang w:val="es-ES_tradnl"/>
        </w:rPr>
        <w:t>Otras características</w:t>
      </w:r>
    </w:p>
    <w:p w:rsidR="00CA73E2" w:rsidRPr="00384D8E" w:rsidRDefault="00CA73E2" w:rsidP="001701BE">
      <w:pPr>
        <w:jc w:val="both"/>
        <w:rPr>
          <w:lang w:val="es-ES_tradnl"/>
        </w:rPr>
      </w:pPr>
    </w:p>
    <w:p w:rsidR="00E2098C" w:rsidRPr="00384D8E" w:rsidRDefault="00CA73E2" w:rsidP="001701BE">
      <w:pPr>
        <w:jc w:val="both"/>
        <w:rPr>
          <w:lang w:val="es-ES_tradnl"/>
        </w:rPr>
      </w:pPr>
      <w:r w:rsidRPr="00384D8E">
        <w:rPr>
          <w:lang w:val="es-ES_tradnl"/>
        </w:rPr>
        <w:t>Cabe mencionar que han sido muchas las características que se han buscado mejorar, modificar e introducir al cultivo del arroz, y por lo tant</w:t>
      </w:r>
      <w:r w:rsidR="007C4882" w:rsidRPr="00384D8E">
        <w:rPr>
          <w:lang w:val="es-ES_tradnl"/>
        </w:rPr>
        <w:t>o</w:t>
      </w:r>
      <w:r w:rsidRPr="00384D8E">
        <w:rPr>
          <w:lang w:val="es-ES_tradnl"/>
        </w:rPr>
        <w:t xml:space="preserve"> la lista de transformaciones en arroz es</w:t>
      </w:r>
      <w:r w:rsidR="009F1F2C">
        <w:rPr>
          <w:lang w:val="es-ES_tradnl"/>
        </w:rPr>
        <w:t xml:space="preserve"> larga</w:t>
      </w:r>
      <w:r w:rsidRPr="00384D8E">
        <w:rPr>
          <w:lang w:val="es-ES_tradnl"/>
        </w:rPr>
        <w:t xml:space="preserve">. </w:t>
      </w:r>
      <w:r w:rsidR="007C4882" w:rsidRPr="00384D8E">
        <w:rPr>
          <w:lang w:val="es-ES_tradnl"/>
        </w:rPr>
        <w:t>Entre este grupo se puede señalar como los más sobresalientes: las mejoras en la calidad nutricional del grano de arroz y la tolerancia a herbicidas.</w:t>
      </w:r>
    </w:p>
    <w:p w:rsidR="00E2098C" w:rsidRPr="00384D8E" w:rsidRDefault="00E2098C" w:rsidP="001701BE">
      <w:pPr>
        <w:jc w:val="both"/>
        <w:rPr>
          <w:u w:val="single"/>
          <w:lang w:val="es-ES_tradnl"/>
        </w:rPr>
      </w:pPr>
    </w:p>
    <w:p w:rsidR="00E2098C" w:rsidRPr="00384D8E" w:rsidRDefault="007C4882" w:rsidP="001701BE">
      <w:pPr>
        <w:jc w:val="both"/>
        <w:rPr>
          <w:u w:val="single"/>
          <w:lang w:val="es-ES_tradnl"/>
        </w:rPr>
      </w:pPr>
      <w:r w:rsidRPr="00384D8E">
        <w:rPr>
          <w:u w:val="single"/>
          <w:lang w:val="es-ES_tradnl"/>
        </w:rPr>
        <w:t>Calidad nutricional</w:t>
      </w:r>
    </w:p>
    <w:p w:rsidR="00A94CD2" w:rsidRDefault="00A94CD2" w:rsidP="00A94CD2">
      <w:pPr>
        <w:jc w:val="both"/>
      </w:pPr>
      <w:r w:rsidRPr="009269ED">
        <w:t>El arroz es la principal fuente de hidra</w:t>
      </w:r>
      <w:r w:rsidR="009F1F2C">
        <w:t>tos de carbono y proteínas, su</w:t>
      </w:r>
      <w:r w:rsidRPr="009269ED">
        <w:t xml:space="preserve"> consumo puede ser suficiente para sobrevivir, pero es una fuente pobre para muchos de los micr</w:t>
      </w:r>
      <w:r w:rsidR="00FD5D65">
        <w:t>onu</w:t>
      </w:r>
      <w:r w:rsidRPr="009269ED">
        <w:t>trientes esenciales en la n</w:t>
      </w:r>
      <w:r w:rsidR="009F1F2C">
        <w:t>utrición humana. U</w:t>
      </w:r>
      <w:r w:rsidRPr="009269ED">
        <w:t xml:space="preserve">na dieta poco variada y la dependencia en el arroz como principal fuente de alimento, son  </w:t>
      </w:r>
      <w:r w:rsidR="009F1F2C">
        <w:t xml:space="preserve">causa de </w:t>
      </w:r>
      <w:r w:rsidRPr="009269ED">
        <w:t>malnutrición en gran parte del mundo en desarrollo principalmente en las regiones donde hay un alto consumo de arroz (Asia, India, África y Latinoamérica)</w:t>
      </w:r>
      <w:r w:rsidRPr="009269ED">
        <w:rPr>
          <w:b/>
        </w:rPr>
        <w:t xml:space="preserve"> </w:t>
      </w:r>
      <w:r w:rsidRPr="009269ED">
        <w:t>(</w:t>
      </w:r>
      <w:proofErr w:type="spellStart"/>
      <w:r w:rsidRPr="009269ED">
        <w:t>Dawe</w:t>
      </w:r>
      <w:proofErr w:type="spellEnd"/>
      <w:r w:rsidRPr="009269ED">
        <w:t xml:space="preserve"> et al,  2002</w:t>
      </w:r>
      <w:r w:rsidR="00CF6E1B">
        <w:t>;</w:t>
      </w:r>
      <w:r w:rsidR="00CF6E1B" w:rsidRPr="00CF6E1B">
        <w:rPr>
          <w:rFonts w:eastAsiaTheme="minorHAnsi"/>
          <w:lang w:eastAsia="en-US"/>
        </w:rPr>
        <w:t xml:space="preserve"> </w:t>
      </w:r>
      <w:proofErr w:type="spellStart"/>
      <w:r w:rsidR="00FD5D65" w:rsidRPr="009269ED">
        <w:t>Stein</w:t>
      </w:r>
      <w:proofErr w:type="spellEnd"/>
      <w:r w:rsidR="00FD5D65" w:rsidRPr="009269ED">
        <w:t xml:space="preserve"> et al, 2008; </w:t>
      </w:r>
      <w:proofErr w:type="spellStart"/>
      <w:r w:rsidR="00CF6E1B" w:rsidRPr="00384D8E">
        <w:rPr>
          <w:rFonts w:eastAsiaTheme="minorHAnsi"/>
          <w:lang w:eastAsia="en-US"/>
        </w:rPr>
        <w:t>Ahmab</w:t>
      </w:r>
      <w:proofErr w:type="spellEnd"/>
      <w:r w:rsidR="00CF6E1B" w:rsidRPr="00384D8E">
        <w:rPr>
          <w:rFonts w:eastAsiaTheme="minorHAnsi"/>
          <w:lang w:eastAsia="en-US"/>
        </w:rPr>
        <w:t xml:space="preserve"> et</w:t>
      </w:r>
      <w:r w:rsidR="00CF6E1B">
        <w:rPr>
          <w:rFonts w:eastAsiaTheme="minorHAnsi"/>
          <w:lang w:eastAsia="en-US"/>
        </w:rPr>
        <w:t xml:space="preserve"> </w:t>
      </w:r>
      <w:r w:rsidR="00CF6E1B" w:rsidRPr="00384D8E">
        <w:rPr>
          <w:rFonts w:eastAsiaTheme="minorHAnsi"/>
          <w:lang w:eastAsia="en-US"/>
        </w:rPr>
        <w:t>al, 2011</w:t>
      </w:r>
      <w:r w:rsidRPr="009269ED">
        <w:t>). Estas deficiencias reducen la productividad en el trabajo, generan disminución de la capacidad mental, retraso en el crecimiento, ceguera, aumento de la mortalidad infantil, afectada la integridad epitelial contra las infecciones, y la reducción de la respuesta inmune, entre otros efectos (</w:t>
      </w:r>
      <w:proofErr w:type="spellStart"/>
      <w:r w:rsidRPr="009269ED">
        <w:t>Welch</w:t>
      </w:r>
      <w:proofErr w:type="spellEnd"/>
      <w:r w:rsidRPr="009269ED">
        <w:t xml:space="preserve"> &amp; </w:t>
      </w:r>
      <w:proofErr w:type="spellStart"/>
      <w:r w:rsidRPr="009269ED">
        <w:t>Gram</w:t>
      </w:r>
      <w:proofErr w:type="spellEnd"/>
      <w:r w:rsidRPr="009269ED">
        <w:t>, 2004;</w:t>
      </w:r>
      <w:r w:rsidRPr="009269ED">
        <w:rPr>
          <w:b/>
        </w:rPr>
        <w:t xml:space="preserve"> </w:t>
      </w:r>
      <w:r w:rsidRPr="009269ED">
        <w:t>WHO &amp; FAO, 2004).</w:t>
      </w:r>
    </w:p>
    <w:p w:rsidR="00A94CD2" w:rsidRPr="009269ED" w:rsidRDefault="00A94CD2" w:rsidP="00A94CD2">
      <w:pPr>
        <w:jc w:val="both"/>
      </w:pPr>
    </w:p>
    <w:p w:rsidR="00A94CD2" w:rsidRPr="00CF6E1B" w:rsidRDefault="00A94CD2" w:rsidP="00A94CD2">
      <w:pPr>
        <w:jc w:val="both"/>
        <w:rPr>
          <w:b/>
        </w:rPr>
      </w:pPr>
      <w:r w:rsidRPr="009269ED">
        <w:t xml:space="preserve">Por lo tanto, un aumento en la calidad nutricional del arroz seria de gran importancia y </w:t>
      </w:r>
      <w:r w:rsidR="009F1F2C">
        <w:t xml:space="preserve">una solución parcial para </w:t>
      </w:r>
      <w:r w:rsidRPr="009269ED">
        <w:t xml:space="preserve"> los problemas de salud de gran parte de la población mundial. Varias estrategias se han planteado con este fin, y es aquí donde la producción de plantas transgénicas de arroz con mejoras en la calidad nutricional del grano comienza a ganar importancia. Los blancos principales para la mejora genética del arroz son los componentes del grano como los minerales, las vitaminas y las proteínas. Específicamente se ha buscado aumentar los niveles de aminoácidos esenciales como la lisi</w:t>
      </w:r>
      <w:r w:rsidR="009F1F2C">
        <w:t>n</w:t>
      </w:r>
      <w:r w:rsidRPr="009269ED">
        <w:t xml:space="preserve">a, de </w:t>
      </w:r>
      <w:proofErr w:type="spellStart"/>
      <w:r w:rsidRPr="009269ED">
        <w:t>micr</w:t>
      </w:r>
      <w:r w:rsidR="007A4431">
        <w:t>onu</w:t>
      </w:r>
      <w:r w:rsidRPr="009269ED">
        <w:t>trientres</w:t>
      </w:r>
      <w:proofErr w:type="spellEnd"/>
      <w:r w:rsidRPr="009269ED">
        <w:t xml:space="preserve"> como el hierro, el zinc y</w:t>
      </w:r>
      <w:r w:rsidR="009F1F2C">
        <w:t xml:space="preserve"> el</w:t>
      </w:r>
      <w:r w:rsidRPr="009269ED">
        <w:t xml:space="preserve"> β caroteno</w:t>
      </w:r>
      <w:r w:rsidR="009F1F2C">
        <w:t>,</w:t>
      </w:r>
      <w:r w:rsidR="00CF6E1B">
        <w:t xml:space="preserve"> precursor de la provitamina A</w:t>
      </w:r>
      <w:r w:rsidRPr="009269ED">
        <w:t xml:space="preserve"> </w:t>
      </w:r>
      <w:r w:rsidR="00CF6E1B">
        <w:t>(</w:t>
      </w:r>
      <w:r w:rsidR="00CF6E1B" w:rsidRPr="00E661FB">
        <w:rPr>
          <w:shd w:val="clear" w:color="auto" w:fill="FFFFFF" w:themeFill="background1"/>
        </w:rPr>
        <w:t>Roy et al, 2000</w:t>
      </w:r>
      <w:r w:rsidR="00CF6E1B">
        <w:rPr>
          <w:shd w:val="clear" w:color="auto" w:fill="FFFFFF" w:themeFill="background1"/>
        </w:rPr>
        <w:t>;</w:t>
      </w:r>
      <w:r w:rsidR="007A4431" w:rsidRPr="007A4431">
        <w:rPr>
          <w:rFonts w:eastAsiaTheme="minorHAnsi"/>
          <w:lang w:eastAsia="en-US"/>
        </w:rPr>
        <w:t xml:space="preserve"> </w:t>
      </w:r>
      <w:r w:rsidR="007A4431" w:rsidRPr="00CF6E1B">
        <w:t xml:space="preserve"> </w:t>
      </w:r>
      <w:proofErr w:type="spellStart"/>
      <w:r w:rsidR="007A4431" w:rsidRPr="00384D8E">
        <w:t>Giri</w:t>
      </w:r>
      <w:proofErr w:type="spellEnd"/>
      <w:r w:rsidR="007A4431" w:rsidRPr="00384D8E">
        <w:t xml:space="preserve"> &amp; </w:t>
      </w:r>
      <w:proofErr w:type="spellStart"/>
      <w:r w:rsidR="007A4431" w:rsidRPr="00384D8E">
        <w:t>Laxm</w:t>
      </w:r>
      <w:proofErr w:type="spellEnd"/>
      <w:r w:rsidR="007A4431" w:rsidRPr="00384D8E">
        <w:t>, 2000</w:t>
      </w:r>
      <w:r w:rsidR="007A4431">
        <w:t>;</w:t>
      </w:r>
      <w:r w:rsidR="007A4431" w:rsidRPr="00CF6E1B">
        <w:t xml:space="preserve"> </w:t>
      </w:r>
      <w:proofErr w:type="spellStart"/>
      <w:r w:rsidR="007A4431" w:rsidRPr="00384D8E">
        <w:t>Tyagi</w:t>
      </w:r>
      <w:proofErr w:type="spellEnd"/>
      <w:r w:rsidR="007A4431" w:rsidRPr="00384D8E">
        <w:t xml:space="preserve"> &amp;  </w:t>
      </w:r>
      <w:proofErr w:type="spellStart"/>
      <w:r w:rsidR="007A4431" w:rsidRPr="00384D8E">
        <w:t>Mohanty</w:t>
      </w:r>
      <w:proofErr w:type="spellEnd"/>
      <w:r w:rsidR="007A4431" w:rsidRPr="00384D8E">
        <w:t>, 2000</w:t>
      </w:r>
      <w:r w:rsidR="007A4431">
        <w:t>;</w:t>
      </w:r>
      <w:r w:rsidR="00CF6E1B" w:rsidRPr="00AD3070">
        <w:rPr>
          <w:lang w:val="es-CO"/>
        </w:rPr>
        <w:t xml:space="preserve"> </w:t>
      </w:r>
      <w:proofErr w:type="spellStart"/>
      <w:r w:rsidR="00CF6E1B" w:rsidRPr="00AD3070">
        <w:rPr>
          <w:lang w:val="es-CO"/>
        </w:rPr>
        <w:t>Bajaj</w:t>
      </w:r>
      <w:proofErr w:type="spellEnd"/>
      <w:r w:rsidR="00CF6E1B" w:rsidRPr="00AD3070">
        <w:rPr>
          <w:lang w:val="es-CO"/>
        </w:rPr>
        <w:t xml:space="preserve"> &amp; </w:t>
      </w:r>
      <w:proofErr w:type="spellStart"/>
      <w:r w:rsidR="00CF6E1B" w:rsidRPr="00AD3070">
        <w:rPr>
          <w:lang w:val="es-CO"/>
        </w:rPr>
        <w:t>Mohanty</w:t>
      </w:r>
      <w:proofErr w:type="spellEnd"/>
      <w:r w:rsidR="00CF6E1B" w:rsidRPr="00AD3070">
        <w:rPr>
          <w:lang w:val="es-CO"/>
        </w:rPr>
        <w:t>,</w:t>
      </w:r>
      <w:r w:rsidR="009F1F2C">
        <w:rPr>
          <w:lang w:val="es-CO"/>
        </w:rPr>
        <w:t xml:space="preserve"> </w:t>
      </w:r>
      <w:r w:rsidR="00CF6E1B" w:rsidRPr="00AD3070">
        <w:rPr>
          <w:lang w:val="es-CO"/>
        </w:rPr>
        <w:t>2005;</w:t>
      </w:r>
      <w:r w:rsidR="00CF6E1B" w:rsidRPr="00384D8E">
        <w:rPr>
          <w:rFonts w:eastAsiaTheme="minorHAnsi"/>
          <w:lang w:eastAsia="en-US"/>
        </w:rPr>
        <w:t xml:space="preserve"> </w:t>
      </w:r>
      <w:proofErr w:type="spellStart"/>
      <w:r w:rsidR="00CF6E1B" w:rsidRPr="00384D8E">
        <w:rPr>
          <w:rFonts w:eastAsiaTheme="minorHAnsi"/>
          <w:lang w:eastAsia="en-US"/>
        </w:rPr>
        <w:t>Chen</w:t>
      </w:r>
      <w:proofErr w:type="spellEnd"/>
      <w:r w:rsidR="00CF6E1B" w:rsidRPr="00384D8E">
        <w:rPr>
          <w:rFonts w:eastAsiaTheme="minorHAnsi"/>
          <w:lang w:eastAsia="en-US"/>
        </w:rPr>
        <w:t xml:space="preserve"> et al, 2009</w:t>
      </w:r>
      <w:r w:rsidR="00CF6E1B">
        <w:t xml:space="preserve">). </w:t>
      </w:r>
      <w:r w:rsidRPr="009269ED">
        <w:t>En la tabla 6 se resumen los principales genes que han sido empleados para la transformación genética de arroz con mejoras en la calidad nutricional</w:t>
      </w:r>
      <w:r w:rsidR="00CF6E1B">
        <w:t xml:space="preserve">. </w:t>
      </w:r>
    </w:p>
    <w:p w:rsidR="00A94CD2" w:rsidRDefault="00A94CD2" w:rsidP="00A94CD2">
      <w:pPr>
        <w:jc w:val="both"/>
      </w:pPr>
    </w:p>
    <w:p w:rsidR="00E961C9" w:rsidRDefault="00E961C9" w:rsidP="00E961C9">
      <w:pPr>
        <w:jc w:val="both"/>
        <w:rPr>
          <w:rFonts w:eastAsiaTheme="minorHAnsi"/>
          <w:lang w:eastAsia="en-US"/>
        </w:rPr>
      </w:pPr>
      <w:r w:rsidRPr="00384D8E">
        <w:rPr>
          <w:b/>
          <w:lang w:val="es-ES_tradnl"/>
        </w:rPr>
        <w:t xml:space="preserve">Tabla </w:t>
      </w:r>
      <w:r>
        <w:rPr>
          <w:b/>
          <w:lang w:val="es-ES_tradnl"/>
        </w:rPr>
        <w:t>6</w:t>
      </w:r>
      <w:r w:rsidRPr="00384D8E">
        <w:rPr>
          <w:b/>
          <w:lang w:val="es-ES_tradnl"/>
        </w:rPr>
        <w:t xml:space="preserve">. </w:t>
      </w:r>
      <w:r w:rsidRPr="00384D8E">
        <w:rPr>
          <w:lang w:val="es-ES_tradnl"/>
        </w:rPr>
        <w:t xml:space="preserve">Listado de los genes que han sido empleados en trasformación de arroz </w:t>
      </w:r>
      <w:r w:rsidRPr="009269ED">
        <w:t>con mejoras en la calidad nutricional</w:t>
      </w:r>
      <w:r>
        <w:t xml:space="preserve">. </w:t>
      </w:r>
      <w:r w:rsidRPr="00384D8E">
        <w:t>(</w:t>
      </w:r>
      <w:proofErr w:type="spellStart"/>
      <w:r w:rsidR="007A4431" w:rsidRPr="00384D8E">
        <w:t>Repellin</w:t>
      </w:r>
      <w:proofErr w:type="spellEnd"/>
      <w:r w:rsidR="007A4431" w:rsidRPr="00384D8E">
        <w:t xml:space="preserve"> et al, 200</w:t>
      </w:r>
      <w:r w:rsidR="007A4431">
        <w:t>0</w:t>
      </w:r>
      <w:r w:rsidR="007A4431" w:rsidRPr="00384D8E">
        <w:t>;</w:t>
      </w:r>
      <w:r w:rsidR="007A4431" w:rsidRPr="00E961C9">
        <w:t xml:space="preserve"> </w:t>
      </w:r>
      <w:proofErr w:type="spellStart"/>
      <w:r w:rsidR="007A4431" w:rsidRPr="00384D8E">
        <w:t>Datta</w:t>
      </w:r>
      <w:proofErr w:type="spellEnd"/>
      <w:r w:rsidR="007A4431" w:rsidRPr="00384D8E">
        <w:t>, 2004</w:t>
      </w:r>
      <w:r w:rsidR="007A4431">
        <w:t xml:space="preserve">; </w:t>
      </w:r>
      <w:r w:rsidRPr="00384D8E">
        <w:rPr>
          <w:lang w:val="en-GB"/>
        </w:rPr>
        <w:t xml:space="preserve">Bajaj &amp; </w:t>
      </w:r>
      <w:proofErr w:type="spellStart"/>
      <w:r w:rsidRPr="00384D8E">
        <w:rPr>
          <w:lang w:val="en-GB"/>
        </w:rPr>
        <w:t>Mohanty</w:t>
      </w:r>
      <w:proofErr w:type="spellEnd"/>
      <w:r w:rsidRPr="00384D8E">
        <w:rPr>
          <w:lang w:val="en-GB"/>
        </w:rPr>
        <w:t>,</w:t>
      </w:r>
      <w:r w:rsidR="009F1F2C">
        <w:rPr>
          <w:lang w:val="en-GB"/>
        </w:rPr>
        <w:t xml:space="preserve"> </w:t>
      </w:r>
      <w:r w:rsidRPr="00384D8E">
        <w:rPr>
          <w:lang w:val="en-GB"/>
        </w:rPr>
        <w:t>2005</w:t>
      </w:r>
      <w:r w:rsidRPr="00384D8E">
        <w:rPr>
          <w:rFonts w:eastAsiaTheme="minorHAnsi"/>
          <w:lang w:eastAsia="en-US"/>
        </w:rPr>
        <w:t>;</w:t>
      </w:r>
      <w:r w:rsidRPr="00384D8E">
        <w:t xml:space="preserve"> Lu &amp; Yang, 2009;</w:t>
      </w:r>
      <w:r w:rsidRPr="00CA196A">
        <w:rPr>
          <w:rFonts w:eastAsiaTheme="minorHAnsi"/>
          <w:lang w:eastAsia="en-US"/>
        </w:rPr>
        <w:t xml:space="preserve"> </w:t>
      </w:r>
      <w:proofErr w:type="spellStart"/>
      <w:r w:rsidRPr="00384D8E">
        <w:rPr>
          <w:rFonts w:eastAsiaTheme="minorHAnsi"/>
          <w:lang w:eastAsia="en-US"/>
        </w:rPr>
        <w:t>Chen</w:t>
      </w:r>
      <w:proofErr w:type="spellEnd"/>
      <w:r w:rsidRPr="00384D8E">
        <w:rPr>
          <w:rFonts w:eastAsiaTheme="minorHAnsi"/>
          <w:lang w:eastAsia="en-US"/>
        </w:rPr>
        <w:t xml:space="preserve"> et al, 2009)</w:t>
      </w:r>
    </w:p>
    <w:p w:rsidR="0013689F" w:rsidRDefault="0013689F" w:rsidP="00E961C9">
      <w:pPr>
        <w:jc w:val="both"/>
        <w:rPr>
          <w:rFonts w:eastAsiaTheme="minorHAnsi"/>
          <w:lang w:eastAsia="en-US"/>
        </w:rPr>
      </w:pPr>
    </w:p>
    <w:tbl>
      <w:tblPr>
        <w:tblStyle w:val="Tablaconcuadrcula"/>
        <w:tblW w:w="0" w:type="auto"/>
        <w:jc w:val="center"/>
        <w:tblLook w:val="04A0"/>
      </w:tblPr>
      <w:tblGrid>
        <w:gridCol w:w="1479"/>
        <w:gridCol w:w="1797"/>
        <w:gridCol w:w="3055"/>
        <w:gridCol w:w="1729"/>
      </w:tblGrid>
      <w:tr w:rsidR="0013689F" w:rsidRPr="009F1F2C" w:rsidTr="00947E0B">
        <w:trPr>
          <w:jc w:val="center"/>
        </w:trPr>
        <w:tc>
          <w:tcPr>
            <w:tcW w:w="1479" w:type="dxa"/>
          </w:tcPr>
          <w:p w:rsidR="0013689F" w:rsidRPr="009F1F2C" w:rsidRDefault="0013689F" w:rsidP="00947E0B">
            <w:pPr>
              <w:jc w:val="center"/>
              <w:rPr>
                <w:b/>
                <w:color w:val="000000" w:themeColor="text1"/>
                <w:sz w:val="20"/>
                <w:szCs w:val="20"/>
              </w:rPr>
            </w:pPr>
            <w:r w:rsidRPr="009F1F2C">
              <w:rPr>
                <w:b/>
                <w:color w:val="000000" w:themeColor="text1"/>
                <w:sz w:val="20"/>
                <w:szCs w:val="20"/>
              </w:rPr>
              <w:t>Gen</w:t>
            </w:r>
          </w:p>
        </w:tc>
        <w:tc>
          <w:tcPr>
            <w:tcW w:w="1797" w:type="dxa"/>
          </w:tcPr>
          <w:p w:rsidR="0013689F" w:rsidRPr="009F1F2C" w:rsidRDefault="0013689F" w:rsidP="00947E0B">
            <w:pPr>
              <w:jc w:val="center"/>
              <w:rPr>
                <w:b/>
                <w:color w:val="000000" w:themeColor="text1"/>
                <w:sz w:val="20"/>
                <w:szCs w:val="20"/>
              </w:rPr>
            </w:pPr>
            <w:r w:rsidRPr="009F1F2C">
              <w:rPr>
                <w:b/>
                <w:color w:val="000000" w:themeColor="text1"/>
                <w:sz w:val="20"/>
                <w:szCs w:val="20"/>
              </w:rPr>
              <w:t>Origen</w:t>
            </w:r>
          </w:p>
        </w:tc>
        <w:tc>
          <w:tcPr>
            <w:tcW w:w="3055" w:type="dxa"/>
          </w:tcPr>
          <w:p w:rsidR="0013689F" w:rsidRPr="009F1F2C" w:rsidRDefault="0013689F" w:rsidP="00947E0B">
            <w:pPr>
              <w:jc w:val="center"/>
              <w:rPr>
                <w:b/>
                <w:color w:val="000000" w:themeColor="text1"/>
                <w:sz w:val="20"/>
                <w:szCs w:val="20"/>
              </w:rPr>
            </w:pPr>
            <w:r w:rsidRPr="009F1F2C">
              <w:rPr>
                <w:b/>
                <w:color w:val="000000" w:themeColor="text1"/>
                <w:sz w:val="20"/>
                <w:szCs w:val="20"/>
              </w:rPr>
              <w:t>Producto</w:t>
            </w:r>
          </w:p>
        </w:tc>
        <w:tc>
          <w:tcPr>
            <w:tcW w:w="1729" w:type="dxa"/>
          </w:tcPr>
          <w:p w:rsidR="0013689F" w:rsidRPr="009F1F2C" w:rsidRDefault="0013689F" w:rsidP="00947E0B">
            <w:pPr>
              <w:jc w:val="center"/>
              <w:rPr>
                <w:b/>
                <w:color w:val="000000" w:themeColor="text1"/>
                <w:sz w:val="20"/>
                <w:szCs w:val="20"/>
              </w:rPr>
            </w:pPr>
            <w:proofErr w:type="spellStart"/>
            <w:r w:rsidRPr="009F1F2C">
              <w:rPr>
                <w:b/>
                <w:color w:val="000000" w:themeColor="text1"/>
                <w:sz w:val="20"/>
                <w:szCs w:val="20"/>
              </w:rPr>
              <w:t>ssp</w:t>
            </w:r>
            <w:proofErr w:type="spellEnd"/>
            <w:r w:rsidRPr="009F1F2C">
              <w:rPr>
                <w:b/>
                <w:color w:val="000000" w:themeColor="text1"/>
                <w:sz w:val="20"/>
                <w:szCs w:val="20"/>
              </w:rPr>
              <w:t xml:space="preserve"> de arroz</w:t>
            </w:r>
          </w:p>
        </w:tc>
      </w:tr>
      <w:tr w:rsidR="0013689F" w:rsidRPr="009F1F2C" w:rsidTr="00947E0B">
        <w:trPr>
          <w:jc w:val="center"/>
        </w:trPr>
        <w:tc>
          <w:tcPr>
            <w:tcW w:w="1479" w:type="dxa"/>
          </w:tcPr>
          <w:p w:rsidR="0013689F" w:rsidRPr="009F1F2C" w:rsidRDefault="0013689F" w:rsidP="00947E0B">
            <w:pPr>
              <w:rPr>
                <w:color w:val="000000" w:themeColor="text1"/>
                <w:sz w:val="20"/>
                <w:szCs w:val="20"/>
              </w:rPr>
            </w:pPr>
            <w:proofErr w:type="spellStart"/>
            <w:r w:rsidRPr="009F1F2C">
              <w:rPr>
                <w:color w:val="000000" w:themeColor="text1"/>
                <w:sz w:val="20"/>
                <w:szCs w:val="20"/>
              </w:rPr>
              <w:t>Lys</w:t>
            </w:r>
            <w:proofErr w:type="spellEnd"/>
          </w:p>
        </w:tc>
        <w:tc>
          <w:tcPr>
            <w:tcW w:w="1797" w:type="dxa"/>
          </w:tcPr>
          <w:p w:rsidR="0013689F" w:rsidRPr="009F1F2C" w:rsidRDefault="0013689F" w:rsidP="00947E0B">
            <w:pPr>
              <w:rPr>
                <w:color w:val="000000" w:themeColor="text1"/>
                <w:sz w:val="20"/>
                <w:szCs w:val="20"/>
              </w:rPr>
            </w:pPr>
            <w:r w:rsidRPr="009F1F2C">
              <w:rPr>
                <w:color w:val="000000" w:themeColor="text1"/>
                <w:sz w:val="20"/>
                <w:szCs w:val="20"/>
              </w:rPr>
              <w:t>Frijol</w:t>
            </w:r>
          </w:p>
        </w:tc>
        <w:tc>
          <w:tcPr>
            <w:tcW w:w="3055" w:type="dxa"/>
          </w:tcPr>
          <w:p w:rsidR="0013689F" w:rsidRPr="009F1F2C" w:rsidRDefault="0013689F" w:rsidP="00947E0B">
            <w:pPr>
              <w:rPr>
                <w:color w:val="000000" w:themeColor="text1"/>
                <w:sz w:val="20"/>
                <w:szCs w:val="20"/>
              </w:rPr>
            </w:pPr>
            <w:r w:rsidRPr="009F1F2C">
              <w:rPr>
                <w:color w:val="000000" w:themeColor="text1"/>
                <w:sz w:val="20"/>
                <w:szCs w:val="20"/>
              </w:rPr>
              <w:t>Proteína rica en lisina</w:t>
            </w:r>
          </w:p>
        </w:tc>
        <w:tc>
          <w:tcPr>
            <w:tcW w:w="1729" w:type="dxa"/>
          </w:tcPr>
          <w:p w:rsidR="0013689F" w:rsidRPr="009F1F2C" w:rsidRDefault="0013689F" w:rsidP="00947E0B">
            <w:pPr>
              <w:rPr>
                <w:color w:val="000000" w:themeColor="text1"/>
                <w:sz w:val="20"/>
                <w:szCs w:val="20"/>
              </w:rPr>
            </w:pPr>
            <w:r w:rsidRPr="009F1F2C">
              <w:rPr>
                <w:color w:val="000000" w:themeColor="text1"/>
                <w:sz w:val="20"/>
                <w:szCs w:val="20"/>
              </w:rPr>
              <w:t>Japónica</w:t>
            </w:r>
          </w:p>
        </w:tc>
      </w:tr>
      <w:tr w:rsidR="0013689F" w:rsidRPr="009F1F2C" w:rsidTr="00947E0B">
        <w:trPr>
          <w:jc w:val="center"/>
        </w:trPr>
        <w:tc>
          <w:tcPr>
            <w:tcW w:w="1479" w:type="dxa"/>
          </w:tcPr>
          <w:p w:rsidR="0013689F" w:rsidRPr="009F1F2C" w:rsidRDefault="0013689F" w:rsidP="00947E0B">
            <w:pPr>
              <w:rPr>
                <w:color w:val="000000" w:themeColor="text1"/>
                <w:sz w:val="20"/>
                <w:szCs w:val="20"/>
              </w:rPr>
            </w:pPr>
            <w:r w:rsidRPr="009F1F2C">
              <w:rPr>
                <w:color w:val="000000" w:themeColor="text1"/>
                <w:sz w:val="20"/>
                <w:szCs w:val="20"/>
              </w:rPr>
              <w:t>Sb401</w:t>
            </w:r>
          </w:p>
        </w:tc>
        <w:tc>
          <w:tcPr>
            <w:tcW w:w="1797" w:type="dxa"/>
          </w:tcPr>
          <w:p w:rsidR="0013689F" w:rsidRPr="009F1F2C" w:rsidRDefault="0013689F" w:rsidP="00947E0B">
            <w:pPr>
              <w:rPr>
                <w:color w:val="000000" w:themeColor="text1"/>
                <w:sz w:val="20"/>
                <w:szCs w:val="20"/>
              </w:rPr>
            </w:pPr>
            <w:r w:rsidRPr="009F1F2C">
              <w:rPr>
                <w:color w:val="000000" w:themeColor="text1"/>
                <w:sz w:val="20"/>
                <w:szCs w:val="20"/>
              </w:rPr>
              <w:t>Papa</w:t>
            </w:r>
          </w:p>
        </w:tc>
        <w:tc>
          <w:tcPr>
            <w:tcW w:w="3055" w:type="dxa"/>
          </w:tcPr>
          <w:p w:rsidR="0013689F" w:rsidRPr="009F1F2C" w:rsidRDefault="0013689F" w:rsidP="00947E0B">
            <w:pPr>
              <w:rPr>
                <w:color w:val="000000" w:themeColor="text1"/>
                <w:sz w:val="20"/>
                <w:szCs w:val="20"/>
              </w:rPr>
            </w:pPr>
            <w:r w:rsidRPr="009F1F2C">
              <w:rPr>
                <w:color w:val="000000" w:themeColor="text1"/>
                <w:sz w:val="20"/>
                <w:szCs w:val="20"/>
              </w:rPr>
              <w:t>Proteína rica en lisina</w:t>
            </w:r>
          </w:p>
        </w:tc>
        <w:tc>
          <w:tcPr>
            <w:tcW w:w="1729" w:type="dxa"/>
          </w:tcPr>
          <w:p w:rsidR="0013689F" w:rsidRPr="009F1F2C" w:rsidRDefault="0013689F" w:rsidP="00947E0B">
            <w:pPr>
              <w:rPr>
                <w:color w:val="000000" w:themeColor="text1"/>
                <w:sz w:val="20"/>
                <w:szCs w:val="20"/>
              </w:rPr>
            </w:pPr>
            <w:r w:rsidRPr="009F1F2C">
              <w:rPr>
                <w:color w:val="000000" w:themeColor="text1"/>
                <w:sz w:val="20"/>
                <w:szCs w:val="20"/>
              </w:rPr>
              <w:t>Japónica - Indica</w:t>
            </w:r>
          </w:p>
        </w:tc>
      </w:tr>
      <w:tr w:rsidR="0013689F" w:rsidRPr="009F1F2C" w:rsidTr="00947E0B">
        <w:trPr>
          <w:jc w:val="center"/>
        </w:trPr>
        <w:tc>
          <w:tcPr>
            <w:tcW w:w="1479" w:type="dxa"/>
          </w:tcPr>
          <w:p w:rsidR="0013689F" w:rsidRPr="009F1F2C" w:rsidRDefault="0013689F" w:rsidP="00947E0B">
            <w:pPr>
              <w:rPr>
                <w:color w:val="000000" w:themeColor="text1"/>
                <w:sz w:val="20"/>
                <w:szCs w:val="20"/>
              </w:rPr>
            </w:pPr>
            <w:proofErr w:type="spellStart"/>
            <w:r w:rsidRPr="009F1F2C">
              <w:rPr>
                <w:color w:val="000000" w:themeColor="text1"/>
                <w:sz w:val="20"/>
                <w:szCs w:val="20"/>
              </w:rPr>
              <w:t>Psy</w:t>
            </w:r>
            <w:proofErr w:type="spellEnd"/>
          </w:p>
        </w:tc>
        <w:tc>
          <w:tcPr>
            <w:tcW w:w="1797" w:type="dxa"/>
          </w:tcPr>
          <w:p w:rsidR="0013689F" w:rsidRPr="009F1F2C" w:rsidRDefault="0013689F" w:rsidP="00947E0B">
            <w:pPr>
              <w:rPr>
                <w:color w:val="000000" w:themeColor="text1"/>
                <w:sz w:val="20"/>
                <w:szCs w:val="20"/>
              </w:rPr>
            </w:pPr>
            <w:r w:rsidRPr="009F1F2C">
              <w:rPr>
                <w:color w:val="000000" w:themeColor="text1"/>
                <w:sz w:val="20"/>
                <w:szCs w:val="20"/>
              </w:rPr>
              <w:t>Narciso</w:t>
            </w:r>
          </w:p>
        </w:tc>
        <w:tc>
          <w:tcPr>
            <w:tcW w:w="3055" w:type="dxa"/>
          </w:tcPr>
          <w:p w:rsidR="0013689F" w:rsidRPr="009F1F2C" w:rsidRDefault="0013689F" w:rsidP="00947E0B">
            <w:pPr>
              <w:rPr>
                <w:color w:val="000000" w:themeColor="text1"/>
                <w:sz w:val="20"/>
                <w:szCs w:val="20"/>
              </w:rPr>
            </w:pPr>
            <w:r w:rsidRPr="009F1F2C">
              <w:rPr>
                <w:color w:val="000000" w:themeColor="text1"/>
                <w:sz w:val="20"/>
                <w:szCs w:val="20"/>
              </w:rPr>
              <w:t>Síntesis de β-carotenos</w:t>
            </w:r>
          </w:p>
        </w:tc>
        <w:tc>
          <w:tcPr>
            <w:tcW w:w="1729" w:type="dxa"/>
          </w:tcPr>
          <w:p w:rsidR="0013689F" w:rsidRPr="009F1F2C" w:rsidRDefault="0013689F" w:rsidP="00947E0B">
            <w:pPr>
              <w:rPr>
                <w:color w:val="000000" w:themeColor="text1"/>
                <w:sz w:val="20"/>
                <w:szCs w:val="20"/>
              </w:rPr>
            </w:pPr>
            <w:r w:rsidRPr="009F1F2C">
              <w:rPr>
                <w:color w:val="000000" w:themeColor="text1"/>
                <w:sz w:val="20"/>
                <w:szCs w:val="20"/>
              </w:rPr>
              <w:t>Japónica - Indica</w:t>
            </w:r>
          </w:p>
        </w:tc>
      </w:tr>
      <w:tr w:rsidR="0013689F" w:rsidRPr="009F1F2C" w:rsidTr="00947E0B">
        <w:trPr>
          <w:jc w:val="center"/>
        </w:trPr>
        <w:tc>
          <w:tcPr>
            <w:tcW w:w="1479" w:type="dxa"/>
          </w:tcPr>
          <w:p w:rsidR="0013689F" w:rsidRPr="009F1F2C" w:rsidRDefault="0013689F" w:rsidP="00947E0B">
            <w:pPr>
              <w:rPr>
                <w:color w:val="000000" w:themeColor="text1"/>
                <w:sz w:val="20"/>
                <w:szCs w:val="20"/>
              </w:rPr>
            </w:pPr>
            <w:r w:rsidRPr="009F1F2C">
              <w:rPr>
                <w:color w:val="000000" w:themeColor="text1"/>
                <w:sz w:val="20"/>
                <w:szCs w:val="20"/>
              </w:rPr>
              <w:t>crt1</w:t>
            </w:r>
          </w:p>
        </w:tc>
        <w:tc>
          <w:tcPr>
            <w:tcW w:w="1797" w:type="dxa"/>
          </w:tcPr>
          <w:p w:rsidR="0013689F" w:rsidRPr="009F1F2C" w:rsidRDefault="0013689F" w:rsidP="00947E0B">
            <w:pPr>
              <w:rPr>
                <w:color w:val="000000" w:themeColor="text1"/>
                <w:sz w:val="20"/>
                <w:szCs w:val="20"/>
              </w:rPr>
            </w:pPr>
            <w:proofErr w:type="spellStart"/>
            <w:r w:rsidRPr="009F1F2C">
              <w:rPr>
                <w:color w:val="000000" w:themeColor="text1"/>
                <w:sz w:val="20"/>
                <w:szCs w:val="20"/>
              </w:rPr>
              <w:t>Erwinia</w:t>
            </w:r>
            <w:proofErr w:type="spellEnd"/>
          </w:p>
        </w:tc>
        <w:tc>
          <w:tcPr>
            <w:tcW w:w="3055" w:type="dxa"/>
          </w:tcPr>
          <w:p w:rsidR="0013689F" w:rsidRPr="009F1F2C" w:rsidRDefault="0013689F" w:rsidP="00947E0B">
            <w:pPr>
              <w:rPr>
                <w:color w:val="000000" w:themeColor="text1"/>
                <w:sz w:val="20"/>
                <w:szCs w:val="20"/>
              </w:rPr>
            </w:pPr>
            <w:r w:rsidRPr="009F1F2C">
              <w:rPr>
                <w:color w:val="000000" w:themeColor="text1"/>
                <w:sz w:val="20"/>
                <w:szCs w:val="20"/>
              </w:rPr>
              <w:t>Síntesis de β-carotenos</w:t>
            </w:r>
          </w:p>
        </w:tc>
        <w:tc>
          <w:tcPr>
            <w:tcW w:w="1729" w:type="dxa"/>
          </w:tcPr>
          <w:p w:rsidR="0013689F" w:rsidRPr="009F1F2C" w:rsidRDefault="0013689F" w:rsidP="00947E0B">
            <w:pPr>
              <w:rPr>
                <w:color w:val="000000" w:themeColor="text1"/>
                <w:sz w:val="20"/>
                <w:szCs w:val="20"/>
              </w:rPr>
            </w:pPr>
            <w:r w:rsidRPr="009F1F2C">
              <w:rPr>
                <w:color w:val="000000" w:themeColor="text1"/>
                <w:sz w:val="20"/>
                <w:szCs w:val="20"/>
              </w:rPr>
              <w:t>Japónica - Indica</w:t>
            </w:r>
          </w:p>
        </w:tc>
      </w:tr>
      <w:tr w:rsidR="0013689F" w:rsidRPr="009F1F2C" w:rsidTr="00947E0B">
        <w:trPr>
          <w:jc w:val="center"/>
        </w:trPr>
        <w:tc>
          <w:tcPr>
            <w:tcW w:w="1479" w:type="dxa"/>
          </w:tcPr>
          <w:p w:rsidR="0013689F" w:rsidRPr="009F1F2C" w:rsidRDefault="0013689F" w:rsidP="00947E0B">
            <w:pPr>
              <w:rPr>
                <w:color w:val="000000" w:themeColor="text1"/>
                <w:sz w:val="20"/>
                <w:szCs w:val="20"/>
              </w:rPr>
            </w:pPr>
            <w:r w:rsidRPr="009F1F2C">
              <w:rPr>
                <w:color w:val="000000" w:themeColor="text1"/>
                <w:sz w:val="20"/>
                <w:szCs w:val="20"/>
              </w:rPr>
              <w:t xml:space="preserve">Β- </w:t>
            </w:r>
            <w:proofErr w:type="spellStart"/>
            <w:r w:rsidRPr="009F1F2C">
              <w:rPr>
                <w:color w:val="000000" w:themeColor="text1"/>
                <w:sz w:val="20"/>
                <w:szCs w:val="20"/>
              </w:rPr>
              <w:t>faseolina</w:t>
            </w:r>
            <w:proofErr w:type="spellEnd"/>
          </w:p>
        </w:tc>
        <w:tc>
          <w:tcPr>
            <w:tcW w:w="1797" w:type="dxa"/>
          </w:tcPr>
          <w:p w:rsidR="0013689F" w:rsidRPr="009F1F2C" w:rsidRDefault="0013689F" w:rsidP="00947E0B">
            <w:pPr>
              <w:rPr>
                <w:color w:val="000000" w:themeColor="text1"/>
                <w:sz w:val="20"/>
                <w:szCs w:val="20"/>
              </w:rPr>
            </w:pPr>
            <w:r w:rsidRPr="009F1F2C">
              <w:rPr>
                <w:color w:val="000000" w:themeColor="text1"/>
                <w:sz w:val="20"/>
                <w:szCs w:val="20"/>
              </w:rPr>
              <w:t>Frijol</w:t>
            </w:r>
          </w:p>
        </w:tc>
        <w:tc>
          <w:tcPr>
            <w:tcW w:w="3055" w:type="dxa"/>
          </w:tcPr>
          <w:p w:rsidR="0013689F" w:rsidRPr="009F1F2C" w:rsidRDefault="0013689F" w:rsidP="00947E0B">
            <w:pPr>
              <w:rPr>
                <w:color w:val="000000" w:themeColor="text1"/>
                <w:sz w:val="20"/>
                <w:szCs w:val="20"/>
              </w:rPr>
            </w:pPr>
            <w:r w:rsidRPr="009F1F2C">
              <w:rPr>
                <w:color w:val="000000" w:themeColor="text1"/>
                <w:sz w:val="20"/>
                <w:szCs w:val="20"/>
              </w:rPr>
              <w:t>Proteína rica en lisina</w:t>
            </w:r>
          </w:p>
        </w:tc>
        <w:tc>
          <w:tcPr>
            <w:tcW w:w="1729" w:type="dxa"/>
          </w:tcPr>
          <w:p w:rsidR="0013689F" w:rsidRPr="009F1F2C" w:rsidRDefault="0013689F" w:rsidP="00947E0B">
            <w:pPr>
              <w:rPr>
                <w:color w:val="000000" w:themeColor="text1"/>
                <w:sz w:val="20"/>
                <w:szCs w:val="20"/>
              </w:rPr>
            </w:pPr>
            <w:r w:rsidRPr="009F1F2C">
              <w:rPr>
                <w:color w:val="000000" w:themeColor="text1"/>
                <w:sz w:val="20"/>
                <w:szCs w:val="20"/>
              </w:rPr>
              <w:t xml:space="preserve">Japónica </w:t>
            </w:r>
          </w:p>
        </w:tc>
      </w:tr>
      <w:tr w:rsidR="0013689F" w:rsidRPr="009F1F2C" w:rsidTr="00947E0B">
        <w:trPr>
          <w:jc w:val="center"/>
        </w:trPr>
        <w:tc>
          <w:tcPr>
            <w:tcW w:w="1479" w:type="dxa"/>
          </w:tcPr>
          <w:p w:rsidR="0013689F" w:rsidRPr="009F1F2C" w:rsidRDefault="0013689F" w:rsidP="00947E0B">
            <w:pPr>
              <w:rPr>
                <w:color w:val="000000" w:themeColor="text1"/>
                <w:sz w:val="20"/>
                <w:szCs w:val="20"/>
              </w:rPr>
            </w:pPr>
            <w:proofErr w:type="spellStart"/>
            <w:r w:rsidRPr="009F1F2C">
              <w:rPr>
                <w:color w:val="000000" w:themeColor="text1"/>
                <w:sz w:val="20"/>
                <w:szCs w:val="20"/>
              </w:rPr>
              <w:t>Glisina</w:t>
            </w:r>
            <w:proofErr w:type="spellEnd"/>
          </w:p>
        </w:tc>
        <w:tc>
          <w:tcPr>
            <w:tcW w:w="1797" w:type="dxa"/>
          </w:tcPr>
          <w:p w:rsidR="0013689F" w:rsidRPr="009F1F2C" w:rsidRDefault="0013689F" w:rsidP="00947E0B">
            <w:pPr>
              <w:rPr>
                <w:color w:val="000000" w:themeColor="text1"/>
                <w:sz w:val="20"/>
                <w:szCs w:val="20"/>
              </w:rPr>
            </w:pPr>
            <w:r w:rsidRPr="009F1F2C">
              <w:rPr>
                <w:color w:val="000000" w:themeColor="text1"/>
                <w:sz w:val="20"/>
                <w:szCs w:val="20"/>
              </w:rPr>
              <w:t>Soya</w:t>
            </w:r>
          </w:p>
        </w:tc>
        <w:tc>
          <w:tcPr>
            <w:tcW w:w="3055" w:type="dxa"/>
          </w:tcPr>
          <w:p w:rsidR="0013689F" w:rsidRPr="009F1F2C" w:rsidRDefault="0013689F" w:rsidP="00947E0B">
            <w:pPr>
              <w:rPr>
                <w:color w:val="000000" w:themeColor="text1"/>
                <w:sz w:val="20"/>
                <w:szCs w:val="20"/>
              </w:rPr>
            </w:pPr>
            <w:r w:rsidRPr="009F1F2C">
              <w:rPr>
                <w:color w:val="000000" w:themeColor="text1"/>
                <w:sz w:val="20"/>
                <w:szCs w:val="20"/>
              </w:rPr>
              <w:t>Proteína de almacenamiento</w:t>
            </w:r>
          </w:p>
        </w:tc>
        <w:tc>
          <w:tcPr>
            <w:tcW w:w="1729" w:type="dxa"/>
          </w:tcPr>
          <w:p w:rsidR="0013689F" w:rsidRPr="009F1F2C" w:rsidRDefault="0013689F" w:rsidP="00947E0B">
            <w:pPr>
              <w:rPr>
                <w:color w:val="000000" w:themeColor="text1"/>
                <w:sz w:val="20"/>
                <w:szCs w:val="20"/>
              </w:rPr>
            </w:pPr>
            <w:r w:rsidRPr="009F1F2C">
              <w:rPr>
                <w:color w:val="000000" w:themeColor="text1"/>
                <w:sz w:val="20"/>
                <w:szCs w:val="20"/>
              </w:rPr>
              <w:t>Japónica</w:t>
            </w:r>
          </w:p>
        </w:tc>
      </w:tr>
      <w:tr w:rsidR="0013689F" w:rsidRPr="009F1F2C" w:rsidTr="00947E0B">
        <w:trPr>
          <w:jc w:val="center"/>
        </w:trPr>
        <w:tc>
          <w:tcPr>
            <w:tcW w:w="1479" w:type="dxa"/>
          </w:tcPr>
          <w:p w:rsidR="0013689F" w:rsidRPr="009F1F2C" w:rsidRDefault="0013689F" w:rsidP="00947E0B">
            <w:pPr>
              <w:rPr>
                <w:color w:val="000000" w:themeColor="text1"/>
                <w:sz w:val="20"/>
                <w:szCs w:val="20"/>
              </w:rPr>
            </w:pPr>
            <w:proofErr w:type="spellStart"/>
            <w:r w:rsidRPr="009F1F2C">
              <w:rPr>
                <w:color w:val="000000" w:themeColor="text1"/>
                <w:sz w:val="20"/>
                <w:szCs w:val="20"/>
              </w:rPr>
              <w:t>Legumin</w:t>
            </w:r>
            <w:proofErr w:type="spellEnd"/>
          </w:p>
        </w:tc>
        <w:tc>
          <w:tcPr>
            <w:tcW w:w="1797" w:type="dxa"/>
          </w:tcPr>
          <w:p w:rsidR="0013689F" w:rsidRPr="009F1F2C" w:rsidRDefault="0013689F" w:rsidP="00947E0B">
            <w:pPr>
              <w:rPr>
                <w:color w:val="000000" w:themeColor="text1"/>
                <w:sz w:val="20"/>
                <w:szCs w:val="20"/>
              </w:rPr>
            </w:pPr>
            <w:r w:rsidRPr="009F1F2C">
              <w:rPr>
                <w:color w:val="000000" w:themeColor="text1"/>
                <w:sz w:val="20"/>
                <w:szCs w:val="20"/>
              </w:rPr>
              <w:t>Arveja</w:t>
            </w:r>
          </w:p>
        </w:tc>
        <w:tc>
          <w:tcPr>
            <w:tcW w:w="3055" w:type="dxa"/>
          </w:tcPr>
          <w:p w:rsidR="0013689F" w:rsidRPr="009F1F2C" w:rsidRDefault="0013689F" w:rsidP="00947E0B">
            <w:pPr>
              <w:rPr>
                <w:color w:val="000000" w:themeColor="text1"/>
                <w:sz w:val="20"/>
                <w:szCs w:val="20"/>
              </w:rPr>
            </w:pPr>
            <w:r w:rsidRPr="009F1F2C">
              <w:rPr>
                <w:color w:val="000000" w:themeColor="text1"/>
                <w:sz w:val="20"/>
                <w:szCs w:val="20"/>
              </w:rPr>
              <w:t>Proteína de almacenamiento</w:t>
            </w:r>
          </w:p>
        </w:tc>
        <w:tc>
          <w:tcPr>
            <w:tcW w:w="1729" w:type="dxa"/>
          </w:tcPr>
          <w:p w:rsidR="0013689F" w:rsidRPr="009F1F2C" w:rsidRDefault="0013689F" w:rsidP="00947E0B">
            <w:pPr>
              <w:rPr>
                <w:color w:val="000000" w:themeColor="text1"/>
                <w:sz w:val="20"/>
                <w:szCs w:val="20"/>
              </w:rPr>
            </w:pPr>
            <w:r w:rsidRPr="009F1F2C">
              <w:rPr>
                <w:color w:val="000000" w:themeColor="text1"/>
                <w:sz w:val="20"/>
                <w:szCs w:val="20"/>
              </w:rPr>
              <w:t>Japónica</w:t>
            </w:r>
          </w:p>
        </w:tc>
      </w:tr>
      <w:tr w:rsidR="0013689F" w:rsidRPr="009F1F2C" w:rsidTr="00947E0B">
        <w:trPr>
          <w:jc w:val="center"/>
        </w:trPr>
        <w:tc>
          <w:tcPr>
            <w:tcW w:w="1479" w:type="dxa"/>
          </w:tcPr>
          <w:p w:rsidR="0013689F" w:rsidRPr="009F1F2C" w:rsidRDefault="0013689F" w:rsidP="00947E0B">
            <w:pPr>
              <w:rPr>
                <w:color w:val="000000" w:themeColor="text1"/>
                <w:sz w:val="20"/>
                <w:szCs w:val="20"/>
              </w:rPr>
            </w:pPr>
            <w:r w:rsidRPr="009F1F2C">
              <w:rPr>
                <w:color w:val="000000" w:themeColor="text1"/>
                <w:sz w:val="20"/>
                <w:szCs w:val="20"/>
              </w:rPr>
              <w:t>AmA1</w:t>
            </w:r>
          </w:p>
        </w:tc>
        <w:tc>
          <w:tcPr>
            <w:tcW w:w="1797" w:type="dxa"/>
          </w:tcPr>
          <w:p w:rsidR="0013689F" w:rsidRPr="009F1F2C" w:rsidRDefault="0013689F" w:rsidP="00947E0B">
            <w:pPr>
              <w:rPr>
                <w:color w:val="000000" w:themeColor="text1"/>
                <w:sz w:val="20"/>
                <w:szCs w:val="20"/>
              </w:rPr>
            </w:pPr>
            <w:r w:rsidRPr="009F1F2C">
              <w:rPr>
                <w:color w:val="000000" w:themeColor="text1"/>
                <w:sz w:val="20"/>
                <w:szCs w:val="20"/>
              </w:rPr>
              <w:t>Amaranto</w:t>
            </w:r>
          </w:p>
        </w:tc>
        <w:tc>
          <w:tcPr>
            <w:tcW w:w="3055" w:type="dxa"/>
          </w:tcPr>
          <w:p w:rsidR="0013689F" w:rsidRPr="009F1F2C" w:rsidRDefault="0013689F" w:rsidP="00947E0B">
            <w:pPr>
              <w:rPr>
                <w:color w:val="000000" w:themeColor="text1"/>
                <w:sz w:val="20"/>
                <w:szCs w:val="20"/>
              </w:rPr>
            </w:pPr>
            <w:r w:rsidRPr="009F1F2C">
              <w:rPr>
                <w:color w:val="000000" w:themeColor="text1"/>
                <w:sz w:val="20"/>
                <w:szCs w:val="20"/>
              </w:rPr>
              <w:t xml:space="preserve">Proteína rica en </w:t>
            </w:r>
            <w:r w:rsidR="0099296A" w:rsidRPr="009F1F2C">
              <w:rPr>
                <w:color w:val="000000" w:themeColor="text1"/>
                <w:sz w:val="20"/>
                <w:szCs w:val="20"/>
              </w:rPr>
              <w:t>aminoácidos</w:t>
            </w:r>
          </w:p>
        </w:tc>
        <w:tc>
          <w:tcPr>
            <w:tcW w:w="1729" w:type="dxa"/>
          </w:tcPr>
          <w:p w:rsidR="0013689F" w:rsidRPr="009F1F2C" w:rsidRDefault="0013689F" w:rsidP="00947E0B">
            <w:pPr>
              <w:rPr>
                <w:color w:val="000000" w:themeColor="text1"/>
                <w:sz w:val="20"/>
                <w:szCs w:val="20"/>
              </w:rPr>
            </w:pPr>
            <w:r w:rsidRPr="009F1F2C">
              <w:rPr>
                <w:color w:val="000000" w:themeColor="text1"/>
                <w:sz w:val="20"/>
                <w:szCs w:val="20"/>
              </w:rPr>
              <w:t>Japónica</w:t>
            </w:r>
          </w:p>
        </w:tc>
      </w:tr>
      <w:tr w:rsidR="0013689F" w:rsidRPr="009F1F2C" w:rsidTr="00947E0B">
        <w:trPr>
          <w:jc w:val="center"/>
        </w:trPr>
        <w:tc>
          <w:tcPr>
            <w:tcW w:w="1479" w:type="dxa"/>
          </w:tcPr>
          <w:p w:rsidR="0013689F" w:rsidRPr="009F1F2C" w:rsidRDefault="0013689F" w:rsidP="00947E0B">
            <w:pPr>
              <w:rPr>
                <w:color w:val="000000" w:themeColor="text1"/>
                <w:sz w:val="20"/>
                <w:szCs w:val="20"/>
              </w:rPr>
            </w:pPr>
            <w:proofErr w:type="spellStart"/>
            <w:r w:rsidRPr="009F1F2C">
              <w:rPr>
                <w:color w:val="000000" w:themeColor="text1"/>
                <w:sz w:val="20"/>
                <w:szCs w:val="20"/>
              </w:rPr>
              <w:t>Lactoferrina</w:t>
            </w:r>
            <w:proofErr w:type="spellEnd"/>
          </w:p>
        </w:tc>
        <w:tc>
          <w:tcPr>
            <w:tcW w:w="1797" w:type="dxa"/>
          </w:tcPr>
          <w:p w:rsidR="0013689F" w:rsidRPr="009F1F2C" w:rsidRDefault="0013689F" w:rsidP="00947E0B">
            <w:pPr>
              <w:rPr>
                <w:color w:val="000000" w:themeColor="text1"/>
                <w:sz w:val="20"/>
                <w:szCs w:val="20"/>
              </w:rPr>
            </w:pPr>
            <w:r w:rsidRPr="009F1F2C">
              <w:rPr>
                <w:color w:val="000000" w:themeColor="text1"/>
                <w:sz w:val="20"/>
                <w:szCs w:val="20"/>
              </w:rPr>
              <w:t>Hombre</w:t>
            </w:r>
          </w:p>
        </w:tc>
        <w:tc>
          <w:tcPr>
            <w:tcW w:w="3055" w:type="dxa"/>
          </w:tcPr>
          <w:p w:rsidR="0013689F" w:rsidRPr="009F1F2C" w:rsidRDefault="0013689F" w:rsidP="00947E0B">
            <w:pPr>
              <w:rPr>
                <w:color w:val="000000" w:themeColor="text1"/>
                <w:sz w:val="20"/>
                <w:szCs w:val="20"/>
              </w:rPr>
            </w:pPr>
            <w:r w:rsidRPr="009F1F2C">
              <w:rPr>
                <w:color w:val="000000" w:themeColor="text1"/>
                <w:sz w:val="20"/>
                <w:szCs w:val="20"/>
              </w:rPr>
              <w:t>Proteína de leche</w:t>
            </w:r>
          </w:p>
        </w:tc>
        <w:tc>
          <w:tcPr>
            <w:tcW w:w="1729" w:type="dxa"/>
          </w:tcPr>
          <w:p w:rsidR="0013689F" w:rsidRPr="009F1F2C" w:rsidRDefault="0013689F" w:rsidP="00947E0B">
            <w:pPr>
              <w:rPr>
                <w:color w:val="000000" w:themeColor="text1"/>
                <w:sz w:val="20"/>
                <w:szCs w:val="20"/>
              </w:rPr>
            </w:pPr>
            <w:r w:rsidRPr="009F1F2C">
              <w:rPr>
                <w:color w:val="000000" w:themeColor="text1"/>
                <w:sz w:val="20"/>
                <w:szCs w:val="20"/>
              </w:rPr>
              <w:t>Japónica</w:t>
            </w:r>
          </w:p>
        </w:tc>
      </w:tr>
      <w:tr w:rsidR="0013689F" w:rsidRPr="009F1F2C" w:rsidTr="00947E0B">
        <w:trPr>
          <w:jc w:val="center"/>
        </w:trPr>
        <w:tc>
          <w:tcPr>
            <w:tcW w:w="1479" w:type="dxa"/>
          </w:tcPr>
          <w:p w:rsidR="0013689F" w:rsidRPr="009F1F2C" w:rsidRDefault="0013689F" w:rsidP="00947E0B">
            <w:pPr>
              <w:rPr>
                <w:color w:val="000000" w:themeColor="text1"/>
                <w:sz w:val="20"/>
                <w:szCs w:val="20"/>
              </w:rPr>
            </w:pPr>
            <w:r w:rsidRPr="009F1F2C">
              <w:rPr>
                <w:color w:val="000000" w:themeColor="text1"/>
                <w:sz w:val="20"/>
                <w:szCs w:val="20"/>
              </w:rPr>
              <w:t>Ferritina</w:t>
            </w:r>
          </w:p>
        </w:tc>
        <w:tc>
          <w:tcPr>
            <w:tcW w:w="1797" w:type="dxa"/>
          </w:tcPr>
          <w:p w:rsidR="0013689F" w:rsidRPr="009F1F2C" w:rsidRDefault="0013689F" w:rsidP="00947E0B">
            <w:pPr>
              <w:rPr>
                <w:color w:val="000000" w:themeColor="text1"/>
                <w:sz w:val="20"/>
                <w:szCs w:val="20"/>
              </w:rPr>
            </w:pPr>
            <w:r w:rsidRPr="009F1F2C">
              <w:rPr>
                <w:color w:val="000000" w:themeColor="text1"/>
                <w:sz w:val="20"/>
                <w:szCs w:val="20"/>
              </w:rPr>
              <w:t>Soya</w:t>
            </w:r>
          </w:p>
        </w:tc>
        <w:tc>
          <w:tcPr>
            <w:tcW w:w="3055" w:type="dxa"/>
          </w:tcPr>
          <w:p w:rsidR="0013689F" w:rsidRPr="009F1F2C" w:rsidRDefault="0013689F" w:rsidP="00947E0B">
            <w:pPr>
              <w:rPr>
                <w:color w:val="000000" w:themeColor="text1"/>
                <w:sz w:val="20"/>
                <w:szCs w:val="20"/>
              </w:rPr>
            </w:pPr>
            <w:r w:rsidRPr="009F1F2C">
              <w:rPr>
                <w:color w:val="000000" w:themeColor="text1"/>
                <w:sz w:val="20"/>
                <w:szCs w:val="20"/>
              </w:rPr>
              <w:t>Proteína rica en hierro</w:t>
            </w:r>
          </w:p>
        </w:tc>
        <w:tc>
          <w:tcPr>
            <w:tcW w:w="1729" w:type="dxa"/>
          </w:tcPr>
          <w:p w:rsidR="0013689F" w:rsidRPr="009F1F2C" w:rsidRDefault="0013689F" w:rsidP="00947E0B">
            <w:pPr>
              <w:rPr>
                <w:color w:val="000000" w:themeColor="text1"/>
                <w:sz w:val="20"/>
                <w:szCs w:val="20"/>
              </w:rPr>
            </w:pPr>
            <w:r w:rsidRPr="009F1F2C">
              <w:rPr>
                <w:color w:val="000000" w:themeColor="text1"/>
                <w:sz w:val="20"/>
                <w:szCs w:val="20"/>
              </w:rPr>
              <w:t>Japónica - Indica</w:t>
            </w:r>
          </w:p>
        </w:tc>
      </w:tr>
    </w:tbl>
    <w:p w:rsidR="00E961C9" w:rsidRPr="009269ED" w:rsidRDefault="00E961C9" w:rsidP="00A94CD2">
      <w:pPr>
        <w:jc w:val="both"/>
      </w:pPr>
    </w:p>
    <w:p w:rsidR="00A94CD2" w:rsidRDefault="00A94CD2" w:rsidP="00A94CD2">
      <w:pPr>
        <w:jc w:val="both"/>
      </w:pPr>
      <w:r w:rsidRPr="009269ED">
        <w:lastRenderedPageBreak/>
        <w:t>No se puede dejar de mencionar el más importante desarrollo de la ingeniería genética de plantas, el Arroz Dorado. Este es un arroz modificado genéticamente para acumular en su embrión el precursor de la vitamina A, llamado provitamina A o beta-caroteno, además de otros carotenos de importancia nutricional. Este ß-caroteno es el que le otorga un característico y peculiar color dorado dándole su nombre (Al-</w:t>
      </w:r>
      <w:proofErr w:type="spellStart"/>
      <w:r w:rsidRPr="009269ED">
        <w:t>Babili</w:t>
      </w:r>
      <w:proofErr w:type="spellEnd"/>
      <w:r w:rsidRPr="009269ED">
        <w:t xml:space="preserve"> &amp; </w:t>
      </w:r>
      <w:proofErr w:type="spellStart"/>
      <w:r w:rsidRPr="009269ED">
        <w:t>Beyer</w:t>
      </w:r>
      <w:proofErr w:type="spellEnd"/>
      <w:r w:rsidRPr="009269ED">
        <w:t xml:space="preserve">, 2005; </w:t>
      </w:r>
      <w:proofErr w:type="spellStart"/>
      <w:r w:rsidRPr="009269ED">
        <w:t>Schaub</w:t>
      </w:r>
      <w:proofErr w:type="spellEnd"/>
      <w:r w:rsidRPr="009269ED">
        <w:t xml:space="preserve"> et al,</w:t>
      </w:r>
      <w:r w:rsidR="007A4431">
        <w:t xml:space="preserve"> </w:t>
      </w:r>
      <w:r w:rsidRPr="009269ED">
        <w:t>2005</w:t>
      </w:r>
      <w:r w:rsidR="00CF6E1B">
        <w:t>;</w:t>
      </w:r>
      <w:r w:rsidR="00CF6E1B" w:rsidRPr="00AD3070">
        <w:rPr>
          <w:lang w:val="es-CO"/>
        </w:rPr>
        <w:t xml:space="preserve"> </w:t>
      </w:r>
      <w:proofErr w:type="spellStart"/>
      <w:r w:rsidR="00CF6E1B" w:rsidRPr="00AD3070">
        <w:rPr>
          <w:lang w:val="es-CO"/>
        </w:rPr>
        <w:t>Bajaj</w:t>
      </w:r>
      <w:proofErr w:type="spellEnd"/>
      <w:r w:rsidR="00CF6E1B" w:rsidRPr="00AD3070">
        <w:rPr>
          <w:lang w:val="es-CO"/>
        </w:rPr>
        <w:t xml:space="preserve"> &amp; </w:t>
      </w:r>
      <w:proofErr w:type="spellStart"/>
      <w:r w:rsidR="00CF6E1B" w:rsidRPr="00AD3070">
        <w:rPr>
          <w:lang w:val="es-CO"/>
        </w:rPr>
        <w:t>Mohanty</w:t>
      </w:r>
      <w:proofErr w:type="spellEnd"/>
      <w:r w:rsidR="00CF6E1B" w:rsidRPr="00AD3070">
        <w:rPr>
          <w:lang w:val="es-CO"/>
        </w:rPr>
        <w:t>,</w:t>
      </w:r>
      <w:r w:rsidR="0099296A">
        <w:rPr>
          <w:lang w:val="es-CO"/>
        </w:rPr>
        <w:t xml:space="preserve"> </w:t>
      </w:r>
      <w:r w:rsidR="00CF6E1B" w:rsidRPr="00AD3070">
        <w:rPr>
          <w:lang w:val="es-CO"/>
        </w:rPr>
        <w:t>2005</w:t>
      </w:r>
      <w:r w:rsidRPr="009269ED">
        <w:t>).</w:t>
      </w:r>
    </w:p>
    <w:p w:rsidR="00A94CD2" w:rsidRPr="009269ED" w:rsidRDefault="00A94CD2" w:rsidP="00A94CD2">
      <w:pPr>
        <w:jc w:val="both"/>
      </w:pPr>
    </w:p>
    <w:p w:rsidR="00A94CD2" w:rsidRDefault="00A94CD2" w:rsidP="00A94CD2">
      <w:pPr>
        <w:jc w:val="both"/>
      </w:pPr>
      <w:r w:rsidRPr="009269ED">
        <w:t xml:space="preserve">El Arroz Dorado se produjo por la introducción del gen que codifica para la </w:t>
      </w:r>
      <w:proofErr w:type="spellStart"/>
      <w:r w:rsidRPr="009269ED">
        <w:t>fitoeno</w:t>
      </w:r>
      <w:proofErr w:type="spellEnd"/>
      <w:r w:rsidR="007A4431">
        <w:t>-</w:t>
      </w:r>
      <w:r w:rsidRPr="009269ED">
        <w:t xml:space="preserve"> </w:t>
      </w:r>
      <w:proofErr w:type="spellStart"/>
      <w:r w:rsidRPr="009269ED">
        <w:t>sintasa</w:t>
      </w:r>
      <w:proofErr w:type="spellEnd"/>
      <w:r w:rsidRPr="009269ED">
        <w:t xml:space="preserve"> de </w:t>
      </w:r>
      <w:proofErr w:type="spellStart"/>
      <w:r w:rsidRPr="009269ED">
        <w:rPr>
          <w:i/>
        </w:rPr>
        <w:t>Narcissus</w:t>
      </w:r>
      <w:proofErr w:type="spellEnd"/>
      <w:r w:rsidRPr="009269ED">
        <w:rPr>
          <w:i/>
        </w:rPr>
        <w:t>,</w:t>
      </w:r>
      <w:r w:rsidRPr="009269ED">
        <w:t xml:space="preserve"> y del gen que codifica para la </w:t>
      </w:r>
      <w:proofErr w:type="spellStart"/>
      <w:r w:rsidRPr="009269ED">
        <w:t>fitoeno</w:t>
      </w:r>
      <w:proofErr w:type="spellEnd"/>
      <w:r w:rsidR="007A4431">
        <w:t>-</w:t>
      </w:r>
      <w:r w:rsidRPr="009269ED">
        <w:t xml:space="preserve">deshidrogenasa de </w:t>
      </w:r>
      <w:proofErr w:type="spellStart"/>
      <w:r w:rsidRPr="009269ED">
        <w:rPr>
          <w:i/>
        </w:rPr>
        <w:t>Erwinia</w:t>
      </w:r>
      <w:proofErr w:type="spellEnd"/>
      <w:r w:rsidRPr="009269ED">
        <w:t xml:space="preserve"> </w:t>
      </w:r>
      <w:r w:rsidRPr="009269ED">
        <w:rPr>
          <w:bCs/>
        </w:rPr>
        <w:t>(</w:t>
      </w:r>
      <w:r w:rsidR="007A4431" w:rsidRPr="009269ED">
        <w:t>Al-</w:t>
      </w:r>
      <w:proofErr w:type="spellStart"/>
      <w:r w:rsidR="007A4431" w:rsidRPr="009269ED">
        <w:t>Babili</w:t>
      </w:r>
      <w:proofErr w:type="spellEnd"/>
      <w:r w:rsidR="007A4431" w:rsidRPr="009269ED">
        <w:t xml:space="preserve"> &amp; </w:t>
      </w:r>
      <w:proofErr w:type="spellStart"/>
      <w:r w:rsidR="007A4431" w:rsidRPr="009269ED">
        <w:t>Beyer</w:t>
      </w:r>
      <w:proofErr w:type="spellEnd"/>
      <w:r w:rsidR="007A4431" w:rsidRPr="009269ED">
        <w:t>, 2005</w:t>
      </w:r>
      <w:r w:rsidR="007A4431">
        <w:t xml:space="preserve">; </w:t>
      </w:r>
      <w:r w:rsidRPr="009269ED">
        <w:t>Mayer,</w:t>
      </w:r>
      <w:r w:rsidR="007A4431">
        <w:t xml:space="preserve"> </w:t>
      </w:r>
      <w:r w:rsidRPr="009269ED">
        <w:t xml:space="preserve">2007); con el fin de modificar la ruta metabólica de producción de β carotenos en el endospermo del arroz. </w:t>
      </w:r>
      <w:r w:rsidRPr="009269ED">
        <w:rPr>
          <w:rStyle w:val="textonew"/>
        </w:rPr>
        <w:t xml:space="preserve">Consiguiéndose completar la única ruta metabólica entera que se haya insertado en una planta por medio de métodos  de ingeniería genética, </w:t>
      </w:r>
      <w:r w:rsidRPr="009269ED">
        <w:t xml:space="preserve">demostrando que era posible diseñar la ruta bioquímica completa. Inicialmente se desarrollo en cultivares de la subespecie </w:t>
      </w:r>
      <w:r w:rsidR="007A4431">
        <w:t>j</w:t>
      </w:r>
      <w:r w:rsidRPr="009269ED">
        <w:t xml:space="preserve">apónica y más recientemente se ha trabajado en cultivares de la subespecie </w:t>
      </w:r>
      <w:r w:rsidR="007A4431">
        <w:t>i</w:t>
      </w:r>
      <w:r w:rsidRPr="009269ED">
        <w:t>ndica.</w:t>
      </w:r>
      <w:r w:rsidRPr="009269ED">
        <w:rPr>
          <w:bCs/>
        </w:rPr>
        <w:t xml:space="preserve"> (</w:t>
      </w:r>
      <w:r w:rsidR="007A4431" w:rsidRPr="009269ED">
        <w:t>Ye et al, 2000</w:t>
      </w:r>
      <w:r w:rsidR="007A4431">
        <w:t xml:space="preserve">; </w:t>
      </w:r>
      <w:proofErr w:type="spellStart"/>
      <w:r w:rsidRPr="009269ED">
        <w:rPr>
          <w:bCs/>
        </w:rPr>
        <w:t>Potrykus</w:t>
      </w:r>
      <w:proofErr w:type="spellEnd"/>
      <w:r w:rsidRPr="009269ED">
        <w:rPr>
          <w:bCs/>
        </w:rPr>
        <w:t xml:space="preserve">, </w:t>
      </w:r>
      <w:r w:rsidRPr="009269ED">
        <w:t>2001</w:t>
      </w:r>
      <w:r w:rsidR="007A4431">
        <w:t>;</w:t>
      </w:r>
      <w:r w:rsidR="00CF6E1B" w:rsidRPr="00CF6E1B">
        <w:rPr>
          <w:rFonts w:eastAsiaTheme="minorHAnsi"/>
          <w:lang w:eastAsia="en-US"/>
        </w:rPr>
        <w:t xml:space="preserve"> </w:t>
      </w:r>
      <w:proofErr w:type="spellStart"/>
      <w:r w:rsidR="00CF6E1B" w:rsidRPr="00384D8E">
        <w:rPr>
          <w:rFonts w:eastAsiaTheme="minorHAnsi"/>
          <w:lang w:eastAsia="en-US"/>
        </w:rPr>
        <w:t>Ahmab</w:t>
      </w:r>
      <w:proofErr w:type="spellEnd"/>
      <w:r w:rsidR="00CF6E1B" w:rsidRPr="00384D8E">
        <w:rPr>
          <w:rFonts w:eastAsiaTheme="minorHAnsi"/>
          <w:lang w:eastAsia="en-US"/>
        </w:rPr>
        <w:t xml:space="preserve"> et</w:t>
      </w:r>
      <w:r w:rsidR="00CF6E1B">
        <w:rPr>
          <w:rFonts w:eastAsiaTheme="minorHAnsi"/>
          <w:lang w:eastAsia="en-US"/>
        </w:rPr>
        <w:t xml:space="preserve"> </w:t>
      </w:r>
      <w:r w:rsidR="00CF6E1B" w:rsidRPr="00384D8E">
        <w:rPr>
          <w:rFonts w:eastAsiaTheme="minorHAnsi"/>
          <w:lang w:eastAsia="en-US"/>
        </w:rPr>
        <w:t>al, 2011</w:t>
      </w:r>
      <w:r w:rsidRPr="009269ED">
        <w:t>).</w:t>
      </w:r>
    </w:p>
    <w:p w:rsidR="00A94CD2" w:rsidRPr="009269ED" w:rsidRDefault="00A94CD2" w:rsidP="00A94CD2">
      <w:pPr>
        <w:jc w:val="both"/>
      </w:pPr>
    </w:p>
    <w:p w:rsidR="00A94CD2" w:rsidRDefault="00A94CD2" w:rsidP="00A94CD2">
      <w:pPr>
        <w:jc w:val="both"/>
      </w:pPr>
      <w:r w:rsidRPr="009269ED">
        <w:t>Se han producido tres generaciones de Arroz dorado, la primera en 1999 llamada prototipo o GR (</w:t>
      </w:r>
      <w:proofErr w:type="spellStart"/>
      <w:r w:rsidRPr="009269ED">
        <w:t>Golden</w:t>
      </w:r>
      <w:proofErr w:type="spellEnd"/>
      <w:r w:rsidRPr="009269ED">
        <w:t xml:space="preserve"> Rice) (Ye et al, 2000; Mayer, 2007).</w:t>
      </w:r>
      <w:r w:rsidRPr="009269ED">
        <w:rPr>
          <w:bCs/>
        </w:rPr>
        <w:t xml:space="preserve"> </w:t>
      </w:r>
      <w:r w:rsidRPr="009269ED">
        <w:t xml:space="preserve"> La segunda se </w:t>
      </w:r>
      <w:r w:rsidRPr="009269ED">
        <w:rPr>
          <w:bCs/>
        </w:rPr>
        <w:t xml:space="preserve">obtuvo en el 2003, que fue la primera línea mejorada de arroz dorado (SGR1) la cual presentaba niveles más altos de provitamina A, </w:t>
      </w:r>
      <w:r w:rsidR="009F1F2C">
        <w:rPr>
          <w:bCs/>
        </w:rPr>
        <w:t xml:space="preserve">y </w:t>
      </w:r>
      <w:r w:rsidRPr="009269ED">
        <w:rPr>
          <w:bCs/>
        </w:rPr>
        <w:t xml:space="preserve">además los genes estaban bajo el control del </w:t>
      </w:r>
      <w:r w:rsidRPr="009269ED">
        <w:t xml:space="preserve">promotor tejido específico para endospermo de la </w:t>
      </w:r>
      <w:proofErr w:type="spellStart"/>
      <w:r w:rsidRPr="009269ED">
        <w:t>glutelina</w:t>
      </w:r>
      <w:proofErr w:type="spellEnd"/>
      <w:r w:rsidRPr="009269ED">
        <w:t xml:space="preserve"> </w:t>
      </w:r>
      <w:r w:rsidRPr="009269ED">
        <w:rPr>
          <w:bCs/>
        </w:rPr>
        <w:t>(</w:t>
      </w:r>
      <w:proofErr w:type="spellStart"/>
      <w:r w:rsidR="007A4431" w:rsidRPr="009269ED">
        <w:rPr>
          <w:bCs/>
        </w:rPr>
        <w:t>Potrykus</w:t>
      </w:r>
      <w:proofErr w:type="spellEnd"/>
      <w:r w:rsidR="007A4431" w:rsidRPr="009269ED">
        <w:rPr>
          <w:bCs/>
        </w:rPr>
        <w:t xml:space="preserve">,  </w:t>
      </w:r>
      <w:r w:rsidR="007A4431" w:rsidRPr="009269ED">
        <w:t>2001</w:t>
      </w:r>
      <w:r w:rsidR="007A4431">
        <w:t xml:space="preserve">; </w:t>
      </w:r>
      <w:r w:rsidRPr="009269ED">
        <w:t>Mayer, 2007)</w:t>
      </w:r>
      <w:r w:rsidR="009F1F2C">
        <w:rPr>
          <w:bCs/>
        </w:rPr>
        <w:t xml:space="preserve">. En 2005 </w:t>
      </w:r>
      <w:r w:rsidR="002D1914">
        <w:rPr>
          <w:bCs/>
        </w:rPr>
        <w:t>se presentó</w:t>
      </w:r>
      <w:r w:rsidRPr="009269ED">
        <w:rPr>
          <w:bCs/>
        </w:rPr>
        <w:t xml:space="preserve"> la tercera generación de arroz dorado o SGR2, la cual produce 23 veces más de provitamina A que la versión inicial, es decir 37</w:t>
      </w:r>
      <w:r w:rsidRPr="009269ED">
        <w:t xml:space="preserve"> </w:t>
      </w:r>
      <w:proofErr w:type="spellStart"/>
      <w:r w:rsidRPr="009269ED">
        <w:t>μg</w:t>
      </w:r>
      <w:proofErr w:type="spellEnd"/>
      <w:r w:rsidRPr="009269ED">
        <w:t>/g</w:t>
      </w:r>
      <w:r w:rsidRPr="009269ED">
        <w:rPr>
          <w:bCs/>
        </w:rPr>
        <w:t xml:space="preserve"> de provitamina A. Esta versión se diferencia de las anterio</w:t>
      </w:r>
      <w:bookmarkStart w:id="1" w:name="_GoBack"/>
      <w:bookmarkEnd w:id="1"/>
      <w:r w:rsidRPr="009269ED">
        <w:rPr>
          <w:bCs/>
        </w:rPr>
        <w:t xml:space="preserve">res por la utilización de genes de gramíneas como arroz o maíz para reemplazar el  </w:t>
      </w:r>
      <w:r w:rsidRPr="009269ED">
        <w:t xml:space="preserve">gen de la </w:t>
      </w:r>
      <w:proofErr w:type="spellStart"/>
      <w:r w:rsidRPr="009269ED">
        <w:t>fitoeno</w:t>
      </w:r>
      <w:proofErr w:type="spellEnd"/>
      <w:r w:rsidRPr="009269ED">
        <w:t xml:space="preserve"> </w:t>
      </w:r>
      <w:proofErr w:type="spellStart"/>
      <w:r w:rsidRPr="009269ED">
        <w:t>sintasa</w:t>
      </w:r>
      <w:proofErr w:type="spellEnd"/>
      <w:r w:rsidRPr="009269ED">
        <w:t xml:space="preserve"> de </w:t>
      </w:r>
      <w:proofErr w:type="spellStart"/>
      <w:r w:rsidRPr="009269ED">
        <w:rPr>
          <w:i/>
        </w:rPr>
        <w:t>Narcissus</w:t>
      </w:r>
      <w:proofErr w:type="spellEnd"/>
      <w:r w:rsidRPr="009269ED">
        <w:rPr>
          <w:i/>
        </w:rPr>
        <w:t xml:space="preserve"> </w:t>
      </w:r>
      <w:proofErr w:type="spellStart"/>
      <w:r w:rsidRPr="009269ED">
        <w:rPr>
          <w:i/>
        </w:rPr>
        <w:t>pseudonercissus</w:t>
      </w:r>
      <w:proofErr w:type="spellEnd"/>
      <w:r w:rsidRPr="009269ED">
        <w:rPr>
          <w:i/>
        </w:rPr>
        <w:t xml:space="preserve"> </w:t>
      </w:r>
      <w:r w:rsidRPr="009269ED">
        <w:t>(Al-</w:t>
      </w:r>
      <w:proofErr w:type="spellStart"/>
      <w:r w:rsidRPr="009269ED">
        <w:t>Babili</w:t>
      </w:r>
      <w:proofErr w:type="spellEnd"/>
      <w:r w:rsidRPr="009269ED">
        <w:t xml:space="preserve"> &amp; </w:t>
      </w:r>
      <w:proofErr w:type="spellStart"/>
      <w:r w:rsidRPr="009269ED">
        <w:t>Beyer</w:t>
      </w:r>
      <w:proofErr w:type="spellEnd"/>
      <w:r w:rsidRPr="009269ED">
        <w:t xml:space="preserve">, 2005; </w:t>
      </w:r>
      <w:proofErr w:type="spellStart"/>
      <w:r w:rsidRPr="009269ED">
        <w:rPr>
          <w:color w:val="000000"/>
        </w:rPr>
        <w:t>Paine</w:t>
      </w:r>
      <w:proofErr w:type="spellEnd"/>
      <w:r w:rsidRPr="009269ED">
        <w:rPr>
          <w:color w:val="000000"/>
        </w:rPr>
        <w:t xml:space="preserve"> et al, 2005</w:t>
      </w:r>
      <w:r w:rsidRPr="009269ED">
        <w:t xml:space="preserve">). </w:t>
      </w:r>
    </w:p>
    <w:p w:rsidR="00A94CD2" w:rsidRPr="009269ED" w:rsidRDefault="00A94CD2" w:rsidP="00A94CD2">
      <w:pPr>
        <w:jc w:val="both"/>
        <w:rPr>
          <w:bCs/>
        </w:rPr>
      </w:pPr>
    </w:p>
    <w:p w:rsidR="00A94CD2" w:rsidRPr="009269ED" w:rsidRDefault="00A94CD2" w:rsidP="00A94CD2">
      <w:pPr>
        <w:jc w:val="both"/>
      </w:pPr>
      <w:r w:rsidRPr="009269ED">
        <w:t xml:space="preserve">El Arroz Dorado busca ser una fuente de vitamina A para que las poblaciones que no consumen la suficiente cantidad de esta vitamina imprescindible en su dieta diaria, y de este modo contribuir a disminuir la avitaminosis en los países en vías de desarrollo. La investigación fue financiada por </w:t>
      </w:r>
      <w:smartTag w:uri="urn:schemas-microsoft-com:office:smarttags" w:element="PersonName">
        <w:smartTagPr>
          <w:attr w:name="ProductID" w:val="la Fundación Rockefeller"/>
        </w:smartTagPr>
        <w:r w:rsidRPr="009269ED">
          <w:t>la Fundación Rockefeller</w:t>
        </w:r>
      </w:smartTag>
      <w:r w:rsidRPr="009269ED">
        <w:t>, el Instituto Federal Suizo de Tecnología (</w:t>
      </w:r>
      <w:proofErr w:type="spellStart"/>
      <w:r w:rsidRPr="009269ED">
        <w:t>Zurich</w:t>
      </w:r>
      <w:proofErr w:type="spellEnd"/>
      <w:r w:rsidRPr="009269ED">
        <w:t xml:space="preserve">), el programa </w:t>
      </w:r>
      <w:proofErr w:type="spellStart"/>
      <w:r w:rsidRPr="009269ED">
        <w:t>Biotech</w:t>
      </w:r>
      <w:proofErr w:type="spellEnd"/>
      <w:r w:rsidRPr="009269ED">
        <w:t xml:space="preserve"> de </w:t>
      </w:r>
      <w:smartTag w:uri="urn:schemas-microsoft-com:office:smarttags" w:element="PersonName">
        <w:smartTagPr>
          <w:attr w:name="ProductID" w:val="la Comunidad Europea"/>
        </w:smartTagPr>
        <w:r w:rsidRPr="009269ED">
          <w:t>la Comunidad Europea</w:t>
        </w:r>
      </w:smartTag>
      <w:r w:rsidRPr="009269ED">
        <w:t xml:space="preserve"> y </w:t>
      </w:r>
      <w:smartTag w:uri="urn:schemas-microsoft-com:office:smarttags" w:element="PersonName">
        <w:smartTagPr>
          <w:attr w:name="ProductID" w:val="la Oficina Federal"/>
        </w:smartTagPr>
        <w:r w:rsidRPr="009269ED">
          <w:t>la Oficina Federal</w:t>
        </w:r>
      </w:smartTag>
      <w:r w:rsidRPr="009269ED">
        <w:t xml:space="preserve"> Suiza de Educación y Ciencia</w:t>
      </w:r>
      <w:r w:rsidRPr="009269ED">
        <w:rPr>
          <w:bCs/>
          <w:i/>
        </w:rPr>
        <w:t xml:space="preserve"> </w:t>
      </w:r>
      <w:r w:rsidRPr="009269ED">
        <w:rPr>
          <w:bCs/>
        </w:rPr>
        <w:t>(</w:t>
      </w:r>
      <w:proofErr w:type="spellStart"/>
      <w:r w:rsidRPr="009269ED">
        <w:rPr>
          <w:bCs/>
        </w:rPr>
        <w:t>Potrykus</w:t>
      </w:r>
      <w:proofErr w:type="spellEnd"/>
      <w:r w:rsidRPr="009269ED">
        <w:rPr>
          <w:bCs/>
        </w:rPr>
        <w:t xml:space="preserve">, </w:t>
      </w:r>
      <w:r w:rsidRPr="009269ED">
        <w:t>2001; Mayer, 2007).</w:t>
      </w:r>
    </w:p>
    <w:p w:rsidR="00A94CD2" w:rsidRPr="00384D8E" w:rsidRDefault="00A94CD2" w:rsidP="001701BE">
      <w:pPr>
        <w:jc w:val="both"/>
        <w:rPr>
          <w:u w:val="single"/>
          <w:lang w:val="es-ES_tradnl"/>
        </w:rPr>
      </w:pPr>
    </w:p>
    <w:p w:rsidR="007C4882" w:rsidRPr="00384D8E" w:rsidRDefault="007C4882" w:rsidP="001701BE">
      <w:pPr>
        <w:jc w:val="both"/>
        <w:rPr>
          <w:u w:val="single"/>
          <w:lang w:val="es-ES_tradnl"/>
        </w:rPr>
      </w:pPr>
      <w:r w:rsidRPr="00384D8E">
        <w:rPr>
          <w:u w:val="single"/>
          <w:lang w:val="es-ES_tradnl"/>
        </w:rPr>
        <w:t>Tolerancia a herbicidas</w:t>
      </w:r>
    </w:p>
    <w:p w:rsidR="00F704B0" w:rsidRDefault="00947E0B" w:rsidP="00F704B0">
      <w:pPr>
        <w:jc w:val="both"/>
        <w:rPr>
          <w:rFonts w:eastAsiaTheme="minorHAnsi"/>
          <w:lang w:eastAsia="en-US"/>
        </w:rPr>
      </w:pPr>
      <w:r w:rsidRPr="008A5EDF">
        <w:t xml:space="preserve">Las malezas compiten con los cultivos por los nutrientes disponibles y la energía lumínica, reduciendo el rendimiento de los cultivos entre el 10 y 15%. </w:t>
      </w:r>
      <w:r w:rsidRPr="008A5EDF">
        <w:br/>
        <w:t xml:space="preserve">En algunos cultivos las malezas pueden ser controladas de manera eficiente mediante el empleo de herbicidas, pero en  la mayoría de los cultivos esta posibilidad está restringida por la incapacidad de los herbicidas para distinguir entre las plantas de cultivo y las </w:t>
      </w:r>
      <w:r w:rsidR="00C26FD6">
        <w:rPr>
          <w:shd w:val="clear" w:color="auto" w:fill="FFFFFF" w:themeFill="background1"/>
        </w:rPr>
        <w:t>malezas</w:t>
      </w:r>
      <w:r w:rsidR="00F704B0" w:rsidRPr="00F704B0">
        <w:t xml:space="preserve"> </w:t>
      </w:r>
      <w:r w:rsidR="00F704B0" w:rsidRPr="00384D8E">
        <w:t>(</w:t>
      </w:r>
      <w:proofErr w:type="spellStart"/>
      <w:r w:rsidR="00FD50E7" w:rsidRPr="00384D8E">
        <w:t>Repellin</w:t>
      </w:r>
      <w:proofErr w:type="spellEnd"/>
      <w:r w:rsidR="00FD50E7" w:rsidRPr="00384D8E">
        <w:t xml:space="preserve"> et al, 200</w:t>
      </w:r>
      <w:r w:rsidR="00FD50E7">
        <w:t>0;</w:t>
      </w:r>
      <w:r w:rsidR="00FD50E7" w:rsidRPr="00F704B0">
        <w:rPr>
          <w:rFonts w:eastAsiaTheme="minorHAnsi"/>
          <w:lang w:eastAsia="en-US"/>
        </w:rPr>
        <w:t xml:space="preserve"> </w:t>
      </w:r>
      <w:proofErr w:type="spellStart"/>
      <w:r w:rsidR="00F704B0" w:rsidRPr="00AD3070">
        <w:rPr>
          <w:lang w:val="es-CO"/>
        </w:rPr>
        <w:t>Bajaj</w:t>
      </w:r>
      <w:proofErr w:type="spellEnd"/>
      <w:r w:rsidR="00F704B0" w:rsidRPr="00AD3070">
        <w:rPr>
          <w:lang w:val="es-CO"/>
        </w:rPr>
        <w:t xml:space="preserve"> &amp; </w:t>
      </w:r>
      <w:proofErr w:type="spellStart"/>
      <w:r w:rsidR="00F704B0" w:rsidRPr="00AD3070">
        <w:rPr>
          <w:lang w:val="es-CO"/>
        </w:rPr>
        <w:t>Mohanty</w:t>
      </w:r>
      <w:proofErr w:type="spellEnd"/>
      <w:r w:rsidR="00F704B0" w:rsidRPr="00AD3070">
        <w:rPr>
          <w:lang w:val="es-CO"/>
        </w:rPr>
        <w:t>,</w:t>
      </w:r>
      <w:r w:rsidR="00FD50E7">
        <w:rPr>
          <w:lang w:val="es-CO"/>
        </w:rPr>
        <w:t xml:space="preserve"> </w:t>
      </w:r>
      <w:r w:rsidR="00F704B0" w:rsidRPr="00AD3070">
        <w:rPr>
          <w:lang w:val="es-CO"/>
        </w:rPr>
        <w:t>2005</w:t>
      </w:r>
      <w:r w:rsidR="00F704B0" w:rsidRPr="00384D8E">
        <w:rPr>
          <w:rFonts w:eastAsiaTheme="minorHAnsi"/>
          <w:lang w:eastAsia="en-US"/>
        </w:rPr>
        <w:t>;</w:t>
      </w:r>
      <w:r w:rsidR="00F704B0" w:rsidRPr="00384D8E">
        <w:t xml:space="preserve"> Lu &amp; Yang, 2009;</w:t>
      </w:r>
      <w:r w:rsidR="00F704B0" w:rsidRPr="00CA196A">
        <w:rPr>
          <w:rFonts w:eastAsiaTheme="minorHAnsi"/>
          <w:lang w:eastAsia="en-US"/>
        </w:rPr>
        <w:t xml:space="preserve"> </w:t>
      </w:r>
      <w:proofErr w:type="spellStart"/>
      <w:r w:rsidR="00F704B0" w:rsidRPr="00384D8E">
        <w:rPr>
          <w:rFonts w:eastAsiaTheme="minorHAnsi"/>
          <w:lang w:eastAsia="en-US"/>
        </w:rPr>
        <w:t>Chen</w:t>
      </w:r>
      <w:proofErr w:type="spellEnd"/>
      <w:r w:rsidR="00F704B0" w:rsidRPr="00384D8E">
        <w:rPr>
          <w:rFonts w:eastAsiaTheme="minorHAnsi"/>
          <w:lang w:eastAsia="en-US"/>
        </w:rPr>
        <w:t xml:space="preserve"> et al, 2009</w:t>
      </w:r>
      <w:r w:rsidR="00F704B0">
        <w:rPr>
          <w:rFonts w:eastAsiaTheme="minorHAnsi"/>
          <w:lang w:eastAsia="en-US"/>
        </w:rPr>
        <w:t>;</w:t>
      </w:r>
      <w:r w:rsidR="00F704B0" w:rsidRPr="00E961C9">
        <w:t xml:space="preserve"> </w:t>
      </w:r>
      <w:proofErr w:type="spellStart"/>
      <w:r w:rsidR="00F704B0" w:rsidRPr="00384D8E">
        <w:rPr>
          <w:rFonts w:eastAsiaTheme="minorHAnsi"/>
          <w:lang w:eastAsia="en-US"/>
        </w:rPr>
        <w:t>Ahmab</w:t>
      </w:r>
      <w:proofErr w:type="spellEnd"/>
      <w:r w:rsidR="00F704B0" w:rsidRPr="00384D8E">
        <w:rPr>
          <w:rFonts w:eastAsiaTheme="minorHAnsi"/>
          <w:lang w:eastAsia="en-US"/>
        </w:rPr>
        <w:t xml:space="preserve"> et</w:t>
      </w:r>
      <w:r w:rsidR="00F704B0">
        <w:rPr>
          <w:rFonts w:eastAsiaTheme="minorHAnsi"/>
          <w:lang w:eastAsia="en-US"/>
        </w:rPr>
        <w:t xml:space="preserve"> </w:t>
      </w:r>
      <w:r w:rsidR="00F704B0" w:rsidRPr="00384D8E">
        <w:rPr>
          <w:rFonts w:eastAsiaTheme="minorHAnsi"/>
          <w:lang w:eastAsia="en-US"/>
        </w:rPr>
        <w:t>al, 2011)</w:t>
      </w:r>
    </w:p>
    <w:p w:rsidR="00947E0B" w:rsidRDefault="00947E0B" w:rsidP="00947E0B">
      <w:pPr>
        <w:jc w:val="both"/>
        <w:rPr>
          <w:rStyle w:val="apple-converted-space"/>
          <w:shd w:val="clear" w:color="auto" w:fill="FFFFFF" w:themeFill="background1"/>
        </w:rPr>
      </w:pPr>
      <w:r w:rsidRPr="008A5EDF">
        <w:rPr>
          <w:rStyle w:val="apple-converted-space"/>
          <w:shd w:val="clear" w:color="auto" w:fill="FFFFFF" w:themeFill="background1"/>
        </w:rPr>
        <w:t> </w:t>
      </w:r>
    </w:p>
    <w:p w:rsidR="00947E0B" w:rsidRDefault="00947E0B" w:rsidP="0094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A5EDF">
        <w:rPr>
          <w:shd w:val="clear" w:color="auto" w:fill="FFFFFF" w:themeFill="background1"/>
        </w:rPr>
        <w:t>A través de la biotecnología, mediante la producción de plantas transgénicas ha sido posible l</w:t>
      </w:r>
      <w:r w:rsidRPr="00065F5C">
        <w:rPr>
          <w:shd w:val="clear" w:color="auto" w:fill="FFFFFF" w:themeFill="background1"/>
        </w:rPr>
        <w:t xml:space="preserve">a </w:t>
      </w:r>
      <w:r w:rsidRPr="008A5EDF">
        <w:rPr>
          <w:shd w:val="clear" w:color="auto" w:fill="FFFFFF" w:themeFill="background1"/>
        </w:rPr>
        <w:t>manipulación</w:t>
      </w:r>
      <w:r w:rsidRPr="00065F5C">
        <w:rPr>
          <w:shd w:val="clear" w:color="auto" w:fill="FFFFFF" w:themeFill="background1"/>
        </w:rPr>
        <w:t xml:space="preserve"> </w:t>
      </w:r>
      <w:r w:rsidRPr="008A5EDF">
        <w:rPr>
          <w:shd w:val="clear" w:color="auto" w:fill="FFFFFF" w:themeFill="background1"/>
        </w:rPr>
        <w:t>genética</w:t>
      </w:r>
      <w:r w:rsidRPr="00065F5C">
        <w:rPr>
          <w:shd w:val="clear" w:color="auto" w:fill="FFFFFF" w:themeFill="background1"/>
        </w:rPr>
        <w:t xml:space="preserve"> de la tolerancia a</w:t>
      </w:r>
      <w:r w:rsidRPr="008A5EDF">
        <w:rPr>
          <w:shd w:val="clear" w:color="auto" w:fill="FFFFFF" w:themeFill="background1"/>
        </w:rPr>
        <w:t xml:space="preserve"> herbicidas, lo que permite la eliminación selectiva de las malezas en los campos cultivados. Convirtiéndose la tolerancia a los herbicidas en el  rasgo más empleado en los cultivos transgénicos, con la mayor área cultiva a nivel mundial y de mayor crecimiento anual.</w:t>
      </w:r>
      <w:r>
        <w:rPr>
          <w:shd w:val="clear" w:color="auto" w:fill="FFFFFF" w:themeFill="background1"/>
        </w:rPr>
        <w:t xml:space="preserve"> Para la transformación genética de plantas tolerante a herbicidas se han empleado tres </w:t>
      </w:r>
      <w:r>
        <w:rPr>
          <w:shd w:val="clear" w:color="auto" w:fill="FFFFFF" w:themeFill="background1"/>
        </w:rPr>
        <w:lastRenderedPageBreak/>
        <w:t>estrategias: 1)</w:t>
      </w:r>
      <w:r w:rsidRPr="002A6088">
        <w:t xml:space="preserve"> </w:t>
      </w:r>
      <w:r w:rsidR="0003403D">
        <w:t xml:space="preserve">introducir genes </w:t>
      </w:r>
      <w:r w:rsidRPr="00065F5C">
        <w:t>de</w:t>
      </w:r>
      <w:r>
        <w:t xml:space="preserve"> </w:t>
      </w:r>
      <w:r w:rsidRPr="00065F5C">
        <w:t>l</w:t>
      </w:r>
      <w:r>
        <w:t>a</w:t>
      </w:r>
      <w:r w:rsidRPr="00065F5C">
        <w:t xml:space="preserve"> enzima diana </w:t>
      </w:r>
      <w:r w:rsidR="0003403D">
        <w:t xml:space="preserve">con reducida afinidad por </w:t>
      </w:r>
      <w:r w:rsidRPr="00065F5C">
        <w:t>el herbicida</w:t>
      </w:r>
      <w:r>
        <w:t xml:space="preserve">; 2) </w:t>
      </w:r>
      <w:r w:rsidRPr="00065F5C">
        <w:t>alterar el lugar de acción de herbicida</w:t>
      </w:r>
      <w:r>
        <w:t>, y 3)</w:t>
      </w:r>
      <w:r w:rsidRPr="002A6088">
        <w:t xml:space="preserve"> </w:t>
      </w:r>
      <w:r w:rsidRPr="00065F5C">
        <w:t xml:space="preserve">incorporar un gen que </w:t>
      </w:r>
      <w:proofErr w:type="spellStart"/>
      <w:r w:rsidRPr="00065F5C">
        <w:t>detoxifique</w:t>
      </w:r>
      <w:proofErr w:type="spellEnd"/>
      <w:r w:rsidRPr="00065F5C">
        <w:t xml:space="preserve"> al herbicida</w:t>
      </w:r>
      <w:r w:rsidR="00F704B0">
        <w:t xml:space="preserve"> (</w:t>
      </w:r>
      <w:proofErr w:type="spellStart"/>
      <w:r w:rsidR="00FD50E7" w:rsidRPr="00E661FB">
        <w:t>Ignacimuthu</w:t>
      </w:r>
      <w:proofErr w:type="spellEnd"/>
      <w:r w:rsidR="00FD50E7" w:rsidRPr="00E661FB">
        <w:t xml:space="preserve"> et al, 2000</w:t>
      </w:r>
      <w:r w:rsidR="00FD50E7">
        <w:t>;</w:t>
      </w:r>
      <w:r w:rsidR="00FD50E7" w:rsidRPr="00F704B0">
        <w:rPr>
          <w:rFonts w:eastAsiaTheme="minorHAnsi"/>
          <w:lang w:eastAsia="en-US"/>
        </w:rPr>
        <w:t xml:space="preserve"> </w:t>
      </w:r>
      <w:r w:rsidR="00F704B0">
        <w:t>Villalba,</w:t>
      </w:r>
      <w:r w:rsidR="00F704B0" w:rsidRPr="009F21A7">
        <w:t xml:space="preserve"> 2009</w:t>
      </w:r>
      <w:r w:rsidR="00F704B0">
        <w:t>;</w:t>
      </w:r>
      <w:r w:rsidR="00F704B0" w:rsidRPr="00F704B0">
        <w:t xml:space="preserve"> </w:t>
      </w:r>
      <w:proofErr w:type="spellStart"/>
      <w:r w:rsidR="00F704B0" w:rsidRPr="00384D8E">
        <w:rPr>
          <w:rFonts w:eastAsiaTheme="minorHAnsi"/>
          <w:lang w:eastAsia="en-US"/>
        </w:rPr>
        <w:t>Chen</w:t>
      </w:r>
      <w:proofErr w:type="spellEnd"/>
      <w:r w:rsidR="00F704B0" w:rsidRPr="00384D8E">
        <w:rPr>
          <w:rFonts w:eastAsiaTheme="minorHAnsi"/>
          <w:lang w:eastAsia="en-US"/>
        </w:rPr>
        <w:t xml:space="preserve"> et al, 2009</w:t>
      </w:r>
      <w:r w:rsidR="00F704B0">
        <w:t>)</w:t>
      </w:r>
      <w:r>
        <w:t>.</w:t>
      </w:r>
    </w:p>
    <w:p w:rsidR="00947E0B" w:rsidRDefault="00947E0B" w:rsidP="0094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47E0B" w:rsidRDefault="00947E0B" w:rsidP="0094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Los trabajos en transformación de plantas tolerantes herbicidas </w:t>
      </w:r>
      <w:r w:rsidRPr="00065F5C">
        <w:t xml:space="preserve">se ha centrado </w:t>
      </w:r>
      <w:r>
        <w:t>en</w:t>
      </w:r>
      <w:r w:rsidRPr="00065F5C">
        <w:t xml:space="preserve"> herbicidas con alta actividad, baja toxicidad, escasa movilidad en los suelos, biodegradación rápida y amplio </w:t>
      </w:r>
      <w:r>
        <w:t>rango</w:t>
      </w:r>
      <w:r w:rsidRPr="00065F5C">
        <w:t xml:space="preserve"> de </w:t>
      </w:r>
      <w:r>
        <w:t>acción. La principal fuente de genes de resistencia a herbicidas se encuentra en las bacterias</w:t>
      </w:r>
      <w:r w:rsidR="00F04542">
        <w:t xml:space="preserve"> </w:t>
      </w:r>
      <w:r w:rsidR="00F704B0">
        <w:t>(</w:t>
      </w:r>
      <w:proofErr w:type="spellStart"/>
      <w:r w:rsidR="00FD50E7" w:rsidRPr="00E661FB">
        <w:t>Ignacimuthu</w:t>
      </w:r>
      <w:proofErr w:type="spellEnd"/>
      <w:r w:rsidR="00FD50E7" w:rsidRPr="00E661FB">
        <w:t xml:space="preserve"> et al, 2000</w:t>
      </w:r>
      <w:r w:rsidR="00FD50E7">
        <w:rPr>
          <w:rFonts w:eastAsiaTheme="minorHAnsi"/>
          <w:lang w:eastAsia="en-US"/>
        </w:rPr>
        <w:t>;</w:t>
      </w:r>
      <w:r w:rsidR="00FD50E7" w:rsidRPr="00AD3070">
        <w:rPr>
          <w:lang w:val="es-CO"/>
        </w:rPr>
        <w:t xml:space="preserve"> </w:t>
      </w:r>
      <w:proofErr w:type="spellStart"/>
      <w:r w:rsidR="00FD50E7" w:rsidRPr="00AD3070">
        <w:rPr>
          <w:lang w:val="es-CO"/>
        </w:rPr>
        <w:t>Bajaj</w:t>
      </w:r>
      <w:proofErr w:type="spellEnd"/>
      <w:r w:rsidR="00FD50E7" w:rsidRPr="00AD3070">
        <w:rPr>
          <w:lang w:val="es-CO"/>
        </w:rPr>
        <w:t xml:space="preserve"> &amp; </w:t>
      </w:r>
      <w:proofErr w:type="spellStart"/>
      <w:r w:rsidR="00FD50E7" w:rsidRPr="00AD3070">
        <w:rPr>
          <w:lang w:val="es-CO"/>
        </w:rPr>
        <w:t>Mohanty</w:t>
      </w:r>
      <w:proofErr w:type="spellEnd"/>
      <w:r w:rsidR="00FD50E7" w:rsidRPr="00AD3070">
        <w:rPr>
          <w:lang w:val="es-CO"/>
        </w:rPr>
        <w:t>,</w:t>
      </w:r>
      <w:r w:rsidR="00FD50E7">
        <w:rPr>
          <w:lang w:val="es-CO"/>
        </w:rPr>
        <w:t xml:space="preserve"> </w:t>
      </w:r>
      <w:r w:rsidR="00FD50E7" w:rsidRPr="00AD3070">
        <w:rPr>
          <w:lang w:val="es-CO"/>
        </w:rPr>
        <w:t>2005</w:t>
      </w:r>
      <w:r w:rsidR="00FD50E7">
        <w:t>;</w:t>
      </w:r>
      <w:r w:rsidR="00FD50E7" w:rsidRPr="00F704B0">
        <w:rPr>
          <w:rFonts w:eastAsiaTheme="minorHAnsi"/>
          <w:lang w:eastAsia="en-US"/>
        </w:rPr>
        <w:t xml:space="preserve"> </w:t>
      </w:r>
      <w:r w:rsidR="00F704B0">
        <w:t>Villalba,</w:t>
      </w:r>
      <w:r w:rsidR="00F704B0" w:rsidRPr="009F21A7">
        <w:t xml:space="preserve"> 2009</w:t>
      </w:r>
      <w:r w:rsidR="00F704B0">
        <w:t>;</w:t>
      </w:r>
      <w:r w:rsidR="00F704B0" w:rsidRPr="00F704B0">
        <w:t xml:space="preserve"> </w:t>
      </w:r>
      <w:proofErr w:type="spellStart"/>
      <w:r w:rsidR="00F704B0" w:rsidRPr="00384D8E">
        <w:rPr>
          <w:rFonts w:eastAsiaTheme="minorHAnsi"/>
          <w:lang w:eastAsia="en-US"/>
        </w:rPr>
        <w:t>Chen</w:t>
      </w:r>
      <w:proofErr w:type="spellEnd"/>
      <w:r w:rsidR="00F704B0" w:rsidRPr="00384D8E">
        <w:rPr>
          <w:rFonts w:eastAsiaTheme="minorHAnsi"/>
          <w:lang w:eastAsia="en-US"/>
        </w:rPr>
        <w:t xml:space="preserve"> et al, 2009</w:t>
      </w:r>
      <w:r w:rsidR="00F704B0">
        <w:t>).</w:t>
      </w:r>
    </w:p>
    <w:p w:rsidR="00947E0B" w:rsidRPr="00065F5C" w:rsidRDefault="00947E0B" w:rsidP="00947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47E0B" w:rsidRPr="0003403D" w:rsidRDefault="00947E0B" w:rsidP="00947E0B">
      <w:pPr>
        <w:jc w:val="both"/>
        <w:rPr>
          <w:shd w:val="clear" w:color="auto" w:fill="F5F5F5"/>
          <w:lang w:val="es-CO"/>
        </w:rPr>
      </w:pPr>
      <w:r w:rsidRPr="00947E0B">
        <w:t xml:space="preserve">Desde 1991 cuando </w:t>
      </w:r>
      <w:proofErr w:type="spellStart"/>
      <w:r w:rsidRPr="00947E0B">
        <w:t>Christou</w:t>
      </w:r>
      <w:proofErr w:type="spellEnd"/>
      <w:r w:rsidRPr="00947E0B">
        <w:t xml:space="preserve"> y colaboradores produjeron plantas transgénicas de arroz</w:t>
      </w:r>
      <w:r>
        <w:rPr>
          <w:shd w:val="clear" w:color="auto" w:fill="F5F5F5"/>
        </w:rPr>
        <w:t xml:space="preserve"> </w:t>
      </w:r>
      <w:r w:rsidRPr="00947E0B">
        <w:t>resistentes a herbicidas de las subespecies indica y japónica, se ha venido produciendo</w:t>
      </w:r>
      <w:r>
        <w:rPr>
          <w:shd w:val="clear" w:color="auto" w:fill="F5F5F5"/>
        </w:rPr>
        <w:t xml:space="preserve"> </w:t>
      </w:r>
      <w:r w:rsidRPr="00947E0B">
        <w:t>un gran número de cultivare</w:t>
      </w:r>
      <w:r w:rsidR="0003403D">
        <w:t>s</w:t>
      </w:r>
      <w:r w:rsidRPr="00947E0B">
        <w:t xml:space="preserve"> de arroz con resistencia herbicida</w:t>
      </w:r>
      <w:r w:rsidR="0003403D">
        <w:t xml:space="preserve">. Sin embargo, </w:t>
      </w:r>
      <w:r w:rsidRPr="00947E0B">
        <w:t>por percepción</w:t>
      </w:r>
      <w:r>
        <w:rPr>
          <w:shd w:val="clear" w:color="auto" w:fill="F5F5F5"/>
        </w:rPr>
        <w:t xml:space="preserve"> </w:t>
      </w:r>
      <w:r w:rsidRPr="00947E0B">
        <w:t>pública y legislación no han salido al mercado. En la Tabla 7 se listan los principales</w:t>
      </w:r>
      <w:r>
        <w:rPr>
          <w:shd w:val="clear" w:color="auto" w:fill="F5F5F5"/>
        </w:rPr>
        <w:t xml:space="preserve"> </w:t>
      </w:r>
      <w:r w:rsidRPr="00947E0B">
        <w:t>genes de resistencia a herbicidas que se han empleado en transformación genética de</w:t>
      </w:r>
      <w:r w:rsidR="0003403D">
        <w:rPr>
          <w:shd w:val="clear" w:color="auto" w:fill="F5F5F5"/>
        </w:rPr>
        <w:t xml:space="preserve"> arroz</w:t>
      </w:r>
      <w:r w:rsidR="00F704B0" w:rsidRPr="0003403D">
        <w:rPr>
          <w:lang w:val="es-CO"/>
        </w:rPr>
        <w:t xml:space="preserve"> (</w:t>
      </w:r>
      <w:proofErr w:type="spellStart"/>
      <w:r w:rsidR="00FD50E7" w:rsidRPr="0003403D">
        <w:rPr>
          <w:lang w:val="es-CO"/>
        </w:rPr>
        <w:t>Giri</w:t>
      </w:r>
      <w:proofErr w:type="spellEnd"/>
      <w:r w:rsidR="00FD50E7" w:rsidRPr="0003403D">
        <w:rPr>
          <w:lang w:val="es-CO"/>
        </w:rPr>
        <w:t xml:space="preserve"> &amp; </w:t>
      </w:r>
      <w:proofErr w:type="spellStart"/>
      <w:r w:rsidR="00FD50E7" w:rsidRPr="0003403D">
        <w:rPr>
          <w:lang w:val="es-CO"/>
        </w:rPr>
        <w:t>Laxm</w:t>
      </w:r>
      <w:proofErr w:type="spellEnd"/>
      <w:r w:rsidR="00FD50E7" w:rsidRPr="0003403D">
        <w:rPr>
          <w:lang w:val="es-CO"/>
        </w:rPr>
        <w:t xml:space="preserve">, 2000; </w:t>
      </w:r>
      <w:proofErr w:type="spellStart"/>
      <w:r w:rsidR="00FD50E7" w:rsidRPr="0003403D">
        <w:rPr>
          <w:lang w:val="es-CO"/>
        </w:rPr>
        <w:t>Tyagi</w:t>
      </w:r>
      <w:proofErr w:type="spellEnd"/>
      <w:r w:rsidR="00FD50E7" w:rsidRPr="0003403D">
        <w:rPr>
          <w:lang w:val="es-CO"/>
        </w:rPr>
        <w:t xml:space="preserve"> &amp; </w:t>
      </w:r>
      <w:proofErr w:type="spellStart"/>
      <w:r w:rsidR="00FD50E7" w:rsidRPr="0003403D">
        <w:rPr>
          <w:lang w:val="es-CO"/>
        </w:rPr>
        <w:t>Mohanty</w:t>
      </w:r>
      <w:proofErr w:type="spellEnd"/>
      <w:r w:rsidR="00FD50E7" w:rsidRPr="0003403D">
        <w:rPr>
          <w:lang w:val="es-CO"/>
        </w:rPr>
        <w:t>, 2000</w:t>
      </w:r>
      <w:r w:rsidR="00FD50E7">
        <w:rPr>
          <w:lang w:val="es-CO"/>
        </w:rPr>
        <w:t xml:space="preserve">; </w:t>
      </w:r>
      <w:proofErr w:type="spellStart"/>
      <w:r w:rsidR="00F704B0" w:rsidRPr="0003403D">
        <w:rPr>
          <w:lang w:val="es-CO"/>
        </w:rPr>
        <w:t>Bajaj</w:t>
      </w:r>
      <w:proofErr w:type="spellEnd"/>
      <w:r w:rsidR="00F704B0" w:rsidRPr="0003403D">
        <w:rPr>
          <w:lang w:val="es-CO"/>
        </w:rPr>
        <w:t xml:space="preserve"> &amp; Mohanty,2005;</w:t>
      </w:r>
      <w:r w:rsidR="00F704B0" w:rsidRPr="0003403D">
        <w:rPr>
          <w:rFonts w:eastAsiaTheme="minorHAnsi"/>
          <w:lang w:val="es-CO" w:eastAsia="en-US"/>
        </w:rPr>
        <w:t xml:space="preserve"> </w:t>
      </w:r>
      <w:proofErr w:type="spellStart"/>
      <w:r w:rsidR="00F704B0" w:rsidRPr="0003403D">
        <w:rPr>
          <w:rFonts w:eastAsiaTheme="minorHAnsi"/>
          <w:lang w:val="es-CO" w:eastAsia="en-US"/>
        </w:rPr>
        <w:t>Chen</w:t>
      </w:r>
      <w:proofErr w:type="spellEnd"/>
      <w:r w:rsidR="00F704B0" w:rsidRPr="0003403D">
        <w:rPr>
          <w:rFonts w:eastAsiaTheme="minorHAnsi"/>
          <w:lang w:val="es-CO" w:eastAsia="en-US"/>
        </w:rPr>
        <w:t xml:space="preserve"> et al, 2009</w:t>
      </w:r>
      <w:r w:rsidR="00F704B0" w:rsidRPr="0003403D">
        <w:rPr>
          <w:lang w:val="es-CO"/>
        </w:rPr>
        <w:t>).</w:t>
      </w:r>
    </w:p>
    <w:p w:rsidR="00E2098C" w:rsidRPr="0003403D" w:rsidRDefault="00E2098C" w:rsidP="00947E0B">
      <w:pPr>
        <w:jc w:val="both"/>
        <w:rPr>
          <w:u w:val="single"/>
          <w:lang w:val="es-CO"/>
        </w:rPr>
      </w:pPr>
    </w:p>
    <w:p w:rsidR="00F04542" w:rsidRDefault="00F04542" w:rsidP="00F04542">
      <w:pPr>
        <w:jc w:val="both"/>
        <w:rPr>
          <w:rFonts w:eastAsiaTheme="minorHAnsi"/>
          <w:lang w:eastAsia="en-US"/>
        </w:rPr>
      </w:pPr>
      <w:r w:rsidRPr="00384D8E">
        <w:rPr>
          <w:b/>
          <w:lang w:val="es-ES_tradnl"/>
        </w:rPr>
        <w:t xml:space="preserve">Tabla </w:t>
      </w:r>
      <w:r>
        <w:rPr>
          <w:b/>
          <w:lang w:val="es-ES_tradnl"/>
        </w:rPr>
        <w:t>7</w:t>
      </w:r>
      <w:r w:rsidRPr="00384D8E">
        <w:rPr>
          <w:b/>
          <w:lang w:val="es-ES_tradnl"/>
        </w:rPr>
        <w:t xml:space="preserve">. </w:t>
      </w:r>
      <w:r w:rsidRPr="00384D8E">
        <w:rPr>
          <w:lang w:val="es-ES_tradnl"/>
        </w:rPr>
        <w:t xml:space="preserve">Listado de los genes que han sido empleados en trasformación de arroz </w:t>
      </w:r>
      <w:r w:rsidRPr="009269ED">
        <w:t>con</w:t>
      </w:r>
      <w:r>
        <w:t xml:space="preserve"> resistencia a herbicidas. </w:t>
      </w:r>
      <w:r w:rsidRPr="00384D8E">
        <w:t>(</w:t>
      </w:r>
      <w:proofErr w:type="spellStart"/>
      <w:r w:rsidR="00FD50E7" w:rsidRPr="00384D8E">
        <w:t>Repellin</w:t>
      </w:r>
      <w:proofErr w:type="spellEnd"/>
      <w:r w:rsidR="00FD50E7" w:rsidRPr="00384D8E">
        <w:t xml:space="preserve"> et al, 200</w:t>
      </w:r>
      <w:r w:rsidR="00FD50E7">
        <w:t>0;</w:t>
      </w:r>
      <w:r w:rsidR="00FD50E7" w:rsidRPr="00F04542">
        <w:t xml:space="preserve"> </w:t>
      </w:r>
      <w:proofErr w:type="spellStart"/>
      <w:r w:rsidR="00FD50E7" w:rsidRPr="00E661FB">
        <w:t>Ignacimuthu</w:t>
      </w:r>
      <w:proofErr w:type="spellEnd"/>
      <w:r w:rsidR="00FD50E7" w:rsidRPr="00E661FB">
        <w:t xml:space="preserve"> et al, 2000</w:t>
      </w:r>
      <w:r w:rsidR="008B160C">
        <w:t xml:space="preserve">; </w:t>
      </w:r>
      <w:r w:rsidRPr="00384D8E">
        <w:rPr>
          <w:lang w:val="en-GB"/>
        </w:rPr>
        <w:t xml:space="preserve">Bajaj &amp; </w:t>
      </w:r>
      <w:proofErr w:type="spellStart"/>
      <w:r w:rsidRPr="00384D8E">
        <w:rPr>
          <w:lang w:val="en-GB"/>
        </w:rPr>
        <w:t>Mohanty</w:t>
      </w:r>
      <w:proofErr w:type="spellEnd"/>
      <w:r w:rsidRPr="00384D8E">
        <w:rPr>
          <w:lang w:val="en-GB"/>
        </w:rPr>
        <w:t>,</w:t>
      </w:r>
      <w:r w:rsidR="00FD50E7">
        <w:rPr>
          <w:lang w:val="en-GB"/>
        </w:rPr>
        <w:t xml:space="preserve"> </w:t>
      </w:r>
      <w:r w:rsidRPr="00384D8E">
        <w:rPr>
          <w:lang w:val="en-GB"/>
        </w:rPr>
        <w:t>2005</w:t>
      </w:r>
      <w:r w:rsidRPr="00384D8E">
        <w:rPr>
          <w:rFonts w:eastAsiaTheme="minorHAnsi"/>
          <w:lang w:eastAsia="en-US"/>
        </w:rPr>
        <w:t>;</w:t>
      </w:r>
      <w:r w:rsidRPr="00384D8E">
        <w:t xml:space="preserve"> Lu &amp; Yang, 2009;</w:t>
      </w:r>
      <w:r w:rsidRPr="00CA196A">
        <w:rPr>
          <w:rFonts w:eastAsiaTheme="minorHAnsi"/>
          <w:lang w:eastAsia="en-US"/>
        </w:rPr>
        <w:t xml:space="preserve"> </w:t>
      </w:r>
      <w:proofErr w:type="spellStart"/>
      <w:r w:rsidRPr="00384D8E">
        <w:rPr>
          <w:rFonts w:eastAsiaTheme="minorHAnsi"/>
          <w:lang w:eastAsia="en-US"/>
        </w:rPr>
        <w:t>Chen</w:t>
      </w:r>
      <w:proofErr w:type="spellEnd"/>
      <w:r w:rsidRPr="00384D8E">
        <w:rPr>
          <w:rFonts w:eastAsiaTheme="minorHAnsi"/>
          <w:lang w:eastAsia="en-US"/>
        </w:rPr>
        <w:t xml:space="preserve"> et al, 2009)</w:t>
      </w:r>
    </w:p>
    <w:p w:rsidR="00E2098C" w:rsidRDefault="00E2098C" w:rsidP="001701BE">
      <w:pPr>
        <w:jc w:val="both"/>
        <w:rPr>
          <w:color w:val="FF0000"/>
          <w:lang w:val="es-ES_tradnl"/>
        </w:rPr>
      </w:pPr>
    </w:p>
    <w:tbl>
      <w:tblPr>
        <w:tblStyle w:val="Tablaconcuadrcula"/>
        <w:tblW w:w="0" w:type="auto"/>
        <w:jc w:val="center"/>
        <w:tblLook w:val="04A0"/>
      </w:tblPr>
      <w:tblGrid>
        <w:gridCol w:w="959"/>
        <w:gridCol w:w="1843"/>
        <w:gridCol w:w="2693"/>
        <w:gridCol w:w="1659"/>
        <w:gridCol w:w="1566"/>
      </w:tblGrid>
      <w:tr w:rsidR="00F04542" w:rsidRPr="0003403D" w:rsidTr="00667C34">
        <w:trPr>
          <w:jc w:val="center"/>
        </w:trPr>
        <w:tc>
          <w:tcPr>
            <w:tcW w:w="959" w:type="dxa"/>
          </w:tcPr>
          <w:p w:rsidR="00F04542" w:rsidRPr="0003403D" w:rsidRDefault="00F04542" w:rsidP="00667C34">
            <w:pPr>
              <w:jc w:val="center"/>
              <w:rPr>
                <w:b/>
                <w:color w:val="000000" w:themeColor="text1"/>
                <w:sz w:val="20"/>
                <w:szCs w:val="20"/>
              </w:rPr>
            </w:pPr>
            <w:r w:rsidRPr="0003403D">
              <w:rPr>
                <w:b/>
                <w:color w:val="000000" w:themeColor="text1"/>
                <w:sz w:val="20"/>
                <w:szCs w:val="20"/>
              </w:rPr>
              <w:t>Gen</w:t>
            </w:r>
          </w:p>
        </w:tc>
        <w:tc>
          <w:tcPr>
            <w:tcW w:w="1843" w:type="dxa"/>
          </w:tcPr>
          <w:p w:rsidR="00F04542" w:rsidRPr="0003403D" w:rsidRDefault="00F04542" w:rsidP="00667C34">
            <w:pPr>
              <w:jc w:val="center"/>
              <w:rPr>
                <w:b/>
                <w:color w:val="000000" w:themeColor="text1"/>
                <w:sz w:val="20"/>
                <w:szCs w:val="20"/>
              </w:rPr>
            </w:pPr>
            <w:r w:rsidRPr="0003403D">
              <w:rPr>
                <w:b/>
                <w:color w:val="000000" w:themeColor="text1"/>
                <w:sz w:val="20"/>
                <w:szCs w:val="20"/>
              </w:rPr>
              <w:t>Origen</w:t>
            </w:r>
          </w:p>
        </w:tc>
        <w:tc>
          <w:tcPr>
            <w:tcW w:w="2693" w:type="dxa"/>
          </w:tcPr>
          <w:p w:rsidR="00F04542" w:rsidRPr="0003403D" w:rsidRDefault="00F04542" w:rsidP="00667C34">
            <w:pPr>
              <w:jc w:val="center"/>
              <w:rPr>
                <w:b/>
                <w:color w:val="000000" w:themeColor="text1"/>
                <w:sz w:val="20"/>
                <w:szCs w:val="20"/>
              </w:rPr>
            </w:pPr>
            <w:r w:rsidRPr="0003403D">
              <w:rPr>
                <w:b/>
                <w:color w:val="000000" w:themeColor="text1"/>
                <w:sz w:val="20"/>
                <w:szCs w:val="20"/>
              </w:rPr>
              <w:t>Producto</w:t>
            </w:r>
          </w:p>
        </w:tc>
        <w:tc>
          <w:tcPr>
            <w:tcW w:w="1659" w:type="dxa"/>
          </w:tcPr>
          <w:p w:rsidR="00F04542" w:rsidRPr="0003403D" w:rsidRDefault="00F04542" w:rsidP="00667C34">
            <w:pPr>
              <w:jc w:val="center"/>
              <w:rPr>
                <w:b/>
                <w:color w:val="000000" w:themeColor="text1"/>
                <w:sz w:val="20"/>
                <w:szCs w:val="20"/>
              </w:rPr>
            </w:pPr>
            <w:proofErr w:type="spellStart"/>
            <w:r w:rsidRPr="0003403D">
              <w:rPr>
                <w:b/>
                <w:color w:val="000000" w:themeColor="text1"/>
                <w:sz w:val="20"/>
                <w:szCs w:val="20"/>
              </w:rPr>
              <w:t>carcteristica</w:t>
            </w:r>
            <w:proofErr w:type="spellEnd"/>
          </w:p>
        </w:tc>
        <w:tc>
          <w:tcPr>
            <w:tcW w:w="1566" w:type="dxa"/>
          </w:tcPr>
          <w:p w:rsidR="00F04542" w:rsidRPr="0003403D" w:rsidRDefault="00F04542" w:rsidP="00667C34">
            <w:pPr>
              <w:jc w:val="center"/>
              <w:rPr>
                <w:b/>
                <w:color w:val="000000" w:themeColor="text1"/>
                <w:sz w:val="20"/>
                <w:szCs w:val="20"/>
              </w:rPr>
            </w:pPr>
            <w:proofErr w:type="spellStart"/>
            <w:r w:rsidRPr="0003403D">
              <w:rPr>
                <w:b/>
                <w:color w:val="000000" w:themeColor="text1"/>
                <w:sz w:val="20"/>
                <w:szCs w:val="20"/>
              </w:rPr>
              <w:t>ssp</w:t>
            </w:r>
            <w:proofErr w:type="spellEnd"/>
            <w:r w:rsidRPr="0003403D">
              <w:rPr>
                <w:b/>
                <w:color w:val="000000" w:themeColor="text1"/>
                <w:sz w:val="20"/>
                <w:szCs w:val="20"/>
              </w:rPr>
              <w:t xml:space="preserve"> de arroz</w:t>
            </w:r>
          </w:p>
        </w:tc>
      </w:tr>
      <w:tr w:rsidR="00F04542" w:rsidRPr="0003403D" w:rsidTr="00667C34">
        <w:trPr>
          <w:jc w:val="center"/>
        </w:trPr>
        <w:tc>
          <w:tcPr>
            <w:tcW w:w="959" w:type="dxa"/>
          </w:tcPr>
          <w:p w:rsidR="00F04542" w:rsidRPr="0003403D" w:rsidRDefault="00F04542" w:rsidP="00667C34">
            <w:pPr>
              <w:rPr>
                <w:color w:val="000000" w:themeColor="text1"/>
                <w:sz w:val="20"/>
                <w:szCs w:val="20"/>
              </w:rPr>
            </w:pPr>
            <w:r w:rsidRPr="0003403D">
              <w:rPr>
                <w:color w:val="000000" w:themeColor="text1"/>
                <w:sz w:val="20"/>
                <w:szCs w:val="20"/>
              </w:rPr>
              <w:t>Bar</w:t>
            </w:r>
          </w:p>
        </w:tc>
        <w:tc>
          <w:tcPr>
            <w:tcW w:w="1843" w:type="dxa"/>
          </w:tcPr>
          <w:p w:rsidR="00F04542" w:rsidRPr="0003403D" w:rsidRDefault="00F04542" w:rsidP="00667C34">
            <w:pPr>
              <w:rPr>
                <w:color w:val="000000" w:themeColor="text1"/>
                <w:sz w:val="20"/>
                <w:szCs w:val="20"/>
              </w:rPr>
            </w:pPr>
            <w:r w:rsidRPr="0003403D">
              <w:rPr>
                <w:color w:val="000000" w:themeColor="text1"/>
                <w:sz w:val="20"/>
                <w:szCs w:val="20"/>
              </w:rPr>
              <w:t xml:space="preserve">S. </w:t>
            </w:r>
            <w:proofErr w:type="spellStart"/>
            <w:r w:rsidRPr="0003403D">
              <w:rPr>
                <w:color w:val="000000" w:themeColor="text1"/>
                <w:sz w:val="20"/>
                <w:szCs w:val="20"/>
              </w:rPr>
              <w:t>higroscopocus</w:t>
            </w:r>
            <w:proofErr w:type="spellEnd"/>
          </w:p>
        </w:tc>
        <w:tc>
          <w:tcPr>
            <w:tcW w:w="2693" w:type="dxa"/>
          </w:tcPr>
          <w:p w:rsidR="00F04542" w:rsidRPr="0003403D" w:rsidRDefault="00F04542" w:rsidP="00667C34">
            <w:pPr>
              <w:rPr>
                <w:color w:val="000000" w:themeColor="text1"/>
                <w:sz w:val="20"/>
                <w:szCs w:val="20"/>
              </w:rPr>
            </w:pPr>
            <w:proofErr w:type="spellStart"/>
            <w:r w:rsidRPr="0003403D">
              <w:rPr>
                <w:color w:val="000000" w:themeColor="text1"/>
                <w:sz w:val="20"/>
                <w:szCs w:val="20"/>
              </w:rPr>
              <w:t>Acetiltransferasa</w:t>
            </w:r>
            <w:proofErr w:type="spellEnd"/>
            <w:r w:rsidRPr="0003403D">
              <w:rPr>
                <w:color w:val="000000" w:themeColor="text1"/>
                <w:sz w:val="20"/>
                <w:szCs w:val="20"/>
              </w:rPr>
              <w:t xml:space="preserve"> (PAT)</w:t>
            </w:r>
          </w:p>
        </w:tc>
        <w:tc>
          <w:tcPr>
            <w:tcW w:w="1659" w:type="dxa"/>
          </w:tcPr>
          <w:p w:rsidR="00F04542" w:rsidRPr="0003403D" w:rsidRDefault="00F04542" w:rsidP="00667C34">
            <w:pPr>
              <w:rPr>
                <w:color w:val="000000" w:themeColor="text1"/>
                <w:sz w:val="20"/>
                <w:szCs w:val="20"/>
              </w:rPr>
            </w:pPr>
            <w:r w:rsidRPr="0003403D">
              <w:rPr>
                <w:color w:val="000000" w:themeColor="text1"/>
                <w:sz w:val="20"/>
                <w:szCs w:val="20"/>
              </w:rPr>
              <w:t xml:space="preserve">Resistencia a </w:t>
            </w:r>
            <w:proofErr w:type="spellStart"/>
            <w:r w:rsidRPr="0003403D">
              <w:rPr>
                <w:color w:val="000000" w:themeColor="text1"/>
                <w:sz w:val="20"/>
                <w:szCs w:val="20"/>
              </w:rPr>
              <w:t>fosfinotripsina</w:t>
            </w:r>
            <w:proofErr w:type="spellEnd"/>
            <w:r w:rsidRPr="0003403D">
              <w:rPr>
                <w:color w:val="000000" w:themeColor="text1"/>
                <w:sz w:val="20"/>
                <w:szCs w:val="20"/>
              </w:rPr>
              <w:t xml:space="preserve"> (PPT)</w:t>
            </w:r>
          </w:p>
        </w:tc>
        <w:tc>
          <w:tcPr>
            <w:tcW w:w="1566" w:type="dxa"/>
          </w:tcPr>
          <w:p w:rsidR="00F04542" w:rsidRPr="0003403D" w:rsidRDefault="00F04542" w:rsidP="00667C34">
            <w:pPr>
              <w:rPr>
                <w:color w:val="000000" w:themeColor="text1"/>
                <w:sz w:val="20"/>
                <w:szCs w:val="20"/>
              </w:rPr>
            </w:pPr>
            <w:r w:rsidRPr="0003403D">
              <w:rPr>
                <w:color w:val="000000" w:themeColor="text1"/>
                <w:sz w:val="20"/>
                <w:szCs w:val="20"/>
              </w:rPr>
              <w:t>Japónica - Indica</w:t>
            </w:r>
          </w:p>
        </w:tc>
      </w:tr>
      <w:tr w:rsidR="00F04542" w:rsidRPr="0003403D" w:rsidTr="00667C34">
        <w:trPr>
          <w:jc w:val="center"/>
        </w:trPr>
        <w:tc>
          <w:tcPr>
            <w:tcW w:w="959" w:type="dxa"/>
          </w:tcPr>
          <w:p w:rsidR="00F04542" w:rsidRPr="0003403D" w:rsidRDefault="00F04542" w:rsidP="00667C34">
            <w:pPr>
              <w:rPr>
                <w:color w:val="000000" w:themeColor="text1"/>
                <w:sz w:val="20"/>
                <w:szCs w:val="20"/>
              </w:rPr>
            </w:pPr>
            <w:r w:rsidRPr="0003403D">
              <w:rPr>
                <w:color w:val="000000" w:themeColor="text1"/>
                <w:sz w:val="20"/>
                <w:szCs w:val="20"/>
              </w:rPr>
              <w:t>CS</w:t>
            </w:r>
          </w:p>
        </w:tc>
        <w:tc>
          <w:tcPr>
            <w:tcW w:w="1843" w:type="dxa"/>
          </w:tcPr>
          <w:p w:rsidR="00F04542" w:rsidRPr="0003403D" w:rsidRDefault="00F04542" w:rsidP="00667C34">
            <w:pPr>
              <w:rPr>
                <w:color w:val="000000" w:themeColor="text1"/>
                <w:sz w:val="20"/>
                <w:szCs w:val="20"/>
              </w:rPr>
            </w:pPr>
            <w:r w:rsidRPr="0003403D">
              <w:rPr>
                <w:color w:val="000000" w:themeColor="text1"/>
                <w:sz w:val="20"/>
                <w:szCs w:val="20"/>
              </w:rPr>
              <w:t>Bacteriano</w:t>
            </w:r>
          </w:p>
        </w:tc>
        <w:tc>
          <w:tcPr>
            <w:tcW w:w="2693" w:type="dxa"/>
          </w:tcPr>
          <w:p w:rsidR="00F04542" w:rsidRPr="0003403D" w:rsidRDefault="00F04542" w:rsidP="00667C34">
            <w:pPr>
              <w:rPr>
                <w:color w:val="000000" w:themeColor="text1"/>
                <w:sz w:val="20"/>
                <w:szCs w:val="20"/>
              </w:rPr>
            </w:pPr>
            <w:r w:rsidRPr="0003403D">
              <w:rPr>
                <w:color w:val="000000" w:themeColor="text1"/>
                <w:sz w:val="20"/>
                <w:szCs w:val="20"/>
              </w:rPr>
              <w:t xml:space="preserve">Citrato </w:t>
            </w:r>
            <w:proofErr w:type="spellStart"/>
            <w:r w:rsidRPr="0003403D">
              <w:rPr>
                <w:color w:val="000000" w:themeColor="text1"/>
                <w:sz w:val="20"/>
                <w:szCs w:val="20"/>
              </w:rPr>
              <w:t>sintasa</w:t>
            </w:r>
            <w:proofErr w:type="spellEnd"/>
          </w:p>
        </w:tc>
        <w:tc>
          <w:tcPr>
            <w:tcW w:w="1659" w:type="dxa"/>
          </w:tcPr>
          <w:p w:rsidR="00F04542" w:rsidRPr="0003403D" w:rsidRDefault="00F04542" w:rsidP="00667C34">
            <w:pPr>
              <w:rPr>
                <w:color w:val="000000" w:themeColor="text1"/>
                <w:sz w:val="20"/>
                <w:szCs w:val="20"/>
              </w:rPr>
            </w:pPr>
            <w:r w:rsidRPr="0003403D">
              <w:rPr>
                <w:color w:val="000000" w:themeColor="text1"/>
                <w:sz w:val="20"/>
                <w:szCs w:val="20"/>
              </w:rPr>
              <w:t>Resistencia al glifosato</w:t>
            </w:r>
          </w:p>
        </w:tc>
        <w:tc>
          <w:tcPr>
            <w:tcW w:w="1566" w:type="dxa"/>
          </w:tcPr>
          <w:p w:rsidR="00F04542" w:rsidRPr="0003403D" w:rsidRDefault="00F04542" w:rsidP="00667C34">
            <w:pPr>
              <w:rPr>
                <w:color w:val="000000" w:themeColor="text1"/>
                <w:sz w:val="20"/>
                <w:szCs w:val="20"/>
              </w:rPr>
            </w:pPr>
            <w:r w:rsidRPr="0003403D">
              <w:rPr>
                <w:color w:val="000000" w:themeColor="text1"/>
                <w:sz w:val="20"/>
                <w:szCs w:val="20"/>
              </w:rPr>
              <w:t>Japónica - Indica</w:t>
            </w:r>
          </w:p>
        </w:tc>
      </w:tr>
      <w:tr w:rsidR="00F04542" w:rsidRPr="0003403D" w:rsidTr="00667C34">
        <w:trPr>
          <w:jc w:val="center"/>
        </w:trPr>
        <w:tc>
          <w:tcPr>
            <w:tcW w:w="959" w:type="dxa"/>
          </w:tcPr>
          <w:p w:rsidR="00F04542" w:rsidRPr="0003403D" w:rsidRDefault="00F04542" w:rsidP="00667C34">
            <w:pPr>
              <w:rPr>
                <w:color w:val="000000" w:themeColor="text1"/>
                <w:sz w:val="20"/>
                <w:szCs w:val="20"/>
              </w:rPr>
            </w:pPr>
            <w:r w:rsidRPr="0003403D">
              <w:rPr>
                <w:color w:val="000000" w:themeColor="text1"/>
                <w:sz w:val="20"/>
                <w:szCs w:val="20"/>
              </w:rPr>
              <w:t>P450</w:t>
            </w:r>
          </w:p>
        </w:tc>
        <w:tc>
          <w:tcPr>
            <w:tcW w:w="1843" w:type="dxa"/>
          </w:tcPr>
          <w:p w:rsidR="00F04542" w:rsidRPr="0003403D" w:rsidRDefault="00F04542" w:rsidP="00667C34">
            <w:pPr>
              <w:rPr>
                <w:color w:val="000000" w:themeColor="text1"/>
                <w:sz w:val="20"/>
                <w:szCs w:val="20"/>
              </w:rPr>
            </w:pPr>
            <w:r w:rsidRPr="0003403D">
              <w:rPr>
                <w:color w:val="000000" w:themeColor="text1"/>
                <w:sz w:val="20"/>
                <w:szCs w:val="20"/>
              </w:rPr>
              <w:t>Humano</w:t>
            </w:r>
          </w:p>
        </w:tc>
        <w:tc>
          <w:tcPr>
            <w:tcW w:w="2693" w:type="dxa"/>
          </w:tcPr>
          <w:p w:rsidR="00F04542" w:rsidRPr="0003403D" w:rsidRDefault="00F04542" w:rsidP="00667C34">
            <w:pPr>
              <w:rPr>
                <w:color w:val="000000" w:themeColor="text1"/>
                <w:sz w:val="20"/>
                <w:szCs w:val="20"/>
              </w:rPr>
            </w:pPr>
            <w:proofErr w:type="spellStart"/>
            <w:r w:rsidRPr="0003403D">
              <w:rPr>
                <w:color w:val="000000" w:themeColor="text1"/>
                <w:sz w:val="20"/>
                <w:szCs w:val="20"/>
              </w:rPr>
              <w:t>Monooxigenasa</w:t>
            </w:r>
            <w:proofErr w:type="spellEnd"/>
          </w:p>
        </w:tc>
        <w:tc>
          <w:tcPr>
            <w:tcW w:w="1659" w:type="dxa"/>
          </w:tcPr>
          <w:p w:rsidR="00F04542" w:rsidRPr="0003403D" w:rsidRDefault="00F04542" w:rsidP="00667C34">
            <w:pPr>
              <w:rPr>
                <w:color w:val="000000" w:themeColor="text1"/>
                <w:sz w:val="20"/>
                <w:szCs w:val="20"/>
              </w:rPr>
            </w:pPr>
            <w:r w:rsidRPr="0003403D">
              <w:rPr>
                <w:color w:val="000000" w:themeColor="text1"/>
                <w:sz w:val="20"/>
                <w:szCs w:val="20"/>
              </w:rPr>
              <w:t>Resistencia a herbicidas</w:t>
            </w:r>
          </w:p>
        </w:tc>
        <w:tc>
          <w:tcPr>
            <w:tcW w:w="1566" w:type="dxa"/>
          </w:tcPr>
          <w:p w:rsidR="00F04542" w:rsidRPr="0003403D" w:rsidRDefault="00F04542" w:rsidP="00667C34">
            <w:pPr>
              <w:rPr>
                <w:color w:val="000000" w:themeColor="text1"/>
                <w:sz w:val="20"/>
                <w:szCs w:val="20"/>
              </w:rPr>
            </w:pPr>
            <w:r w:rsidRPr="0003403D">
              <w:rPr>
                <w:color w:val="000000" w:themeColor="text1"/>
                <w:sz w:val="20"/>
                <w:szCs w:val="20"/>
              </w:rPr>
              <w:t>Japónica</w:t>
            </w:r>
          </w:p>
        </w:tc>
      </w:tr>
      <w:tr w:rsidR="00F04542" w:rsidRPr="0003403D" w:rsidTr="00667C34">
        <w:trPr>
          <w:jc w:val="center"/>
        </w:trPr>
        <w:tc>
          <w:tcPr>
            <w:tcW w:w="959" w:type="dxa"/>
          </w:tcPr>
          <w:p w:rsidR="00F04542" w:rsidRPr="0003403D" w:rsidRDefault="00F04542" w:rsidP="00667C34">
            <w:pPr>
              <w:rPr>
                <w:color w:val="000000" w:themeColor="text1"/>
                <w:sz w:val="20"/>
                <w:szCs w:val="20"/>
              </w:rPr>
            </w:pPr>
            <w:r w:rsidRPr="0003403D">
              <w:rPr>
                <w:color w:val="000000" w:themeColor="text1"/>
                <w:sz w:val="20"/>
                <w:szCs w:val="20"/>
              </w:rPr>
              <w:t>EPSPS</w:t>
            </w:r>
          </w:p>
        </w:tc>
        <w:tc>
          <w:tcPr>
            <w:tcW w:w="1843" w:type="dxa"/>
          </w:tcPr>
          <w:p w:rsidR="00F04542" w:rsidRPr="0003403D" w:rsidRDefault="00F04542" w:rsidP="00667C34">
            <w:pPr>
              <w:rPr>
                <w:color w:val="000000" w:themeColor="text1"/>
                <w:sz w:val="20"/>
                <w:szCs w:val="20"/>
              </w:rPr>
            </w:pPr>
            <w:proofErr w:type="spellStart"/>
            <w:r w:rsidRPr="0003403D">
              <w:rPr>
                <w:color w:val="000000" w:themeColor="text1"/>
                <w:sz w:val="20"/>
                <w:szCs w:val="20"/>
              </w:rPr>
              <w:t>Agrobacterium</w:t>
            </w:r>
            <w:proofErr w:type="spellEnd"/>
            <w:r w:rsidRPr="0003403D">
              <w:rPr>
                <w:color w:val="000000" w:themeColor="text1"/>
                <w:sz w:val="20"/>
                <w:szCs w:val="20"/>
              </w:rPr>
              <w:t xml:space="preserve"> CP4</w:t>
            </w:r>
          </w:p>
        </w:tc>
        <w:tc>
          <w:tcPr>
            <w:tcW w:w="2693" w:type="dxa"/>
          </w:tcPr>
          <w:p w:rsidR="00F04542" w:rsidRPr="0003403D" w:rsidRDefault="00F04542" w:rsidP="00667C34">
            <w:pPr>
              <w:rPr>
                <w:color w:val="000000" w:themeColor="text1"/>
                <w:sz w:val="20"/>
                <w:szCs w:val="20"/>
              </w:rPr>
            </w:pPr>
            <w:r w:rsidRPr="0003403D">
              <w:rPr>
                <w:color w:val="000000" w:themeColor="text1"/>
                <w:sz w:val="20"/>
                <w:szCs w:val="20"/>
              </w:rPr>
              <w:t xml:space="preserve">Fosfato </w:t>
            </w:r>
            <w:proofErr w:type="spellStart"/>
            <w:r w:rsidRPr="0003403D">
              <w:rPr>
                <w:color w:val="000000" w:themeColor="text1"/>
                <w:sz w:val="20"/>
                <w:szCs w:val="20"/>
              </w:rPr>
              <w:t>sintasa</w:t>
            </w:r>
            <w:proofErr w:type="spellEnd"/>
          </w:p>
        </w:tc>
        <w:tc>
          <w:tcPr>
            <w:tcW w:w="1659" w:type="dxa"/>
          </w:tcPr>
          <w:p w:rsidR="00F04542" w:rsidRPr="0003403D" w:rsidRDefault="00F04542" w:rsidP="00667C34">
            <w:pPr>
              <w:rPr>
                <w:color w:val="000000" w:themeColor="text1"/>
                <w:sz w:val="20"/>
                <w:szCs w:val="20"/>
              </w:rPr>
            </w:pPr>
            <w:r w:rsidRPr="0003403D">
              <w:rPr>
                <w:color w:val="000000" w:themeColor="text1"/>
                <w:sz w:val="20"/>
                <w:szCs w:val="20"/>
              </w:rPr>
              <w:t>Resistencia al glifosato</w:t>
            </w:r>
          </w:p>
        </w:tc>
        <w:tc>
          <w:tcPr>
            <w:tcW w:w="1566" w:type="dxa"/>
          </w:tcPr>
          <w:p w:rsidR="00F04542" w:rsidRPr="0003403D" w:rsidRDefault="00F04542" w:rsidP="00667C34">
            <w:pPr>
              <w:rPr>
                <w:color w:val="000000" w:themeColor="text1"/>
                <w:sz w:val="20"/>
                <w:szCs w:val="20"/>
              </w:rPr>
            </w:pPr>
            <w:r w:rsidRPr="0003403D">
              <w:rPr>
                <w:color w:val="000000" w:themeColor="text1"/>
                <w:sz w:val="20"/>
                <w:szCs w:val="20"/>
              </w:rPr>
              <w:t>Japónica - Indica</w:t>
            </w:r>
          </w:p>
        </w:tc>
      </w:tr>
      <w:tr w:rsidR="00F04542" w:rsidRPr="0003403D" w:rsidTr="00667C34">
        <w:trPr>
          <w:jc w:val="center"/>
        </w:trPr>
        <w:tc>
          <w:tcPr>
            <w:tcW w:w="959" w:type="dxa"/>
          </w:tcPr>
          <w:p w:rsidR="00F04542" w:rsidRPr="0003403D" w:rsidRDefault="00F04542" w:rsidP="00667C34">
            <w:pPr>
              <w:rPr>
                <w:color w:val="000000" w:themeColor="text1"/>
                <w:sz w:val="20"/>
                <w:szCs w:val="20"/>
              </w:rPr>
            </w:pPr>
            <w:proofErr w:type="spellStart"/>
            <w:r w:rsidRPr="0003403D">
              <w:rPr>
                <w:color w:val="000000" w:themeColor="text1"/>
                <w:sz w:val="20"/>
                <w:szCs w:val="20"/>
              </w:rPr>
              <w:t>Protox</w:t>
            </w:r>
            <w:proofErr w:type="spellEnd"/>
          </w:p>
        </w:tc>
        <w:tc>
          <w:tcPr>
            <w:tcW w:w="1843" w:type="dxa"/>
          </w:tcPr>
          <w:p w:rsidR="00F04542" w:rsidRPr="0003403D" w:rsidRDefault="00F04542" w:rsidP="00667C34">
            <w:pPr>
              <w:rPr>
                <w:color w:val="000000" w:themeColor="text1"/>
                <w:sz w:val="20"/>
                <w:szCs w:val="20"/>
              </w:rPr>
            </w:pPr>
            <w:r w:rsidRPr="0003403D">
              <w:rPr>
                <w:color w:val="000000" w:themeColor="text1"/>
                <w:sz w:val="20"/>
                <w:szCs w:val="20"/>
              </w:rPr>
              <w:t xml:space="preserve">B. </w:t>
            </w:r>
            <w:proofErr w:type="spellStart"/>
            <w:r w:rsidRPr="0003403D">
              <w:rPr>
                <w:color w:val="000000" w:themeColor="text1"/>
                <w:sz w:val="20"/>
                <w:szCs w:val="20"/>
              </w:rPr>
              <w:t>subtilis</w:t>
            </w:r>
            <w:proofErr w:type="spellEnd"/>
          </w:p>
        </w:tc>
        <w:tc>
          <w:tcPr>
            <w:tcW w:w="2693" w:type="dxa"/>
          </w:tcPr>
          <w:p w:rsidR="00F04542" w:rsidRPr="0003403D" w:rsidRDefault="00F04542" w:rsidP="00667C34">
            <w:pPr>
              <w:rPr>
                <w:color w:val="000000" w:themeColor="text1"/>
                <w:sz w:val="20"/>
                <w:szCs w:val="20"/>
              </w:rPr>
            </w:pPr>
            <w:r w:rsidRPr="0003403D">
              <w:rPr>
                <w:color w:val="000000" w:themeColor="text1"/>
                <w:sz w:val="20"/>
                <w:szCs w:val="20"/>
              </w:rPr>
              <w:t>Oxidasa</w:t>
            </w:r>
          </w:p>
        </w:tc>
        <w:tc>
          <w:tcPr>
            <w:tcW w:w="1659" w:type="dxa"/>
          </w:tcPr>
          <w:p w:rsidR="00F04542" w:rsidRPr="0003403D" w:rsidRDefault="00F04542" w:rsidP="00667C34">
            <w:pPr>
              <w:rPr>
                <w:color w:val="000000" w:themeColor="text1"/>
                <w:sz w:val="20"/>
                <w:szCs w:val="20"/>
              </w:rPr>
            </w:pPr>
            <w:r w:rsidRPr="0003403D">
              <w:rPr>
                <w:color w:val="000000" w:themeColor="text1"/>
                <w:sz w:val="20"/>
                <w:szCs w:val="20"/>
              </w:rPr>
              <w:t xml:space="preserve">Resistencia al </w:t>
            </w:r>
            <w:proofErr w:type="spellStart"/>
            <w:r w:rsidRPr="0003403D">
              <w:rPr>
                <w:color w:val="000000" w:themeColor="text1"/>
                <w:sz w:val="20"/>
                <w:szCs w:val="20"/>
              </w:rPr>
              <w:t>oxyfluorfen</w:t>
            </w:r>
            <w:proofErr w:type="spellEnd"/>
          </w:p>
        </w:tc>
        <w:tc>
          <w:tcPr>
            <w:tcW w:w="1566" w:type="dxa"/>
          </w:tcPr>
          <w:p w:rsidR="00F04542" w:rsidRPr="0003403D" w:rsidRDefault="00F04542" w:rsidP="00667C34">
            <w:pPr>
              <w:rPr>
                <w:color w:val="000000" w:themeColor="text1"/>
                <w:sz w:val="20"/>
                <w:szCs w:val="20"/>
              </w:rPr>
            </w:pPr>
            <w:r w:rsidRPr="0003403D">
              <w:rPr>
                <w:color w:val="000000" w:themeColor="text1"/>
                <w:sz w:val="20"/>
                <w:szCs w:val="20"/>
              </w:rPr>
              <w:t xml:space="preserve">Japónica </w:t>
            </w:r>
          </w:p>
        </w:tc>
      </w:tr>
    </w:tbl>
    <w:p w:rsidR="00E2098C" w:rsidRDefault="00E2098C" w:rsidP="001701BE">
      <w:pPr>
        <w:jc w:val="both"/>
        <w:rPr>
          <w:color w:val="FF0000"/>
          <w:lang w:val="es-ES_tradnl"/>
        </w:rPr>
      </w:pPr>
    </w:p>
    <w:p w:rsidR="00B85502" w:rsidRPr="00EB3A30" w:rsidRDefault="00E93781" w:rsidP="001701BE">
      <w:pPr>
        <w:jc w:val="both"/>
        <w:rPr>
          <w:b/>
          <w:lang w:val="es-ES_tradnl"/>
        </w:rPr>
      </w:pPr>
      <w:r>
        <w:rPr>
          <w:b/>
          <w:lang w:val="es-ES_tradnl"/>
        </w:rPr>
        <w:t xml:space="preserve">Conclusiones </w:t>
      </w:r>
    </w:p>
    <w:p w:rsidR="00406E98" w:rsidRDefault="00406E98" w:rsidP="001701BE">
      <w:pPr>
        <w:jc w:val="both"/>
        <w:rPr>
          <w:lang w:val="es-ES_tradnl"/>
        </w:rPr>
      </w:pPr>
    </w:p>
    <w:p w:rsidR="009D2B45" w:rsidRDefault="0057426E" w:rsidP="001701BE">
      <w:pPr>
        <w:jc w:val="both"/>
        <w:rPr>
          <w:lang w:val="es-ES_tradnl"/>
        </w:rPr>
      </w:pPr>
      <w:r>
        <w:rPr>
          <w:lang w:val="es-ES_tradnl"/>
        </w:rPr>
        <w:t xml:space="preserve">La importancia del arroz, se puede medir con las siguientes cifras: cultivado en 113 países, es el alimento básico para la mitad de la población humana, emplea casi mil millones de personas, y se han desarrollado </w:t>
      </w:r>
      <w:r w:rsidR="008B160C">
        <w:rPr>
          <w:lang w:val="es-ES_tradnl"/>
        </w:rPr>
        <w:t>más</w:t>
      </w:r>
      <w:r>
        <w:rPr>
          <w:lang w:val="es-ES_tradnl"/>
        </w:rPr>
        <w:t xml:space="preserve"> de 2000 diferentes variedades. Se siembran dos especies </w:t>
      </w:r>
      <w:r>
        <w:rPr>
          <w:i/>
          <w:lang w:val="es-ES_tradnl"/>
        </w:rPr>
        <w:t xml:space="preserve">O. sativa </w:t>
      </w:r>
      <w:r>
        <w:rPr>
          <w:lang w:val="es-ES_tradnl"/>
        </w:rPr>
        <w:t xml:space="preserve">y </w:t>
      </w:r>
      <w:r>
        <w:rPr>
          <w:i/>
          <w:lang w:val="es-ES_tradnl"/>
        </w:rPr>
        <w:t xml:space="preserve">O. </w:t>
      </w:r>
      <w:proofErr w:type="spellStart"/>
      <w:r>
        <w:rPr>
          <w:i/>
          <w:lang w:val="es-ES_tradnl"/>
        </w:rPr>
        <w:t>glaberrima</w:t>
      </w:r>
      <w:proofErr w:type="spellEnd"/>
      <w:r>
        <w:rPr>
          <w:lang w:val="es-ES_tradnl"/>
        </w:rPr>
        <w:t xml:space="preserve">. De la primera, se reconocen dos subespecies, japónica e indica. Los dos principales sistemas de producción </w:t>
      </w:r>
      <w:r w:rsidR="008B160C">
        <w:rPr>
          <w:lang w:val="es-ES_tradnl"/>
        </w:rPr>
        <w:t>son</w:t>
      </w:r>
      <w:r>
        <w:rPr>
          <w:lang w:val="es-ES_tradnl"/>
        </w:rPr>
        <w:t xml:space="preserve"> el de arroz secano, y el arroz </w:t>
      </w:r>
      <w:r w:rsidR="008B160C">
        <w:rPr>
          <w:lang w:val="es-ES_tradnl"/>
        </w:rPr>
        <w:t xml:space="preserve">de </w:t>
      </w:r>
      <w:r>
        <w:rPr>
          <w:lang w:val="es-ES_tradnl"/>
        </w:rPr>
        <w:t>riego. Por efecto del ataque de las plagas se pierde cerca del 35% de la producción (12% por insectos, 12% por patógenos, 10% por animales, 1 % por animales vertebrados). Para enfrentar estos probl</w:t>
      </w:r>
      <w:r w:rsidR="004D414A">
        <w:rPr>
          <w:lang w:val="es-ES_tradnl"/>
        </w:rPr>
        <w:t xml:space="preserve">emas desde finales de la década de los 80´s del pasado siglo XX, se viene trabajando en el desarrollo de sistemas de ingeniería genética para la transferencia de genes foráneos al genoma del arroz. Los principales hitos de esta historia son los siguientes: </w:t>
      </w:r>
      <w:r w:rsidR="00BA702C">
        <w:rPr>
          <w:lang w:val="es-ES_tradnl"/>
        </w:rPr>
        <w:t xml:space="preserve">1988, primera planta transgénica; 1989, primera planta transgénica fértil de japónica usando </w:t>
      </w:r>
      <w:proofErr w:type="spellStart"/>
      <w:r w:rsidR="00BA702C">
        <w:rPr>
          <w:lang w:val="es-ES_tradnl"/>
        </w:rPr>
        <w:t>electroporación</w:t>
      </w:r>
      <w:proofErr w:type="spellEnd"/>
      <w:r w:rsidR="00BA702C">
        <w:rPr>
          <w:lang w:val="es-ES_tradnl"/>
        </w:rPr>
        <w:t xml:space="preserve">; 1990, primera planta transgénica fértil de indica usando PEG; 1991, implementación de la </w:t>
      </w:r>
      <w:proofErr w:type="spellStart"/>
      <w:r w:rsidR="00BA702C">
        <w:rPr>
          <w:lang w:val="es-ES_tradnl"/>
        </w:rPr>
        <w:t>biobalística</w:t>
      </w:r>
      <w:proofErr w:type="spellEnd"/>
      <w:r w:rsidR="00BA702C">
        <w:rPr>
          <w:lang w:val="es-ES_tradnl"/>
        </w:rPr>
        <w:t xml:space="preserve"> para japónica e indica; 1992, implementación de </w:t>
      </w:r>
      <w:proofErr w:type="spellStart"/>
      <w:r w:rsidR="00BA702C">
        <w:rPr>
          <w:i/>
          <w:lang w:val="es-ES_tradnl"/>
        </w:rPr>
        <w:t>Agrobacterium</w:t>
      </w:r>
      <w:proofErr w:type="spellEnd"/>
      <w:r w:rsidR="00BA702C">
        <w:rPr>
          <w:i/>
          <w:lang w:val="es-ES_tradnl"/>
        </w:rPr>
        <w:t xml:space="preserve"> </w:t>
      </w:r>
      <w:proofErr w:type="spellStart"/>
      <w:r w:rsidR="00BA702C">
        <w:rPr>
          <w:i/>
          <w:lang w:val="es-ES_tradnl"/>
        </w:rPr>
        <w:t>tumefaciens</w:t>
      </w:r>
      <w:proofErr w:type="spellEnd"/>
      <w:r w:rsidR="00BA702C">
        <w:rPr>
          <w:lang w:val="es-ES_tradnl"/>
        </w:rPr>
        <w:t xml:space="preserve"> en japónica; 1999, </w:t>
      </w:r>
      <w:proofErr w:type="spellStart"/>
      <w:r w:rsidR="00BA702C">
        <w:rPr>
          <w:lang w:val="es-ES_tradnl"/>
        </w:rPr>
        <w:t>co</w:t>
      </w:r>
      <w:proofErr w:type="spellEnd"/>
      <w:r w:rsidR="00BA702C">
        <w:rPr>
          <w:lang w:val="es-ES_tradnl"/>
        </w:rPr>
        <w:t xml:space="preserve">-transformación de una variedad japónica con 4 genes </w:t>
      </w:r>
      <w:r w:rsidR="00BA702C">
        <w:rPr>
          <w:lang w:val="es-ES_tradnl"/>
        </w:rPr>
        <w:lastRenderedPageBreak/>
        <w:t xml:space="preserve">diferentes mediante </w:t>
      </w:r>
      <w:proofErr w:type="spellStart"/>
      <w:r w:rsidR="00BA702C">
        <w:rPr>
          <w:lang w:val="es-ES_tradnl"/>
        </w:rPr>
        <w:t>biobalística</w:t>
      </w:r>
      <w:proofErr w:type="spellEnd"/>
      <w:r w:rsidR="00BA702C">
        <w:rPr>
          <w:lang w:val="es-ES_tradnl"/>
        </w:rPr>
        <w:t xml:space="preserve">. El progreso en la apropiación de la tecnología del DNA recombinante para el cultivo del arroz, ha incluido el desarrollo de protocolos reproducibles, el uso de genes reporteros, el uso de marcadores de selección positiva y de selección negativa, la implementación del uso de promotores constitutivos y de promotores tejido-especifico, la producción de plantas transgénicas libres de marcadores de selección, y la </w:t>
      </w:r>
      <w:proofErr w:type="spellStart"/>
      <w:r w:rsidR="00BA702C">
        <w:rPr>
          <w:lang w:val="es-ES_tradnl"/>
        </w:rPr>
        <w:t>piramidación</w:t>
      </w:r>
      <w:proofErr w:type="spellEnd"/>
      <w:r w:rsidR="00BA702C">
        <w:rPr>
          <w:lang w:val="es-ES_tradnl"/>
        </w:rPr>
        <w:t xml:space="preserve"> de genes. Se han realizado modificaciones para incrementar el valor nutricional, para reducir las pérdidas en el rendimiento causada por diferentes agentes bióticos y abióticos, </w:t>
      </w:r>
      <w:r w:rsidR="00BE5FC3">
        <w:rPr>
          <w:lang w:val="es-ES_tradnl"/>
        </w:rPr>
        <w:t>la tolerancia a herbicidas, y la tolerancia a condiciones ambientales extremas. La integración de diversas aproximaciones de las “</w:t>
      </w:r>
      <w:proofErr w:type="spellStart"/>
      <w:r w:rsidR="00BE5FC3">
        <w:rPr>
          <w:lang w:val="es-ES_tradnl"/>
        </w:rPr>
        <w:t>omicas</w:t>
      </w:r>
      <w:proofErr w:type="spellEnd"/>
      <w:r w:rsidR="00BE5FC3">
        <w:rPr>
          <w:lang w:val="es-ES_tradnl"/>
        </w:rPr>
        <w:t>” con la ingeniería genética, en el contexto del denominado “</w:t>
      </w:r>
      <w:proofErr w:type="spellStart"/>
      <w:r w:rsidR="00BE5FC3">
        <w:rPr>
          <w:lang w:val="es-ES_tradnl"/>
        </w:rPr>
        <w:t>Smart</w:t>
      </w:r>
      <w:proofErr w:type="spellEnd"/>
      <w:r w:rsidR="00BE5FC3">
        <w:rPr>
          <w:lang w:val="es-ES_tradnl"/>
        </w:rPr>
        <w:t xml:space="preserve"> </w:t>
      </w:r>
      <w:proofErr w:type="spellStart"/>
      <w:r w:rsidR="00BE5FC3">
        <w:rPr>
          <w:lang w:val="es-ES_tradnl"/>
        </w:rPr>
        <w:t>Breeding</w:t>
      </w:r>
      <w:proofErr w:type="spellEnd"/>
      <w:r w:rsidR="00BE5FC3">
        <w:rPr>
          <w:lang w:val="es-ES_tradnl"/>
        </w:rPr>
        <w:t>”, augura una profundización del uso del conocimiento, para la solución de los problemas del</w:t>
      </w:r>
      <w:r w:rsidR="008B160C">
        <w:rPr>
          <w:lang w:val="es-ES_tradnl"/>
        </w:rPr>
        <w:t xml:space="preserve"> cultivo del</w:t>
      </w:r>
      <w:r w:rsidR="00BE5FC3">
        <w:rPr>
          <w:lang w:val="es-ES_tradnl"/>
        </w:rPr>
        <w:t xml:space="preserve"> arroz y de la agricultura en general. </w:t>
      </w:r>
    </w:p>
    <w:p w:rsidR="00AB33C3" w:rsidRDefault="00AB33C3" w:rsidP="001701BE">
      <w:pPr>
        <w:jc w:val="both"/>
        <w:rPr>
          <w:lang w:val="es-ES_tradnl"/>
        </w:rPr>
      </w:pPr>
    </w:p>
    <w:p w:rsidR="00AB33C3" w:rsidRDefault="00AB33C3" w:rsidP="001701BE">
      <w:pPr>
        <w:jc w:val="both"/>
        <w:rPr>
          <w:b/>
          <w:lang w:val="es-ES_tradnl"/>
        </w:rPr>
      </w:pPr>
      <w:r>
        <w:rPr>
          <w:b/>
          <w:lang w:val="es-ES_tradnl"/>
        </w:rPr>
        <w:t>Agradecimientos</w:t>
      </w:r>
    </w:p>
    <w:p w:rsidR="00AB33C3" w:rsidRDefault="00AB33C3" w:rsidP="001701BE">
      <w:pPr>
        <w:jc w:val="both"/>
        <w:rPr>
          <w:b/>
          <w:lang w:val="es-ES_tradnl"/>
        </w:rPr>
      </w:pPr>
    </w:p>
    <w:p w:rsidR="00AB33C3" w:rsidRPr="00E93781" w:rsidRDefault="00AB33C3" w:rsidP="001701BE">
      <w:pPr>
        <w:jc w:val="both"/>
        <w:rPr>
          <w:lang w:val="es-ES_tradnl"/>
        </w:rPr>
      </w:pPr>
      <w:r>
        <w:rPr>
          <w:lang w:val="es-ES_tradnl"/>
        </w:rPr>
        <w:t xml:space="preserve">Este trabajo se realizo en el marco del convenio </w:t>
      </w:r>
      <w:r w:rsidR="00E93781">
        <w:rPr>
          <w:lang w:val="es-ES_tradnl"/>
        </w:rPr>
        <w:t xml:space="preserve">específico de cooperación técnica y científica celebrado entre la Federación Nacional de Arroceros (FEDEARROZ) y la Universidad Nacional de Colombia, para la ejecución del proyecto “Desarrollo de sistemas de ingeniería genética para cultivares colombianos de arroz”. </w:t>
      </w:r>
      <w:r>
        <w:rPr>
          <w:b/>
          <w:lang w:val="es-ES_tradnl"/>
        </w:rPr>
        <w:t xml:space="preserve"> </w:t>
      </w:r>
      <w:r w:rsidR="00E93781">
        <w:rPr>
          <w:lang w:val="es-ES_tradnl"/>
        </w:rPr>
        <w:t xml:space="preserve">Los autores agradecen a </w:t>
      </w:r>
      <w:r w:rsidR="0039279C">
        <w:rPr>
          <w:lang w:val="es-ES_tradnl"/>
        </w:rPr>
        <w:t>las</w:t>
      </w:r>
      <w:r w:rsidR="00E93781">
        <w:rPr>
          <w:lang w:val="es-ES_tradnl"/>
        </w:rPr>
        <w:t xml:space="preserve"> dos instituciones por el apoyo recibido. </w:t>
      </w:r>
    </w:p>
    <w:p w:rsidR="00AB33C3" w:rsidRDefault="00AB33C3" w:rsidP="001701BE">
      <w:pPr>
        <w:jc w:val="both"/>
        <w:rPr>
          <w:b/>
          <w:lang w:val="es-ES_tradnl"/>
        </w:rPr>
      </w:pPr>
    </w:p>
    <w:p w:rsidR="00676011" w:rsidRPr="007E4345" w:rsidRDefault="00676011" w:rsidP="001701BE">
      <w:pPr>
        <w:jc w:val="both"/>
        <w:rPr>
          <w:b/>
          <w:lang w:val="en-US"/>
        </w:rPr>
      </w:pPr>
      <w:proofErr w:type="spellStart"/>
      <w:r w:rsidRPr="007E4345">
        <w:rPr>
          <w:b/>
          <w:lang w:val="en-US"/>
        </w:rPr>
        <w:t>Bibliografía</w:t>
      </w:r>
      <w:proofErr w:type="spellEnd"/>
    </w:p>
    <w:p w:rsidR="00CC2FF4" w:rsidRDefault="00CC2FF4" w:rsidP="001E50D7">
      <w:pPr>
        <w:shd w:val="clear" w:color="auto" w:fill="FFFFFF"/>
        <w:jc w:val="both"/>
        <w:rPr>
          <w:lang w:val="en-GB"/>
        </w:rPr>
      </w:pPr>
      <w:proofErr w:type="spellStart"/>
      <w:r w:rsidRPr="007E4345">
        <w:rPr>
          <w:lang w:val="en-US"/>
        </w:rPr>
        <w:t>Agrawal</w:t>
      </w:r>
      <w:proofErr w:type="spellEnd"/>
      <w:r w:rsidRPr="007E4345">
        <w:rPr>
          <w:lang w:val="en-US"/>
        </w:rPr>
        <w:t xml:space="preserve"> G. 2003. Diverse environmental cues transiently regulate OsOPR1 of </w:t>
      </w:r>
      <w:r w:rsidRPr="00CC2FF4">
        <w:rPr>
          <w:lang w:val="en-GB"/>
        </w:rPr>
        <w:t xml:space="preserve">the </w:t>
      </w:r>
      <w:proofErr w:type="spellStart"/>
      <w:r w:rsidRPr="00CC2FF4">
        <w:rPr>
          <w:lang w:val="en-GB"/>
        </w:rPr>
        <w:t>octadecanoid</w:t>
      </w:r>
      <w:proofErr w:type="spellEnd"/>
      <w:r w:rsidRPr="00CC2FF4">
        <w:rPr>
          <w:lang w:val="en-GB"/>
        </w:rPr>
        <w:t xml:space="preserve"> pathway; revealing its importance in rice </w:t>
      </w:r>
      <w:proofErr w:type="spellStart"/>
      <w:r w:rsidRPr="00CC2FF4">
        <w:rPr>
          <w:lang w:val="en-GB"/>
        </w:rPr>
        <w:t>defense</w:t>
      </w:r>
      <w:proofErr w:type="spellEnd"/>
      <w:r w:rsidRPr="00CC2FF4">
        <w:rPr>
          <w:lang w:val="en-GB"/>
        </w:rPr>
        <w:t>/stress and development. Biochemical and Biophysical Research Communications. 310(4): p. 1073-1082.</w:t>
      </w:r>
    </w:p>
    <w:p w:rsidR="00CC2FF4" w:rsidRPr="007E4345" w:rsidRDefault="00CC2FF4" w:rsidP="001E50D7">
      <w:pPr>
        <w:shd w:val="clear" w:color="auto" w:fill="FFFFFF"/>
        <w:jc w:val="both"/>
        <w:rPr>
          <w:lang w:val="en-US"/>
        </w:rPr>
      </w:pPr>
    </w:p>
    <w:p w:rsidR="00CC2FF4" w:rsidRPr="007E4345" w:rsidRDefault="00CC2FF4" w:rsidP="001E50D7">
      <w:pPr>
        <w:shd w:val="clear" w:color="auto" w:fill="FFFFFF"/>
        <w:jc w:val="both"/>
        <w:rPr>
          <w:lang w:val="en-US"/>
        </w:rPr>
      </w:pPr>
      <w:r w:rsidRPr="007E4345">
        <w:rPr>
          <w:lang w:val="en-US"/>
        </w:rPr>
        <w:t xml:space="preserve">Ahmad P., </w:t>
      </w:r>
      <w:proofErr w:type="spellStart"/>
      <w:r w:rsidRPr="007E4345">
        <w:rPr>
          <w:lang w:val="en-US"/>
        </w:rPr>
        <w:t>Ashraf</w:t>
      </w:r>
      <w:proofErr w:type="spellEnd"/>
      <w:r w:rsidRPr="007E4345">
        <w:rPr>
          <w:lang w:val="en-US"/>
        </w:rPr>
        <w:t xml:space="preserve"> M., </w:t>
      </w:r>
      <w:proofErr w:type="spellStart"/>
      <w:r w:rsidRPr="007E4345">
        <w:rPr>
          <w:lang w:val="en-US"/>
        </w:rPr>
        <w:t>Younis</w:t>
      </w:r>
      <w:proofErr w:type="spellEnd"/>
      <w:r w:rsidRPr="007E4345">
        <w:rPr>
          <w:lang w:val="en-US"/>
        </w:rPr>
        <w:t xml:space="preserve"> M., </w:t>
      </w:r>
      <w:proofErr w:type="spellStart"/>
      <w:r w:rsidRPr="007E4345">
        <w:rPr>
          <w:lang w:val="en-US"/>
        </w:rPr>
        <w:t>Hu</w:t>
      </w:r>
      <w:proofErr w:type="spellEnd"/>
      <w:r w:rsidRPr="007E4345">
        <w:rPr>
          <w:lang w:val="en-US"/>
        </w:rPr>
        <w:t xml:space="preserve"> X., Kumar A., </w:t>
      </w:r>
      <w:proofErr w:type="spellStart"/>
      <w:r w:rsidRPr="007E4345">
        <w:rPr>
          <w:lang w:val="en-US"/>
        </w:rPr>
        <w:t>Akram</w:t>
      </w:r>
      <w:proofErr w:type="spellEnd"/>
      <w:r w:rsidRPr="007E4345">
        <w:rPr>
          <w:lang w:val="en-US"/>
        </w:rPr>
        <w:t xml:space="preserve"> N., </w:t>
      </w:r>
      <w:proofErr w:type="spellStart"/>
      <w:r w:rsidRPr="007E4345">
        <w:rPr>
          <w:lang w:val="en-US"/>
        </w:rPr>
        <w:t>Nudrat</w:t>
      </w:r>
      <w:proofErr w:type="spellEnd"/>
      <w:r w:rsidRPr="007E4345">
        <w:rPr>
          <w:lang w:val="en-US"/>
        </w:rPr>
        <w:t xml:space="preserve"> A. &amp; Al-</w:t>
      </w:r>
      <w:proofErr w:type="spellStart"/>
      <w:r w:rsidRPr="007E4345">
        <w:rPr>
          <w:lang w:val="en-US"/>
        </w:rPr>
        <w:t>Qurainy</w:t>
      </w:r>
      <w:proofErr w:type="spellEnd"/>
      <w:r w:rsidRPr="007E4345">
        <w:rPr>
          <w:lang w:val="en-US"/>
        </w:rPr>
        <w:t xml:space="preserve"> F. 2011. </w:t>
      </w:r>
      <w:proofErr w:type="gramStart"/>
      <w:r w:rsidRPr="007E4345">
        <w:rPr>
          <w:lang w:val="en-US"/>
        </w:rPr>
        <w:t xml:space="preserve">Role of transgenic plants in agriculture and </w:t>
      </w:r>
      <w:proofErr w:type="spellStart"/>
      <w:r w:rsidRPr="007E4345">
        <w:rPr>
          <w:lang w:val="en-US"/>
        </w:rPr>
        <w:t>biopharming</w:t>
      </w:r>
      <w:proofErr w:type="spellEnd"/>
      <w:r w:rsidRPr="007E4345">
        <w:rPr>
          <w:lang w:val="en-US"/>
        </w:rPr>
        <w:t>.</w:t>
      </w:r>
      <w:proofErr w:type="gramEnd"/>
      <w:r w:rsidRPr="007E4345">
        <w:rPr>
          <w:lang w:val="en-US"/>
        </w:rPr>
        <w:t xml:space="preserve"> Biotechnology Advances. </w:t>
      </w:r>
      <w:proofErr w:type="gramStart"/>
      <w:r w:rsidRPr="007E4345">
        <w:rPr>
          <w:lang w:val="en-US"/>
        </w:rPr>
        <w:t>Article in press.</w:t>
      </w:r>
      <w:proofErr w:type="gramEnd"/>
      <w:r w:rsidRPr="007E4345">
        <w:rPr>
          <w:shd w:val="clear" w:color="auto" w:fill="FFFFFF"/>
          <w:lang w:val="en-US"/>
        </w:rPr>
        <w:t xml:space="preserve"> </w:t>
      </w:r>
      <w:r w:rsidRPr="007E4345">
        <w:rPr>
          <w:lang w:val="en-US"/>
        </w:rPr>
        <w:t xml:space="preserve"> doi:10.1016/j.biotechadv.2011.09.006</w:t>
      </w:r>
    </w:p>
    <w:p w:rsidR="00CC2FF4" w:rsidRPr="00CC2FF4" w:rsidRDefault="00CC2FF4" w:rsidP="001E50D7">
      <w:pPr>
        <w:shd w:val="clear" w:color="auto" w:fill="FFFFFF"/>
        <w:jc w:val="both"/>
        <w:rPr>
          <w:lang w:val="en-GB"/>
        </w:rPr>
      </w:pPr>
    </w:p>
    <w:p w:rsidR="00CC2FF4" w:rsidRDefault="00CC2FF4" w:rsidP="001E50D7">
      <w:pPr>
        <w:autoSpaceDE w:val="0"/>
        <w:autoSpaceDN w:val="0"/>
        <w:adjustRightInd w:val="0"/>
        <w:jc w:val="both"/>
        <w:rPr>
          <w:rFonts w:eastAsia="AdvTimes"/>
          <w:lang w:val="en-GB"/>
        </w:rPr>
      </w:pPr>
      <w:proofErr w:type="spellStart"/>
      <w:r w:rsidRPr="007E4345">
        <w:rPr>
          <w:rFonts w:eastAsia="AdvTimes"/>
          <w:lang w:val="en-US"/>
        </w:rPr>
        <w:t>Altpeter</w:t>
      </w:r>
      <w:proofErr w:type="spellEnd"/>
      <w:r w:rsidRPr="007E4345">
        <w:rPr>
          <w:rFonts w:eastAsia="AdvTimes"/>
          <w:lang w:val="en-US"/>
        </w:rPr>
        <w:t xml:space="preserve"> F., </w:t>
      </w:r>
      <w:proofErr w:type="spellStart"/>
      <w:r w:rsidRPr="007E4345">
        <w:rPr>
          <w:rFonts w:eastAsia="AdvTimes"/>
          <w:lang w:val="en-US"/>
        </w:rPr>
        <w:t>Baisakh</w:t>
      </w:r>
      <w:proofErr w:type="spellEnd"/>
      <w:r w:rsidRPr="007E4345">
        <w:rPr>
          <w:rFonts w:eastAsia="AdvTimes"/>
          <w:lang w:val="en-US"/>
        </w:rPr>
        <w:t xml:space="preserve"> N., </w:t>
      </w:r>
      <w:proofErr w:type="spellStart"/>
      <w:r w:rsidRPr="007E4345">
        <w:rPr>
          <w:rFonts w:eastAsia="AdvTimes"/>
          <w:lang w:val="en-US"/>
        </w:rPr>
        <w:t>Beachy</w:t>
      </w:r>
      <w:proofErr w:type="spellEnd"/>
      <w:r w:rsidRPr="007E4345">
        <w:rPr>
          <w:rFonts w:eastAsia="AdvTimes"/>
          <w:lang w:val="en-US"/>
        </w:rPr>
        <w:t xml:space="preserve"> R., Bock R., Teresa </w:t>
      </w:r>
      <w:proofErr w:type="spellStart"/>
      <w:r w:rsidRPr="007E4345">
        <w:rPr>
          <w:rFonts w:eastAsia="AdvTimes"/>
          <w:lang w:val="en-US"/>
        </w:rPr>
        <w:t>Capell</w:t>
      </w:r>
      <w:proofErr w:type="spellEnd"/>
      <w:r w:rsidRPr="007E4345">
        <w:rPr>
          <w:rFonts w:eastAsia="AdvTimes"/>
          <w:lang w:val="en-US"/>
        </w:rPr>
        <w:t xml:space="preserve"> T, </w:t>
      </w:r>
      <w:proofErr w:type="spellStart"/>
      <w:r w:rsidRPr="007E4345">
        <w:rPr>
          <w:rFonts w:eastAsia="AdvTimes"/>
          <w:lang w:val="en-US"/>
        </w:rPr>
        <w:t>Christou</w:t>
      </w:r>
      <w:proofErr w:type="spellEnd"/>
      <w:r w:rsidRPr="007E4345">
        <w:rPr>
          <w:rFonts w:eastAsia="AdvTimes"/>
          <w:lang w:val="en-US"/>
        </w:rPr>
        <w:t xml:space="preserve"> P., </w:t>
      </w:r>
      <w:proofErr w:type="spellStart"/>
      <w:r w:rsidRPr="007E4345">
        <w:rPr>
          <w:rFonts w:eastAsia="AdvTimes"/>
          <w:lang w:val="en-US"/>
        </w:rPr>
        <w:t>Daniell</w:t>
      </w:r>
      <w:proofErr w:type="spellEnd"/>
      <w:r w:rsidRPr="007E4345">
        <w:rPr>
          <w:rFonts w:eastAsia="AdvTimes"/>
          <w:lang w:val="en-US"/>
        </w:rPr>
        <w:t xml:space="preserve"> H., </w:t>
      </w:r>
      <w:proofErr w:type="spellStart"/>
      <w:r w:rsidRPr="007E4345">
        <w:rPr>
          <w:rFonts w:eastAsia="AdvTimes"/>
          <w:lang w:val="en-US"/>
        </w:rPr>
        <w:t>Datta</w:t>
      </w:r>
      <w:proofErr w:type="spellEnd"/>
      <w:r w:rsidRPr="007E4345">
        <w:rPr>
          <w:rFonts w:eastAsia="AdvTimes"/>
          <w:lang w:val="en-US"/>
        </w:rPr>
        <w:t xml:space="preserve"> K.,  </w:t>
      </w:r>
      <w:proofErr w:type="spellStart"/>
      <w:r w:rsidRPr="007E4345">
        <w:rPr>
          <w:rFonts w:eastAsia="AdvTimes"/>
          <w:lang w:val="en-US"/>
        </w:rPr>
        <w:t>Datta</w:t>
      </w:r>
      <w:proofErr w:type="spellEnd"/>
      <w:r w:rsidRPr="007E4345">
        <w:rPr>
          <w:rFonts w:eastAsia="AdvTimes"/>
          <w:lang w:val="en-US"/>
        </w:rPr>
        <w:t xml:space="preserve"> S., Philip J., Dix P., </w:t>
      </w:r>
      <w:proofErr w:type="spellStart"/>
      <w:r w:rsidRPr="007E4345">
        <w:rPr>
          <w:rFonts w:eastAsia="AdvTimes"/>
          <w:lang w:val="en-US"/>
        </w:rPr>
        <w:t>Fauque</w:t>
      </w:r>
      <w:proofErr w:type="spellEnd"/>
      <w:r w:rsidRPr="007E4345">
        <w:rPr>
          <w:rFonts w:eastAsia="AdvTimes"/>
          <w:lang w:val="en-US"/>
        </w:rPr>
        <w:t xml:space="preserve"> C., Huang N., </w:t>
      </w:r>
      <w:proofErr w:type="spellStart"/>
      <w:r w:rsidRPr="007E4345">
        <w:rPr>
          <w:rFonts w:eastAsia="AdvTimes"/>
          <w:lang w:val="en-US"/>
        </w:rPr>
        <w:t>Kohli</w:t>
      </w:r>
      <w:proofErr w:type="spellEnd"/>
      <w:r w:rsidRPr="007E4345">
        <w:rPr>
          <w:rFonts w:eastAsia="AdvTimes"/>
          <w:lang w:val="en-US"/>
        </w:rPr>
        <w:t xml:space="preserve"> A., </w:t>
      </w:r>
      <w:proofErr w:type="spellStart"/>
      <w:r w:rsidRPr="007E4345">
        <w:rPr>
          <w:rFonts w:eastAsia="AdvTimes"/>
          <w:lang w:val="en-US"/>
        </w:rPr>
        <w:t>Mooibroek</w:t>
      </w:r>
      <w:proofErr w:type="spellEnd"/>
      <w:r w:rsidRPr="007E4345">
        <w:rPr>
          <w:rFonts w:eastAsia="AdvTimes"/>
          <w:lang w:val="en-US"/>
        </w:rPr>
        <w:t xml:space="preserve">  H., Nicholson L., Nguyen T., Nugent G., </w:t>
      </w:r>
      <w:proofErr w:type="spellStart"/>
      <w:r w:rsidRPr="007E4345">
        <w:rPr>
          <w:rFonts w:eastAsia="AdvTimes"/>
          <w:lang w:val="en-US"/>
        </w:rPr>
        <w:t>Raemakers</w:t>
      </w:r>
      <w:proofErr w:type="spellEnd"/>
      <w:r w:rsidRPr="007E4345">
        <w:rPr>
          <w:rFonts w:eastAsia="AdvTimes"/>
          <w:lang w:val="en-US"/>
        </w:rPr>
        <w:t xml:space="preserve"> K., Romano A., Somers D., </w:t>
      </w:r>
      <w:proofErr w:type="spellStart"/>
      <w:r w:rsidRPr="007E4345">
        <w:rPr>
          <w:rFonts w:eastAsia="AdvTimes"/>
          <w:lang w:val="en-US"/>
        </w:rPr>
        <w:t>Stoger</w:t>
      </w:r>
      <w:proofErr w:type="spellEnd"/>
      <w:r w:rsidRPr="007E4345">
        <w:rPr>
          <w:rFonts w:eastAsia="AdvTimes"/>
          <w:lang w:val="en-US"/>
        </w:rPr>
        <w:t xml:space="preserve"> E., Taylor  N. &amp; </w:t>
      </w:r>
      <w:proofErr w:type="spellStart"/>
      <w:r w:rsidRPr="007E4345">
        <w:rPr>
          <w:rFonts w:eastAsia="AdvTimes"/>
          <w:lang w:val="en-US"/>
        </w:rPr>
        <w:t>Visser</w:t>
      </w:r>
      <w:proofErr w:type="spellEnd"/>
      <w:r w:rsidRPr="007E4345">
        <w:rPr>
          <w:rFonts w:eastAsia="AdvTimes"/>
          <w:lang w:val="en-US"/>
        </w:rPr>
        <w:t xml:space="preserve"> R. 2005. </w:t>
      </w:r>
      <w:r w:rsidRPr="00CC2FF4">
        <w:rPr>
          <w:lang w:val="en-GB"/>
        </w:rPr>
        <w:t>Particle bombardment and the genetic enhancement of crops: myths and realities</w:t>
      </w:r>
      <w:r w:rsidRPr="00CC2FF4">
        <w:rPr>
          <w:rFonts w:eastAsia="AdvTimes"/>
          <w:lang w:val="en-GB"/>
        </w:rPr>
        <w:t xml:space="preserve"> Molecular Breeding. 15: p. 305–327</w:t>
      </w:r>
    </w:p>
    <w:p w:rsidR="00CC2FF4" w:rsidRPr="00CC2FF4" w:rsidRDefault="00CC2FF4" w:rsidP="001E50D7">
      <w:pPr>
        <w:autoSpaceDE w:val="0"/>
        <w:autoSpaceDN w:val="0"/>
        <w:adjustRightInd w:val="0"/>
        <w:jc w:val="both"/>
        <w:rPr>
          <w:lang w:val="en-GB"/>
        </w:rPr>
      </w:pPr>
      <w:r w:rsidRPr="00CC2FF4">
        <w:rPr>
          <w:lang w:val="en-GB"/>
        </w:rPr>
        <w:t xml:space="preserve"> </w:t>
      </w:r>
    </w:p>
    <w:p w:rsidR="00CC2FF4" w:rsidRDefault="00CC2FF4" w:rsidP="001E50D7">
      <w:pPr>
        <w:jc w:val="both"/>
        <w:rPr>
          <w:lang w:val="en-GB"/>
        </w:rPr>
      </w:pPr>
      <w:r w:rsidRPr="00CC2FF4">
        <w:rPr>
          <w:lang w:val="en-GB"/>
        </w:rPr>
        <w:t>Al-</w:t>
      </w:r>
      <w:proofErr w:type="spellStart"/>
      <w:r w:rsidRPr="00CC2FF4">
        <w:rPr>
          <w:lang w:val="en-GB"/>
        </w:rPr>
        <w:t>Babili</w:t>
      </w:r>
      <w:proofErr w:type="spellEnd"/>
      <w:r w:rsidRPr="00CC2FF4">
        <w:rPr>
          <w:lang w:val="en-GB"/>
        </w:rPr>
        <w:t xml:space="preserve"> S. &amp; Beyer P. 2005.Golden Rice - five years on the road - five years to go? Trends in Plant Science. 10(12): p. 565-573.</w:t>
      </w:r>
    </w:p>
    <w:p w:rsidR="00CC2FF4" w:rsidRPr="00CC2FF4" w:rsidRDefault="00CC2FF4" w:rsidP="001E50D7">
      <w:pPr>
        <w:jc w:val="both"/>
        <w:rPr>
          <w:lang w:val="en-GB"/>
        </w:rPr>
      </w:pPr>
    </w:p>
    <w:p w:rsidR="00CC2FF4" w:rsidRPr="007E4345" w:rsidRDefault="00CC2FF4" w:rsidP="001E50D7">
      <w:pPr>
        <w:jc w:val="both"/>
        <w:rPr>
          <w:lang w:val="en-US"/>
        </w:rPr>
      </w:pPr>
      <w:proofErr w:type="spellStart"/>
      <w:proofErr w:type="gramStart"/>
      <w:r w:rsidRPr="007E4345">
        <w:rPr>
          <w:lang w:val="en-US"/>
        </w:rPr>
        <w:t>Babu</w:t>
      </w:r>
      <w:proofErr w:type="spellEnd"/>
      <w:r w:rsidRPr="007E4345">
        <w:rPr>
          <w:lang w:val="en-US"/>
        </w:rPr>
        <w:t xml:space="preserve"> R., </w:t>
      </w:r>
      <w:proofErr w:type="spellStart"/>
      <w:r w:rsidRPr="007E4345">
        <w:rPr>
          <w:lang w:val="en-US"/>
        </w:rPr>
        <w:t>Sajeena</w:t>
      </w:r>
      <w:proofErr w:type="spellEnd"/>
      <w:r w:rsidRPr="007E4345">
        <w:rPr>
          <w:lang w:val="en-US"/>
        </w:rPr>
        <w:t xml:space="preserve"> A., </w:t>
      </w:r>
      <w:proofErr w:type="spellStart"/>
      <w:r w:rsidRPr="007E4345">
        <w:rPr>
          <w:lang w:val="en-US"/>
        </w:rPr>
        <w:t>Seetharaman</w:t>
      </w:r>
      <w:proofErr w:type="spellEnd"/>
      <w:r w:rsidRPr="007E4345">
        <w:rPr>
          <w:lang w:val="en-US"/>
        </w:rPr>
        <w:t xml:space="preserve"> K. &amp; Reddy M. 2003.</w:t>
      </w:r>
      <w:proofErr w:type="gramEnd"/>
      <w:r w:rsidRPr="007E4345">
        <w:rPr>
          <w:lang w:val="en-US"/>
        </w:rPr>
        <w:t xml:space="preserve"> Advances in genetically engineered (transgenic) plants in pest management—an over view. </w:t>
      </w:r>
      <w:proofErr w:type="gramStart"/>
      <w:r w:rsidRPr="007E4345">
        <w:rPr>
          <w:lang w:val="en-US"/>
        </w:rPr>
        <w:t>Crop Protection.</w:t>
      </w:r>
      <w:proofErr w:type="gramEnd"/>
      <w:r w:rsidRPr="007E4345">
        <w:rPr>
          <w:lang w:val="en-US"/>
        </w:rPr>
        <w:t xml:space="preserve"> 22: p. 1071–1086</w:t>
      </w:r>
    </w:p>
    <w:p w:rsidR="00CC2FF4" w:rsidRPr="007E4345" w:rsidRDefault="00CC2FF4" w:rsidP="001E50D7">
      <w:pPr>
        <w:jc w:val="both"/>
        <w:rPr>
          <w:lang w:val="en-US"/>
        </w:rPr>
      </w:pPr>
    </w:p>
    <w:p w:rsidR="00CC2FF4" w:rsidRDefault="00CC2FF4" w:rsidP="001E50D7">
      <w:pPr>
        <w:autoSpaceDE w:val="0"/>
        <w:autoSpaceDN w:val="0"/>
        <w:adjustRightInd w:val="0"/>
        <w:jc w:val="both"/>
      </w:pPr>
      <w:proofErr w:type="gramStart"/>
      <w:r w:rsidRPr="00CC2FF4">
        <w:rPr>
          <w:lang w:val="en-GB"/>
        </w:rPr>
        <w:t xml:space="preserve">Bajaj S. &amp; </w:t>
      </w:r>
      <w:proofErr w:type="spellStart"/>
      <w:r w:rsidRPr="00CC2FF4">
        <w:rPr>
          <w:lang w:val="en-GB"/>
        </w:rPr>
        <w:t>Mohanty</w:t>
      </w:r>
      <w:proofErr w:type="spellEnd"/>
      <w:r w:rsidRPr="00CC2FF4">
        <w:rPr>
          <w:lang w:val="en-GB"/>
        </w:rPr>
        <w:t xml:space="preserve"> A. 2005.</w:t>
      </w:r>
      <w:proofErr w:type="gramEnd"/>
      <w:r w:rsidRPr="00CC2FF4">
        <w:rPr>
          <w:lang w:val="en-GB"/>
        </w:rPr>
        <w:t xml:space="preserve"> </w:t>
      </w:r>
      <w:r w:rsidRPr="00CC2FF4">
        <w:rPr>
          <w:lang w:val="en-US"/>
        </w:rPr>
        <w:t xml:space="preserve">Recent advances in rice biotechnology-towards genetically superior transgenic rice. </w:t>
      </w:r>
      <w:proofErr w:type="spellStart"/>
      <w:r w:rsidRPr="0075196F">
        <w:t>Plant</w:t>
      </w:r>
      <w:proofErr w:type="spellEnd"/>
      <w:r w:rsidRPr="0075196F">
        <w:t xml:space="preserve"> </w:t>
      </w:r>
      <w:proofErr w:type="spellStart"/>
      <w:r w:rsidRPr="0075196F">
        <w:t>Biote</w:t>
      </w:r>
      <w:r>
        <w:t>chnology</w:t>
      </w:r>
      <w:proofErr w:type="spellEnd"/>
      <w:r>
        <w:t xml:space="preserve"> </w:t>
      </w:r>
      <w:proofErr w:type="spellStart"/>
      <w:r>
        <w:t>Journal</w:t>
      </w:r>
      <w:proofErr w:type="spellEnd"/>
      <w:r>
        <w:t>. 3: p. 275-307</w:t>
      </w:r>
    </w:p>
    <w:p w:rsidR="00CC2FF4" w:rsidRPr="0075196F" w:rsidRDefault="00CC2FF4" w:rsidP="001E50D7">
      <w:pPr>
        <w:autoSpaceDE w:val="0"/>
        <w:autoSpaceDN w:val="0"/>
        <w:adjustRightInd w:val="0"/>
        <w:jc w:val="both"/>
      </w:pPr>
    </w:p>
    <w:p w:rsidR="00CC2FF4" w:rsidRPr="0075196F" w:rsidRDefault="00CC2FF4" w:rsidP="001E50D7">
      <w:pPr>
        <w:autoSpaceDE w:val="0"/>
        <w:autoSpaceDN w:val="0"/>
        <w:adjustRightInd w:val="0"/>
        <w:jc w:val="both"/>
      </w:pPr>
      <w:r w:rsidRPr="0075196F">
        <w:t>Benavides H. &amp; Segura O. 2005. El Entorno Internacional del Sector Arrocero Centroamericano. IICA/Unidad de Políticas y Negociaciones Comerciales, Federación Centroamericana del Arroz. Costa Rica. p. 16-38</w:t>
      </w:r>
    </w:p>
    <w:p w:rsidR="00CC2FF4" w:rsidRPr="007E4345" w:rsidRDefault="00CC2FF4" w:rsidP="001E50D7">
      <w:pPr>
        <w:autoSpaceDE w:val="0"/>
        <w:autoSpaceDN w:val="0"/>
        <w:adjustRightInd w:val="0"/>
        <w:jc w:val="both"/>
        <w:rPr>
          <w:lang w:val="en-US"/>
        </w:rPr>
      </w:pPr>
      <w:r w:rsidRPr="0075196F">
        <w:lastRenderedPageBreak/>
        <w:t xml:space="preserve">Bravo A., </w:t>
      </w:r>
      <w:proofErr w:type="spellStart"/>
      <w:r w:rsidRPr="0075196F">
        <w:t>Likitvivatanavong</w:t>
      </w:r>
      <w:proofErr w:type="spellEnd"/>
      <w:r w:rsidRPr="0075196F">
        <w:t xml:space="preserve"> S., </w:t>
      </w:r>
      <w:proofErr w:type="spellStart"/>
      <w:r w:rsidRPr="0075196F">
        <w:t>Gill</w:t>
      </w:r>
      <w:proofErr w:type="spellEnd"/>
      <w:r w:rsidRPr="0075196F">
        <w:t xml:space="preserve"> S. &amp; </w:t>
      </w:r>
      <w:proofErr w:type="spellStart"/>
      <w:r w:rsidRPr="0075196F">
        <w:t>Soberón</w:t>
      </w:r>
      <w:proofErr w:type="spellEnd"/>
      <w:r w:rsidRPr="0075196F">
        <w:t xml:space="preserve"> M. 2011. </w:t>
      </w:r>
      <w:r w:rsidRPr="007E4345">
        <w:rPr>
          <w:lang w:val="en-US"/>
        </w:rPr>
        <w:t xml:space="preserve">Bacillus </w:t>
      </w:r>
      <w:proofErr w:type="spellStart"/>
      <w:r w:rsidRPr="007E4345">
        <w:rPr>
          <w:lang w:val="en-US"/>
        </w:rPr>
        <w:t>thuringiensis</w:t>
      </w:r>
      <w:proofErr w:type="spellEnd"/>
      <w:r w:rsidRPr="007E4345">
        <w:rPr>
          <w:lang w:val="en-US"/>
        </w:rPr>
        <w:t xml:space="preserve">: A story of a successful </w:t>
      </w:r>
      <w:proofErr w:type="spellStart"/>
      <w:r w:rsidRPr="007E4345">
        <w:rPr>
          <w:lang w:val="en-US"/>
        </w:rPr>
        <w:t>bioinsecticide</w:t>
      </w:r>
      <w:proofErr w:type="spellEnd"/>
      <w:r w:rsidRPr="007E4345">
        <w:rPr>
          <w:lang w:val="en-US"/>
        </w:rPr>
        <w:t xml:space="preserve">. </w:t>
      </w:r>
      <w:proofErr w:type="gramStart"/>
      <w:r w:rsidRPr="007E4345">
        <w:rPr>
          <w:lang w:val="en-US"/>
        </w:rPr>
        <w:t>Insect Biochemistry and Molecular Biology.</w:t>
      </w:r>
      <w:proofErr w:type="gramEnd"/>
      <w:r w:rsidRPr="007E4345">
        <w:rPr>
          <w:lang w:val="en-US"/>
        </w:rPr>
        <w:t xml:space="preserve"> 41: p. 423-431</w:t>
      </w:r>
    </w:p>
    <w:p w:rsidR="001E50D7" w:rsidRPr="007E4345" w:rsidRDefault="001E50D7" w:rsidP="001E50D7">
      <w:pPr>
        <w:autoSpaceDE w:val="0"/>
        <w:autoSpaceDN w:val="0"/>
        <w:adjustRightInd w:val="0"/>
        <w:jc w:val="both"/>
        <w:rPr>
          <w:lang w:val="en-US"/>
        </w:rPr>
      </w:pPr>
    </w:p>
    <w:p w:rsidR="00CC2FF4" w:rsidRDefault="00CC2FF4" w:rsidP="001E50D7">
      <w:pPr>
        <w:shd w:val="clear" w:color="auto" w:fill="FFFFFF"/>
        <w:autoSpaceDE w:val="0"/>
        <w:autoSpaceDN w:val="0"/>
        <w:adjustRightInd w:val="0"/>
        <w:jc w:val="both"/>
      </w:pPr>
      <w:proofErr w:type="spellStart"/>
      <w:r w:rsidRPr="007E4345">
        <w:rPr>
          <w:lang w:val="en-US"/>
        </w:rPr>
        <w:t>Cattivelli</w:t>
      </w:r>
      <w:proofErr w:type="spellEnd"/>
      <w:r w:rsidRPr="007E4345">
        <w:rPr>
          <w:lang w:val="en-US"/>
        </w:rPr>
        <w:t xml:space="preserve"> L., </w:t>
      </w:r>
      <w:proofErr w:type="spellStart"/>
      <w:r w:rsidRPr="007E4345">
        <w:rPr>
          <w:lang w:val="en-US"/>
        </w:rPr>
        <w:t>Rizza</w:t>
      </w:r>
      <w:proofErr w:type="spellEnd"/>
      <w:r w:rsidRPr="007E4345">
        <w:rPr>
          <w:lang w:val="en-US"/>
        </w:rPr>
        <w:t xml:space="preserve">  F., </w:t>
      </w:r>
      <w:proofErr w:type="spellStart"/>
      <w:r w:rsidRPr="007E4345">
        <w:rPr>
          <w:lang w:val="en-US"/>
        </w:rPr>
        <w:t>Badeck</w:t>
      </w:r>
      <w:proofErr w:type="spellEnd"/>
      <w:r w:rsidRPr="007E4345">
        <w:rPr>
          <w:lang w:val="en-US"/>
        </w:rPr>
        <w:t xml:space="preserve"> F., </w:t>
      </w:r>
      <w:proofErr w:type="spellStart"/>
      <w:r w:rsidRPr="007E4345">
        <w:rPr>
          <w:lang w:val="en-US"/>
        </w:rPr>
        <w:t>Mazzucotelli</w:t>
      </w:r>
      <w:proofErr w:type="spellEnd"/>
      <w:r w:rsidRPr="007E4345">
        <w:rPr>
          <w:lang w:val="en-US"/>
        </w:rPr>
        <w:t xml:space="preserve"> E., </w:t>
      </w:r>
      <w:proofErr w:type="spellStart"/>
      <w:r w:rsidRPr="007E4345">
        <w:rPr>
          <w:lang w:val="en-US"/>
        </w:rPr>
        <w:t>Mastrangelo</w:t>
      </w:r>
      <w:proofErr w:type="spellEnd"/>
      <w:r w:rsidRPr="007E4345">
        <w:rPr>
          <w:lang w:val="en-US"/>
        </w:rPr>
        <w:t xml:space="preserve"> A., </w:t>
      </w:r>
      <w:proofErr w:type="spellStart"/>
      <w:r w:rsidRPr="007E4345">
        <w:rPr>
          <w:lang w:val="en-US"/>
        </w:rPr>
        <w:t>Francia</w:t>
      </w:r>
      <w:proofErr w:type="spellEnd"/>
      <w:r w:rsidRPr="007E4345">
        <w:rPr>
          <w:lang w:val="en-US"/>
        </w:rPr>
        <w:t xml:space="preserve"> E., Mare C., </w:t>
      </w:r>
      <w:proofErr w:type="spellStart"/>
      <w:r w:rsidRPr="007E4345">
        <w:rPr>
          <w:lang w:val="en-US"/>
        </w:rPr>
        <w:t>Tondelli</w:t>
      </w:r>
      <w:proofErr w:type="spellEnd"/>
      <w:r w:rsidRPr="007E4345">
        <w:rPr>
          <w:lang w:val="en-US"/>
        </w:rPr>
        <w:t xml:space="preserve"> A. &amp; </w:t>
      </w:r>
      <w:proofErr w:type="spellStart"/>
      <w:r w:rsidRPr="007E4345">
        <w:rPr>
          <w:lang w:val="en-US"/>
        </w:rPr>
        <w:t>Stanca</w:t>
      </w:r>
      <w:proofErr w:type="spellEnd"/>
      <w:r w:rsidRPr="007E4345">
        <w:rPr>
          <w:lang w:val="en-US"/>
        </w:rPr>
        <w:t xml:space="preserve"> A. 2008. Drought tolerance improvement in crop plants: An integrated view from breeding to genomics. </w:t>
      </w:r>
      <w:proofErr w:type="spellStart"/>
      <w:r w:rsidRPr="0075196F">
        <w:t>Field</w:t>
      </w:r>
      <w:proofErr w:type="spellEnd"/>
      <w:r w:rsidRPr="0075196F">
        <w:t xml:space="preserve"> </w:t>
      </w:r>
      <w:proofErr w:type="spellStart"/>
      <w:r w:rsidRPr="0075196F">
        <w:t>Crops</w:t>
      </w:r>
      <w:proofErr w:type="spellEnd"/>
      <w:r w:rsidRPr="0075196F">
        <w:t xml:space="preserve"> </w:t>
      </w:r>
      <w:proofErr w:type="spellStart"/>
      <w:r w:rsidRPr="0075196F">
        <w:t>Research</w:t>
      </w:r>
      <w:proofErr w:type="spellEnd"/>
      <w:r w:rsidRPr="0075196F">
        <w:t>. 105: p. 1–14</w:t>
      </w:r>
    </w:p>
    <w:p w:rsidR="00CC2FF4" w:rsidRPr="0075196F" w:rsidRDefault="00CC2FF4" w:rsidP="001E50D7">
      <w:pPr>
        <w:shd w:val="clear" w:color="auto" w:fill="FFFFFF"/>
        <w:autoSpaceDE w:val="0"/>
        <w:autoSpaceDN w:val="0"/>
        <w:adjustRightInd w:val="0"/>
        <w:jc w:val="both"/>
      </w:pPr>
    </w:p>
    <w:p w:rsidR="00CC2FF4" w:rsidRDefault="00CC2FF4" w:rsidP="001E50D7">
      <w:pPr>
        <w:autoSpaceDE w:val="0"/>
        <w:autoSpaceDN w:val="0"/>
        <w:adjustRightInd w:val="0"/>
        <w:jc w:val="both"/>
      </w:pPr>
      <w:r w:rsidRPr="00CC2FF4">
        <w:rPr>
          <w:bCs/>
        </w:rPr>
        <w:t>CIAT. 2005. Guía de estudio:</w:t>
      </w:r>
      <w:r w:rsidRPr="00CC2FF4">
        <w:rPr>
          <w:bCs/>
          <w:iCs/>
        </w:rPr>
        <w:t xml:space="preserve"> Morfología de la planta de arroz. </w:t>
      </w:r>
      <w:r w:rsidRPr="00CC2FF4">
        <w:rPr>
          <w:bCs/>
        </w:rPr>
        <w:t>Centro Internacional de la Agricultura Tropical.</w:t>
      </w:r>
      <w:r w:rsidRPr="00CC2FF4">
        <w:rPr>
          <w:bCs/>
          <w:iCs/>
        </w:rPr>
        <w:t xml:space="preserve"> Colombia. p. 16. </w:t>
      </w:r>
      <w:r w:rsidRPr="0075196F">
        <w:t xml:space="preserve">Sitio web: </w:t>
      </w:r>
      <w:hyperlink r:id="rId9" w:history="1">
        <w:r w:rsidRPr="00CC2FF4">
          <w:rPr>
            <w:rStyle w:val="Hipervnculo"/>
            <w:color w:val="auto"/>
          </w:rPr>
          <w:t>http://www.ciat.cgiar.org/riceweb/esp/inicio.htm</w:t>
        </w:r>
      </w:hyperlink>
    </w:p>
    <w:p w:rsidR="00CC2FF4" w:rsidRPr="0075196F" w:rsidRDefault="00CC2FF4" w:rsidP="001E50D7">
      <w:pPr>
        <w:autoSpaceDE w:val="0"/>
        <w:autoSpaceDN w:val="0"/>
        <w:adjustRightInd w:val="0"/>
        <w:jc w:val="both"/>
      </w:pPr>
    </w:p>
    <w:p w:rsidR="00CC2FF4" w:rsidRPr="007E4345" w:rsidRDefault="00CC2FF4" w:rsidP="001E50D7">
      <w:pPr>
        <w:autoSpaceDE w:val="0"/>
        <w:autoSpaceDN w:val="0"/>
        <w:adjustRightInd w:val="0"/>
        <w:jc w:val="both"/>
        <w:rPr>
          <w:lang w:val="en-US"/>
        </w:rPr>
      </w:pPr>
      <w:proofErr w:type="gramStart"/>
      <w:r w:rsidRPr="007E4345">
        <w:rPr>
          <w:lang w:val="en-US"/>
        </w:rPr>
        <w:t>Cocking E. 2000.</w:t>
      </w:r>
      <w:proofErr w:type="gramEnd"/>
      <w:r w:rsidRPr="007E4345">
        <w:rPr>
          <w:lang w:val="en-US"/>
        </w:rPr>
        <w:t xml:space="preserve"> </w:t>
      </w:r>
      <w:proofErr w:type="gramStart"/>
      <w:r w:rsidRPr="007E4345">
        <w:rPr>
          <w:lang w:val="en-US"/>
        </w:rPr>
        <w:t>Progress in Rice Biotechnology.</w:t>
      </w:r>
      <w:proofErr w:type="gramEnd"/>
      <w:r w:rsidRPr="007E4345">
        <w:rPr>
          <w:lang w:val="en-US"/>
        </w:rPr>
        <w:t xml:space="preserve"> </w:t>
      </w:r>
      <w:proofErr w:type="gramStart"/>
      <w:r w:rsidRPr="007E4345">
        <w:rPr>
          <w:lang w:val="en-US"/>
        </w:rPr>
        <w:t xml:space="preserve">Cahiers Options </w:t>
      </w:r>
      <w:proofErr w:type="spellStart"/>
      <w:r w:rsidRPr="007E4345">
        <w:rPr>
          <w:lang w:val="en-US"/>
        </w:rPr>
        <w:t>Méditerranéennes</w:t>
      </w:r>
      <w:proofErr w:type="spellEnd"/>
      <w:r w:rsidRPr="007E4345">
        <w:rPr>
          <w:lang w:val="en-US"/>
        </w:rPr>
        <w:t>.</w:t>
      </w:r>
      <w:proofErr w:type="gramEnd"/>
      <w:r w:rsidRPr="007E4345">
        <w:rPr>
          <w:lang w:val="en-US"/>
        </w:rPr>
        <w:t xml:space="preserve"> 8: p. 61-65</w:t>
      </w:r>
    </w:p>
    <w:p w:rsidR="00CC2FF4" w:rsidRPr="007E4345" w:rsidRDefault="00CC2FF4" w:rsidP="001E50D7">
      <w:pPr>
        <w:autoSpaceDE w:val="0"/>
        <w:autoSpaceDN w:val="0"/>
        <w:adjustRightInd w:val="0"/>
        <w:jc w:val="both"/>
        <w:rPr>
          <w:lang w:val="en-US"/>
        </w:rPr>
      </w:pPr>
    </w:p>
    <w:p w:rsidR="00CC2FF4" w:rsidRPr="007E4345" w:rsidRDefault="00CC2FF4" w:rsidP="001E50D7">
      <w:pPr>
        <w:autoSpaceDE w:val="0"/>
        <w:autoSpaceDN w:val="0"/>
        <w:adjustRightInd w:val="0"/>
        <w:jc w:val="both"/>
        <w:rPr>
          <w:lang w:val="en-US"/>
        </w:rPr>
      </w:pPr>
      <w:proofErr w:type="gramStart"/>
      <w:r w:rsidRPr="007E4345">
        <w:rPr>
          <w:lang w:val="en-US"/>
        </w:rPr>
        <w:t>Chen H., Lin Y., &amp; Zhang Q. 2009.</w:t>
      </w:r>
      <w:proofErr w:type="gramEnd"/>
      <w:r w:rsidRPr="007E4345">
        <w:rPr>
          <w:lang w:val="en-US"/>
        </w:rPr>
        <w:t xml:space="preserve"> </w:t>
      </w:r>
      <w:proofErr w:type="gramStart"/>
      <w:r w:rsidRPr="007E4345">
        <w:rPr>
          <w:lang w:val="en-US"/>
        </w:rPr>
        <w:t>Review and prospect of transgenic rice research.</w:t>
      </w:r>
      <w:proofErr w:type="gramEnd"/>
      <w:r w:rsidRPr="007E4345">
        <w:rPr>
          <w:lang w:val="en-US"/>
        </w:rPr>
        <w:t xml:space="preserve"> Chinese </w:t>
      </w:r>
      <w:proofErr w:type="spellStart"/>
      <w:r w:rsidRPr="007E4345">
        <w:rPr>
          <w:lang w:val="en-US"/>
        </w:rPr>
        <w:t>Sci</w:t>
      </w:r>
      <w:proofErr w:type="spellEnd"/>
      <w:r w:rsidRPr="007E4345">
        <w:rPr>
          <w:lang w:val="en-US"/>
        </w:rPr>
        <w:t xml:space="preserve"> Bull.54: p. 4049―4068</w:t>
      </w:r>
    </w:p>
    <w:p w:rsidR="00CC2FF4" w:rsidRPr="007E4345" w:rsidRDefault="00CC2FF4" w:rsidP="001E50D7">
      <w:pPr>
        <w:autoSpaceDE w:val="0"/>
        <w:autoSpaceDN w:val="0"/>
        <w:adjustRightInd w:val="0"/>
        <w:jc w:val="both"/>
        <w:rPr>
          <w:lang w:val="en-US"/>
        </w:rPr>
      </w:pPr>
    </w:p>
    <w:p w:rsidR="00CC2FF4" w:rsidRDefault="00CC2FF4" w:rsidP="001E50D7">
      <w:pPr>
        <w:autoSpaceDE w:val="0"/>
        <w:autoSpaceDN w:val="0"/>
        <w:adjustRightInd w:val="0"/>
        <w:jc w:val="both"/>
        <w:rPr>
          <w:rFonts w:eastAsiaTheme="minorHAnsi"/>
          <w:lang w:eastAsia="en-US"/>
        </w:rPr>
      </w:pPr>
      <w:proofErr w:type="spellStart"/>
      <w:proofErr w:type="gramStart"/>
      <w:r w:rsidRPr="007E4345">
        <w:rPr>
          <w:rFonts w:eastAsiaTheme="minorHAnsi"/>
          <w:lang w:val="en-US" w:eastAsia="en-US"/>
        </w:rPr>
        <w:t>Christou</w:t>
      </w:r>
      <w:proofErr w:type="spellEnd"/>
      <w:r w:rsidRPr="007E4345">
        <w:rPr>
          <w:rFonts w:eastAsiaTheme="minorHAnsi"/>
          <w:lang w:val="en-US" w:eastAsia="en-US"/>
        </w:rPr>
        <w:t xml:space="preserve"> P. 1997.</w:t>
      </w:r>
      <w:proofErr w:type="gramEnd"/>
      <w:r w:rsidRPr="007E4345">
        <w:rPr>
          <w:rFonts w:eastAsiaTheme="minorHAnsi"/>
          <w:lang w:val="en-US" w:eastAsia="en-US"/>
        </w:rPr>
        <w:t xml:space="preserve"> </w:t>
      </w:r>
      <w:r w:rsidRPr="007E4345">
        <w:rPr>
          <w:rFonts w:eastAsiaTheme="minorHAnsi"/>
          <w:bCs/>
          <w:lang w:val="en-US" w:eastAsia="en-US"/>
        </w:rPr>
        <w:t>Rice transformation: bombardment.</w:t>
      </w:r>
      <w:r w:rsidRPr="007E4345">
        <w:rPr>
          <w:rFonts w:eastAsiaTheme="minorHAnsi"/>
          <w:iCs/>
          <w:lang w:val="en-US" w:eastAsia="en-US"/>
        </w:rPr>
        <w:t xml:space="preserve"> Plant Molecular Biology.</w:t>
      </w:r>
      <w:r w:rsidRPr="007E4345">
        <w:rPr>
          <w:rFonts w:eastAsiaTheme="minorHAnsi"/>
          <w:bCs/>
          <w:lang w:val="en-US" w:eastAsia="en-US"/>
        </w:rPr>
        <w:t xml:space="preserve"> </w:t>
      </w:r>
      <w:r w:rsidRPr="00CC2FF4">
        <w:rPr>
          <w:rFonts w:eastAsiaTheme="minorHAnsi"/>
          <w:bCs/>
          <w:lang w:eastAsia="en-US"/>
        </w:rPr>
        <w:t xml:space="preserve">35: p. </w:t>
      </w:r>
      <w:r w:rsidRPr="00CC2FF4">
        <w:rPr>
          <w:rFonts w:eastAsiaTheme="minorHAnsi"/>
          <w:lang w:eastAsia="en-US"/>
        </w:rPr>
        <w:t>197–203</w:t>
      </w:r>
    </w:p>
    <w:p w:rsidR="00CC2FF4" w:rsidRPr="0075196F" w:rsidRDefault="00CC2FF4" w:rsidP="001E50D7">
      <w:pPr>
        <w:autoSpaceDE w:val="0"/>
        <w:autoSpaceDN w:val="0"/>
        <w:adjustRightInd w:val="0"/>
        <w:jc w:val="both"/>
      </w:pPr>
    </w:p>
    <w:p w:rsidR="00CC2FF4" w:rsidRPr="007E4345" w:rsidRDefault="00CC2FF4" w:rsidP="001E50D7">
      <w:pPr>
        <w:autoSpaceDE w:val="0"/>
        <w:autoSpaceDN w:val="0"/>
        <w:adjustRightInd w:val="0"/>
        <w:jc w:val="both"/>
        <w:rPr>
          <w:lang w:val="en-US"/>
        </w:rPr>
      </w:pPr>
      <w:r w:rsidRPr="0075196F">
        <w:t xml:space="preserve">Cuevas A., Salive A., Puentes B. &amp; Bastidas H. 2003. Manejo integrado de malezas. </w:t>
      </w:r>
      <w:r w:rsidRPr="0086294E">
        <w:rPr>
          <w:lang w:val="es-CO"/>
        </w:rPr>
        <w:t xml:space="preserve">FEDEARROZ Fondo Nacional del Arroz. </w:t>
      </w:r>
      <w:r w:rsidRPr="007E4345">
        <w:rPr>
          <w:lang w:val="en-US"/>
        </w:rPr>
        <w:t>Colombia. p. 52</w:t>
      </w:r>
    </w:p>
    <w:p w:rsidR="00CC2FF4" w:rsidRPr="007E4345" w:rsidRDefault="00CC2FF4" w:rsidP="001E50D7">
      <w:pPr>
        <w:autoSpaceDE w:val="0"/>
        <w:autoSpaceDN w:val="0"/>
        <w:adjustRightInd w:val="0"/>
        <w:jc w:val="both"/>
        <w:rPr>
          <w:lang w:val="en-US"/>
        </w:rPr>
      </w:pPr>
    </w:p>
    <w:p w:rsidR="00CC2FF4" w:rsidRPr="007E4345" w:rsidRDefault="00CC2FF4" w:rsidP="001E50D7">
      <w:pPr>
        <w:autoSpaceDE w:val="0"/>
        <w:autoSpaceDN w:val="0"/>
        <w:adjustRightInd w:val="0"/>
        <w:jc w:val="both"/>
        <w:rPr>
          <w:lang w:val="en-US"/>
        </w:rPr>
      </w:pPr>
      <w:proofErr w:type="spellStart"/>
      <w:r w:rsidRPr="007E4345">
        <w:rPr>
          <w:lang w:val="en-US"/>
        </w:rPr>
        <w:t>Datta</w:t>
      </w:r>
      <w:proofErr w:type="spellEnd"/>
      <w:r w:rsidRPr="007E4345">
        <w:rPr>
          <w:lang w:val="en-US"/>
        </w:rPr>
        <w:t xml:space="preserve"> S. 2004 .Rice Biotechnology: A Need for Developing Countries. </w:t>
      </w:r>
      <w:proofErr w:type="spellStart"/>
      <w:proofErr w:type="gramStart"/>
      <w:r w:rsidRPr="007E4345">
        <w:rPr>
          <w:lang w:val="en-US"/>
        </w:rPr>
        <w:t>AgBioForum</w:t>
      </w:r>
      <w:proofErr w:type="spellEnd"/>
      <w:r w:rsidRPr="007E4345">
        <w:rPr>
          <w:lang w:val="en-US"/>
        </w:rPr>
        <w:t>.</w:t>
      </w:r>
      <w:proofErr w:type="gramEnd"/>
      <w:r w:rsidRPr="007E4345">
        <w:rPr>
          <w:lang w:val="en-US"/>
        </w:rPr>
        <w:t xml:space="preserve"> 7(1&amp;2): 31-35</w:t>
      </w:r>
    </w:p>
    <w:p w:rsidR="00CC2FF4" w:rsidRPr="007E4345" w:rsidRDefault="00CC2FF4" w:rsidP="001E50D7">
      <w:pPr>
        <w:autoSpaceDE w:val="0"/>
        <w:autoSpaceDN w:val="0"/>
        <w:adjustRightInd w:val="0"/>
        <w:jc w:val="both"/>
        <w:rPr>
          <w:lang w:val="en-US"/>
        </w:rPr>
      </w:pPr>
    </w:p>
    <w:p w:rsidR="00CC2FF4" w:rsidRPr="007E4345" w:rsidRDefault="00CC2FF4" w:rsidP="001E50D7">
      <w:pPr>
        <w:autoSpaceDE w:val="0"/>
        <w:autoSpaceDN w:val="0"/>
        <w:adjustRightInd w:val="0"/>
        <w:jc w:val="both"/>
        <w:rPr>
          <w:lang w:val="es-CO"/>
        </w:rPr>
      </w:pPr>
      <w:proofErr w:type="spellStart"/>
      <w:proofErr w:type="gramStart"/>
      <w:r w:rsidRPr="00CC2FF4">
        <w:rPr>
          <w:lang w:val="en-GB"/>
        </w:rPr>
        <w:t>Dawe</w:t>
      </w:r>
      <w:proofErr w:type="spellEnd"/>
      <w:r w:rsidRPr="00CC2FF4">
        <w:rPr>
          <w:lang w:val="en-GB"/>
        </w:rPr>
        <w:t xml:space="preserve"> D., Robertson R. &amp; </w:t>
      </w:r>
      <w:proofErr w:type="spellStart"/>
      <w:r w:rsidRPr="00CC2FF4">
        <w:rPr>
          <w:lang w:val="en-GB"/>
        </w:rPr>
        <w:t>Unnevehr</w:t>
      </w:r>
      <w:proofErr w:type="spellEnd"/>
      <w:r w:rsidRPr="00CC2FF4">
        <w:rPr>
          <w:lang w:val="en-GB"/>
        </w:rPr>
        <w:t xml:space="preserve"> L.</w:t>
      </w:r>
      <w:proofErr w:type="gramEnd"/>
      <w:r w:rsidRPr="00CC2FF4">
        <w:rPr>
          <w:lang w:val="en-GB"/>
        </w:rPr>
        <w:t xml:space="preserve">  2002. Golden rice: what role could it play in alleviation of vitamin A deficiency. </w:t>
      </w:r>
      <w:proofErr w:type="spellStart"/>
      <w:r w:rsidRPr="007E4345">
        <w:rPr>
          <w:lang w:val="es-CO"/>
        </w:rPr>
        <w:t>Food</w:t>
      </w:r>
      <w:proofErr w:type="spellEnd"/>
      <w:r w:rsidRPr="007E4345">
        <w:rPr>
          <w:lang w:val="es-CO"/>
        </w:rPr>
        <w:t xml:space="preserve"> </w:t>
      </w:r>
      <w:proofErr w:type="spellStart"/>
      <w:r w:rsidRPr="007E4345">
        <w:rPr>
          <w:lang w:val="es-CO"/>
        </w:rPr>
        <w:t>Policy</w:t>
      </w:r>
      <w:proofErr w:type="spellEnd"/>
      <w:r w:rsidRPr="007E4345">
        <w:rPr>
          <w:lang w:val="es-CO"/>
        </w:rPr>
        <w:t>. 27: p. 541–560</w:t>
      </w:r>
    </w:p>
    <w:p w:rsidR="00CC2FF4" w:rsidRPr="0075196F" w:rsidRDefault="00CC2FF4" w:rsidP="001E50D7">
      <w:pPr>
        <w:autoSpaceDE w:val="0"/>
        <w:autoSpaceDN w:val="0"/>
        <w:adjustRightInd w:val="0"/>
        <w:jc w:val="both"/>
      </w:pPr>
    </w:p>
    <w:p w:rsidR="00CC2FF4" w:rsidRDefault="00CC2FF4" w:rsidP="001E50D7">
      <w:pPr>
        <w:autoSpaceDE w:val="0"/>
        <w:autoSpaceDN w:val="0"/>
        <w:adjustRightInd w:val="0"/>
        <w:jc w:val="both"/>
        <w:rPr>
          <w:bCs/>
        </w:rPr>
      </w:pPr>
      <w:proofErr w:type="spellStart"/>
      <w:r w:rsidRPr="0075196F">
        <w:t>Degiovanni</w:t>
      </w:r>
      <w:proofErr w:type="spellEnd"/>
      <w:r w:rsidRPr="0075196F">
        <w:t xml:space="preserve"> </w:t>
      </w:r>
      <w:proofErr w:type="spellStart"/>
      <w:r w:rsidRPr="0075196F">
        <w:t>V.,Martinez</w:t>
      </w:r>
      <w:proofErr w:type="spellEnd"/>
      <w:r w:rsidRPr="0075196F">
        <w:t xml:space="preserve"> C. &amp; Motta F. 2010. </w:t>
      </w:r>
      <w:proofErr w:type="spellStart"/>
      <w:r w:rsidRPr="0075196F">
        <w:t>Produccion</w:t>
      </w:r>
      <w:proofErr w:type="spellEnd"/>
      <w:r w:rsidRPr="0075196F">
        <w:t xml:space="preserve"> Eco-Eficiente del arroz en </w:t>
      </w:r>
      <w:proofErr w:type="spellStart"/>
      <w:r w:rsidRPr="0075196F">
        <w:t>America</w:t>
      </w:r>
      <w:proofErr w:type="spellEnd"/>
      <w:r w:rsidRPr="0075196F">
        <w:t xml:space="preserve"> Latina. Tomo I. Cali- Colombia. </w:t>
      </w:r>
      <w:r w:rsidRPr="00CC2FF4">
        <w:rPr>
          <w:bCs/>
        </w:rPr>
        <w:t>Centro Internacional de la Agricultura Tropical CIAT. p. 35-59</w:t>
      </w:r>
    </w:p>
    <w:p w:rsidR="00CC2FF4" w:rsidRPr="0075196F" w:rsidRDefault="00CC2FF4" w:rsidP="001E50D7">
      <w:pPr>
        <w:autoSpaceDE w:val="0"/>
        <w:autoSpaceDN w:val="0"/>
        <w:adjustRightInd w:val="0"/>
        <w:jc w:val="both"/>
      </w:pPr>
    </w:p>
    <w:p w:rsidR="00CC2FF4" w:rsidRPr="007E4345" w:rsidRDefault="00CC2FF4" w:rsidP="001E50D7">
      <w:pPr>
        <w:autoSpaceDE w:val="0"/>
        <w:autoSpaceDN w:val="0"/>
        <w:adjustRightInd w:val="0"/>
        <w:jc w:val="both"/>
        <w:rPr>
          <w:lang w:val="en-US"/>
        </w:rPr>
      </w:pPr>
      <w:proofErr w:type="spellStart"/>
      <w:proofErr w:type="gramStart"/>
      <w:r w:rsidRPr="007E4345">
        <w:rPr>
          <w:lang w:val="en-US"/>
        </w:rPr>
        <w:t>Deka</w:t>
      </w:r>
      <w:proofErr w:type="spellEnd"/>
      <w:r w:rsidRPr="007E4345">
        <w:rPr>
          <w:lang w:val="en-US"/>
        </w:rPr>
        <w:t xml:space="preserve"> S. &amp; </w:t>
      </w:r>
      <w:proofErr w:type="spellStart"/>
      <w:r w:rsidRPr="007E4345">
        <w:rPr>
          <w:lang w:val="en-US"/>
        </w:rPr>
        <w:t>Barthakur</w:t>
      </w:r>
      <w:proofErr w:type="spellEnd"/>
      <w:r w:rsidRPr="007E4345">
        <w:rPr>
          <w:lang w:val="en-US"/>
        </w:rPr>
        <w:t xml:space="preserve"> S. 2010.</w:t>
      </w:r>
      <w:proofErr w:type="gramEnd"/>
      <w:r w:rsidRPr="007E4345">
        <w:rPr>
          <w:lang w:val="en-US"/>
        </w:rPr>
        <w:t xml:space="preserve"> Overview on current status of biotechnological interventions on yellow stem borer </w:t>
      </w:r>
      <w:proofErr w:type="spellStart"/>
      <w:r w:rsidRPr="007E4345">
        <w:rPr>
          <w:lang w:val="en-US"/>
        </w:rPr>
        <w:t>Scirpophaga</w:t>
      </w:r>
      <w:proofErr w:type="spellEnd"/>
      <w:r w:rsidRPr="007E4345">
        <w:rPr>
          <w:lang w:val="en-US"/>
        </w:rPr>
        <w:t xml:space="preserve"> </w:t>
      </w:r>
      <w:proofErr w:type="spellStart"/>
      <w:r w:rsidRPr="007E4345">
        <w:rPr>
          <w:lang w:val="en-US"/>
        </w:rPr>
        <w:t>incertulas</w:t>
      </w:r>
      <w:proofErr w:type="spellEnd"/>
      <w:r w:rsidRPr="007E4345">
        <w:rPr>
          <w:lang w:val="en-US"/>
        </w:rPr>
        <w:t xml:space="preserve"> (Lepidoptera: </w:t>
      </w:r>
      <w:proofErr w:type="spellStart"/>
      <w:r w:rsidRPr="007E4345">
        <w:rPr>
          <w:lang w:val="en-US"/>
        </w:rPr>
        <w:t>Crambidae</w:t>
      </w:r>
      <w:proofErr w:type="spellEnd"/>
      <w:r w:rsidRPr="007E4345">
        <w:rPr>
          <w:lang w:val="en-US"/>
        </w:rPr>
        <w:t>) resistance in rice. Biotechnology Advances. 28: p. 70–81</w:t>
      </w:r>
    </w:p>
    <w:p w:rsidR="00CC2FF4" w:rsidRPr="007E4345" w:rsidRDefault="00CC2FF4" w:rsidP="001E50D7">
      <w:pPr>
        <w:autoSpaceDE w:val="0"/>
        <w:autoSpaceDN w:val="0"/>
        <w:adjustRightInd w:val="0"/>
        <w:jc w:val="both"/>
        <w:rPr>
          <w:lang w:val="en-US"/>
        </w:rPr>
      </w:pPr>
    </w:p>
    <w:p w:rsidR="00CC2FF4" w:rsidRDefault="00CC2FF4" w:rsidP="001E50D7">
      <w:pPr>
        <w:shd w:val="clear" w:color="auto" w:fill="FFFFFF"/>
        <w:autoSpaceDE w:val="0"/>
        <w:autoSpaceDN w:val="0"/>
        <w:adjustRightInd w:val="0"/>
        <w:jc w:val="both"/>
      </w:pPr>
      <w:proofErr w:type="spellStart"/>
      <w:r w:rsidRPr="007E4345">
        <w:rPr>
          <w:lang w:val="en-US"/>
        </w:rPr>
        <w:t>Delteil</w:t>
      </w:r>
      <w:proofErr w:type="spellEnd"/>
      <w:r w:rsidRPr="007E4345">
        <w:rPr>
          <w:lang w:val="en-US"/>
        </w:rPr>
        <w:t xml:space="preserve"> A., Zhang J., </w:t>
      </w:r>
      <w:proofErr w:type="spellStart"/>
      <w:r w:rsidRPr="007E4345">
        <w:rPr>
          <w:lang w:val="en-US"/>
        </w:rPr>
        <w:t>Lessard</w:t>
      </w:r>
      <w:proofErr w:type="spellEnd"/>
      <w:r w:rsidRPr="007E4345">
        <w:rPr>
          <w:lang w:val="en-US"/>
        </w:rPr>
        <w:t xml:space="preserve"> P. </w:t>
      </w:r>
      <w:proofErr w:type="gramStart"/>
      <w:r w:rsidRPr="007E4345">
        <w:rPr>
          <w:lang w:val="en-US"/>
        </w:rPr>
        <w:t>&amp;  Morel</w:t>
      </w:r>
      <w:proofErr w:type="gramEnd"/>
      <w:r w:rsidRPr="007E4345">
        <w:rPr>
          <w:lang w:val="en-US"/>
        </w:rPr>
        <w:t xml:space="preserve"> J. 2010. </w:t>
      </w:r>
      <w:proofErr w:type="gramStart"/>
      <w:r w:rsidRPr="007E4345">
        <w:rPr>
          <w:lang w:val="en-US"/>
        </w:rPr>
        <w:t>Potential Candidate Genes for Improving Rice Disease Resistance.</w:t>
      </w:r>
      <w:proofErr w:type="gramEnd"/>
      <w:r w:rsidRPr="007E4345">
        <w:rPr>
          <w:lang w:val="en-US"/>
        </w:rPr>
        <w:t xml:space="preserve"> </w:t>
      </w:r>
      <w:r w:rsidRPr="0075196F">
        <w:t>Rice. 3: p. 56–71</w:t>
      </w:r>
    </w:p>
    <w:p w:rsidR="00CC2FF4" w:rsidRPr="0075196F" w:rsidRDefault="00CC2FF4" w:rsidP="001E50D7">
      <w:pPr>
        <w:shd w:val="clear" w:color="auto" w:fill="FFFFFF"/>
        <w:autoSpaceDE w:val="0"/>
        <w:autoSpaceDN w:val="0"/>
        <w:adjustRightInd w:val="0"/>
        <w:jc w:val="both"/>
      </w:pPr>
    </w:p>
    <w:p w:rsidR="00CC2FF4" w:rsidRPr="007E4345" w:rsidRDefault="00CC2FF4" w:rsidP="001E50D7">
      <w:pPr>
        <w:autoSpaceDE w:val="0"/>
        <w:autoSpaceDN w:val="0"/>
        <w:adjustRightInd w:val="0"/>
        <w:jc w:val="both"/>
        <w:rPr>
          <w:lang w:val="en-US"/>
        </w:rPr>
      </w:pPr>
      <w:proofErr w:type="spellStart"/>
      <w:r w:rsidRPr="0075196F">
        <w:t>Diago</w:t>
      </w:r>
      <w:proofErr w:type="spellEnd"/>
      <w:r w:rsidRPr="0075196F">
        <w:t xml:space="preserve"> M. 2002. El arroz un regalo de Dios. FEDEARROZ Fondo Naci</w:t>
      </w:r>
      <w:r>
        <w:t xml:space="preserve">onal del Arroz. </w:t>
      </w:r>
      <w:r w:rsidRPr="007E4345">
        <w:rPr>
          <w:lang w:val="en-US"/>
        </w:rPr>
        <w:t>Colombia. p. 18</w:t>
      </w:r>
    </w:p>
    <w:p w:rsidR="00CC2FF4" w:rsidRPr="007E4345" w:rsidRDefault="00CC2FF4" w:rsidP="001E50D7">
      <w:pPr>
        <w:autoSpaceDE w:val="0"/>
        <w:autoSpaceDN w:val="0"/>
        <w:adjustRightInd w:val="0"/>
        <w:jc w:val="both"/>
        <w:rPr>
          <w:lang w:val="en-US"/>
        </w:rPr>
      </w:pPr>
    </w:p>
    <w:p w:rsidR="00CC2FF4" w:rsidRPr="007E4345" w:rsidRDefault="00CC2FF4" w:rsidP="001E50D7">
      <w:pPr>
        <w:autoSpaceDE w:val="0"/>
        <w:autoSpaceDN w:val="0"/>
        <w:adjustRightInd w:val="0"/>
        <w:jc w:val="both"/>
        <w:rPr>
          <w:lang w:val="en-US"/>
        </w:rPr>
      </w:pPr>
      <w:proofErr w:type="spellStart"/>
      <w:proofErr w:type="gramStart"/>
      <w:r w:rsidRPr="007E4345">
        <w:rPr>
          <w:lang w:val="en-US"/>
        </w:rPr>
        <w:t>Dolferus</w:t>
      </w:r>
      <w:proofErr w:type="spellEnd"/>
      <w:r w:rsidRPr="007E4345">
        <w:rPr>
          <w:rFonts w:hAnsi="Cambria Math"/>
          <w:lang w:val="en-US"/>
        </w:rPr>
        <w:t xml:space="preserve"> R</w:t>
      </w:r>
      <w:r w:rsidRPr="007E4345">
        <w:rPr>
          <w:lang w:val="en-US"/>
        </w:rPr>
        <w:t xml:space="preserve">, </w:t>
      </w:r>
      <w:proofErr w:type="spellStart"/>
      <w:r w:rsidRPr="007E4345">
        <w:rPr>
          <w:lang w:val="en-US"/>
        </w:rPr>
        <w:t>Ji</w:t>
      </w:r>
      <w:proofErr w:type="spellEnd"/>
      <w:r w:rsidRPr="007E4345">
        <w:rPr>
          <w:lang w:val="en-US"/>
        </w:rPr>
        <w:t xml:space="preserve"> X. &amp; Richards R. 2011.</w:t>
      </w:r>
      <w:proofErr w:type="gramEnd"/>
      <w:r w:rsidRPr="007E4345">
        <w:rPr>
          <w:lang w:val="en-US"/>
        </w:rPr>
        <w:t xml:space="preserve"> </w:t>
      </w:r>
      <w:proofErr w:type="spellStart"/>
      <w:r w:rsidRPr="007E4345">
        <w:rPr>
          <w:lang w:val="en-US"/>
        </w:rPr>
        <w:t>Abiotic</w:t>
      </w:r>
      <w:proofErr w:type="spellEnd"/>
      <w:r w:rsidRPr="007E4345">
        <w:rPr>
          <w:lang w:val="en-US"/>
        </w:rPr>
        <w:t xml:space="preserve"> stress and control of grain number in cereals. </w:t>
      </w:r>
      <w:proofErr w:type="gramStart"/>
      <w:r w:rsidRPr="007E4345">
        <w:rPr>
          <w:lang w:val="en-US"/>
        </w:rPr>
        <w:t>Plant Science.</w:t>
      </w:r>
      <w:proofErr w:type="gramEnd"/>
      <w:r w:rsidRPr="007E4345">
        <w:rPr>
          <w:lang w:val="en-US"/>
        </w:rPr>
        <w:t xml:space="preserve"> 181: p. 331– 341</w:t>
      </w:r>
    </w:p>
    <w:p w:rsidR="00CC2FF4" w:rsidRPr="007E4345" w:rsidRDefault="00CC2FF4" w:rsidP="001E50D7">
      <w:pPr>
        <w:autoSpaceDE w:val="0"/>
        <w:autoSpaceDN w:val="0"/>
        <w:adjustRightInd w:val="0"/>
        <w:jc w:val="both"/>
        <w:rPr>
          <w:lang w:val="en-US"/>
        </w:rPr>
      </w:pPr>
    </w:p>
    <w:p w:rsidR="00CC2FF4" w:rsidRPr="007E4345" w:rsidRDefault="00CC2FF4" w:rsidP="001E50D7">
      <w:pPr>
        <w:autoSpaceDE w:val="0"/>
        <w:autoSpaceDN w:val="0"/>
        <w:adjustRightInd w:val="0"/>
        <w:jc w:val="both"/>
        <w:rPr>
          <w:lang w:val="en-US"/>
        </w:rPr>
      </w:pPr>
      <w:proofErr w:type="spellStart"/>
      <w:r w:rsidRPr="007E4345">
        <w:rPr>
          <w:bCs/>
          <w:lang w:val="en-US"/>
        </w:rPr>
        <w:t>Garris</w:t>
      </w:r>
      <w:proofErr w:type="spellEnd"/>
      <w:r w:rsidRPr="007E4345">
        <w:rPr>
          <w:bCs/>
          <w:lang w:val="en-US"/>
        </w:rPr>
        <w:t xml:space="preserve"> A., Tai T., Coburn J., </w:t>
      </w:r>
      <w:proofErr w:type="spellStart"/>
      <w:r w:rsidRPr="007E4345">
        <w:rPr>
          <w:bCs/>
          <w:lang w:val="en-US"/>
        </w:rPr>
        <w:t>Kresovich</w:t>
      </w:r>
      <w:proofErr w:type="spellEnd"/>
      <w:r w:rsidRPr="007E4345">
        <w:rPr>
          <w:bCs/>
          <w:lang w:val="en-US"/>
        </w:rPr>
        <w:t xml:space="preserve"> S. &amp; </w:t>
      </w:r>
      <w:proofErr w:type="spellStart"/>
      <w:r w:rsidRPr="007E4345">
        <w:rPr>
          <w:bCs/>
          <w:lang w:val="en-US"/>
        </w:rPr>
        <w:t>McCouch</w:t>
      </w:r>
      <w:proofErr w:type="spellEnd"/>
      <w:r w:rsidRPr="007E4345">
        <w:rPr>
          <w:bCs/>
          <w:lang w:val="en-US"/>
        </w:rPr>
        <w:t xml:space="preserve"> S. </w:t>
      </w:r>
      <w:r w:rsidRPr="007E4345">
        <w:rPr>
          <w:lang w:val="en-US"/>
        </w:rPr>
        <w:t xml:space="preserve">2005. </w:t>
      </w:r>
      <w:proofErr w:type="gramStart"/>
      <w:r w:rsidRPr="007E4345">
        <w:rPr>
          <w:bCs/>
          <w:lang w:val="en-US"/>
        </w:rPr>
        <w:t xml:space="preserve">Genetic Structure and Diversity in </w:t>
      </w:r>
      <w:proofErr w:type="spellStart"/>
      <w:r w:rsidRPr="007E4345">
        <w:rPr>
          <w:bCs/>
          <w:i/>
          <w:iCs/>
          <w:lang w:val="en-US"/>
        </w:rPr>
        <w:t>Oryza</w:t>
      </w:r>
      <w:proofErr w:type="spellEnd"/>
      <w:r w:rsidRPr="007E4345">
        <w:rPr>
          <w:bCs/>
          <w:i/>
          <w:iCs/>
          <w:lang w:val="en-US"/>
        </w:rPr>
        <w:t xml:space="preserve"> sativa </w:t>
      </w:r>
      <w:r w:rsidRPr="007E4345">
        <w:rPr>
          <w:bCs/>
          <w:lang w:val="en-US"/>
        </w:rPr>
        <w:t>L.</w:t>
      </w:r>
      <w:r w:rsidRPr="007E4345">
        <w:rPr>
          <w:lang w:val="en-US"/>
        </w:rPr>
        <w:t xml:space="preserve"> Genetics.</w:t>
      </w:r>
      <w:proofErr w:type="gramEnd"/>
      <w:r w:rsidRPr="007E4345">
        <w:rPr>
          <w:lang w:val="en-US"/>
        </w:rPr>
        <w:t xml:space="preserve"> </w:t>
      </w:r>
      <w:r w:rsidRPr="007E4345">
        <w:rPr>
          <w:bCs/>
          <w:lang w:val="en-US"/>
        </w:rPr>
        <w:t xml:space="preserve">169: p. </w:t>
      </w:r>
      <w:r w:rsidRPr="007E4345">
        <w:rPr>
          <w:lang w:val="en-US"/>
        </w:rPr>
        <w:t>1631–1638</w:t>
      </w:r>
    </w:p>
    <w:p w:rsidR="00CC2FF4" w:rsidRPr="007E4345" w:rsidRDefault="00CC2FF4" w:rsidP="001E50D7">
      <w:pPr>
        <w:autoSpaceDE w:val="0"/>
        <w:autoSpaceDN w:val="0"/>
        <w:adjustRightInd w:val="0"/>
        <w:jc w:val="both"/>
        <w:rPr>
          <w:lang w:val="en-US"/>
        </w:rPr>
      </w:pPr>
      <w:r w:rsidRPr="007E4345">
        <w:rPr>
          <w:lang w:val="en-US"/>
        </w:rPr>
        <w:t xml:space="preserve"> </w:t>
      </w:r>
    </w:p>
    <w:p w:rsidR="00CC2FF4" w:rsidRPr="007E4345" w:rsidRDefault="00CC2FF4" w:rsidP="001E50D7">
      <w:pPr>
        <w:autoSpaceDE w:val="0"/>
        <w:autoSpaceDN w:val="0"/>
        <w:adjustRightInd w:val="0"/>
        <w:jc w:val="both"/>
        <w:rPr>
          <w:lang w:val="en-US"/>
        </w:rPr>
      </w:pPr>
      <w:proofErr w:type="spellStart"/>
      <w:r w:rsidRPr="007E4345">
        <w:rPr>
          <w:lang w:val="en-US"/>
        </w:rPr>
        <w:lastRenderedPageBreak/>
        <w:t>Giri</w:t>
      </w:r>
      <w:proofErr w:type="spellEnd"/>
      <w:r w:rsidRPr="007E4345">
        <w:rPr>
          <w:lang w:val="en-US"/>
        </w:rPr>
        <w:t xml:space="preserve"> C. </w:t>
      </w:r>
      <w:proofErr w:type="gramStart"/>
      <w:r w:rsidRPr="007E4345">
        <w:rPr>
          <w:lang w:val="en-US"/>
        </w:rPr>
        <w:t xml:space="preserve">&amp;  </w:t>
      </w:r>
      <w:proofErr w:type="spellStart"/>
      <w:r w:rsidRPr="007E4345">
        <w:rPr>
          <w:lang w:val="en-US"/>
        </w:rPr>
        <w:t>Laxm</w:t>
      </w:r>
      <w:proofErr w:type="spellEnd"/>
      <w:proofErr w:type="gramEnd"/>
      <w:r w:rsidRPr="007E4345">
        <w:rPr>
          <w:lang w:val="en-US"/>
        </w:rPr>
        <w:t xml:space="preserve"> V. 2000.Production of transgenic rice with </w:t>
      </w:r>
      <w:proofErr w:type="spellStart"/>
      <w:r w:rsidRPr="007E4345">
        <w:rPr>
          <w:lang w:val="en-US"/>
        </w:rPr>
        <w:t>agronomically</w:t>
      </w:r>
      <w:proofErr w:type="spellEnd"/>
      <w:r w:rsidRPr="007E4345">
        <w:rPr>
          <w:lang w:val="en-US"/>
        </w:rPr>
        <w:t xml:space="preserve"> useful genes: an assessment. Biotechnology Advances. 18: p. 653 – 683</w:t>
      </w:r>
    </w:p>
    <w:p w:rsidR="00CC2FF4" w:rsidRPr="007E4345" w:rsidRDefault="00CC2FF4" w:rsidP="001E50D7">
      <w:pPr>
        <w:autoSpaceDE w:val="0"/>
        <w:autoSpaceDN w:val="0"/>
        <w:adjustRightInd w:val="0"/>
        <w:jc w:val="both"/>
        <w:rPr>
          <w:lang w:val="en-US"/>
        </w:rPr>
      </w:pPr>
    </w:p>
    <w:p w:rsidR="00CC2FF4" w:rsidRPr="007E4345" w:rsidRDefault="00CC2FF4" w:rsidP="001E50D7">
      <w:pPr>
        <w:jc w:val="both"/>
        <w:rPr>
          <w:lang w:val="en-US"/>
        </w:rPr>
      </w:pPr>
      <w:proofErr w:type="spellStart"/>
      <w:proofErr w:type="gramStart"/>
      <w:r w:rsidRPr="007E4345">
        <w:rPr>
          <w:shd w:val="clear" w:color="auto" w:fill="FFFFFF"/>
          <w:lang w:val="en-US"/>
        </w:rPr>
        <w:t>Gowda</w:t>
      </w:r>
      <w:proofErr w:type="spellEnd"/>
      <w:r w:rsidRPr="007E4345">
        <w:rPr>
          <w:shd w:val="clear" w:color="auto" w:fill="FFFFFF"/>
          <w:lang w:val="en-US"/>
        </w:rPr>
        <w:t xml:space="preserve"> M., </w:t>
      </w:r>
      <w:proofErr w:type="spellStart"/>
      <w:r w:rsidRPr="007E4345">
        <w:rPr>
          <w:shd w:val="clear" w:color="auto" w:fill="FFFFFF"/>
          <w:lang w:val="en-US"/>
        </w:rPr>
        <w:t>Venu</w:t>
      </w:r>
      <w:proofErr w:type="spellEnd"/>
      <w:r w:rsidRPr="007E4345">
        <w:rPr>
          <w:shd w:val="clear" w:color="auto" w:fill="FFFFFF"/>
          <w:lang w:val="en-US"/>
        </w:rPr>
        <w:t xml:space="preserve"> R., </w:t>
      </w:r>
      <w:proofErr w:type="spellStart"/>
      <w:r w:rsidRPr="007E4345">
        <w:rPr>
          <w:shd w:val="clear" w:color="auto" w:fill="FFFFFF"/>
          <w:lang w:val="en-US"/>
        </w:rPr>
        <w:t>Roopalakshmi</w:t>
      </w:r>
      <w:proofErr w:type="spellEnd"/>
      <w:r w:rsidRPr="007E4345">
        <w:rPr>
          <w:shd w:val="clear" w:color="auto" w:fill="FFFFFF"/>
          <w:lang w:val="en-US"/>
        </w:rPr>
        <w:t xml:space="preserve"> K., </w:t>
      </w:r>
      <w:proofErr w:type="spellStart"/>
      <w:r w:rsidRPr="007E4345">
        <w:rPr>
          <w:shd w:val="clear" w:color="auto" w:fill="FFFFFF"/>
          <w:lang w:val="en-US"/>
        </w:rPr>
        <w:t>Sreerekha</w:t>
      </w:r>
      <w:proofErr w:type="spellEnd"/>
      <w:r w:rsidRPr="007E4345">
        <w:rPr>
          <w:shd w:val="clear" w:color="auto" w:fill="FFFFFF"/>
          <w:lang w:val="en-US"/>
        </w:rPr>
        <w:t xml:space="preserve"> M. &amp; </w:t>
      </w:r>
      <w:proofErr w:type="spellStart"/>
      <w:r w:rsidRPr="007E4345">
        <w:rPr>
          <w:shd w:val="clear" w:color="auto" w:fill="FFFFFF"/>
          <w:lang w:val="en-US"/>
        </w:rPr>
        <w:t>Kulkarni</w:t>
      </w:r>
      <w:proofErr w:type="spellEnd"/>
      <w:r w:rsidRPr="007E4345">
        <w:rPr>
          <w:shd w:val="clear" w:color="auto" w:fill="FFFFFF"/>
          <w:lang w:val="en-US"/>
        </w:rPr>
        <w:t xml:space="preserve"> S. </w:t>
      </w:r>
      <w:r w:rsidRPr="007E4345">
        <w:rPr>
          <w:lang w:val="en-US"/>
        </w:rPr>
        <w:t>2003.</w:t>
      </w:r>
      <w:proofErr w:type="gramEnd"/>
      <w:r w:rsidRPr="007E4345">
        <w:rPr>
          <w:lang w:val="en-US"/>
        </w:rPr>
        <w:t xml:space="preserve"> </w:t>
      </w:r>
      <w:proofErr w:type="gramStart"/>
      <w:r w:rsidRPr="007E4345">
        <w:rPr>
          <w:shd w:val="clear" w:color="auto" w:fill="FFFFFF"/>
          <w:lang w:val="en-US"/>
        </w:rPr>
        <w:t>Advances in rice breeding, genetics and genomics.</w:t>
      </w:r>
      <w:proofErr w:type="gramEnd"/>
      <w:r w:rsidRPr="007E4345">
        <w:rPr>
          <w:i/>
          <w:iCs/>
          <w:lang w:val="en-US"/>
        </w:rPr>
        <w:t xml:space="preserve"> </w:t>
      </w:r>
      <w:proofErr w:type="gramStart"/>
      <w:r w:rsidRPr="007E4345">
        <w:rPr>
          <w:iCs/>
          <w:lang w:val="en-US"/>
        </w:rPr>
        <w:t>Molecular Breeding.</w:t>
      </w:r>
      <w:proofErr w:type="gramEnd"/>
      <w:r w:rsidRPr="007E4345">
        <w:rPr>
          <w:bCs/>
          <w:lang w:val="en-US"/>
        </w:rPr>
        <w:t xml:space="preserve"> 11: p. </w:t>
      </w:r>
      <w:r w:rsidRPr="007E4345">
        <w:rPr>
          <w:lang w:val="en-US"/>
        </w:rPr>
        <w:t>337–352</w:t>
      </w:r>
    </w:p>
    <w:p w:rsidR="00CC2FF4" w:rsidRPr="007E4345" w:rsidRDefault="00CC2FF4" w:rsidP="001E50D7">
      <w:pPr>
        <w:jc w:val="both"/>
        <w:rPr>
          <w:shd w:val="clear" w:color="auto" w:fill="FFFFFF"/>
          <w:lang w:val="en-US"/>
        </w:rPr>
      </w:pPr>
    </w:p>
    <w:p w:rsidR="00CC2FF4" w:rsidRPr="007E4345" w:rsidRDefault="00CC2FF4" w:rsidP="001E50D7">
      <w:pPr>
        <w:jc w:val="both"/>
        <w:rPr>
          <w:lang w:val="en-US"/>
        </w:rPr>
      </w:pPr>
      <w:r w:rsidRPr="007E4345">
        <w:rPr>
          <w:lang w:val="en-US"/>
        </w:rPr>
        <w:t xml:space="preserve">High S., Cohen M., </w:t>
      </w:r>
      <w:proofErr w:type="spellStart"/>
      <w:proofErr w:type="gramStart"/>
      <w:r w:rsidRPr="007E4345">
        <w:rPr>
          <w:lang w:val="en-US"/>
        </w:rPr>
        <w:t>Shu</w:t>
      </w:r>
      <w:proofErr w:type="spellEnd"/>
      <w:r w:rsidRPr="007E4345">
        <w:rPr>
          <w:lang w:val="en-US"/>
        </w:rPr>
        <w:t xml:space="preserve">  Q</w:t>
      </w:r>
      <w:proofErr w:type="gramEnd"/>
      <w:r w:rsidRPr="007E4345">
        <w:rPr>
          <w:lang w:val="en-US"/>
        </w:rPr>
        <w:t xml:space="preserve">. &amp;  </w:t>
      </w:r>
      <w:proofErr w:type="spellStart"/>
      <w:r w:rsidRPr="007E4345">
        <w:rPr>
          <w:lang w:val="en-US"/>
        </w:rPr>
        <w:t>Altosaar</w:t>
      </w:r>
      <w:proofErr w:type="spellEnd"/>
      <w:r w:rsidRPr="007E4345">
        <w:rPr>
          <w:lang w:val="en-US"/>
        </w:rPr>
        <w:t xml:space="preserve"> I. 2004. Achieving successful deployment of </w:t>
      </w:r>
      <w:proofErr w:type="gramStart"/>
      <w:r w:rsidRPr="007E4345">
        <w:rPr>
          <w:lang w:val="en-US"/>
        </w:rPr>
        <w:t>Bt</w:t>
      </w:r>
      <w:proofErr w:type="gramEnd"/>
      <w:r w:rsidRPr="007E4345">
        <w:rPr>
          <w:lang w:val="en-US"/>
        </w:rPr>
        <w:t xml:space="preserve"> rice. </w:t>
      </w:r>
      <w:proofErr w:type="gramStart"/>
      <w:r w:rsidRPr="007E4345">
        <w:rPr>
          <w:lang w:val="en-US"/>
        </w:rPr>
        <w:t>Trends in Plant Science.</w:t>
      </w:r>
      <w:proofErr w:type="gramEnd"/>
      <w:r w:rsidRPr="007E4345">
        <w:rPr>
          <w:lang w:val="en-US"/>
        </w:rPr>
        <w:t xml:space="preserve"> 9 (6): p. 287-292</w:t>
      </w:r>
    </w:p>
    <w:p w:rsidR="00CC2FF4" w:rsidRPr="007E4345" w:rsidRDefault="00CC2FF4" w:rsidP="001E50D7">
      <w:pPr>
        <w:jc w:val="both"/>
        <w:rPr>
          <w:lang w:val="en-US"/>
        </w:rPr>
      </w:pPr>
    </w:p>
    <w:p w:rsidR="00CC2FF4" w:rsidRPr="007E4345" w:rsidRDefault="00CC2FF4" w:rsidP="001E50D7">
      <w:pPr>
        <w:jc w:val="both"/>
        <w:rPr>
          <w:lang w:val="en-US"/>
        </w:rPr>
      </w:pPr>
      <w:proofErr w:type="spellStart"/>
      <w:r w:rsidRPr="007E4345">
        <w:rPr>
          <w:lang w:val="en-US"/>
        </w:rPr>
        <w:t>Ignacimuthu</w:t>
      </w:r>
      <w:proofErr w:type="spellEnd"/>
      <w:r w:rsidRPr="007E4345">
        <w:rPr>
          <w:lang w:val="en-US"/>
        </w:rPr>
        <w:t xml:space="preserve"> S., </w:t>
      </w:r>
      <w:proofErr w:type="spellStart"/>
      <w:r w:rsidRPr="007E4345">
        <w:rPr>
          <w:lang w:val="en-US"/>
        </w:rPr>
        <w:t>Arockiasamy</w:t>
      </w:r>
      <w:proofErr w:type="spellEnd"/>
      <w:r w:rsidRPr="007E4345">
        <w:rPr>
          <w:lang w:val="en-US"/>
        </w:rPr>
        <w:t xml:space="preserve"> S. &amp; Terada R. 2000 .Genetic transformation of rice: Current status and future prospects. </w:t>
      </w:r>
      <w:proofErr w:type="gramStart"/>
      <w:r w:rsidRPr="007E4345">
        <w:rPr>
          <w:lang w:val="en-US"/>
        </w:rPr>
        <w:t>Current Science.</w:t>
      </w:r>
      <w:proofErr w:type="gramEnd"/>
      <w:r w:rsidRPr="007E4345">
        <w:rPr>
          <w:lang w:val="en-US"/>
        </w:rPr>
        <w:t xml:space="preserve"> 79 (2): p. 186-195</w:t>
      </w:r>
    </w:p>
    <w:p w:rsidR="00CC2FF4" w:rsidRPr="007E4345" w:rsidRDefault="00CC2FF4" w:rsidP="001E50D7">
      <w:pPr>
        <w:jc w:val="both"/>
        <w:rPr>
          <w:lang w:val="en-US"/>
        </w:rPr>
      </w:pPr>
    </w:p>
    <w:p w:rsidR="00CC2FF4" w:rsidRPr="007E4345" w:rsidRDefault="00CC2FF4" w:rsidP="001E50D7">
      <w:pPr>
        <w:jc w:val="both"/>
        <w:rPr>
          <w:lang w:val="en-US"/>
        </w:rPr>
      </w:pPr>
      <w:proofErr w:type="spellStart"/>
      <w:proofErr w:type="gramStart"/>
      <w:r w:rsidRPr="007E4345">
        <w:rPr>
          <w:lang w:val="en-US"/>
        </w:rPr>
        <w:t>Ignacimuthu</w:t>
      </w:r>
      <w:proofErr w:type="spellEnd"/>
      <w:r w:rsidRPr="007E4345">
        <w:rPr>
          <w:lang w:val="en-US"/>
        </w:rPr>
        <w:t xml:space="preserve"> S. &amp; </w:t>
      </w:r>
      <w:proofErr w:type="spellStart"/>
      <w:r w:rsidRPr="007E4345">
        <w:rPr>
          <w:lang w:val="en-US"/>
        </w:rPr>
        <w:t>Raveendar</w:t>
      </w:r>
      <w:proofErr w:type="spellEnd"/>
      <w:r w:rsidRPr="007E4345">
        <w:rPr>
          <w:lang w:val="en-US"/>
        </w:rPr>
        <w:t xml:space="preserve"> S. 2011.</w:t>
      </w:r>
      <w:proofErr w:type="gramEnd"/>
      <w:r w:rsidRPr="007E4345">
        <w:rPr>
          <w:lang w:val="en-US"/>
        </w:rPr>
        <w:t xml:space="preserve"> </w:t>
      </w:r>
      <w:proofErr w:type="spellStart"/>
      <w:r w:rsidRPr="007E4345">
        <w:rPr>
          <w:lang w:val="en-US"/>
        </w:rPr>
        <w:t>Agrobacterium</w:t>
      </w:r>
      <w:proofErr w:type="spellEnd"/>
      <w:r w:rsidRPr="007E4345">
        <w:rPr>
          <w:lang w:val="en-US"/>
        </w:rPr>
        <w:t xml:space="preserve"> mediated transformation of </w:t>
      </w:r>
      <w:proofErr w:type="spellStart"/>
      <w:r w:rsidRPr="007E4345">
        <w:rPr>
          <w:lang w:val="en-US"/>
        </w:rPr>
        <w:t>indica</w:t>
      </w:r>
      <w:proofErr w:type="spellEnd"/>
      <w:r w:rsidRPr="007E4345">
        <w:rPr>
          <w:lang w:val="en-US"/>
        </w:rPr>
        <w:t xml:space="preserve"> rice (</w:t>
      </w:r>
      <w:proofErr w:type="spellStart"/>
      <w:r w:rsidRPr="007E4345">
        <w:rPr>
          <w:lang w:val="en-US"/>
        </w:rPr>
        <w:t>Oryza</w:t>
      </w:r>
      <w:proofErr w:type="spellEnd"/>
      <w:r w:rsidRPr="007E4345">
        <w:rPr>
          <w:lang w:val="en-US"/>
        </w:rPr>
        <w:t xml:space="preserve"> sativa L.) for insect resistance. </w:t>
      </w:r>
      <w:proofErr w:type="spellStart"/>
      <w:proofErr w:type="gramStart"/>
      <w:r w:rsidRPr="007E4345">
        <w:rPr>
          <w:lang w:val="en-US"/>
        </w:rPr>
        <w:t>Euphytica</w:t>
      </w:r>
      <w:proofErr w:type="spellEnd"/>
      <w:r w:rsidRPr="007E4345">
        <w:rPr>
          <w:lang w:val="en-US"/>
        </w:rPr>
        <w:t>.</w:t>
      </w:r>
      <w:proofErr w:type="gramEnd"/>
      <w:r w:rsidRPr="007E4345">
        <w:rPr>
          <w:lang w:val="en-US"/>
        </w:rPr>
        <w:t xml:space="preserve"> 179: p. 277–286</w:t>
      </w:r>
    </w:p>
    <w:p w:rsidR="001E50D7" w:rsidRPr="007E4345" w:rsidRDefault="001E50D7" w:rsidP="001E50D7">
      <w:pPr>
        <w:jc w:val="both"/>
        <w:rPr>
          <w:lang w:val="en-US"/>
        </w:rPr>
      </w:pPr>
    </w:p>
    <w:p w:rsidR="00CC2FF4" w:rsidRDefault="00CC2FF4" w:rsidP="001E50D7">
      <w:pPr>
        <w:autoSpaceDE w:val="0"/>
        <w:autoSpaceDN w:val="0"/>
        <w:adjustRightInd w:val="0"/>
        <w:jc w:val="both"/>
      </w:pPr>
      <w:proofErr w:type="spellStart"/>
      <w:r w:rsidRPr="007E4345">
        <w:rPr>
          <w:lang w:val="en-US"/>
        </w:rPr>
        <w:t>Ikehashi</w:t>
      </w:r>
      <w:proofErr w:type="spellEnd"/>
      <w:r w:rsidRPr="007E4345">
        <w:rPr>
          <w:lang w:val="en-US"/>
        </w:rPr>
        <w:t xml:space="preserve"> H. 2009. </w:t>
      </w:r>
      <w:r w:rsidRPr="007E4345">
        <w:rPr>
          <w:bCs/>
          <w:lang w:val="en-US"/>
        </w:rPr>
        <w:t xml:space="preserve">Why are There </w:t>
      </w:r>
      <w:proofErr w:type="spellStart"/>
      <w:r w:rsidRPr="007E4345">
        <w:rPr>
          <w:bCs/>
          <w:lang w:val="en-US"/>
        </w:rPr>
        <w:t>Indica</w:t>
      </w:r>
      <w:proofErr w:type="spellEnd"/>
      <w:r w:rsidRPr="007E4345">
        <w:rPr>
          <w:bCs/>
          <w:lang w:val="en-US"/>
        </w:rPr>
        <w:t xml:space="preserve"> Type and Japonica Type in </w:t>
      </w:r>
      <w:proofErr w:type="gramStart"/>
      <w:r w:rsidRPr="007E4345">
        <w:rPr>
          <w:bCs/>
          <w:lang w:val="en-US"/>
        </w:rPr>
        <w:t>Rice ?</w:t>
      </w:r>
      <w:proofErr w:type="gramEnd"/>
      <w:r w:rsidRPr="007E4345">
        <w:rPr>
          <w:bCs/>
          <w:lang w:val="en-US"/>
        </w:rPr>
        <w:t xml:space="preserve">  </w:t>
      </w:r>
      <w:proofErr w:type="gramStart"/>
      <w:r w:rsidRPr="007E4345">
        <w:rPr>
          <w:bCs/>
          <w:lang w:val="en-US"/>
        </w:rPr>
        <w:t>History of the Studies and a View for Origin of Two Types.</w:t>
      </w:r>
      <w:proofErr w:type="gramEnd"/>
      <w:r w:rsidRPr="007E4345">
        <w:rPr>
          <w:lang w:val="en-US"/>
        </w:rPr>
        <w:t xml:space="preserve"> </w:t>
      </w:r>
      <w:r w:rsidRPr="0075196F">
        <w:t xml:space="preserve">Rice </w:t>
      </w:r>
      <w:proofErr w:type="spellStart"/>
      <w:r w:rsidRPr="0075196F">
        <w:t>Science</w:t>
      </w:r>
      <w:proofErr w:type="spellEnd"/>
      <w:r w:rsidRPr="0075196F">
        <w:t>. 16 (1): p. 1–13</w:t>
      </w:r>
    </w:p>
    <w:p w:rsidR="00CC2FF4" w:rsidRPr="0075196F" w:rsidRDefault="00CC2FF4" w:rsidP="001E50D7">
      <w:pPr>
        <w:autoSpaceDE w:val="0"/>
        <w:autoSpaceDN w:val="0"/>
        <w:adjustRightInd w:val="0"/>
        <w:jc w:val="both"/>
      </w:pPr>
    </w:p>
    <w:p w:rsidR="00CC2FF4" w:rsidRPr="007420A1" w:rsidRDefault="00CC2FF4" w:rsidP="001E50D7">
      <w:pPr>
        <w:autoSpaceDE w:val="0"/>
        <w:autoSpaceDN w:val="0"/>
        <w:adjustRightInd w:val="0"/>
        <w:jc w:val="both"/>
        <w:rPr>
          <w:rFonts w:eastAsiaTheme="minorHAnsi"/>
          <w:lang w:val="es-CO" w:eastAsia="en-US"/>
        </w:rPr>
      </w:pPr>
      <w:r w:rsidRPr="00CC2FF4">
        <w:rPr>
          <w:rFonts w:eastAsiaTheme="minorHAnsi"/>
          <w:lang w:eastAsia="en-US"/>
        </w:rPr>
        <w:t xml:space="preserve">Iniciativa de economía alternativa y solidaria (IDEAS). 2007. La producción y el comercio internacional del arroz </w:t>
      </w:r>
      <w:proofErr w:type="spellStart"/>
      <w:r w:rsidRPr="00CC2FF4">
        <w:rPr>
          <w:rFonts w:eastAsiaTheme="minorHAnsi"/>
          <w:lang w:eastAsia="en-US"/>
        </w:rPr>
        <w:t>Boletin</w:t>
      </w:r>
      <w:proofErr w:type="spellEnd"/>
      <w:r w:rsidRPr="00CC2FF4">
        <w:rPr>
          <w:rFonts w:eastAsiaTheme="minorHAnsi"/>
          <w:lang w:eastAsia="en-US"/>
        </w:rPr>
        <w:t xml:space="preserve"> 16. </w:t>
      </w:r>
      <w:r w:rsidRPr="007420A1">
        <w:rPr>
          <w:rFonts w:eastAsiaTheme="minorHAnsi"/>
          <w:lang w:val="es-CO" w:eastAsia="en-US"/>
        </w:rPr>
        <w:t>IDEAS España. p. 1-56</w:t>
      </w:r>
    </w:p>
    <w:p w:rsidR="00CC2FF4" w:rsidRPr="007420A1" w:rsidRDefault="00CC2FF4" w:rsidP="001E50D7">
      <w:pPr>
        <w:autoSpaceDE w:val="0"/>
        <w:autoSpaceDN w:val="0"/>
        <w:adjustRightInd w:val="0"/>
        <w:jc w:val="both"/>
        <w:rPr>
          <w:rFonts w:eastAsiaTheme="minorHAnsi"/>
          <w:lang w:val="es-CO" w:eastAsia="en-US"/>
        </w:rPr>
      </w:pPr>
    </w:p>
    <w:p w:rsidR="00CC2FF4" w:rsidRPr="007E4345" w:rsidRDefault="00CC2FF4" w:rsidP="001E50D7">
      <w:pPr>
        <w:autoSpaceDE w:val="0"/>
        <w:autoSpaceDN w:val="0"/>
        <w:adjustRightInd w:val="0"/>
        <w:jc w:val="both"/>
        <w:rPr>
          <w:lang w:val="en-US"/>
        </w:rPr>
      </w:pPr>
      <w:r w:rsidRPr="007E4345">
        <w:rPr>
          <w:lang w:val="en-US"/>
        </w:rPr>
        <w:t>James C. 2005. Global Status of Commercialized Biotech/GM Crops: 2005. ISAAA Briefs No. 34. ISAAA: Ithaca, NY. p. 1-13</w:t>
      </w:r>
    </w:p>
    <w:p w:rsidR="00CC2FF4" w:rsidRPr="007E4345" w:rsidRDefault="00CC2FF4" w:rsidP="001E50D7">
      <w:pPr>
        <w:autoSpaceDE w:val="0"/>
        <w:autoSpaceDN w:val="0"/>
        <w:adjustRightInd w:val="0"/>
        <w:jc w:val="both"/>
        <w:rPr>
          <w:rFonts w:eastAsiaTheme="minorHAnsi"/>
          <w:lang w:val="en-US" w:eastAsia="en-US"/>
        </w:rPr>
      </w:pPr>
    </w:p>
    <w:p w:rsidR="00CC2FF4" w:rsidRPr="007E4345" w:rsidRDefault="00CC2FF4" w:rsidP="001E50D7">
      <w:pPr>
        <w:autoSpaceDE w:val="0"/>
        <w:autoSpaceDN w:val="0"/>
        <w:adjustRightInd w:val="0"/>
        <w:jc w:val="both"/>
        <w:rPr>
          <w:rFonts w:eastAsiaTheme="minorHAnsi"/>
          <w:lang w:val="en-US" w:eastAsia="en-US"/>
        </w:rPr>
      </w:pPr>
      <w:r w:rsidRPr="007E4345">
        <w:rPr>
          <w:rFonts w:eastAsiaTheme="minorHAnsi"/>
          <w:lang w:val="en-US" w:eastAsia="en-US"/>
        </w:rPr>
        <w:t xml:space="preserve">James C. 2010. Global Status of Commercialized Biotech/GM Crops: 2010. </w:t>
      </w:r>
      <w:r w:rsidRPr="007E4345">
        <w:rPr>
          <w:rFonts w:eastAsiaTheme="minorHAnsi"/>
          <w:i/>
          <w:iCs/>
          <w:lang w:val="en-US" w:eastAsia="en-US"/>
        </w:rPr>
        <w:t xml:space="preserve">ISAAA </w:t>
      </w:r>
      <w:proofErr w:type="gramStart"/>
      <w:r w:rsidRPr="007E4345">
        <w:rPr>
          <w:rFonts w:eastAsiaTheme="minorHAnsi"/>
          <w:i/>
          <w:iCs/>
          <w:lang w:val="en-US" w:eastAsia="en-US"/>
        </w:rPr>
        <w:t xml:space="preserve">Brief  </w:t>
      </w:r>
      <w:r w:rsidRPr="007E4345">
        <w:rPr>
          <w:rFonts w:eastAsiaTheme="minorHAnsi"/>
          <w:lang w:val="en-US" w:eastAsia="en-US"/>
        </w:rPr>
        <w:t>No</w:t>
      </w:r>
      <w:proofErr w:type="gramEnd"/>
      <w:r w:rsidRPr="007E4345">
        <w:rPr>
          <w:rFonts w:eastAsiaTheme="minorHAnsi"/>
          <w:lang w:val="en-US" w:eastAsia="en-US"/>
        </w:rPr>
        <w:t xml:space="preserve">. 42. </w:t>
      </w:r>
      <w:proofErr w:type="gramStart"/>
      <w:r w:rsidRPr="007E4345">
        <w:rPr>
          <w:rFonts w:eastAsiaTheme="minorHAnsi"/>
          <w:lang w:val="en-US" w:eastAsia="en-US"/>
        </w:rPr>
        <w:t>ISAAA.</w:t>
      </w:r>
      <w:proofErr w:type="gramEnd"/>
      <w:r w:rsidRPr="007E4345">
        <w:rPr>
          <w:rFonts w:eastAsiaTheme="minorHAnsi"/>
          <w:lang w:val="en-US" w:eastAsia="en-US"/>
        </w:rPr>
        <w:t xml:space="preserve"> Ithaca, NY. </w:t>
      </w:r>
      <w:proofErr w:type="gramStart"/>
      <w:r w:rsidRPr="007E4345">
        <w:rPr>
          <w:rFonts w:eastAsiaTheme="minorHAnsi"/>
          <w:lang w:val="en-US" w:eastAsia="en-US"/>
        </w:rPr>
        <w:t>p</w:t>
      </w:r>
      <w:proofErr w:type="gramEnd"/>
      <w:r w:rsidRPr="007E4345">
        <w:rPr>
          <w:rFonts w:eastAsiaTheme="minorHAnsi"/>
          <w:lang w:val="en-US" w:eastAsia="en-US"/>
        </w:rPr>
        <w:t xml:space="preserve"> 1-30</w:t>
      </w:r>
    </w:p>
    <w:p w:rsidR="00CC2FF4" w:rsidRPr="007E4345" w:rsidRDefault="00CC2FF4" w:rsidP="001E50D7">
      <w:pPr>
        <w:autoSpaceDE w:val="0"/>
        <w:autoSpaceDN w:val="0"/>
        <w:adjustRightInd w:val="0"/>
        <w:jc w:val="both"/>
        <w:rPr>
          <w:rFonts w:eastAsiaTheme="minorHAnsi"/>
          <w:lang w:val="en-US" w:eastAsia="en-US"/>
        </w:rPr>
      </w:pPr>
    </w:p>
    <w:p w:rsidR="00CC2FF4" w:rsidRPr="007E4345" w:rsidRDefault="00CC2FF4" w:rsidP="001E50D7">
      <w:pPr>
        <w:jc w:val="both"/>
        <w:rPr>
          <w:shd w:val="clear" w:color="auto" w:fill="FFFFFF"/>
          <w:lang w:val="en-US"/>
        </w:rPr>
      </w:pPr>
      <w:r w:rsidRPr="007E4345">
        <w:rPr>
          <w:shd w:val="clear" w:color="auto" w:fill="FFFFFF"/>
          <w:lang w:val="en-US"/>
        </w:rPr>
        <w:t xml:space="preserve">Jiang Y., </w:t>
      </w:r>
      <w:proofErr w:type="spellStart"/>
      <w:proofErr w:type="gramStart"/>
      <w:r w:rsidRPr="007E4345">
        <w:rPr>
          <w:shd w:val="clear" w:color="auto" w:fill="FFFFFF"/>
          <w:lang w:val="en-US"/>
        </w:rPr>
        <w:t>Cai</w:t>
      </w:r>
      <w:proofErr w:type="spellEnd"/>
      <w:proofErr w:type="gramEnd"/>
      <w:r w:rsidRPr="007E4345">
        <w:rPr>
          <w:shd w:val="clear" w:color="auto" w:fill="FFFFFF"/>
          <w:lang w:val="en-US"/>
        </w:rPr>
        <w:t xml:space="preserve"> Z., </w:t>
      </w:r>
      <w:proofErr w:type="spellStart"/>
      <w:r w:rsidRPr="007E4345">
        <w:rPr>
          <w:shd w:val="clear" w:color="auto" w:fill="FFFFFF"/>
          <w:lang w:val="en-US"/>
        </w:rPr>
        <w:t>Xie</w:t>
      </w:r>
      <w:proofErr w:type="spellEnd"/>
      <w:r w:rsidRPr="007E4345">
        <w:rPr>
          <w:shd w:val="clear" w:color="auto" w:fill="FFFFFF"/>
          <w:lang w:val="en-US"/>
        </w:rPr>
        <w:t xml:space="preserve"> W., Long T., Yu H. &amp; Zhang Q. 2011. Rice functional genomics research: Progress and implications for crop genetic improvement. </w:t>
      </w:r>
      <w:r w:rsidRPr="007E4345">
        <w:rPr>
          <w:lang w:val="en-US"/>
        </w:rPr>
        <w:t xml:space="preserve">Biotechnology Advances. </w:t>
      </w:r>
      <w:proofErr w:type="gramStart"/>
      <w:r w:rsidRPr="007E4345">
        <w:rPr>
          <w:lang w:val="en-US"/>
        </w:rPr>
        <w:t>Article in press.</w:t>
      </w:r>
      <w:proofErr w:type="gramEnd"/>
      <w:r w:rsidRPr="007E4345">
        <w:rPr>
          <w:shd w:val="clear" w:color="auto" w:fill="FFFFFF"/>
          <w:lang w:val="en-US"/>
        </w:rPr>
        <w:t xml:space="preserve"> doi:10.1016/j.biotechadv.2011.08.013</w:t>
      </w:r>
    </w:p>
    <w:p w:rsidR="00CC2FF4" w:rsidRPr="007E4345" w:rsidRDefault="00CC2FF4" w:rsidP="001E50D7">
      <w:pPr>
        <w:jc w:val="both"/>
        <w:rPr>
          <w:rFonts w:eastAsiaTheme="minorHAnsi"/>
          <w:lang w:val="en-US" w:eastAsia="en-US"/>
        </w:rPr>
      </w:pPr>
    </w:p>
    <w:p w:rsidR="00CC2FF4" w:rsidRPr="007E4345" w:rsidRDefault="00CC2FF4" w:rsidP="001E50D7">
      <w:pPr>
        <w:autoSpaceDE w:val="0"/>
        <w:autoSpaceDN w:val="0"/>
        <w:adjustRightInd w:val="0"/>
        <w:jc w:val="both"/>
        <w:rPr>
          <w:lang w:val="en-US"/>
        </w:rPr>
      </w:pPr>
      <w:proofErr w:type="gramStart"/>
      <w:r w:rsidRPr="007E4345">
        <w:rPr>
          <w:lang w:val="en-US"/>
        </w:rPr>
        <w:t>Johns M. &amp; Mao L. 2007.</w:t>
      </w:r>
      <w:proofErr w:type="gramEnd"/>
      <w:r w:rsidRPr="007E4345">
        <w:rPr>
          <w:lang w:val="en-US"/>
        </w:rPr>
        <w:t xml:space="preserve"> Differentiation of the two rice subspecies </w:t>
      </w:r>
      <w:proofErr w:type="spellStart"/>
      <w:r w:rsidRPr="007E4345">
        <w:rPr>
          <w:lang w:val="en-US"/>
        </w:rPr>
        <w:t>indica</w:t>
      </w:r>
      <w:proofErr w:type="spellEnd"/>
      <w:r w:rsidRPr="007E4345">
        <w:rPr>
          <w:lang w:val="en-US"/>
        </w:rPr>
        <w:t xml:space="preserve"> and japonica: a Gene Ontology perspective. </w:t>
      </w:r>
      <w:proofErr w:type="spellStart"/>
      <w:r w:rsidRPr="007E4345">
        <w:rPr>
          <w:lang w:val="en-US"/>
        </w:rPr>
        <w:t>Funct</w:t>
      </w:r>
      <w:proofErr w:type="spellEnd"/>
      <w:r w:rsidRPr="007E4345">
        <w:rPr>
          <w:lang w:val="en-US"/>
        </w:rPr>
        <w:t xml:space="preserve"> </w:t>
      </w:r>
      <w:proofErr w:type="spellStart"/>
      <w:r w:rsidRPr="007E4345">
        <w:rPr>
          <w:lang w:val="en-US"/>
        </w:rPr>
        <w:t>Integr</w:t>
      </w:r>
      <w:proofErr w:type="spellEnd"/>
      <w:r w:rsidRPr="007E4345">
        <w:rPr>
          <w:lang w:val="en-US"/>
        </w:rPr>
        <w:t xml:space="preserve"> Genomics. 7: p.135</w:t>
      </w:r>
      <w:r w:rsidRPr="007E4345">
        <w:rPr>
          <w:rFonts w:eastAsia="AdvTT3713a231+20"/>
          <w:lang w:val="en-US"/>
        </w:rPr>
        <w:t>–</w:t>
      </w:r>
      <w:r w:rsidRPr="007E4345">
        <w:rPr>
          <w:lang w:val="en-US"/>
        </w:rPr>
        <w:t>151</w:t>
      </w:r>
    </w:p>
    <w:p w:rsidR="001E50D7" w:rsidRPr="00CC2FF4" w:rsidRDefault="001E50D7" w:rsidP="001E50D7">
      <w:pPr>
        <w:autoSpaceDE w:val="0"/>
        <w:autoSpaceDN w:val="0"/>
        <w:adjustRightInd w:val="0"/>
        <w:jc w:val="both"/>
        <w:rPr>
          <w:lang w:val="en-GB"/>
        </w:rPr>
      </w:pPr>
    </w:p>
    <w:p w:rsidR="00CC2FF4" w:rsidRPr="007E4345" w:rsidRDefault="00CC2FF4" w:rsidP="001E50D7">
      <w:pPr>
        <w:autoSpaceDE w:val="0"/>
        <w:autoSpaceDN w:val="0"/>
        <w:adjustRightInd w:val="0"/>
        <w:jc w:val="both"/>
        <w:rPr>
          <w:lang w:val="en-US"/>
        </w:rPr>
      </w:pPr>
      <w:proofErr w:type="spellStart"/>
      <w:r w:rsidRPr="00CC2FF4">
        <w:rPr>
          <w:lang w:val="en-US"/>
        </w:rPr>
        <w:t>Khush</w:t>
      </w:r>
      <w:proofErr w:type="spellEnd"/>
      <w:r w:rsidRPr="00CC2FF4">
        <w:rPr>
          <w:lang w:val="en-US"/>
        </w:rPr>
        <w:t xml:space="preserve"> S. 1997.</w:t>
      </w:r>
      <w:r w:rsidRPr="00CC2FF4">
        <w:rPr>
          <w:iCs/>
          <w:lang w:val="en-US"/>
        </w:rPr>
        <w:t xml:space="preserve"> </w:t>
      </w:r>
      <w:r w:rsidRPr="00CC2FF4">
        <w:rPr>
          <w:bCs/>
          <w:lang w:val="en-US"/>
        </w:rPr>
        <w:t xml:space="preserve">Origin, dispersal, cultivation and variation of rice. </w:t>
      </w:r>
      <w:r w:rsidRPr="00CC2FF4">
        <w:rPr>
          <w:iCs/>
          <w:lang w:val="en-US"/>
        </w:rPr>
        <w:t>Plant Molecular Biology.</w:t>
      </w:r>
      <w:r w:rsidRPr="00CC2FF4">
        <w:rPr>
          <w:bCs/>
          <w:lang w:val="en-US"/>
        </w:rPr>
        <w:t xml:space="preserve"> </w:t>
      </w:r>
      <w:r w:rsidRPr="007E4345">
        <w:rPr>
          <w:bCs/>
          <w:lang w:val="en-US"/>
        </w:rPr>
        <w:t xml:space="preserve">35: p. </w:t>
      </w:r>
      <w:r w:rsidRPr="007E4345">
        <w:rPr>
          <w:lang w:val="en-US"/>
        </w:rPr>
        <w:t>25–34</w:t>
      </w:r>
    </w:p>
    <w:p w:rsidR="00CC2FF4" w:rsidRPr="007E4345" w:rsidRDefault="00CC2FF4" w:rsidP="001E50D7">
      <w:pPr>
        <w:autoSpaceDE w:val="0"/>
        <w:autoSpaceDN w:val="0"/>
        <w:adjustRightInd w:val="0"/>
        <w:jc w:val="both"/>
        <w:rPr>
          <w:lang w:val="en-US"/>
        </w:rPr>
      </w:pPr>
    </w:p>
    <w:p w:rsidR="00CC2FF4" w:rsidRPr="007E4345" w:rsidRDefault="00CC2FF4" w:rsidP="001E50D7">
      <w:pPr>
        <w:autoSpaceDE w:val="0"/>
        <w:autoSpaceDN w:val="0"/>
        <w:adjustRightInd w:val="0"/>
        <w:jc w:val="both"/>
        <w:rPr>
          <w:lang w:val="en-US"/>
        </w:rPr>
      </w:pPr>
      <w:r w:rsidRPr="007E4345">
        <w:rPr>
          <w:lang w:val="en-US"/>
        </w:rPr>
        <w:t xml:space="preserve">Kumar V., </w:t>
      </w:r>
      <w:proofErr w:type="spellStart"/>
      <w:r w:rsidRPr="007E4345">
        <w:rPr>
          <w:lang w:val="en-US"/>
        </w:rPr>
        <w:t>Bellinder</w:t>
      </w:r>
      <w:proofErr w:type="spellEnd"/>
      <w:r w:rsidRPr="007E4345">
        <w:rPr>
          <w:lang w:val="en-US"/>
        </w:rPr>
        <w:t xml:space="preserve"> R., </w:t>
      </w:r>
      <w:proofErr w:type="spellStart"/>
      <w:r w:rsidRPr="007E4345">
        <w:rPr>
          <w:lang w:val="en-US"/>
        </w:rPr>
        <w:t>Brainard</w:t>
      </w:r>
      <w:proofErr w:type="spellEnd"/>
      <w:r w:rsidRPr="007E4345">
        <w:rPr>
          <w:lang w:val="en-US"/>
        </w:rPr>
        <w:t xml:space="preserve"> D., </w:t>
      </w:r>
      <w:proofErr w:type="spellStart"/>
      <w:r w:rsidRPr="007E4345">
        <w:rPr>
          <w:lang w:val="en-US"/>
        </w:rPr>
        <w:t>Malik</w:t>
      </w:r>
      <w:proofErr w:type="spellEnd"/>
      <w:r w:rsidRPr="007E4345">
        <w:rPr>
          <w:lang w:val="en-US"/>
        </w:rPr>
        <w:t xml:space="preserve"> R. &amp; Gupta R. 2008. Risks of herbicide-resistant rice in India: A review. </w:t>
      </w:r>
      <w:proofErr w:type="gramStart"/>
      <w:r w:rsidRPr="007E4345">
        <w:rPr>
          <w:lang w:val="en-US"/>
        </w:rPr>
        <w:t>Crop Protection.</w:t>
      </w:r>
      <w:proofErr w:type="gramEnd"/>
      <w:r w:rsidRPr="007E4345">
        <w:rPr>
          <w:lang w:val="en-US"/>
        </w:rPr>
        <w:t xml:space="preserve"> 27: p. 320–329</w:t>
      </w:r>
    </w:p>
    <w:p w:rsidR="00CC2FF4" w:rsidRPr="007E4345" w:rsidRDefault="00CC2FF4" w:rsidP="001E50D7">
      <w:pPr>
        <w:autoSpaceDE w:val="0"/>
        <w:autoSpaceDN w:val="0"/>
        <w:adjustRightInd w:val="0"/>
        <w:jc w:val="both"/>
        <w:rPr>
          <w:lang w:val="en-US"/>
        </w:rPr>
      </w:pPr>
    </w:p>
    <w:p w:rsidR="00CC2FF4" w:rsidRPr="007E4345" w:rsidRDefault="00CC2FF4" w:rsidP="001E50D7">
      <w:pPr>
        <w:shd w:val="clear" w:color="auto" w:fill="FFFFFF"/>
        <w:autoSpaceDE w:val="0"/>
        <w:autoSpaceDN w:val="0"/>
        <w:adjustRightInd w:val="0"/>
        <w:jc w:val="both"/>
        <w:rPr>
          <w:lang w:val="en-US"/>
        </w:rPr>
      </w:pPr>
      <w:proofErr w:type="spellStart"/>
      <w:r w:rsidRPr="0086294E">
        <w:rPr>
          <w:lang w:val="es-CO"/>
        </w:rPr>
        <w:t>Leung</w:t>
      </w:r>
      <w:proofErr w:type="spellEnd"/>
      <w:r w:rsidRPr="0086294E">
        <w:rPr>
          <w:lang w:val="es-CO"/>
        </w:rPr>
        <w:t xml:space="preserve"> H., </w:t>
      </w:r>
      <w:proofErr w:type="spellStart"/>
      <w:r w:rsidRPr="0086294E">
        <w:rPr>
          <w:lang w:val="es-CO"/>
        </w:rPr>
        <w:t>Zhu</w:t>
      </w:r>
      <w:proofErr w:type="spellEnd"/>
      <w:r w:rsidRPr="0086294E">
        <w:rPr>
          <w:lang w:val="es-CO"/>
        </w:rPr>
        <w:t xml:space="preserve"> Y., Fan Y., </w:t>
      </w:r>
      <w:proofErr w:type="spellStart"/>
      <w:r w:rsidRPr="0086294E">
        <w:rPr>
          <w:lang w:val="es-CO"/>
        </w:rPr>
        <w:t>Chen</w:t>
      </w:r>
      <w:proofErr w:type="spellEnd"/>
      <w:r w:rsidRPr="0086294E">
        <w:rPr>
          <w:lang w:val="es-CO"/>
        </w:rPr>
        <w:t xml:space="preserve"> H., </w:t>
      </w:r>
      <w:proofErr w:type="spellStart"/>
      <w:r w:rsidRPr="0086294E">
        <w:rPr>
          <w:lang w:val="es-CO"/>
        </w:rPr>
        <w:t>Pangga</w:t>
      </w:r>
      <w:proofErr w:type="spellEnd"/>
      <w:r w:rsidRPr="0086294E">
        <w:rPr>
          <w:lang w:val="es-CO"/>
        </w:rPr>
        <w:t xml:space="preserve"> I., Cruz C., </w:t>
      </w:r>
      <w:proofErr w:type="spellStart"/>
      <w:r w:rsidRPr="0086294E">
        <w:rPr>
          <w:lang w:val="es-CO"/>
        </w:rPr>
        <w:t>Mew</w:t>
      </w:r>
      <w:proofErr w:type="spellEnd"/>
      <w:r w:rsidRPr="0086294E">
        <w:rPr>
          <w:lang w:val="es-CO"/>
        </w:rPr>
        <w:t xml:space="preserve"> T. &amp; </w:t>
      </w:r>
      <w:proofErr w:type="spellStart"/>
      <w:r w:rsidRPr="0086294E">
        <w:rPr>
          <w:lang w:val="es-CO"/>
        </w:rPr>
        <w:t>Revilla</w:t>
      </w:r>
      <w:proofErr w:type="spellEnd"/>
      <w:r w:rsidRPr="0086294E">
        <w:rPr>
          <w:lang w:val="es-CO"/>
        </w:rPr>
        <w:t xml:space="preserve">-Molina I. 2003. </w:t>
      </w:r>
      <w:r w:rsidRPr="007E4345">
        <w:rPr>
          <w:lang w:val="en-US"/>
        </w:rPr>
        <w:t xml:space="preserve">Using Genetic Diversity to </w:t>
      </w:r>
      <w:proofErr w:type="gramStart"/>
      <w:r w:rsidRPr="007E4345">
        <w:rPr>
          <w:lang w:val="en-US"/>
        </w:rPr>
        <w:t>Achieve  Sustainable</w:t>
      </w:r>
      <w:proofErr w:type="gramEnd"/>
      <w:r w:rsidRPr="007E4345">
        <w:rPr>
          <w:lang w:val="en-US"/>
        </w:rPr>
        <w:t xml:space="preserve"> Rice Disease Management. </w:t>
      </w:r>
      <w:proofErr w:type="gramStart"/>
      <w:r w:rsidRPr="007E4345">
        <w:rPr>
          <w:lang w:val="en-US"/>
        </w:rPr>
        <w:t>Plant Disease.</w:t>
      </w:r>
      <w:proofErr w:type="gramEnd"/>
      <w:r w:rsidRPr="007E4345">
        <w:rPr>
          <w:lang w:val="en-US"/>
        </w:rPr>
        <w:t xml:space="preserve"> 87(10): p. 1156-1169</w:t>
      </w:r>
    </w:p>
    <w:p w:rsidR="00CC2FF4" w:rsidRPr="007E4345" w:rsidRDefault="00CC2FF4" w:rsidP="001E50D7">
      <w:pPr>
        <w:shd w:val="clear" w:color="auto" w:fill="FFFFFF"/>
        <w:autoSpaceDE w:val="0"/>
        <w:autoSpaceDN w:val="0"/>
        <w:adjustRightInd w:val="0"/>
        <w:jc w:val="both"/>
        <w:rPr>
          <w:lang w:val="en-US"/>
        </w:rPr>
      </w:pPr>
    </w:p>
    <w:p w:rsidR="00CC2FF4" w:rsidRDefault="00CC2FF4" w:rsidP="001E50D7">
      <w:pPr>
        <w:jc w:val="both"/>
        <w:rPr>
          <w:lang w:val="en-GB"/>
        </w:rPr>
      </w:pPr>
      <w:r w:rsidRPr="00CC2FF4">
        <w:rPr>
          <w:lang w:val="en-GB"/>
        </w:rPr>
        <w:t xml:space="preserve">Li A. 2006. Screening for and Genetic Analysis on T-DNA-inserted Mutant Pool in Rice. Acta </w:t>
      </w:r>
      <w:proofErr w:type="spellStart"/>
      <w:r w:rsidRPr="00CC2FF4">
        <w:rPr>
          <w:lang w:val="en-GB"/>
        </w:rPr>
        <w:t>Gen</w:t>
      </w:r>
      <w:r>
        <w:rPr>
          <w:lang w:val="en-GB"/>
        </w:rPr>
        <w:t>etica</w:t>
      </w:r>
      <w:proofErr w:type="spellEnd"/>
      <w:r>
        <w:rPr>
          <w:lang w:val="en-GB"/>
        </w:rPr>
        <w:t xml:space="preserve"> </w:t>
      </w:r>
      <w:proofErr w:type="spellStart"/>
      <w:r>
        <w:rPr>
          <w:lang w:val="en-GB"/>
        </w:rPr>
        <w:t>Sinica</w:t>
      </w:r>
      <w:proofErr w:type="spellEnd"/>
      <w:r>
        <w:rPr>
          <w:lang w:val="en-GB"/>
        </w:rPr>
        <w:t>. 33(4): p. 319-329</w:t>
      </w:r>
    </w:p>
    <w:p w:rsidR="00CC2FF4" w:rsidRPr="00CC2FF4" w:rsidRDefault="00CC2FF4" w:rsidP="001E50D7">
      <w:pPr>
        <w:jc w:val="both"/>
        <w:rPr>
          <w:lang w:val="en-GB"/>
        </w:rPr>
      </w:pPr>
    </w:p>
    <w:p w:rsidR="00CC2FF4" w:rsidRPr="007E4345" w:rsidRDefault="00CC2FF4" w:rsidP="001E50D7">
      <w:pPr>
        <w:autoSpaceDE w:val="0"/>
        <w:autoSpaceDN w:val="0"/>
        <w:adjustRightInd w:val="0"/>
        <w:jc w:val="both"/>
        <w:rPr>
          <w:lang w:val="es-CO"/>
        </w:rPr>
      </w:pPr>
      <w:proofErr w:type="spellStart"/>
      <w:proofErr w:type="gramStart"/>
      <w:r w:rsidRPr="007E4345">
        <w:rPr>
          <w:bCs/>
          <w:lang w:val="en-US"/>
        </w:rPr>
        <w:t>Londo</w:t>
      </w:r>
      <w:proofErr w:type="spellEnd"/>
      <w:r w:rsidRPr="007E4345">
        <w:rPr>
          <w:bCs/>
          <w:lang w:val="en-US"/>
        </w:rPr>
        <w:t xml:space="preserve"> J., Chiang Y., Hung K., Chiang T. &amp; </w:t>
      </w:r>
      <w:proofErr w:type="spellStart"/>
      <w:r w:rsidRPr="007E4345">
        <w:rPr>
          <w:bCs/>
          <w:lang w:val="en-US"/>
        </w:rPr>
        <w:t>Schaal</w:t>
      </w:r>
      <w:proofErr w:type="spellEnd"/>
      <w:r w:rsidRPr="007E4345">
        <w:rPr>
          <w:bCs/>
          <w:lang w:val="en-US"/>
        </w:rPr>
        <w:t xml:space="preserve"> B. 2006.</w:t>
      </w:r>
      <w:proofErr w:type="gramEnd"/>
      <w:r w:rsidRPr="007E4345">
        <w:rPr>
          <w:bCs/>
          <w:lang w:val="en-US"/>
        </w:rPr>
        <w:t xml:space="preserve"> </w:t>
      </w:r>
      <w:proofErr w:type="spellStart"/>
      <w:r w:rsidRPr="007E4345">
        <w:rPr>
          <w:bCs/>
          <w:lang w:val="en-US"/>
        </w:rPr>
        <w:t>Phylogeography</w:t>
      </w:r>
      <w:proofErr w:type="spellEnd"/>
      <w:r w:rsidRPr="007E4345">
        <w:rPr>
          <w:bCs/>
          <w:lang w:val="en-US"/>
        </w:rPr>
        <w:t xml:space="preserve"> of Asian wild rice, </w:t>
      </w:r>
      <w:proofErr w:type="spellStart"/>
      <w:r w:rsidRPr="007E4345">
        <w:rPr>
          <w:bCs/>
          <w:lang w:val="en-US"/>
        </w:rPr>
        <w:t>Oryza</w:t>
      </w:r>
      <w:proofErr w:type="spellEnd"/>
      <w:r w:rsidRPr="007E4345">
        <w:rPr>
          <w:bCs/>
          <w:lang w:val="en-US"/>
        </w:rPr>
        <w:t xml:space="preserve"> </w:t>
      </w:r>
      <w:proofErr w:type="spellStart"/>
      <w:r w:rsidRPr="007E4345">
        <w:rPr>
          <w:bCs/>
          <w:lang w:val="en-US"/>
        </w:rPr>
        <w:t>rufipogon</w:t>
      </w:r>
      <w:proofErr w:type="spellEnd"/>
      <w:r w:rsidRPr="007E4345">
        <w:rPr>
          <w:bCs/>
          <w:lang w:val="en-US"/>
        </w:rPr>
        <w:t xml:space="preserve">, reveals multiple independent domestications of cultivated rice, </w:t>
      </w:r>
      <w:proofErr w:type="spellStart"/>
      <w:r w:rsidRPr="007E4345">
        <w:rPr>
          <w:bCs/>
          <w:lang w:val="en-US"/>
        </w:rPr>
        <w:t>Oryza</w:t>
      </w:r>
      <w:proofErr w:type="spellEnd"/>
      <w:r w:rsidRPr="007E4345">
        <w:rPr>
          <w:bCs/>
          <w:lang w:val="en-US"/>
        </w:rPr>
        <w:t xml:space="preserve"> sativa. </w:t>
      </w:r>
      <w:r w:rsidRPr="0075196F">
        <w:t xml:space="preserve">PNAS. 103(25): p. </w:t>
      </w:r>
      <w:r w:rsidRPr="00CC2FF4">
        <w:rPr>
          <w:bCs/>
        </w:rPr>
        <w:t>9578–9583</w:t>
      </w:r>
    </w:p>
    <w:p w:rsidR="00CC2FF4" w:rsidRPr="007E4345" w:rsidRDefault="00CC2FF4" w:rsidP="001E50D7">
      <w:pPr>
        <w:autoSpaceDE w:val="0"/>
        <w:autoSpaceDN w:val="0"/>
        <w:adjustRightInd w:val="0"/>
        <w:jc w:val="both"/>
        <w:rPr>
          <w:lang w:val="en-US"/>
        </w:rPr>
      </w:pPr>
      <w:r w:rsidRPr="0075196F">
        <w:lastRenderedPageBreak/>
        <w:t xml:space="preserve">Lozano R. 2002. El manejo integrado del cultivo del arroz. FEDEARROZ Fondo Nacional del Arroz. </w:t>
      </w:r>
      <w:r w:rsidRPr="007E4345">
        <w:rPr>
          <w:lang w:val="en-US"/>
        </w:rPr>
        <w:t>Colombia. p. 60- 82</w:t>
      </w:r>
    </w:p>
    <w:p w:rsidR="00CC2FF4" w:rsidRPr="007E4345" w:rsidRDefault="00CC2FF4" w:rsidP="001E50D7">
      <w:pPr>
        <w:autoSpaceDE w:val="0"/>
        <w:autoSpaceDN w:val="0"/>
        <w:adjustRightInd w:val="0"/>
        <w:jc w:val="both"/>
        <w:rPr>
          <w:lang w:val="en-US"/>
        </w:rPr>
      </w:pPr>
    </w:p>
    <w:p w:rsidR="00CC2FF4" w:rsidRPr="007E4345" w:rsidRDefault="00CC2FF4" w:rsidP="001E50D7">
      <w:pPr>
        <w:autoSpaceDE w:val="0"/>
        <w:autoSpaceDN w:val="0"/>
        <w:adjustRightInd w:val="0"/>
        <w:jc w:val="both"/>
        <w:rPr>
          <w:lang w:val="en-US"/>
        </w:rPr>
      </w:pPr>
      <w:proofErr w:type="gramStart"/>
      <w:r w:rsidRPr="007E4345">
        <w:rPr>
          <w:lang w:val="en-US"/>
        </w:rPr>
        <w:t>Lu B. &amp; Yang C. 2009.</w:t>
      </w:r>
      <w:proofErr w:type="gramEnd"/>
      <w:r w:rsidRPr="007E4345">
        <w:rPr>
          <w:lang w:val="en-US"/>
        </w:rPr>
        <w:t xml:space="preserve"> Gene </w:t>
      </w:r>
      <w:r w:rsidRPr="0075196F">
        <w:t>ﬂ</w:t>
      </w:r>
      <w:proofErr w:type="spellStart"/>
      <w:r w:rsidRPr="007E4345">
        <w:rPr>
          <w:lang w:val="en-US"/>
        </w:rPr>
        <w:t>ow</w:t>
      </w:r>
      <w:proofErr w:type="spellEnd"/>
      <w:r w:rsidRPr="007E4345">
        <w:rPr>
          <w:lang w:val="en-US"/>
        </w:rPr>
        <w:t xml:space="preserve"> from genetically </w:t>
      </w:r>
      <w:proofErr w:type="spellStart"/>
      <w:r w:rsidRPr="007E4345">
        <w:rPr>
          <w:lang w:val="en-US"/>
        </w:rPr>
        <w:t>modi</w:t>
      </w:r>
      <w:proofErr w:type="spellEnd"/>
      <w:r w:rsidRPr="0075196F">
        <w:t>ﬁ</w:t>
      </w:r>
      <w:proofErr w:type="spellStart"/>
      <w:r w:rsidRPr="007E4345">
        <w:rPr>
          <w:lang w:val="en-US"/>
        </w:rPr>
        <w:t>ed</w:t>
      </w:r>
      <w:proofErr w:type="spellEnd"/>
      <w:r w:rsidRPr="007E4345">
        <w:rPr>
          <w:lang w:val="en-US"/>
        </w:rPr>
        <w:t xml:space="preserve"> rice to its wild relatives: Assessing potential ecological consequences. Biotechnology Advances. 27: 1083–1091</w:t>
      </w:r>
    </w:p>
    <w:p w:rsidR="00CC2FF4" w:rsidRPr="007E4345" w:rsidRDefault="00CC2FF4" w:rsidP="001E50D7">
      <w:pPr>
        <w:autoSpaceDE w:val="0"/>
        <w:autoSpaceDN w:val="0"/>
        <w:adjustRightInd w:val="0"/>
        <w:jc w:val="both"/>
        <w:rPr>
          <w:lang w:val="en-US"/>
        </w:rPr>
      </w:pPr>
    </w:p>
    <w:p w:rsidR="00CC2FF4" w:rsidRDefault="00CC2FF4" w:rsidP="001E50D7">
      <w:pPr>
        <w:autoSpaceDE w:val="0"/>
        <w:autoSpaceDN w:val="0"/>
        <w:adjustRightInd w:val="0"/>
        <w:jc w:val="both"/>
      </w:pPr>
      <w:r w:rsidRPr="007E4345">
        <w:rPr>
          <w:lang w:val="en-US"/>
        </w:rPr>
        <w:t xml:space="preserve">Mayer J. 2007. </w:t>
      </w:r>
      <w:proofErr w:type="gramStart"/>
      <w:r w:rsidRPr="007E4345">
        <w:rPr>
          <w:lang w:val="en-US"/>
        </w:rPr>
        <w:t>Golden rice, Golden crops, Golden prospects.</w:t>
      </w:r>
      <w:proofErr w:type="gramEnd"/>
      <w:r w:rsidRPr="007E4345">
        <w:rPr>
          <w:lang w:val="en-US"/>
        </w:rPr>
        <w:t xml:space="preserve"> </w:t>
      </w:r>
      <w:r w:rsidRPr="0075196F">
        <w:t xml:space="preserve">Revista Colombiana de Biotecnología. 9 (1): p. 22- 34 </w:t>
      </w:r>
    </w:p>
    <w:p w:rsidR="00CC2FF4" w:rsidRPr="0075196F" w:rsidRDefault="00CC2FF4" w:rsidP="001E50D7">
      <w:pPr>
        <w:autoSpaceDE w:val="0"/>
        <w:autoSpaceDN w:val="0"/>
        <w:adjustRightInd w:val="0"/>
        <w:jc w:val="both"/>
      </w:pPr>
    </w:p>
    <w:p w:rsidR="00CC2FF4" w:rsidRPr="007E4345" w:rsidRDefault="00CC2FF4" w:rsidP="001E50D7">
      <w:pPr>
        <w:jc w:val="both"/>
        <w:rPr>
          <w:lang w:val="en-US"/>
        </w:rPr>
      </w:pPr>
      <w:proofErr w:type="spellStart"/>
      <w:r w:rsidRPr="0075196F">
        <w:t>Nadolska-Orczk</w:t>
      </w:r>
      <w:proofErr w:type="spellEnd"/>
      <w:r w:rsidRPr="0075196F">
        <w:t xml:space="preserve"> A., </w:t>
      </w:r>
      <w:proofErr w:type="spellStart"/>
      <w:r w:rsidRPr="0075196F">
        <w:t>Orczvk</w:t>
      </w:r>
      <w:proofErr w:type="spellEnd"/>
      <w:r w:rsidRPr="0075196F">
        <w:t xml:space="preserve">  W. &amp;  </w:t>
      </w:r>
      <w:proofErr w:type="spellStart"/>
      <w:r w:rsidRPr="0075196F">
        <w:t>Ptvetakiewicz</w:t>
      </w:r>
      <w:proofErr w:type="spellEnd"/>
      <w:r w:rsidRPr="0075196F">
        <w:t xml:space="preserve"> A. 2000. </w:t>
      </w:r>
      <w:proofErr w:type="spellStart"/>
      <w:r w:rsidRPr="007E4345">
        <w:rPr>
          <w:lang w:val="en-US"/>
        </w:rPr>
        <w:t>Agrobacterium</w:t>
      </w:r>
      <w:proofErr w:type="spellEnd"/>
      <w:r w:rsidRPr="007E4345">
        <w:rPr>
          <w:lang w:val="en-US"/>
        </w:rPr>
        <w:t xml:space="preserve">-mediated transformation </w:t>
      </w:r>
      <w:proofErr w:type="gramStart"/>
      <w:r w:rsidRPr="007E4345">
        <w:rPr>
          <w:lang w:val="en-US"/>
        </w:rPr>
        <w:t>of  cereals</w:t>
      </w:r>
      <w:proofErr w:type="gramEnd"/>
      <w:r w:rsidRPr="007E4345">
        <w:rPr>
          <w:lang w:val="en-US"/>
        </w:rPr>
        <w:t xml:space="preserve"> - from technique  development  to its  application. </w:t>
      </w:r>
      <w:proofErr w:type="spellStart"/>
      <w:proofErr w:type="gramStart"/>
      <w:r w:rsidRPr="007E4345">
        <w:rPr>
          <w:lang w:val="en-US"/>
        </w:rPr>
        <w:t>Physiologiae</w:t>
      </w:r>
      <w:proofErr w:type="spellEnd"/>
      <w:r w:rsidRPr="007E4345">
        <w:rPr>
          <w:lang w:val="en-US"/>
        </w:rPr>
        <w:t xml:space="preserve">  </w:t>
      </w:r>
      <w:proofErr w:type="spellStart"/>
      <w:r w:rsidRPr="007E4345">
        <w:rPr>
          <w:lang w:val="en-US"/>
        </w:rPr>
        <w:t>Plantarum</w:t>
      </w:r>
      <w:proofErr w:type="spellEnd"/>
      <w:proofErr w:type="gramEnd"/>
      <w:r w:rsidRPr="007E4345">
        <w:rPr>
          <w:lang w:val="en-US"/>
        </w:rPr>
        <w:t>. 22 (1): p. 77-88</w:t>
      </w:r>
    </w:p>
    <w:p w:rsidR="00CC2FF4" w:rsidRPr="007E4345" w:rsidRDefault="00CC2FF4" w:rsidP="001E50D7">
      <w:pPr>
        <w:jc w:val="both"/>
        <w:rPr>
          <w:lang w:val="en-US"/>
        </w:rPr>
      </w:pPr>
    </w:p>
    <w:p w:rsidR="00CC2FF4" w:rsidRPr="007E4345" w:rsidRDefault="00CC2FF4" w:rsidP="001E50D7">
      <w:pPr>
        <w:autoSpaceDE w:val="0"/>
        <w:autoSpaceDN w:val="0"/>
        <w:adjustRightInd w:val="0"/>
        <w:jc w:val="both"/>
        <w:rPr>
          <w:rFonts w:eastAsiaTheme="minorHAnsi"/>
          <w:lang w:val="en-US" w:eastAsia="en-US"/>
        </w:rPr>
      </w:pPr>
      <w:proofErr w:type="gramStart"/>
      <w:r w:rsidRPr="007E4345">
        <w:rPr>
          <w:rFonts w:eastAsiaTheme="minorHAnsi"/>
          <w:bCs/>
          <w:lang w:val="en-US" w:eastAsia="en-US"/>
        </w:rPr>
        <w:t xml:space="preserve">Nene Y. </w:t>
      </w:r>
      <w:r w:rsidRPr="007E4345">
        <w:rPr>
          <w:rFonts w:eastAsiaTheme="minorHAnsi"/>
          <w:lang w:val="en-US" w:eastAsia="en-US"/>
        </w:rPr>
        <w:t>2005.</w:t>
      </w:r>
      <w:proofErr w:type="gramEnd"/>
      <w:r w:rsidRPr="007E4345">
        <w:rPr>
          <w:rFonts w:eastAsiaTheme="minorHAnsi"/>
          <w:lang w:val="en-US" w:eastAsia="en-US"/>
        </w:rPr>
        <w:t xml:space="preserve"> </w:t>
      </w:r>
      <w:proofErr w:type="gramStart"/>
      <w:r w:rsidRPr="007E4345">
        <w:rPr>
          <w:rFonts w:eastAsiaTheme="minorHAnsi"/>
          <w:bCs/>
          <w:lang w:val="en-US" w:eastAsia="en-US"/>
        </w:rPr>
        <w:t>Rice Research in South Asia through Ages.</w:t>
      </w:r>
      <w:proofErr w:type="gramEnd"/>
      <w:r w:rsidRPr="007E4345">
        <w:rPr>
          <w:rFonts w:eastAsiaTheme="minorHAnsi"/>
          <w:bCs/>
          <w:lang w:val="en-US" w:eastAsia="en-US"/>
        </w:rPr>
        <w:t xml:space="preserve"> </w:t>
      </w:r>
      <w:proofErr w:type="gramStart"/>
      <w:r w:rsidRPr="007E4345">
        <w:rPr>
          <w:rFonts w:eastAsiaTheme="minorHAnsi"/>
          <w:lang w:val="en-US" w:eastAsia="en-US"/>
        </w:rPr>
        <w:t xml:space="preserve">Asian </w:t>
      </w:r>
      <w:proofErr w:type="spellStart"/>
      <w:r w:rsidRPr="007E4345">
        <w:rPr>
          <w:rFonts w:eastAsiaTheme="minorHAnsi"/>
          <w:lang w:val="en-US" w:eastAsia="en-US"/>
        </w:rPr>
        <w:t>Agri</w:t>
      </w:r>
      <w:proofErr w:type="spellEnd"/>
      <w:r w:rsidRPr="007E4345">
        <w:rPr>
          <w:rFonts w:eastAsiaTheme="minorHAnsi"/>
          <w:lang w:val="en-US" w:eastAsia="en-US"/>
        </w:rPr>
        <w:t>-History Foundation.</w:t>
      </w:r>
      <w:proofErr w:type="gramEnd"/>
      <w:r w:rsidRPr="007E4345">
        <w:rPr>
          <w:rFonts w:eastAsiaTheme="minorHAnsi"/>
          <w:lang w:val="en-US" w:eastAsia="en-US"/>
        </w:rPr>
        <w:t xml:space="preserve"> 9 (2): p 85–106</w:t>
      </w:r>
    </w:p>
    <w:p w:rsidR="00CC2FF4" w:rsidRPr="007E4345" w:rsidRDefault="00CC2FF4" w:rsidP="001E50D7">
      <w:pPr>
        <w:autoSpaceDE w:val="0"/>
        <w:autoSpaceDN w:val="0"/>
        <w:adjustRightInd w:val="0"/>
        <w:jc w:val="both"/>
        <w:rPr>
          <w:lang w:val="en-US"/>
        </w:rPr>
      </w:pPr>
    </w:p>
    <w:p w:rsidR="00CC2FF4" w:rsidRDefault="00CC2FF4" w:rsidP="001E50D7">
      <w:pPr>
        <w:autoSpaceDE w:val="0"/>
        <w:autoSpaceDN w:val="0"/>
        <w:adjustRightInd w:val="0"/>
        <w:jc w:val="both"/>
      </w:pPr>
      <w:r w:rsidRPr="0075196F">
        <w:t>Olmos R. 2000. Guía de reconocimiento y manejo de las principales enfermedades del arroz. FEDEARROZ Fondo Nacional del Arroz. Colombia. p 52</w:t>
      </w:r>
    </w:p>
    <w:p w:rsidR="00CC2FF4" w:rsidRPr="0075196F" w:rsidRDefault="00CC2FF4" w:rsidP="001E50D7">
      <w:pPr>
        <w:autoSpaceDE w:val="0"/>
        <w:autoSpaceDN w:val="0"/>
        <w:adjustRightInd w:val="0"/>
        <w:jc w:val="both"/>
      </w:pPr>
    </w:p>
    <w:p w:rsidR="00CC2FF4" w:rsidRDefault="00CC2FF4" w:rsidP="001E50D7">
      <w:pPr>
        <w:autoSpaceDE w:val="0"/>
        <w:autoSpaceDN w:val="0"/>
        <w:adjustRightInd w:val="0"/>
        <w:jc w:val="both"/>
      </w:pPr>
      <w:r w:rsidRPr="00CC2FF4">
        <w:rPr>
          <w:bCs/>
        </w:rPr>
        <w:t>Organización de las Naciones Unidas (ONU).</w:t>
      </w:r>
      <w:r w:rsidRPr="0075196F">
        <w:t xml:space="preserve"> 2002. </w:t>
      </w:r>
      <w:r w:rsidRPr="00CC2FF4">
        <w:rPr>
          <w:bCs/>
        </w:rPr>
        <w:t xml:space="preserve">Noticiario de la Comisión Internacional del Arroz </w:t>
      </w:r>
      <w:r w:rsidRPr="0075196F">
        <w:t>Vol. 51. FAO. Rome. p. 1-89</w:t>
      </w:r>
    </w:p>
    <w:p w:rsidR="00CC2FF4" w:rsidRPr="0075196F" w:rsidRDefault="00CC2FF4" w:rsidP="001E50D7">
      <w:pPr>
        <w:autoSpaceDE w:val="0"/>
        <w:autoSpaceDN w:val="0"/>
        <w:adjustRightInd w:val="0"/>
        <w:jc w:val="both"/>
      </w:pPr>
    </w:p>
    <w:p w:rsidR="00CC2FF4" w:rsidRDefault="00CC2FF4" w:rsidP="001E50D7">
      <w:pPr>
        <w:autoSpaceDE w:val="0"/>
        <w:autoSpaceDN w:val="0"/>
        <w:adjustRightInd w:val="0"/>
        <w:jc w:val="both"/>
        <w:rPr>
          <w:bCs/>
        </w:rPr>
      </w:pPr>
      <w:r w:rsidRPr="00CC2FF4">
        <w:rPr>
          <w:bCs/>
        </w:rPr>
        <w:t>Organización de las Naciones Unidas (ONU). 2004. 28ª Conferencia Regional de la FAO Para América Latina y el Caribe Año Internacional del Arroz. FAO. Guatemala. p. 1-26</w:t>
      </w:r>
    </w:p>
    <w:p w:rsidR="0099296A" w:rsidRPr="00CC2FF4" w:rsidRDefault="0099296A" w:rsidP="001E50D7">
      <w:pPr>
        <w:autoSpaceDE w:val="0"/>
        <w:autoSpaceDN w:val="0"/>
        <w:adjustRightInd w:val="0"/>
        <w:jc w:val="both"/>
        <w:rPr>
          <w:bCs/>
        </w:rPr>
      </w:pPr>
    </w:p>
    <w:p w:rsidR="00CC2FF4" w:rsidRPr="007E4345" w:rsidRDefault="00CC2FF4" w:rsidP="001E50D7">
      <w:pPr>
        <w:autoSpaceDE w:val="0"/>
        <w:autoSpaceDN w:val="0"/>
        <w:adjustRightInd w:val="0"/>
        <w:jc w:val="both"/>
        <w:rPr>
          <w:lang w:val="en-US"/>
        </w:rPr>
      </w:pPr>
      <w:proofErr w:type="spellStart"/>
      <w:r w:rsidRPr="0075196F">
        <w:t>Pacurar</w:t>
      </w:r>
      <w:proofErr w:type="spellEnd"/>
      <w:r w:rsidRPr="0075196F">
        <w:t xml:space="preserve"> D., </w:t>
      </w:r>
      <w:proofErr w:type="spellStart"/>
      <w:r w:rsidRPr="0075196F">
        <w:t>Thordal-Christensen</w:t>
      </w:r>
      <w:proofErr w:type="spellEnd"/>
      <w:r w:rsidRPr="0075196F">
        <w:t xml:space="preserve"> H., </w:t>
      </w:r>
      <w:proofErr w:type="spellStart"/>
      <w:r w:rsidRPr="0075196F">
        <w:t>Pacurar</w:t>
      </w:r>
      <w:proofErr w:type="spellEnd"/>
      <w:r w:rsidRPr="0075196F">
        <w:t xml:space="preserve"> M., </w:t>
      </w:r>
      <w:proofErr w:type="spellStart"/>
      <w:r w:rsidRPr="0075196F">
        <w:t>Pamfil</w:t>
      </w:r>
      <w:proofErr w:type="spellEnd"/>
      <w:r w:rsidRPr="0075196F">
        <w:t xml:space="preserve"> D., </w:t>
      </w:r>
      <w:proofErr w:type="spellStart"/>
      <w:r w:rsidRPr="0075196F">
        <w:t>Botez</w:t>
      </w:r>
      <w:proofErr w:type="spellEnd"/>
      <w:r w:rsidRPr="0075196F">
        <w:t xml:space="preserve"> C. &amp; </w:t>
      </w:r>
      <w:proofErr w:type="spellStart"/>
      <w:r w:rsidRPr="0075196F">
        <w:t>Bellini</w:t>
      </w:r>
      <w:proofErr w:type="spellEnd"/>
      <w:r w:rsidRPr="0075196F">
        <w:t xml:space="preserve"> C. 2011. </w:t>
      </w:r>
      <w:proofErr w:type="spellStart"/>
      <w:r w:rsidRPr="007E4345">
        <w:rPr>
          <w:lang w:val="en-US"/>
        </w:rPr>
        <w:t>Agrobacterium</w:t>
      </w:r>
      <w:proofErr w:type="spellEnd"/>
      <w:r w:rsidRPr="007E4345">
        <w:rPr>
          <w:lang w:val="en-US"/>
        </w:rPr>
        <w:t xml:space="preserve"> </w:t>
      </w:r>
      <w:proofErr w:type="spellStart"/>
      <w:r w:rsidRPr="007E4345">
        <w:rPr>
          <w:lang w:val="en-US"/>
        </w:rPr>
        <w:t>tumefaciens</w:t>
      </w:r>
      <w:proofErr w:type="spellEnd"/>
      <w:r w:rsidRPr="007E4345">
        <w:rPr>
          <w:lang w:val="en-US"/>
        </w:rPr>
        <w:t xml:space="preserve">: From crown gall tumors to genetic transformation. </w:t>
      </w:r>
      <w:proofErr w:type="gramStart"/>
      <w:r w:rsidRPr="007E4345">
        <w:rPr>
          <w:lang w:val="en-US"/>
        </w:rPr>
        <w:t>Physiological and Molecular Plant Pathology.</w:t>
      </w:r>
      <w:proofErr w:type="gramEnd"/>
      <w:r w:rsidRPr="007E4345">
        <w:rPr>
          <w:lang w:val="en-US"/>
        </w:rPr>
        <w:t xml:space="preserve"> </w:t>
      </w:r>
      <w:proofErr w:type="gramStart"/>
      <w:r w:rsidRPr="007E4345">
        <w:rPr>
          <w:lang w:val="en-US"/>
        </w:rPr>
        <w:t>Article in press.</w:t>
      </w:r>
      <w:proofErr w:type="gramEnd"/>
      <w:r w:rsidRPr="007E4345">
        <w:rPr>
          <w:lang w:val="en-US"/>
        </w:rPr>
        <w:t xml:space="preserve"> doi:10.1016/j.pmpp.2011.06.004</w:t>
      </w:r>
    </w:p>
    <w:p w:rsidR="00CC2FF4" w:rsidRPr="007E4345" w:rsidRDefault="00CC2FF4" w:rsidP="001E50D7">
      <w:pPr>
        <w:autoSpaceDE w:val="0"/>
        <w:autoSpaceDN w:val="0"/>
        <w:adjustRightInd w:val="0"/>
        <w:jc w:val="both"/>
        <w:rPr>
          <w:lang w:val="en-US"/>
        </w:rPr>
      </w:pPr>
    </w:p>
    <w:p w:rsidR="00CC2FF4" w:rsidRPr="007E4345" w:rsidRDefault="00CC2FF4" w:rsidP="001E50D7">
      <w:pPr>
        <w:autoSpaceDE w:val="0"/>
        <w:autoSpaceDN w:val="0"/>
        <w:adjustRightInd w:val="0"/>
        <w:jc w:val="both"/>
        <w:rPr>
          <w:lang w:val="es-CO"/>
        </w:rPr>
      </w:pPr>
      <w:r w:rsidRPr="00CC2FF4">
        <w:rPr>
          <w:lang w:val="en-GB"/>
        </w:rPr>
        <w:t xml:space="preserve">Paine J., </w:t>
      </w:r>
      <w:proofErr w:type="spellStart"/>
      <w:r w:rsidRPr="00CC2FF4">
        <w:rPr>
          <w:lang w:val="en-GB"/>
        </w:rPr>
        <w:t>Shipton</w:t>
      </w:r>
      <w:proofErr w:type="spellEnd"/>
      <w:r w:rsidRPr="00CC2FF4">
        <w:rPr>
          <w:lang w:val="en-GB"/>
        </w:rPr>
        <w:t xml:space="preserve"> C., </w:t>
      </w:r>
      <w:proofErr w:type="spellStart"/>
      <w:r w:rsidRPr="00CC2FF4">
        <w:rPr>
          <w:lang w:val="en-GB"/>
        </w:rPr>
        <w:t>Chaggar</w:t>
      </w:r>
      <w:proofErr w:type="spellEnd"/>
      <w:r w:rsidRPr="00CC2FF4">
        <w:rPr>
          <w:lang w:val="en-GB"/>
        </w:rPr>
        <w:t xml:space="preserve"> S., Howells R., Kennedy M., Vernon G., Wright S., </w:t>
      </w:r>
      <w:proofErr w:type="spellStart"/>
      <w:r w:rsidRPr="00CC2FF4">
        <w:rPr>
          <w:lang w:val="en-GB"/>
        </w:rPr>
        <w:t>Hinchliffe</w:t>
      </w:r>
      <w:proofErr w:type="spellEnd"/>
      <w:r w:rsidRPr="00CC2FF4">
        <w:rPr>
          <w:lang w:val="en-GB"/>
        </w:rPr>
        <w:t xml:space="preserve"> E., Adams J., Silverstone A. &amp; Drake R. 2005.Improving the nutritional value of Golden Rice through increased pro-vitamin A content. </w:t>
      </w:r>
      <w:proofErr w:type="spellStart"/>
      <w:r w:rsidRPr="007E4345">
        <w:rPr>
          <w:lang w:val="es-CO"/>
        </w:rPr>
        <w:t>Nature</w:t>
      </w:r>
      <w:proofErr w:type="spellEnd"/>
      <w:r w:rsidRPr="007E4345">
        <w:rPr>
          <w:lang w:val="es-CO"/>
        </w:rPr>
        <w:t xml:space="preserve"> </w:t>
      </w:r>
      <w:proofErr w:type="spellStart"/>
      <w:r w:rsidRPr="007E4345">
        <w:rPr>
          <w:lang w:val="es-CO"/>
        </w:rPr>
        <w:t>Biotecnology</w:t>
      </w:r>
      <w:proofErr w:type="spellEnd"/>
      <w:r w:rsidRPr="007E4345">
        <w:rPr>
          <w:lang w:val="es-CO"/>
        </w:rPr>
        <w:t>. 23: p. 482-487</w:t>
      </w:r>
    </w:p>
    <w:p w:rsidR="001E50D7" w:rsidRPr="0075196F" w:rsidRDefault="001E50D7" w:rsidP="001E50D7">
      <w:pPr>
        <w:autoSpaceDE w:val="0"/>
        <w:autoSpaceDN w:val="0"/>
        <w:adjustRightInd w:val="0"/>
        <w:jc w:val="both"/>
      </w:pPr>
    </w:p>
    <w:p w:rsidR="00CC2FF4" w:rsidRDefault="00CC2FF4" w:rsidP="001E50D7">
      <w:pPr>
        <w:autoSpaceDE w:val="0"/>
        <w:autoSpaceDN w:val="0"/>
        <w:adjustRightInd w:val="0"/>
        <w:jc w:val="both"/>
      </w:pPr>
      <w:r w:rsidRPr="0075196F">
        <w:t>Pérez C., Cuevas A. &amp; Reyes L. 2001. Manejo integrado de insectos en el cultivo del arroz. FEDEARROZ Fondo Nacional del Arroz. Colombia. p 51</w:t>
      </w:r>
    </w:p>
    <w:p w:rsidR="00CC2FF4" w:rsidRPr="0075196F" w:rsidRDefault="00CC2FF4" w:rsidP="001E50D7">
      <w:pPr>
        <w:autoSpaceDE w:val="0"/>
        <w:autoSpaceDN w:val="0"/>
        <w:adjustRightInd w:val="0"/>
        <w:jc w:val="both"/>
      </w:pPr>
    </w:p>
    <w:p w:rsidR="00CC2FF4" w:rsidRPr="007E4345" w:rsidRDefault="00CC2FF4" w:rsidP="001E50D7">
      <w:pPr>
        <w:jc w:val="both"/>
        <w:rPr>
          <w:lang w:val="en-US"/>
        </w:rPr>
      </w:pPr>
      <w:proofErr w:type="spellStart"/>
      <w:r w:rsidRPr="0086294E">
        <w:rPr>
          <w:bCs/>
          <w:lang w:val="en-US"/>
        </w:rPr>
        <w:t>Pitzschke</w:t>
      </w:r>
      <w:proofErr w:type="spellEnd"/>
      <w:r w:rsidRPr="0086294E">
        <w:rPr>
          <w:bCs/>
          <w:lang w:val="en-US"/>
        </w:rPr>
        <w:t xml:space="preserve"> A. &amp; </w:t>
      </w:r>
      <w:proofErr w:type="spellStart"/>
      <w:r w:rsidRPr="0086294E">
        <w:rPr>
          <w:bCs/>
          <w:lang w:val="en-US"/>
        </w:rPr>
        <w:t>Hirt</w:t>
      </w:r>
      <w:proofErr w:type="spellEnd"/>
      <w:r w:rsidRPr="0086294E">
        <w:rPr>
          <w:bCs/>
          <w:lang w:val="en-US"/>
        </w:rPr>
        <w:t xml:space="preserve"> H.</w:t>
      </w:r>
      <w:r w:rsidRPr="0086294E">
        <w:rPr>
          <w:lang w:val="en-US"/>
        </w:rPr>
        <w:t xml:space="preserve"> 2010. </w:t>
      </w:r>
      <w:r w:rsidRPr="007E4345">
        <w:rPr>
          <w:bCs/>
          <w:lang w:val="en-US"/>
        </w:rPr>
        <w:t xml:space="preserve">New insights into an old story: </w:t>
      </w:r>
      <w:proofErr w:type="spellStart"/>
      <w:r w:rsidRPr="007E4345">
        <w:rPr>
          <w:bCs/>
          <w:lang w:val="en-US"/>
        </w:rPr>
        <w:t>Agrobacteriuminduced</w:t>
      </w:r>
      <w:proofErr w:type="spellEnd"/>
      <w:r w:rsidRPr="007E4345">
        <w:rPr>
          <w:bCs/>
          <w:lang w:val="en-US"/>
        </w:rPr>
        <w:t xml:space="preserve"> </w:t>
      </w:r>
      <w:proofErr w:type="spellStart"/>
      <w:r w:rsidRPr="007E4345">
        <w:rPr>
          <w:bCs/>
          <w:lang w:val="en-US"/>
        </w:rPr>
        <w:t>tumour</w:t>
      </w:r>
      <w:proofErr w:type="spellEnd"/>
      <w:r w:rsidRPr="007E4345">
        <w:rPr>
          <w:bCs/>
          <w:lang w:val="en-US"/>
        </w:rPr>
        <w:t xml:space="preserve"> formation in plants by plant transformation.</w:t>
      </w:r>
      <w:r w:rsidRPr="007E4345">
        <w:rPr>
          <w:lang w:val="en-US"/>
        </w:rPr>
        <w:t xml:space="preserve"> </w:t>
      </w:r>
      <w:proofErr w:type="gramStart"/>
      <w:r w:rsidRPr="007E4345">
        <w:rPr>
          <w:lang w:val="en-US"/>
        </w:rPr>
        <w:t>The EMBO Journal.</w:t>
      </w:r>
      <w:proofErr w:type="gramEnd"/>
      <w:r w:rsidRPr="007E4345">
        <w:rPr>
          <w:lang w:val="en-US"/>
        </w:rPr>
        <w:t xml:space="preserve"> 29: p. 1021–1032</w:t>
      </w:r>
    </w:p>
    <w:p w:rsidR="0099296A" w:rsidRPr="007E4345" w:rsidRDefault="0099296A" w:rsidP="001E50D7">
      <w:pPr>
        <w:jc w:val="both"/>
        <w:rPr>
          <w:lang w:val="en-US"/>
        </w:rPr>
      </w:pPr>
    </w:p>
    <w:p w:rsidR="00CC2FF4" w:rsidRDefault="00CC2FF4" w:rsidP="001E50D7">
      <w:pPr>
        <w:autoSpaceDE w:val="0"/>
        <w:autoSpaceDN w:val="0"/>
        <w:adjustRightInd w:val="0"/>
        <w:rPr>
          <w:lang w:val="en-GB"/>
        </w:rPr>
      </w:pPr>
      <w:proofErr w:type="spellStart"/>
      <w:proofErr w:type="gramStart"/>
      <w:r w:rsidRPr="00CC2FF4">
        <w:rPr>
          <w:bCs/>
          <w:lang w:val="en-GB"/>
        </w:rPr>
        <w:t>Potrykus</w:t>
      </w:r>
      <w:proofErr w:type="spellEnd"/>
      <w:r w:rsidRPr="00CC2FF4">
        <w:rPr>
          <w:bCs/>
          <w:lang w:val="en-GB"/>
        </w:rPr>
        <w:t xml:space="preserve"> I.</w:t>
      </w:r>
      <w:proofErr w:type="gramEnd"/>
      <w:r w:rsidRPr="00CC2FF4">
        <w:rPr>
          <w:bCs/>
          <w:lang w:val="en-GB"/>
        </w:rPr>
        <w:t xml:space="preserve">  </w:t>
      </w:r>
      <w:r w:rsidRPr="00CC2FF4">
        <w:rPr>
          <w:lang w:val="en-GB"/>
        </w:rPr>
        <w:t xml:space="preserve">2001A. </w:t>
      </w:r>
      <w:r w:rsidRPr="00CC2FF4">
        <w:rPr>
          <w:bCs/>
          <w:lang w:val="en-GB"/>
        </w:rPr>
        <w:t xml:space="preserve">Golden Rice and Beyond. </w:t>
      </w:r>
      <w:r w:rsidRPr="00CC2FF4">
        <w:rPr>
          <w:iCs/>
          <w:lang w:val="en-GB"/>
        </w:rPr>
        <w:t>Plant Physiology</w:t>
      </w:r>
      <w:r w:rsidRPr="00CC2FF4">
        <w:rPr>
          <w:lang w:val="en-GB"/>
        </w:rPr>
        <w:t>.125: p. 1157–1161</w:t>
      </w:r>
    </w:p>
    <w:p w:rsidR="00CC2FF4" w:rsidRPr="00CC2FF4" w:rsidRDefault="00CC2FF4" w:rsidP="001E50D7">
      <w:pPr>
        <w:autoSpaceDE w:val="0"/>
        <w:autoSpaceDN w:val="0"/>
        <w:adjustRightInd w:val="0"/>
        <w:rPr>
          <w:lang w:val="en-GB"/>
        </w:rPr>
      </w:pPr>
    </w:p>
    <w:p w:rsidR="00CC2FF4" w:rsidRDefault="00CC2FF4" w:rsidP="001E50D7">
      <w:pPr>
        <w:autoSpaceDE w:val="0"/>
        <w:autoSpaceDN w:val="0"/>
        <w:adjustRightInd w:val="0"/>
        <w:jc w:val="both"/>
        <w:rPr>
          <w:lang w:val="en-GB"/>
        </w:rPr>
      </w:pPr>
      <w:proofErr w:type="spellStart"/>
      <w:r w:rsidRPr="00CC2FF4">
        <w:rPr>
          <w:lang w:val="en-US"/>
        </w:rPr>
        <w:t>Potrykus</w:t>
      </w:r>
      <w:proofErr w:type="spellEnd"/>
      <w:r w:rsidRPr="00CC2FF4">
        <w:rPr>
          <w:lang w:val="en-US"/>
        </w:rPr>
        <w:t xml:space="preserve"> I.  </w:t>
      </w:r>
      <w:r w:rsidRPr="00CC2FF4">
        <w:rPr>
          <w:lang w:val="en-GB"/>
        </w:rPr>
        <w:t xml:space="preserve">2001B. The “golden rice” tale. In vitro cell. Dev. </w:t>
      </w:r>
      <w:proofErr w:type="spellStart"/>
      <w:r w:rsidRPr="00CC2FF4">
        <w:rPr>
          <w:lang w:val="en-GB"/>
        </w:rPr>
        <w:t>Biol.Plant</w:t>
      </w:r>
      <w:proofErr w:type="spellEnd"/>
      <w:r w:rsidRPr="00CC2FF4">
        <w:rPr>
          <w:lang w:val="en-GB"/>
        </w:rPr>
        <w:t xml:space="preserve"> 37: p. 93-100</w:t>
      </w:r>
    </w:p>
    <w:p w:rsidR="00CC2FF4" w:rsidRPr="00CC2FF4" w:rsidRDefault="00CC2FF4" w:rsidP="001E50D7">
      <w:pPr>
        <w:autoSpaceDE w:val="0"/>
        <w:autoSpaceDN w:val="0"/>
        <w:adjustRightInd w:val="0"/>
        <w:jc w:val="both"/>
        <w:rPr>
          <w:lang w:val="en-GB"/>
        </w:rPr>
      </w:pPr>
    </w:p>
    <w:p w:rsidR="00CC2FF4" w:rsidRPr="007E4345" w:rsidRDefault="00CC2FF4" w:rsidP="001E50D7">
      <w:pPr>
        <w:autoSpaceDE w:val="0"/>
        <w:autoSpaceDN w:val="0"/>
        <w:adjustRightInd w:val="0"/>
        <w:jc w:val="both"/>
        <w:rPr>
          <w:lang w:val="en-US"/>
        </w:rPr>
      </w:pPr>
      <w:proofErr w:type="spellStart"/>
      <w:r w:rsidRPr="007E4345">
        <w:rPr>
          <w:lang w:val="en-US"/>
        </w:rPr>
        <w:t>Purugganan</w:t>
      </w:r>
      <w:proofErr w:type="spellEnd"/>
      <w:r w:rsidRPr="007E4345">
        <w:rPr>
          <w:lang w:val="en-US"/>
        </w:rPr>
        <w:t xml:space="preserve"> M. 2010. The evolution of rice: molecular vignettes on its origins and spread. </w:t>
      </w:r>
      <w:proofErr w:type="spellStart"/>
      <w:r w:rsidRPr="007E4345">
        <w:rPr>
          <w:lang w:val="en-US"/>
        </w:rPr>
        <w:t>Archaeol</w:t>
      </w:r>
      <w:proofErr w:type="spellEnd"/>
      <w:r w:rsidRPr="007E4345">
        <w:rPr>
          <w:lang w:val="en-US"/>
        </w:rPr>
        <w:t xml:space="preserve"> </w:t>
      </w:r>
      <w:proofErr w:type="spellStart"/>
      <w:r w:rsidRPr="007E4345">
        <w:rPr>
          <w:lang w:val="en-US"/>
        </w:rPr>
        <w:t>Anthropol</w:t>
      </w:r>
      <w:proofErr w:type="spellEnd"/>
      <w:r w:rsidRPr="007E4345">
        <w:rPr>
          <w:lang w:val="en-US"/>
        </w:rPr>
        <w:t xml:space="preserve"> Sci. 2: p. 61–68</w:t>
      </w:r>
    </w:p>
    <w:p w:rsidR="00CC2FF4" w:rsidRPr="007E4345" w:rsidRDefault="00CC2FF4" w:rsidP="001E50D7">
      <w:pPr>
        <w:autoSpaceDE w:val="0"/>
        <w:autoSpaceDN w:val="0"/>
        <w:adjustRightInd w:val="0"/>
        <w:jc w:val="both"/>
        <w:rPr>
          <w:lang w:val="en-US"/>
        </w:rPr>
      </w:pPr>
    </w:p>
    <w:p w:rsidR="00CC2FF4" w:rsidRPr="007E4345" w:rsidRDefault="00CC2FF4" w:rsidP="001E50D7">
      <w:pPr>
        <w:autoSpaceDE w:val="0"/>
        <w:autoSpaceDN w:val="0"/>
        <w:adjustRightInd w:val="0"/>
        <w:jc w:val="both"/>
        <w:rPr>
          <w:lang w:val="en-US"/>
        </w:rPr>
      </w:pPr>
      <w:proofErr w:type="spellStart"/>
      <w:r w:rsidRPr="00CC2FF4">
        <w:rPr>
          <w:lang w:val="en-US"/>
        </w:rPr>
        <w:lastRenderedPageBreak/>
        <w:t>Rana</w:t>
      </w:r>
      <w:proofErr w:type="spellEnd"/>
      <w:r w:rsidRPr="00CC2FF4">
        <w:rPr>
          <w:lang w:val="en-US"/>
        </w:rPr>
        <w:t xml:space="preserve"> R. 2004. </w:t>
      </w:r>
      <w:r w:rsidRPr="00CC2FF4">
        <w:rPr>
          <w:bCs/>
          <w:lang w:val="en-US"/>
        </w:rPr>
        <w:t xml:space="preserve">Emerging Trends in Managing and Using Rice Genetic Resources. </w:t>
      </w:r>
      <w:r w:rsidRPr="00CC2FF4">
        <w:rPr>
          <w:lang w:val="en-US"/>
        </w:rPr>
        <w:t xml:space="preserve">Asian Biotechnology and Development Review. </w:t>
      </w:r>
      <w:proofErr w:type="gramStart"/>
      <w:r w:rsidRPr="00CC2FF4">
        <w:rPr>
          <w:lang w:val="en-US"/>
        </w:rPr>
        <w:t>E.U. p. 49-66.</w:t>
      </w:r>
      <w:proofErr w:type="gramEnd"/>
    </w:p>
    <w:p w:rsidR="00CC2FF4" w:rsidRPr="007E4345" w:rsidRDefault="00CC2FF4" w:rsidP="001E50D7">
      <w:pPr>
        <w:pStyle w:val="Prrafodelista"/>
        <w:ind w:left="0"/>
        <w:rPr>
          <w:lang w:val="en-US"/>
        </w:rPr>
      </w:pPr>
    </w:p>
    <w:p w:rsidR="00CC2FF4" w:rsidRPr="007E4345" w:rsidRDefault="00CC2FF4" w:rsidP="001E50D7">
      <w:pPr>
        <w:autoSpaceDE w:val="0"/>
        <w:autoSpaceDN w:val="0"/>
        <w:adjustRightInd w:val="0"/>
        <w:jc w:val="both"/>
        <w:rPr>
          <w:lang w:val="en-US"/>
        </w:rPr>
      </w:pPr>
      <w:proofErr w:type="spellStart"/>
      <w:proofErr w:type="gramStart"/>
      <w:r w:rsidRPr="007E4345">
        <w:rPr>
          <w:lang w:val="en-US"/>
        </w:rPr>
        <w:t>Repellin</w:t>
      </w:r>
      <w:proofErr w:type="spellEnd"/>
      <w:r w:rsidRPr="007E4345">
        <w:rPr>
          <w:lang w:val="en-US"/>
        </w:rPr>
        <w:t xml:space="preserve"> A., </w:t>
      </w:r>
      <w:proofErr w:type="spellStart"/>
      <w:r w:rsidRPr="007E4345">
        <w:rPr>
          <w:lang w:val="en-US"/>
        </w:rPr>
        <w:t>Båga</w:t>
      </w:r>
      <w:proofErr w:type="spellEnd"/>
      <w:r w:rsidRPr="007E4345">
        <w:rPr>
          <w:lang w:val="en-US"/>
        </w:rPr>
        <w:t xml:space="preserve"> M., </w:t>
      </w:r>
      <w:proofErr w:type="spellStart"/>
      <w:r w:rsidRPr="007E4345">
        <w:rPr>
          <w:lang w:val="en-US"/>
        </w:rPr>
        <w:t>Jauhar</w:t>
      </w:r>
      <w:proofErr w:type="spellEnd"/>
      <w:r w:rsidRPr="007E4345">
        <w:rPr>
          <w:lang w:val="en-US"/>
        </w:rPr>
        <w:t xml:space="preserve"> P. &amp; </w:t>
      </w:r>
      <w:proofErr w:type="spellStart"/>
      <w:r w:rsidRPr="007E4345">
        <w:rPr>
          <w:lang w:val="en-US"/>
        </w:rPr>
        <w:t>Chibbar</w:t>
      </w:r>
      <w:proofErr w:type="spellEnd"/>
      <w:r w:rsidRPr="007E4345">
        <w:rPr>
          <w:lang w:val="en-US"/>
        </w:rPr>
        <w:t xml:space="preserve"> R. 2001.</w:t>
      </w:r>
      <w:proofErr w:type="gramEnd"/>
      <w:r w:rsidRPr="007E4345">
        <w:rPr>
          <w:lang w:val="en-US"/>
        </w:rPr>
        <w:t xml:space="preserve"> Genetic enrichment of cereal crops via alien gene transfer: New challenges. </w:t>
      </w:r>
      <w:proofErr w:type="gramStart"/>
      <w:r w:rsidRPr="007E4345">
        <w:rPr>
          <w:lang w:val="en-US"/>
        </w:rPr>
        <w:t>Plant Cell, Tissue and Organ Culture.</w:t>
      </w:r>
      <w:proofErr w:type="gramEnd"/>
      <w:r w:rsidRPr="007E4345">
        <w:rPr>
          <w:lang w:val="en-US"/>
        </w:rPr>
        <w:t xml:space="preserve"> 64: p. 159–183</w:t>
      </w:r>
    </w:p>
    <w:p w:rsidR="00CC2FF4" w:rsidRPr="00CC2FF4" w:rsidRDefault="00CC2FF4" w:rsidP="001E50D7">
      <w:pPr>
        <w:autoSpaceDE w:val="0"/>
        <w:autoSpaceDN w:val="0"/>
        <w:adjustRightInd w:val="0"/>
        <w:jc w:val="both"/>
        <w:rPr>
          <w:lang w:val="en-US"/>
        </w:rPr>
      </w:pPr>
    </w:p>
    <w:p w:rsidR="00CC2FF4" w:rsidRDefault="00CC2FF4" w:rsidP="001E50D7">
      <w:pPr>
        <w:shd w:val="clear" w:color="auto" w:fill="FFFFFF" w:themeFill="background1"/>
        <w:jc w:val="both"/>
        <w:rPr>
          <w:lang w:val="en-GB"/>
        </w:rPr>
      </w:pPr>
      <w:proofErr w:type="spellStart"/>
      <w:r w:rsidRPr="00CC2FF4">
        <w:rPr>
          <w:lang w:val="en-GB"/>
        </w:rPr>
        <w:t>Riaz</w:t>
      </w:r>
      <w:proofErr w:type="spellEnd"/>
      <w:r w:rsidRPr="00CC2FF4">
        <w:rPr>
          <w:lang w:val="en-GB"/>
        </w:rPr>
        <w:t xml:space="preserve"> N. 2006. Development of </w:t>
      </w:r>
      <w:proofErr w:type="spellStart"/>
      <w:r w:rsidRPr="00CC2FF4">
        <w:rPr>
          <w:lang w:val="en-GB"/>
        </w:rPr>
        <w:t>Indica</w:t>
      </w:r>
      <w:proofErr w:type="spellEnd"/>
      <w:r w:rsidRPr="00CC2FF4">
        <w:rPr>
          <w:lang w:val="en-GB"/>
        </w:rPr>
        <w:t xml:space="preserve"> Basmati rice </w:t>
      </w:r>
      <w:proofErr w:type="spellStart"/>
      <w:r w:rsidRPr="00CC2FF4">
        <w:rPr>
          <w:lang w:val="en-GB"/>
        </w:rPr>
        <w:t>harboring</w:t>
      </w:r>
      <w:proofErr w:type="spellEnd"/>
      <w:r w:rsidRPr="00CC2FF4">
        <w:rPr>
          <w:lang w:val="en-GB"/>
        </w:rPr>
        <w:t xml:space="preserve"> two insecticidal genes for sustainable resistance against </w:t>
      </w:r>
      <w:proofErr w:type="spellStart"/>
      <w:r w:rsidRPr="00CC2FF4">
        <w:rPr>
          <w:lang w:val="en-GB"/>
        </w:rPr>
        <w:t>lepidopteran</w:t>
      </w:r>
      <w:proofErr w:type="spellEnd"/>
      <w:r w:rsidRPr="00CC2FF4">
        <w:rPr>
          <w:lang w:val="en-GB"/>
        </w:rPr>
        <w:t xml:space="preserve"> insects. South African Journ</w:t>
      </w:r>
      <w:r>
        <w:rPr>
          <w:lang w:val="en-GB"/>
        </w:rPr>
        <w:t>al of Botany. 72(2): p. 217-223</w:t>
      </w:r>
    </w:p>
    <w:p w:rsidR="00CC2FF4" w:rsidRPr="00CC2FF4" w:rsidRDefault="00CC2FF4" w:rsidP="001E50D7">
      <w:pPr>
        <w:shd w:val="clear" w:color="auto" w:fill="FFFFFF" w:themeFill="background1"/>
        <w:jc w:val="both"/>
        <w:rPr>
          <w:lang w:val="en-GB"/>
        </w:rPr>
      </w:pPr>
    </w:p>
    <w:p w:rsidR="00CC2FF4" w:rsidRPr="007E4345" w:rsidRDefault="00CC2FF4" w:rsidP="001E50D7">
      <w:pPr>
        <w:shd w:val="clear" w:color="auto" w:fill="FFFFFF" w:themeFill="background1"/>
        <w:jc w:val="both"/>
        <w:rPr>
          <w:shd w:val="clear" w:color="auto" w:fill="F5F5F5"/>
          <w:lang w:val="en-US"/>
        </w:rPr>
      </w:pPr>
      <w:r w:rsidRPr="007E4345">
        <w:rPr>
          <w:shd w:val="clear" w:color="auto" w:fill="F5F5F5"/>
          <w:lang w:val="en-US"/>
        </w:rPr>
        <w:t xml:space="preserve">Roy M., Jain R., </w:t>
      </w:r>
      <w:proofErr w:type="spellStart"/>
      <w:r w:rsidRPr="007E4345">
        <w:rPr>
          <w:shd w:val="clear" w:color="auto" w:fill="F5F5F5"/>
          <w:lang w:val="en-US"/>
        </w:rPr>
        <w:t>Rohila</w:t>
      </w:r>
      <w:proofErr w:type="spellEnd"/>
      <w:r w:rsidRPr="007E4345">
        <w:rPr>
          <w:shd w:val="clear" w:color="auto" w:fill="F5F5F5"/>
          <w:lang w:val="en-US"/>
        </w:rPr>
        <w:t xml:space="preserve"> J: &amp; Wu R. 2000. Production of </w:t>
      </w:r>
      <w:proofErr w:type="spellStart"/>
      <w:r w:rsidRPr="007E4345">
        <w:rPr>
          <w:shd w:val="clear" w:color="auto" w:fill="F5F5F5"/>
          <w:lang w:val="en-US"/>
        </w:rPr>
        <w:t>agronomically</w:t>
      </w:r>
      <w:proofErr w:type="spellEnd"/>
      <w:r w:rsidRPr="007E4345">
        <w:rPr>
          <w:shd w:val="clear" w:color="auto" w:fill="F5F5F5"/>
          <w:lang w:val="en-US"/>
        </w:rPr>
        <w:t xml:space="preserve"> superior transgenic rice plants using </w:t>
      </w:r>
      <w:proofErr w:type="spellStart"/>
      <w:r w:rsidRPr="007E4345">
        <w:rPr>
          <w:shd w:val="clear" w:color="auto" w:fill="F5F5F5"/>
          <w:lang w:val="en-US"/>
        </w:rPr>
        <w:t>Agrobacterium</w:t>
      </w:r>
      <w:proofErr w:type="spellEnd"/>
      <w:r w:rsidRPr="007E4345">
        <w:rPr>
          <w:shd w:val="clear" w:color="auto" w:fill="F5F5F5"/>
          <w:lang w:val="en-US"/>
        </w:rPr>
        <w:t xml:space="preserve"> transformation methods: Present status </w:t>
      </w:r>
      <w:proofErr w:type="gramStart"/>
      <w:r w:rsidRPr="007E4345">
        <w:rPr>
          <w:shd w:val="clear" w:color="auto" w:fill="F5F5F5"/>
          <w:lang w:val="en-US"/>
        </w:rPr>
        <w:t>and  future</w:t>
      </w:r>
      <w:proofErr w:type="gramEnd"/>
      <w:r w:rsidRPr="007E4345">
        <w:rPr>
          <w:shd w:val="clear" w:color="auto" w:fill="F5F5F5"/>
          <w:lang w:val="en-US"/>
        </w:rPr>
        <w:t xml:space="preserve"> perspectives. </w:t>
      </w:r>
      <w:proofErr w:type="gramStart"/>
      <w:r w:rsidRPr="007E4345">
        <w:rPr>
          <w:shd w:val="clear" w:color="auto" w:fill="F5F5F5"/>
          <w:lang w:val="en-US"/>
        </w:rPr>
        <w:t>Current Science.</w:t>
      </w:r>
      <w:proofErr w:type="gramEnd"/>
      <w:r w:rsidRPr="007E4345">
        <w:rPr>
          <w:shd w:val="clear" w:color="auto" w:fill="F5F5F5"/>
          <w:lang w:val="en-US"/>
        </w:rPr>
        <w:t xml:space="preserve"> 79 (7): p. 954-960</w:t>
      </w:r>
    </w:p>
    <w:p w:rsidR="00CC2FF4" w:rsidRPr="00CC2FF4" w:rsidRDefault="00CC2FF4" w:rsidP="001E50D7">
      <w:pPr>
        <w:shd w:val="clear" w:color="auto" w:fill="FFFFFF" w:themeFill="background1"/>
        <w:jc w:val="both"/>
        <w:rPr>
          <w:lang w:val="en-GB"/>
        </w:rPr>
      </w:pPr>
    </w:p>
    <w:p w:rsidR="00CC2FF4" w:rsidRPr="007E4345" w:rsidRDefault="00CC2FF4" w:rsidP="001E50D7">
      <w:pPr>
        <w:shd w:val="clear" w:color="auto" w:fill="FFFFFF" w:themeFill="background1"/>
        <w:jc w:val="both"/>
        <w:rPr>
          <w:lang w:val="en-US"/>
        </w:rPr>
      </w:pPr>
      <w:r w:rsidRPr="00CC2FF4">
        <w:rPr>
          <w:lang w:val="en-GB"/>
        </w:rPr>
        <w:t xml:space="preserve">Roy M. &amp; Wu R. 2001. </w:t>
      </w:r>
      <w:proofErr w:type="spellStart"/>
      <w:r w:rsidRPr="00CC2FF4">
        <w:rPr>
          <w:lang w:val="en-GB"/>
        </w:rPr>
        <w:t>Arginine</w:t>
      </w:r>
      <w:proofErr w:type="spellEnd"/>
      <w:r w:rsidRPr="00CC2FF4">
        <w:rPr>
          <w:lang w:val="en-GB"/>
        </w:rPr>
        <w:t xml:space="preserve"> </w:t>
      </w:r>
      <w:proofErr w:type="spellStart"/>
      <w:r w:rsidRPr="00CC2FF4">
        <w:rPr>
          <w:lang w:val="en-GB"/>
        </w:rPr>
        <w:t>decarboxylase</w:t>
      </w:r>
      <w:proofErr w:type="spellEnd"/>
      <w:r w:rsidRPr="00CC2FF4">
        <w:rPr>
          <w:lang w:val="en-GB"/>
        </w:rPr>
        <w:t xml:space="preserve"> </w:t>
      </w:r>
      <w:proofErr w:type="spellStart"/>
      <w:r w:rsidRPr="00CC2FF4">
        <w:rPr>
          <w:lang w:val="en-GB"/>
        </w:rPr>
        <w:t>transgene</w:t>
      </w:r>
      <w:proofErr w:type="spellEnd"/>
      <w:r w:rsidRPr="00CC2FF4">
        <w:rPr>
          <w:lang w:val="en-GB"/>
        </w:rPr>
        <w:t xml:space="preserve"> expression and analysis of environmental stress tolerance in transgenic rice. </w:t>
      </w:r>
      <w:proofErr w:type="gramStart"/>
      <w:r w:rsidRPr="007E4345">
        <w:rPr>
          <w:lang w:val="en-US"/>
        </w:rPr>
        <w:t>Plant Science.</w:t>
      </w:r>
      <w:proofErr w:type="gramEnd"/>
      <w:r w:rsidRPr="007E4345">
        <w:rPr>
          <w:lang w:val="en-US"/>
        </w:rPr>
        <w:t xml:space="preserve"> 160(5): p. 869-875</w:t>
      </w:r>
    </w:p>
    <w:p w:rsidR="00CC2FF4" w:rsidRPr="007E4345" w:rsidRDefault="00CC2FF4" w:rsidP="001E50D7">
      <w:pPr>
        <w:shd w:val="clear" w:color="auto" w:fill="FFFFFF" w:themeFill="background1"/>
        <w:jc w:val="both"/>
        <w:rPr>
          <w:lang w:val="en-US"/>
        </w:rPr>
      </w:pPr>
    </w:p>
    <w:p w:rsidR="00CC2FF4" w:rsidRDefault="00CC2FF4" w:rsidP="001E50D7">
      <w:pPr>
        <w:shd w:val="clear" w:color="auto" w:fill="FFFFFF" w:themeFill="background1"/>
        <w:autoSpaceDE w:val="0"/>
        <w:autoSpaceDN w:val="0"/>
        <w:adjustRightInd w:val="0"/>
        <w:jc w:val="both"/>
        <w:rPr>
          <w:lang w:val="en-US"/>
        </w:rPr>
      </w:pPr>
      <w:proofErr w:type="spellStart"/>
      <w:r w:rsidRPr="007E4345">
        <w:rPr>
          <w:lang w:val="en-US"/>
        </w:rPr>
        <w:t>Saharam</w:t>
      </w:r>
      <w:proofErr w:type="spellEnd"/>
      <w:r w:rsidRPr="007E4345">
        <w:rPr>
          <w:lang w:val="en-US"/>
        </w:rPr>
        <w:t xml:space="preserve"> V., </w:t>
      </w:r>
      <w:proofErr w:type="spellStart"/>
      <w:r w:rsidRPr="007E4345">
        <w:rPr>
          <w:lang w:val="en-US"/>
        </w:rPr>
        <w:t>Yadav</w:t>
      </w:r>
      <w:proofErr w:type="spellEnd"/>
      <w:r w:rsidRPr="007E4345">
        <w:rPr>
          <w:lang w:val="en-US"/>
        </w:rPr>
        <w:t xml:space="preserve"> R., </w:t>
      </w:r>
      <w:proofErr w:type="spellStart"/>
      <w:r w:rsidRPr="007E4345">
        <w:rPr>
          <w:lang w:val="en-US"/>
        </w:rPr>
        <w:t>Yadav</w:t>
      </w:r>
      <w:proofErr w:type="spellEnd"/>
      <w:r w:rsidRPr="007E4345">
        <w:rPr>
          <w:lang w:val="en-US"/>
        </w:rPr>
        <w:t xml:space="preserve"> N. &amp; Ram K. 2004A. Studies on improved </w:t>
      </w:r>
      <w:proofErr w:type="spellStart"/>
      <w:r w:rsidRPr="007E4345">
        <w:rPr>
          <w:lang w:val="en-US"/>
        </w:rPr>
        <w:t>Agrobacterium</w:t>
      </w:r>
      <w:proofErr w:type="spellEnd"/>
      <w:r w:rsidRPr="007E4345">
        <w:rPr>
          <w:lang w:val="en-US"/>
        </w:rPr>
        <w:t xml:space="preserve">-mediated </w:t>
      </w:r>
      <w:proofErr w:type="spellStart"/>
      <w:r w:rsidRPr="007E4345">
        <w:rPr>
          <w:lang w:val="en-US"/>
        </w:rPr>
        <w:t>trasnformation</w:t>
      </w:r>
      <w:proofErr w:type="spellEnd"/>
      <w:r w:rsidRPr="007E4345">
        <w:rPr>
          <w:lang w:val="en-US"/>
        </w:rPr>
        <w:t xml:space="preserve"> in two </w:t>
      </w:r>
      <w:proofErr w:type="spellStart"/>
      <w:r w:rsidRPr="007E4345">
        <w:rPr>
          <w:lang w:val="en-US"/>
        </w:rPr>
        <w:t>Indica</w:t>
      </w:r>
      <w:proofErr w:type="spellEnd"/>
      <w:r w:rsidRPr="007E4345">
        <w:rPr>
          <w:lang w:val="en-US"/>
        </w:rPr>
        <w:t xml:space="preserve"> rice (</w:t>
      </w:r>
      <w:proofErr w:type="spellStart"/>
      <w:r w:rsidRPr="007E4345">
        <w:rPr>
          <w:lang w:val="en-US"/>
        </w:rPr>
        <w:t>Or</w:t>
      </w:r>
      <w:r w:rsidRPr="00CC2FF4">
        <w:rPr>
          <w:lang w:val="en-US"/>
        </w:rPr>
        <w:t>yza</w:t>
      </w:r>
      <w:proofErr w:type="spellEnd"/>
      <w:r w:rsidRPr="00CC2FF4">
        <w:rPr>
          <w:lang w:val="en-US"/>
        </w:rPr>
        <w:t xml:space="preserve"> sativa l.). African Journal of Biotechnology. 3 (11): p. 572-575</w:t>
      </w:r>
    </w:p>
    <w:p w:rsidR="00CC2FF4" w:rsidRPr="00CC2FF4" w:rsidRDefault="00CC2FF4" w:rsidP="001E50D7">
      <w:pPr>
        <w:shd w:val="clear" w:color="auto" w:fill="FFFFFF" w:themeFill="background1"/>
        <w:autoSpaceDE w:val="0"/>
        <w:autoSpaceDN w:val="0"/>
        <w:adjustRightInd w:val="0"/>
        <w:jc w:val="both"/>
        <w:rPr>
          <w:lang w:val="en-US"/>
        </w:rPr>
      </w:pPr>
    </w:p>
    <w:p w:rsidR="00CC2FF4" w:rsidRDefault="00CC2FF4" w:rsidP="001E50D7">
      <w:pPr>
        <w:shd w:val="clear" w:color="auto" w:fill="FFFFFF" w:themeFill="background1"/>
        <w:autoSpaceDE w:val="0"/>
        <w:autoSpaceDN w:val="0"/>
        <w:adjustRightInd w:val="0"/>
        <w:jc w:val="both"/>
        <w:rPr>
          <w:lang w:val="en-GB"/>
        </w:rPr>
      </w:pPr>
      <w:r w:rsidRPr="00CC2FF4">
        <w:rPr>
          <w:lang w:val="en-GB"/>
        </w:rPr>
        <w:t xml:space="preserve">Sanford J.  2000. The Development Of The </w:t>
      </w:r>
      <w:proofErr w:type="spellStart"/>
      <w:r w:rsidRPr="00CC2FF4">
        <w:rPr>
          <w:lang w:val="en-GB"/>
        </w:rPr>
        <w:t>Biolistic</w:t>
      </w:r>
      <w:proofErr w:type="spellEnd"/>
      <w:r w:rsidRPr="00CC2FF4">
        <w:rPr>
          <w:lang w:val="en-GB"/>
        </w:rPr>
        <w:t xml:space="preserve"> Process. In Vitro Cell. Dev. Biol. Plant. 36: p. 303-308</w:t>
      </w:r>
    </w:p>
    <w:p w:rsidR="00CC2FF4" w:rsidRPr="00CC2FF4" w:rsidRDefault="00CC2FF4" w:rsidP="001E50D7">
      <w:pPr>
        <w:shd w:val="clear" w:color="auto" w:fill="FFFFFF" w:themeFill="background1"/>
        <w:autoSpaceDE w:val="0"/>
        <w:autoSpaceDN w:val="0"/>
        <w:adjustRightInd w:val="0"/>
        <w:jc w:val="both"/>
        <w:rPr>
          <w:lang w:val="en-US"/>
        </w:rPr>
      </w:pPr>
    </w:p>
    <w:p w:rsidR="00CC2FF4" w:rsidRPr="007E4345" w:rsidRDefault="00CC2FF4" w:rsidP="001E50D7">
      <w:pPr>
        <w:shd w:val="clear" w:color="auto" w:fill="FFFFFF" w:themeFill="background1"/>
        <w:jc w:val="both"/>
        <w:rPr>
          <w:lang w:val="en-US"/>
        </w:rPr>
      </w:pPr>
      <w:r w:rsidRPr="007E4345">
        <w:rPr>
          <w:lang w:val="en-US"/>
        </w:rPr>
        <w:t xml:space="preserve">Sang T. </w:t>
      </w:r>
      <w:proofErr w:type="gramStart"/>
      <w:r w:rsidRPr="007E4345">
        <w:rPr>
          <w:lang w:val="en-US"/>
        </w:rPr>
        <w:t xml:space="preserve">&amp;  </w:t>
      </w:r>
      <w:proofErr w:type="spellStart"/>
      <w:r w:rsidRPr="007E4345">
        <w:rPr>
          <w:lang w:val="en-US"/>
        </w:rPr>
        <w:t>Ge</w:t>
      </w:r>
      <w:proofErr w:type="spellEnd"/>
      <w:proofErr w:type="gramEnd"/>
      <w:r w:rsidRPr="007E4345">
        <w:rPr>
          <w:lang w:val="en-US"/>
        </w:rPr>
        <w:t xml:space="preserve"> S. 2007. </w:t>
      </w:r>
      <w:proofErr w:type="gramStart"/>
      <w:r w:rsidRPr="007E4345">
        <w:rPr>
          <w:lang w:val="en-US"/>
        </w:rPr>
        <w:t xml:space="preserve">Genetics and </w:t>
      </w:r>
      <w:proofErr w:type="spellStart"/>
      <w:r w:rsidRPr="007E4345">
        <w:rPr>
          <w:lang w:val="en-US"/>
        </w:rPr>
        <w:t>phylogenetics</w:t>
      </w:r>
      <w:proofErr w:type="spellEnd"/>
      <w:r w:rsidRPr="007E4345">
        <w:rPr>
          <w:lang w:val="en-US"/>
        </w:rPr>
        <w:t xml:space="preserve"> of rice domestication.</w:t>
      </w:r>
      <w:proofErr w:type="gramEnd"/>
      <w:r w:rsidRPr="007E4345">
        <w:rPr>
          <w:lang w:val="en-US"/>
        </w:rPr>
        <w:t xml:space="preserve"> </w:t>
      </w:r>
      <w:proofErr w:type="gramStart"/>
      <w:r w:rsidRPr="007E4345">
        <w:rPr>
          <w:lang w:val="en-US"/>
        </w:rPr>
        <w:t>Current Opinion in Genetics &amp; Development.</w:t>
      </w:r>
      <w:proofErr w:type="gramEnd"/>
      <w:r w:rsidRPr="007E4345">
        <w:rPr>
          <w:lang w:val="en-US"/>
        </w:rPr>
        <w:t xml:space="preserve"> 17: p. 533–538</w:t>
      </w:r>
    </w:p>
    <w:p w:rsidR="001E50D7" w:rsidRPr="007E4345" w:rsidRDefault="001E50D7" w:rsidP="001E50D7">
      <w:pPr>
        <w:shd w:val="clear" w:color="auto" w:fill="FFFFFF" w:themeFill="background1"/>
        <w:jc w:val="both"/>
        <w:rPr>
          <w:shd w:val="clear" w:color="auto" w:fill="F5F5F5"/>
          <w:lang w:val="en-US"/>
        </w:rPr>
      </w:pPr>
    </w:p>
    <w:p w:rsidR="00CC2FF4" w:rsidRDefault="00CC2FF4" w:rsidP="001E50D7">
      <w:pPr>
        <w:shd w:val="clear" w:color="auto" w:fill="FFFFFF" w:themeFill="background1"/>
        <w:jc w:val="both"/>
      </w:pPr>
      <w:proofErr w:type="spellStart"/>
      <w:proofErr w:type="gramStart"/>
      <w:r w:rsidRPr="007E4345">
        <w:rPr>
          <w:lang w:val="en-US"/>
        </w:rPr>
        <w:t>Sauka</w:t>
      </w:r>
      <w:proofErr w:type="spellEnd"/>
      <w:r w:rsidRPr="007E4345">
        <w:rPr>
          <w:lang w:val="en-US"/>
        </w:rPr>
        <w:t xml:space="preserve"> D. &amp; </w:t>
      </w:r>
      <w:proofErr w:type="spellStart"/>
      <w:r w:rsidRPr="007E4345">
        <w:rPr>
          <w:lang w:val="en-US"/>
        </w:rPr>
        <w:t>Benintende</w:t>
      </w:r>
      <w:proofErr w:type="spellEnd"/>
      <w:r w:rsidRPr="007E4345">
        <w:rPr>
          <w:lang w:val="en-US"/>
        </w:rPr>
        <w:t xml:space="preserve"> G.2008.</w:t>
      </w:r>
      <w:proofErr w:type="gramEnd"/>
      <w:r w:rsidRPr="007E4345">
        <w:rPr>
          <w:lang w:val="en-US"/>
        </w:rPr>
        <w:t xml:space="preserve"> </w:t>
      </w:r>
      <w:r w:rsidRPr="007420A1">
        <w:rPr>
          <w:bCs/>
          <w:lang w:val="en-US"/>
        </w:rPr>
        <w:t xml:space="preserve">Bacillus </w:t>
      </w:r>
      <w:proofErr w:type="spellStart"/>
      <w:r w:rsidRPr="007420A1">
        <w:rPr>
          <w:bCs/>
          <w:lang w:val="en-US"/>
        </w:rPr>
        <w:t>thuringiensis</w:t>
      </w:r>
      <w:proofErr w:type="spellEnd"/>
      <w:r w:rsidRPr="007420A1">
        <w:rPr>
          <w:bCs/>
          <w:lang w:val="en-US"/>
        </w:rPr>
        <w:t xml:space="preserve">: </w:t>
      </w:r>
      <w:proofErr w:type="spellStart"/>
      <w:r w:rsidRPr="007420A1">
        <w:rPr>
          <w:bCs/>
          <w:lang w:val="en-US"/>
        </w:rPr>
        <w:t>generalidades</w:t>
      </w:r>
      <w:proofErr w:type="spellEnd"/>
      <w:r w:rsidRPr="007420A1">
        <w:rPr>
          <w:bCs/>
          <w:lang w:val="en-US"/>
        </w:rPr>
        <w:t xml:space="preserve">. </w:t>
      </w:r>
      <w:r w:rsidRPr="00CC2FF4">
        <w:rPr>
          <w:bCs/>
        </w:rPr>
        <w:t xml:space="preserve">Un acercamiento a su empleo en el </w:t>
      </w:r>
      <w:proofErr w:type="spellStart"/>
      <w:r w:rsidRPr="00CC2FF4">
        <w:rPr>
          <w:bCs/>
        </w:rPr>
        <w:t>biocontrol</w:t>
      </w:r>
      <w:proofErr w:type="spellEnd"/>
      <w:r w:rsidRPr="00CC2FF4">
        <w:rPr>
          <w:bCs/>
        </w:rPr>
        <w:t xml:space="preserve"> de insectos lepidópteros que son plagas agrícolas. </w:t>
      </w:r>
      <w:r w:rsidRPr="0075196F">
        <w:t>Revista Argentina de Microbiología. 40: p. 124-140</w:t>
      </w:r>
    </w:p>
    <w:p w:rsidR="001E50D7" w:rsidRPr="00CC2FF4" w:rsidRDefault="001E50D7" w:rsidP="001E50D7">
      <w:pPr>
        <w:shd w:val="clear" w:color="auto" w:fill="FFFFFF" w:themeFill="background1"/>
        <w:jc w:val="both"/>
        <w:rPr>
          <w:shd w:val="clear" w:color="auto" w:fill="F5F5F5"/>
        </w:rPr>
      </w:pPr>
    </w:p>
    <w:p w:rsidR="00CC2FF4" w:rsidRDefault="00CC2FF4" w:rsidP="001E50D7">
      <w:pPr>
        <w:shd w:val="clear" w:color="auto" w:fill="FFFFFF" w:themeFill="background1"/>
        <w:autoSpaceDE w:val="0"/>
        <w:autoSpaceDN w:val="0"/>
        <w:adjustRightInd w:val="0"/>
        <w:jc w:val="both"/>
        <w:rPr>
          <w:lang w:val="en-GB"/>
        </w:rPr>
      </w:pPr>
      <w:proofErr w:type="spellStart"/>
      <w:r w:rsidRPr="007E4345">
        <w:rPr>
          <w:lang w:val="es-CO"/>
        </w:rPr>
        <w:t>Schaub</w:t>
      </w:r>
      <w:proofErr w:type="spellEnd"/>
      <w:r w:rsidRPr="007E4345">
        <w:rPr>
          <w:lang w:val="es-CO"/>
        </w:rPr>
        <w:t xml:space="preserve"> P., Al-</w:t>
      </w:r>
      <w:proofErr w:type="spellStart"/>
      <w:r w:rsidRPr="007E4345">
        <w:rPr>
          <w:lang w:val="es-CO"/>
        </w:rPr>
        <w:t>Babili</w:t>
      </w:r>
      <w:proofErr w:type="spellEnd"/>
      <w:r w:rsidRPr="007E4345">
        <w:rPr>
          <w:lang w:val="es-CO"/>
        </w:rPr>
        <w:t xml:space="preserve"> S. &amp; </w:t>
      </w:r>
      <w:proofErr w:type="spellStart"/>
      <w:r w:rsidRPr="007E4345">
        <w:rPr>
          <w:lang w:val="es-CO"/>
        </w:rPr>
        <w:t>Drake</w:t>
      </w:r>
      <w:proofErr w:type="spellEnd"/>
      <w:r w:rsidRPr="007E4345">
        <w:rPr>
          <w:lang w:val="es-CO"/>
        </w:rPr>
        <w:t xml:space="preserve"> R. 2005. </w:t>
      </w:r>
      <w:r w:rsidRPr="00CC2FF4">
        <w:rPr>
          <w:lang w:val="en-GB"/>
        </w:rPr>
        <w:t>Why Is Golden Rice Golden (Yellow) Instead of Red? Plant Physiology. 138: p. 441-450</w:t>
      </w:r>
    </w:p>
    <w:p w:rsidR="001E50D7" w:rsidRPr="007E4345" w:rsidRDefault="001E50D7" w:rsidP="001E50D7">
      <w:pPr>
        <w:shd w:val="clear" w:color="auto" w:fill="FFFFFF" w:themeFill="background1"/>
        <w:autoSpaceDE w:val="0"/>
        <w:autoSpaceDN w:val="0"/>
        <w:adjustRightInd w:val="0"/>
        <w:jc w:val="both"/>
        <w:rPr>
          <w:shd w:val="clear" w:color="auto" w:fill="F5F5F5"/>
          <w:lang w:val="en-US"/>
        </w:rPr>
      </w:pPr>
    </w:p>
    <w:p w:rsidR="00CC2FF4" w:rsidRPr="007E4345" w:rsidRDefault="00CC2FF4" w:rsidP="001E50D7">
      <w:pPr>
        <w:shd w:val="clear" w:color="auto" w:fill="FFFFFF" w:themeFill="background1"/>
        <w:jc w:val="both"/>
        <w:rPr>
          <w:shd w:val="clear" w:color="auto" w:fill="FFFFFF"/>
          <w:lang w:val="en-US"/>
        </w:rPr>
      </w:pPr>
      <w:proofErr w:type="spellStart"/>
      <w:proofErr w:type="gramStart"/>
      <w:r w:rsidRPr="007E4345">
        <w:rPr>
          <w:shd w:val="clear" w:color="auto" w:fill="FFFFFF"/>
          <w:lang w:val="en-US"/>
        </w:rPr>
        <w:t>Shimamoto</w:t>
      </w:r>
      <w:proofErr w:type="spellEnd"/>
      <w:r w:rsidRPr="007E4345">
        <w:rPr>
          <w:shd w:val="clear" w:color="auto" w:fill="FFFFFF"/>
          <w:lang w:val="en-US"/>
        </w:rPr>
        <w:t xml:space="preserve"> K. &amp; </w:t>
      </w:r>
      <w:proofErr w:type="spellStart"/>
      <w:r w:rsidRPr="007E4345">
        <w:rPr>
          <w:shd w:val="clear" w:color="auto" w:fill="FFFFFF"/>
          <w:lang w:val="en-US"/>
        </w:rPr>
        <w:t>Kyozuka</w:t>
      </w:r>
      <w:proofErr w:type="spellEnd"/>
      <w:r w:rsidRPr="007E4345">
        <w:rPr>
          <w:shd w:val="clear" w:color="auto" w:fill="FFFFFF"/>
          <w:lang w:val="en-US"/>
        </w:rPr>
        <w:t xml:space="preserve"> J. 2002.</w:t>
      </w:r>
      <w:proofErr w:type="gramEnd"/>
      <w:r w:rsidRPr="007E4345">
        <w:rPr>
          <w:shd w:val="clear" w:color="auto" w:fill="FFFFFF"/>
          <w:lang w:val="en-US"/>
        </w:rPr>
        <w:t xml:space="preserve"> </w:t>
      </w:r>
      <w:proofErr w:type="gramStart"/>
      <w:r w:rsidRPr="007E4345">
        <w:rPr>
          <w:shd w:val="clear" w:color="auto" w:fill="FFFFFF"/>
          <w:lang w:val="en-US"/>
        </w:rPr>
        <w:t>Rice as a model for comparative genomics of plants.</w:t>
      </w:r>
      <w:proofErr w:type="gramEnd"/>
      <w:r w:rsidRPr="007E4345">
        <w:rPr>
          <w:shd w:val="clear" w:color="auto" w:fill="FFFFFF"/>
          <w:lang w:val="en-US"/>
        </w:rPr>
        <w:t xml:space="preserve"> </w:t>
      </w:r>
      <w:proofErr w:type="gramStart"/>
      <w:r w:rsidRPr="007E4345">
        <w:rPr>
          <w:shd w:val="clear" w:color="auto" w:fill="FFFFFF"/>
          <w:lang w:val="en-US"/>
        </w:rPr>
        <w:t>Annual Reviews.</w:t>
      </w:r>
      <w:proofErr w:type="gramEnd"/>
      <w:r w:rsidRPr="007E4345">
        <w:rPr>
          <w:shd w:val="clear" w:color="auto" w:fill="FFFFFF"/>
          <w:lang w:val="en-US"/>
        </w:rPr>
        <w:t xml:space="preserve"> 53: p. 399–419</w:t>
      </w:r>
    </w:p>
    <w:p w:rsidR="00CC2FF4" w:rsidRPr="007E4345" w:rsidRDefault="00CC2FF4" w:rsidP="001E50D7">
      <w:pPr>
        <w:shd w:val="clear" w:color="auto" w:fill="FFFFFF" w:themeFill="background1"/>
        <w:jc w:val="both"/>
        <w:rPr>
          <w:shd w:val="clear" w:color="auto" w:fill="F5F5F5"/>
          <w:lang w:val="en-US"/>
        </w:rPr>
      </w:pPr>
    </w:p>
    <w:p w:rsidR="00CC2FF4" w:rsidRDefault="00CC2FF4" w:rsidP="001E50D7">
      <w:pPr>
        <w:jc w:val="both"/>
        <w:rPr>
          <w:shd w:val="clear" w:color="auto" w:fill="F5F5F5"/>
        </w:rPr>
      </w:pPr>
      <w:proofErr w:type="spellStart"/>
      <w:proofErr w:type="gramStart"/>
      <w:r w:rsidRPr="007E4345">
        <w:rPr>
          <w:shd w:val="clear" w:color="auto" w:fill="F5F5F5"/>
          <w:lang w:val="en-US"/>
        </w:rPr>
        <w:t>Shrawat</w:t>
      </w:r>
      <w:proofErr w:type="spellEnd"/>
      <w:r w:rsidRPr="007E4345">
        <w:rPr>
          <w:shd w:val="clear" w:color="auto" w:fill="F5F5F5"/>
          <w:lang w:val="en-US"/>
        </w:rPr>
        <w:t xml:space="preserve"> A. &amp; </w:t>
      </w:r>
      <w:proofErr w:type="spellStart"/>
      <w:r w:rsidRPr="007E4345">
        <w:rPr>
          <w:shd w:val="clear" w:color="auto" w:fill="F5F5F5"/>
          <w:lang w:val="en-US"/>
        </w:rPr>
        <w:t>Lörz</w:t>
      </w:r>
      <w:proofErr w:type="spellEnd"/>
      <w:r w:rsidRPr="007E4345">
        <w:rPr>
          <w:shd w:val="clear" w:color="auto" w:fill="F5F5F5"/>
          <w:lang w:val="en-US"/>
        </w:rPr>
        <w:t xml:space="preserve"> H. 2006.</w:t>
      </w:r>
      <w:proofErr w:type="gramEnd"/>
      <w:r w:rsidRPr="007E4345">
        <w:rPr>
          <w:shd w:val="clear" w:color="auto" w:fill="F5F5F5"/>
          <w:lang w:val="en-US"/>
        </w:rPr>
        <w:t xml:space="preserve"> </w:t>
      </w:r>
      <w:proofErr w:type="spellStart"/>
      <w:r w:rsidRPr="007E4345">
        <w:rPr>
          <w:shd w:val="clear" w:color="auto" w:fill="F5F5F5"/>
          <w:lang w:val="en-US"/>
        </w:rPr>
        <w:t>Agrobacterium</w:t>
      </w:r>
      <w:proofErr w:type="spellEnd"/>
      <w:r w:rsidRPr="007E4345">
        <w:rPr>
          <w:shd w:val="clear" w:color="auto" w:fill="F5F5F5"/>
          <w:lang w:val="en-US"/>
        </w:rPr>
        <w:t xml:space="preserve">-mediated transformation of cereals: a promising approach crossing barriers. </w:t>
      </w:r>
      <w:proofErr w:type="spellStart"/>
      <w:r w:rsidRPr="00CC2FF4">
        <w:rPr>
          <w:shd w:val="clear" w:color="auto" w:fill="F5F5F5"/>
        </w:rPr>
        <w:t>Plant</w:t>
      </w:r>
      <w:proofErr w:type="spellEnd"/>
      <w:r w:rsidRPr="00CC2FF4">
        <w:rPr>
          <w:shd w:val="clear" w:color="auto" w:fill="F5F5F5"/>
        </w:rPr>
        <w:t xml:space="preserve"> </w:t>
      </w:r>
      <w:proofErr w:type="spellStart"/>
      <w:r w:rsidRPr="00CC2FF4">
        <w:rPr>
          <w:shd w:val="clear" w:color="auto" w:fill="F5F5F5"/>
        </w:rPr>
        <w:t>Biotechnology</w:t>
      </w:r>
      <w:proofErr w:type="spellEnd"/>
      <w:r w:rsidRPr="00CC2FF4">
        <w:rPr>
          <w:shd w:val="clear" w:color="auto" w:fill="F5F5F5"/>
        </w:rPr>
        <w:t xml:space="preserve"> </w:t>
      </w:r>
      <w:proofErr w:type="spellStart"/>
      <w:r w:rsidRPr="00CC2FF4">
        <w:rPr>
          <w:shd w:val="clear" w:color="auto" w:fill="F5F5F5"/>
        </w:rPr>
        <w:t>Journal</w:t>
      </w:r>
      <w:proofErr w:type="spellEnd"/>
      <w:r w:rsidRPr="00CC2FF4">
        <w:rPr>
          <w:shd w:val="clear" w:color="auto" w:fill="F5F5F5"/>
        </w:rPr>
        <w:t>. 4: p. 575– 603</w:t>
      </w:r>
    </w:p>
    <w:p w:rsidR="001E50D7" w:rsidRPr="0075196F" w:rsidRDefault="001E50D7" w:rsidP="001E50D7">
      <w:pPr>
        <w:jc w:val="both"/>
      </w:pPr>
    </w:p>
    <w:p w:rsidR="00CC2FF4" w:rsidRDefault="00CC2FF4" w:rsidP="001E50D7">
      <w:pPr>
        <w:autoSpaceDE w:val="0"/>
        <w:autoSpaceDN w:val="0"/>
        <w:adjustRightInd w:val="0"/>
        <w:jc w:val="both"/>
      </w:pPr>
      <w:r w:rsidRPr="007E4345">
        <w:rPr>
          <w:lang w:val="es-CO"/>
        </w:rPr>
        <w:t xml:space="preserve">SMIA. 2006. Perspectivas Alimentarías: </w:t>
      </w:r>
      <w:proofErr w:type="spellStart"/>
      <w:r w:rsidRPr="007E4345">
        <w:rPr>
          <w:lang w:val="es-CO"/>
        </w:rPr>
        <w:t>An</w:t>
      </w:r>
      <w:r w:rsidRPr="0075196F">
        <w:t>álisis</w:t>
      </w:r>
      <w:proofErr w:type="spellEnd"/>
      <w:r w:rsidRPr="0075196F">
        <w:t xml:space="preserve"> de mercados. Sistema Mundial de Información y Alerta sobre la agricultura y alimentación. Argentina. p 35-39 </w:t>
      </w:r>
    </w:p>
    <w:p w:rsidR="00CC2FF4" w:rsidRPr="0075196F" w:rsidRDefault="00CC2FF4" w:rsidP="001E50D7">
      <w:pPr>
        <w:autoSpaceDE w:val="0"/>
        <w:autoSpaceDN w:val="0"/>
        <w:adjustRightInd w:val="0"/>
        <w:jc w:val="both"/>
      </w:pPr>
    </w:p>
    <w:p w:rsidR="00CC2FF4" w:rsidRDefault="00CC2FF4" w:rsidP="001E50D7">
      <w:pPr>
        <w:autoSpaceDE w:val="0"/>
        <w:autoSpaceDN w:val="0"/>
        <w:adjustRightInd w:val="0"/>
        <w:jc w:val="both"/>
        <w:rPr>
          <w:lang w:val="en-GB"/>
        </w:rPr>
      </w:pPr>
      <w:proofErr w:type="spellStart"/>
      <w:r w:rsidRPr="0075196F">
        <w:t>Soberón</w:t>
      </w:r>
      <w:proofErr w:type="spellEnd"/>
      <w:r w:rsidRPr="0075196F">
        <w:t xml:space="preserve"> M., Pardo-López L., López I., Gómez I., </w:t>
      </w:r>
      <w:proofErr w:type="spellStart"/>
      <w:r w:rsidRPr="0075196F">
        <w:t>Tabashnik</w:t>
      </w:r>
      <w:proofErr w:type="spellEnd"/>
      <w:r w:rsidRPr="0075196F">
        <w:t xml:space="preserve"> B. &amp; Alejandra Bravo A. 2007. </w:t>
      </w:r>
      <w:r w:rsidRPr="00CC2FF4">
        <w:rPr>
          <w:lang w:val="en-GB"/>
        </w:rPr>
        <w:t>Engineering Modified Bt Toxins to Counter Insect Resistance. 318: p. 1640-1642</w:t>
      </w:r>
    </w:p>
    <w:p w:rsidR="00CC2FF4" w:rsidRPr="007E4345" w:rsidRDefault="00CC2FF4" w:rsidP="001E50D7">
      <w:pPr>
        <w:autoSpaceDE w:val="0"/>
        <w:autoSpaceDN w:val="0"/>
        <w:adjustRightInd w:val="0"/>
        <w:jc w:val="both"/>
        <w:rPr>
          <w:lang w:val="en-US"/>
        </w:rPr>
      </w:pPr>
    </w:p>
    <w:p w:rsidR="00CC2FF4" w:rsidRPr="007E4345" w:rsidRDefault="00CC2FF4" w:rsidP="001E50D7">
      <w:pPr>
        <w:autoSpaceDE w:val="0"/>
        <w:autoSpaceDN w:val="0"/>
        <w:adjustRightInd w:val="0"/>
        <w:jc w:val="both"/>
        <w:rPr>
          <w:lang w:val="en-US"/>
        </w:rPr>
      </w:pPr>
      <w:proofErr w:type="spellStart"/>
      <w:r w:rsidRPr="007E4345">
        <w:rPr>
          <w:lang w:val="en-US"/>
        </w:rPr>
        <w:t>Sreenivasulu</w:t>
      </w:r>
      <w:proofErr w:type="spellEnd"/>
      <w:r w:rsidRPr="007E4345">
        <w:rPr>
          <w:lang w:val="en-US"/>
        </w:rPr>
        <w:t xml:space="preserve"> N., </w:t>
      </w:r>
      <w:proofErr w:type="spellStart"/>
      <w:r w:rsidRPr="007E4345">
        <w:rPr>
          <w:lang w:val="en-US"/>
        </w:rPr>
        <w:t>Sopory</w:t>
      </w:r>
      <w:proofErr w:type="spellEnd"/>
      <w:r w:rsidRPr="007E4345">
        <w:rPr>
          <w:lang w:val="en-US"/>
        </w:rPr>
        <w:t xml:space="preserve"> S. </w:t>
      </w:r>
      <w:proofErr w:type="gramStart"/>
      <w:r w:rsidRPr="007E4345">
        <w:rPr>
          <w:lang w:val="en-US"/>
        </w:rPr>
        <w:t xml:space="preserve">&amp;  </w:t>
      </w:r>
      <w:proofErr w:type="spellStart"/>
      <w:r w:rsidRPr="007E4345">
        <w:rPr>
          <w:lang w:val="en-US"/>
        </w:rPr>
        <w:t>Kavi</w:t>
      </w:r>
      <w:proofErr w:type="gramEnd"/>
      <w:r w:rsidRPr="007E4345">
        <w:rPr>
          <w:lang w:val="en-US"/>
        </w:rPr>
        <w:t>-Kishor</w:t>
      </w:r>
      <w:proofErr w:type="spellEnd"/>
      <w:r w:rsidRPr="007E4345">
        <w:rPr>
          <w:lang w:val="en-US"/>
        </w:rPr>
        <w:t xml:space="preserve">  P. 2007. </w:t>
      </w:r>
      <w:proofErr w:type="gramStart"/>
      <w:r w:rsidRPr="007E4345">
        <w:rPr>
          <w:lang w:val="en-US"/>
        </w:rPr>
        <w:t xml:space="preserve">Deciphering the regulatory mechanisms of </w:t>
      </w:r>
      <w:proofErr w:type="spellStart"/>
      <w:r w:rsidRPr="007E4345">
        <w:rPr>
          <w:lang w:val="en-US"/>
        </w:rPr>
        <w:t>abiotic</w:t>
      </w:r>
      <w:proofErr w:type="spellEnd"/>
      <w:r w:rsidRPr="007E4345">
        <w:rPr>
          <w:lang w:val="en-US"/>
        </w:rPr>
        <w:t xml:space="preserve"> stress tolerance in plants by genomic approaches.</w:t>
      </w:r>
      <w:proofErr w:type="gramEnd"/>
      <w:r w:rsidRPr="007E4345">
        <w:rPr>
          <w:lang w:val="en-US"/>
        </w:rPr>
        <w:t xml:space="preserve"> Gene. 388: p. 1–13</w:t>
      </w:r>
    </w:p>
    <w:p w:rsidR="00CC2FF4" w:rsidRDefault="00CC2FF4" w:rsidP="001E50D7">
      <w:pPr>
        <w:autoSpaceDE w:val="0"/>
        <w:autoSpaceDN w:val="0"/>
        <w:adjustRightInd w:val="0"/>
        <w:jc w:val="both"/>
        <w:rPr>
          <w:lang w:val="en-GB"/>
        </w:rPr>
      </w:pPr>
      <w:proofErr w:type="gramStart"/>
      <w:r w:rsidRPr="00CC2FF4">
        <w:rPr>
          <w:lang w:val="en-GB"/>
        </w:rPr>
        <w:lastRenderedPageBreak/>
        <w:t xml:space="preserve">Stein A., </w:t>
      </w:r>
      <w:proofErr w:type="spellStart"/>
      <w:r w:rsidRPr="00CC2FF4">
        <w:rPr>
          <w:lang w:val="en-GB"/>
        </w:rPr>
        <w:t>Sachdev</w:t>
      </w:r>
      <w:proofErr w:type="spellEnd"/>
      <w:r w:rsidRPr="00CC2FF4">
        <w:rPr>
          <w:lang w:val="en-GB"/>
        </w:rPr>
        <w:t xml:space="preserve"> H. &amp; </w:t>
      </w:r>
      <w:proofErr w:type="spellStart"/>
      <w:r w:rsidRPr="00CC2FF4">
        <w:rPr>
          <w:lang w:val="en-GB"/>
        </w:rPr>
        <w:t>Gaim</w:t>
      </w:r>
      <w:proofErr w:type="spellEnd"/>
      <w:r w:rsidRPr="00CC2FF4">
        <w:rPr>
          <w:lang w:val="en-GB"/>
        </w:rPr>
        <w:t xml:space="preserve"> M.</w:t>
      </w:r>
      <w:proofErr w:type="gramEnd"/>
      <w:r w:rsidRPr="00CC2FF4">
        <w:rPr>
          <w:lang w:val="en-GB"/>
        </w:rPr>
        <w:t xml:space="preserve">  2008. Genetic Engineering for the Poor: Golden Rice and Public Health in India. World Development. 36(1): p. 144–158</w:t>
      </w:r>
    </w:p>
    <w:p w:rsidR="00CC2FF4" w:rsidRPr="007E4345" w:rsidRDefault="00CC2FF4" w:rsidP="001E50D7">
      <w:pPr>
        <w:autoSpaceDE w:val="0"/>
        <w:autoSpaceDN w:val="0"/>
        <w:adjustRightInd w:val="0"/>
        <w:jc w:val="both"/>
        <w:rPr>
          <w:lang w:val="en-US"/>
        </w:rPr>
      </w:pPr>
    </w:p>
    <w:p w:rsidR="00CC2FF4" w:rsidRPr="007E4345" w:rsidRDefault="00CC2FF4" w:rsidP="001E50D7">
      <w:pPr>
        <w:autoSpaceDE w:val="0"/>
        <w:autoSpaceDN w:val="0"/>
        <w:adjustRightInd w:val="0"/>
        <w:jc w:val="both"/>
        <w:rPr>
          <w:lang w:val="en-US"/>
        </w:rPr>
      </w:pPr>
      <w:proofErr w:type="gramStart"/>
      <w:r w:rsidRPr="007E4345">
        <w:rPr>
          <w:lang w:val="en-US"/>
        </w:rPr>
        <w:t xml:space="preserve">Tang L., </w:t>
      </w:r>
      <w:proofErr w:type="spellStart"/>
      <w:r w:rsidRPr="007E4345">
        <w:rPr>
          <w:lang w:val="en-US"/>
        </w:rPr>
        <w:t>Zou</w:t>
      </w:r>
      <w:proofErr w:type="spellEnd"/>
      <w:r w:rsidRPr="007E4345">
        <w:rPr>
          <w:lang w:val="en-US"/>
        </w:rPr>
        <w:t xml:space="preserve"> X., </w:t>
      </w:r>
      <w:proofErr w:type="spellStart"/>
      <w:r w:rsidRPr="007E4345">
        <w:rPr>
          <w:lang w:val="en-US"/>
        </w:rPr>
        <w:t>Achoundong</w:t>
      </w:r>
      <w:proofErr w:type="spellEnd"/>
      <w:r w:rsidRPr="007E4345">
        <w:rPr>
          <w:lang w:val="en-US"/>
        </w:rPr>
        <w:t xml:space="preserve"> G., </w:t>
      </w:r>
      <w:proofErr w:type="spellStart"/>
      <w:r w:rsidRPr="007E4345">
        <w:rPr>
          <w:lang w:val="en-US"/>
        </w:rPr>
        <w:t>Potgieter</w:t>
      </w:r>
      <w:proofErr w:type="spellEnd"/>
      <w:r w:rsidRPr="007E4345">
        <w:rPr>
          <w:lang w:val="en-US"/>
        </w:rPr>
        <w:t xml:space="preserve"> C., Second G., Zhang D. &amp; </w:t>
      </w:r>
      <w:proofErr w:type="spellStart"/>
      <w:r w:rsidRPr="007E4345">
        <w:rPr>
          <w:lang w:val="en-US"/>
        </w:rPr>
        <w:t>Ge</w:t>
      </w:r>
      <w:proofErr w:type="spellEnd"/>
      <w:r w:rsidRPr="007E4345">
        <w:rPr>
          <w:lang w:val="en-US"/>
        </w:rPr>
        <w:t xml:space="preserve"> S.</w:t>
      </w:r>
      <w:proofErr w:type="gramEnd"/>
      <w:r w:rsidRPr="007E4345">
        <w:rPr>
          <w:lang w:val="en-US"/>
        </w:rPr>
        <w:t xml:space="preserve">  2010. Phylogeny and biogeography of the rice tribe (</w:t>
      </w:r>
      <w:proofErr w:type="spellStart"/>
      <w:r w:rsidRPr="007E4345">
        <w:rPr>
          <w:lang w:val="en-US"/>
        </w:rPr>
        <w:t>Oryzeae</w:t>
      </w:r>
      <w:proofErr w:type="spellEnd"/>
      <w:r w:rsidRPr="007E4345">
        <w:rPr>
          <w:lang w:val="en-US"/>
        </w:rPr>
        <w:t xml:space="preserve">): Evidence from combined analysis of 20 chloroplast fragments. </w:t>
      </w:r>
      <w:proofErr w:type="gramStart"/>
      <w:r w:rsidRPr="007E4345">
        <w:rPr>
          <w:lang w:val="en-US"/>
        </w:rPr>
        <w:t xml:space="preserve">Molecular </w:t>
      </w:r>
      <w:proofErr w:type="spellStart"/>
      <w:r w:rsidRPr="007E4345">
        <w:rPr>
          <w:lang w:val="en-US"/>
        </w:rPr>
        <w:t>Phylogenetics</w:t>
      </w:r>
      <w:proofErr w:type="spellEnd"/>
      <w:r w:rsidRPr="007E4345">
        <w:rPr>
          <w:lang w:val="en-US"/>
        </w:rPr>
        <w:t xml:space="preserve"> and Evolution.</w:t>
      </w:r>
      <w:proofErr w:type="gramEnd"/>
      <w:r w:rsidRPr="007E4345">
        <w:rPr>
          <w:lang w:val="en-US"/>
        </w:rPr>
        <w:t xml:space="preserve"> 54: 266–277</w:t>
      </w:r>
    </w:p>
    <w:p w:rsidR="00CC2FF4" w:rsidRPr="007E4345" w:rsidRDefault="00CC2FF4" w:rsidP="001E50D7">
      <w:pPr>
        <w:autoSpaceDE w:val="0"/>
        <w:autoSpaceDN w:val="0"/>
        <w:adjustRightInd w:val="0"/>
        <w:jc w:val="both"/>
        <w:rPr>
          <w:lang w:val="en-US"/>
        </w:rPr>
      </w:pPr>
    </w:p>
    <w:p w:rsidR="00CC2FF4" w:rsidRDefault="00CC2FF4" w:rsidP="001E50D7">
      <w:pPr>
        <w:autoSpaceDE w:val="0"/>
        <w:autoSpaceDN w:val="0"/>
        <w:adjustRightInd w:val="0"/>
        <w:jc w:val="both"/>
        <w:rPr>
          <w:lang w:val="en-US"/>
        </w:rPr>
      </w:pPr>
      <w:proofErr w:type="spellStart"/>
      <w:proofErr w:type="gramStart"/>
      <w:r w:rsidRPr="00CC2FF4">
        <w:rPr>
          <w:lang w:val="en-US"/>
        </w:rPr>
        <w:t>Toriyama</w:t>
      </w:r>
      <w:proofErr w:type="spellEnd"/>
      <w:r w:rsidRPr="00CC2FF4">
        <w:rPr>
          <w:lang w:val="en-US"/>
        </w:rPr>
        <w:t xml:space="preserve"> </w:t>
      </w:r>
      <w:r w:rsidR="0099296A">
        <w:rPr>
          <w:lang w:val="en-US"/>
        </w:rPr>
        <w:t xml:space="preserve"> </w:t>
      </w:r>
      <w:r w:rsidRPr="00CC2FF4">
        <w:rPr>
          <w:lang w:val="en-US"/>
        </w:rPr>
        <w:t>K</w:t>
      </w:r>
      <w:proofErr w:type="gramEnd"/>
      <w:r w:rsidRPr="00CC2FF4">
        <w:rPr>
          <w:lang w:val="en-US"/>
        </w:rPr>
        <w:t xml:space="preserve">, </w:t>
      </w:r>
      <w:proofErr w:type="spellStart"/>
      <w:r w:rsidRPr="00CC2FF4">
        <w:rPr>
          <w:lang w:val="en-US"/>
        </w:rPr>
        <w:t>Heong</w:t>
      </w:r>
      <w:proofErr w:type="spellEnd"/>
      <w:r w:rsidRPr="00CC2FF4">
        <w:rPr>
          <w:lang w:val="en-US"/>
        </w:rPr>
        <w:t xml:space="preserve"> K &amp; Hardy B. 2005. Rice is life: scientific perspectives for the 21st century. Proceedings of the World Rice Research Conference held in Tokyo and Tsukuba, Japan, 4-7 November 2004. Los </w:t>
      </w:r>
      <w:proofErr w:type="spellStart"/>
      <w:r w:rsidRPr="00CC2FF4">
        <w:rPr>
          <w:lang w:val="en-US"/>
        </w:rPr>
        <w:t>Baños</w:t>
      </w:r>
      <w:proofErr w:type="spellEnd"/>
      <w:r w:rsidRPr="00CC2FF4">
        <w:rPr>
          <w:lang w:val="en-US"/>
        </w:rPr>
        <w:t xml:space="preserve"> (Philippines): International Rice Research Institute, and Tsukuba (Japan): Japan International Research Center for Agricultural Sciences. Filipinas. p. 590</w:t>
      </w:r>
    </w:p>
    <w:p w:rsidR="00CC2FF4" w:rsidRPr="00CC2FF4" w:rsidRDefault="00CC2FF4" w:rsidP="001E50D7">
      <w:pPr>
        <w:autoSpaceDE w:val="0"/>
        <w:autoSpaceDN w:val="0"/>
        <w:adjustRightInd w:val="0"/>
        <w:jc w:val="both"/>
        <w:rPr>
          <w:lang w:val="en-US"/>
        </w:rPr>
      </w:pPr>
      <w:r w:rsidRPr="00CC2FF4">
        <w:rPr>
          <w:lang w:val="en-US"/>
        </w:rPr>
        <w:t xml:space="preserve"> </w:t>
      </w:r>
    </w:p>
    <w:p w:rsidR="00CC2FF4" w:rsidRPr="007E4345" w:rsidRDefault="00CC2FF4" w:rsidP="001E50D7">
      <w:pPr>
        <w:autoSpaceDE w:val="0"/>
        <w:autoSpaceDN w:val="0"/>
        <w:adjustRightInd w:val="0"/>
        <w:jc w:val="both"/>
        <w:rPr>
          <w:lang w:val="en-US"/>
        </w:rPr>
      </w:pPr>
      <w:proofErr w:type="spellStart"/>
      <w:r w:rsidRPr="007E4345">
        <w:rPr>
          <w:lang w:val="en-US"/>
        </w:rPr>
        <w:t>Tyagi</w:t>
      </w:r>
      <w:proofErr w:type="spellEnd"/>
      <w:r w:rsidRPr="007E4345">
        <w:rPr>
          <w:lang w:val="en-US"/>
        </w:rPr>
        <w:t xml:space="preserve"> A. </w:t>
      </w:r>
      <w:proofErr w:type="gramStart"/>
      <w:r w:rsidRPr="007E4345">
        <w:rPr>
          <w:lang w:val="en-US"/>
        </w:rPr>
        <w:t xml:space="preserve">&amp;  </w:t>
      </w:r>
      <w:proofErr w:type="spellStart"/>
      <w:r w:rsidRPr="007E4345">
        <w:rPr>
          <w:lang w:val="en-US"/>
        </w:rPr>
        <w:t>Mohanty</w:t>
      </w:r>
      <w:proofErr w:type="spellEnd"/>
      <w:proofErr w:type="gramEnd"/>
      <w:r w:rsidRPr="007E4345">
        <w:rPr>
          <w:lang w:val="en-US"/>
        </w:rPr>
        <w:t xml:space="preserve"> A. 2000. Rice transformation for crop improvement and </w:t>
      </w:r>
      <w:proofErr w:type="gramStart"/>
      <w:r w:rsidRPr="007E4345">
        <w:rPr>
          <w:lang w:val="en-US"/>
        </w:rPr>
        <w:t>functional  genomics</w:t>
      </w:r>
      <w:proofErr w:type="gramEnd"/>
      <w:r w:rsidRPr="007E4345">
        <w:rPr>
          <w:lang w:val="en-US"/>
        </w:rPr>
        <w:t xml:space="preserve">. </w:t>
      </w:r>
      <w:proofErr w:type="gramStart"/>
      <w:r w:rsidRPr="007E4345">
        <w:rPr>
          <w:lang w:val="en-US"/>
        </w:rPr>
        <w:t>Plant Science.</w:t>
      </w:r>
      <w:proofErr w:type="gramEnd"/>
      <w:r w:rsidRPr="007E4345">
        <w:rPr>
          <w:lang w:val="en-US"/>
        </w:rPr>
        <w:t xml:space="preserve"> 158: p. 1–18</w:t>
      </w:r>
    </w:p>
    <w:p w:rsidR="00CC2FF4" w:rsidRPr="00CC2FF4" w:rsidRDefault="00CC2FF4" w:rsidP="001E50D7">
      <w:pPr>
        <w:autoSpaceDE w:val="0"/>
        <w:autoSpaceDN w:val="0"/>
        <w:adjustRightInd w:val="0"/>
        <w:jc w:val="both"/>
        <w:rPr>
          <w:lang w:val="en-US"/>
        </w:rPr>
      </w:pPr>
    </w:p>
    <w:p w:rsidR="00CC2FF4" w:rsidRPr="007E4345" w:rsidRDefault="00CC2FF4" w:rsidP="001E50D7">
      <w:pPr>
        <w:jc w:val="both"/>
        <w:rPr>
          <w:lang w:val="en-US"/>
        </w:rPr>
      </w:pPr>
      <w:proofErr w:type="spellStart"/>
      <w:proofErr w:type="gramStart"/>
      <w:r w:rsidRPr="007E4345">
        <w:rPr>
          <w:lang w:val="en-US"/>
        </w:rPr>
        <w:t>Vasil</w:t>
      </w:r>
      <w:proofErr w:type="spellEnd"/>
      <w:r w:rsidRPr="007E4345">
        <w:rPr>
          <w:lang w:val="en-US"/>
        </w:rPr>
        <w:t xml:space="preserve"> I. 2005.</w:t>
      </w:r>
      <w:proofErr w:type="gramEnd"/>
      <w:r w:rsidRPr="007E4345">
        <w:rPr>
          <w:lang w:val="en-US"/>
        </w:rPr>
        <w:t xml:space="preserve"> The story of transgenic cereals: the challenge, the debate, and the solution – a historical perspective. </w:t>
      </w:r>
      <w:proofErr w:type="gramStart"/>
      <w:r w:rsidRPr="007E4345">
        <w:rPr>
          <w:lang w:val="en-US"/>
        </w:rPr>
        <w:t>In Vitro Cell.</w:t>
      </w:r>
      <w:proofErr w:type="gramEnd"/>
      <w:r w:rsidRPr="007E4345">
        <w:rPr>
          <w:lang w:val="en-US"/>
        </w:rPr>
        <w:t xml:space="preserve"> Dev. Biol. Plant.  41: p. 577–583</w:t>
      </w:r>
    </w:p>
    <w:p w:rsidR="00CC2FF4" w:rsidRPr="007E4345" w:rsidRDefault="00CC2FF4" w:rsidP="001E50D7">
      <w:pPr>
        <w:jc w:val="both"/>
        <w:rPr>
          <w:lang w:val="en-US"/>
        </w:rPr>
      </w:pPr>
    </w:p>
    <w:p w:rsidR="00CC2FF4" w:rsidRDefault="00CC2FF4" w:rsidP="001E50D7">
      <w:pPr>
        <w:autoSpaceDE w:val="0"/>
        <w:autoSpaceDN w:val="0"/>
        <w:adjustRightInd w:val="0"/>
        <w:jc w:val="both"/>
        <w:rPr>
          <w:lang w:val="en-US"/>
        </w:rPr>
      </w:pPr>
      <w:proofErr w:type="gramStart"/>
      <w:r w:rsidRPr="00CC2FF4">
        <w:rPr>
          <w:lang w:val="en-US"/>
        </w:rPr>
        <w:t>Vaughan D.,</w:t>
      </w:r>
      <w:r w:rsidR="0099296A">
        <w:rPr>
          <w:lang w:val="en-US"/>
        </w:rPr>
        <w:t xml:space="preserve"> </w:t>
      </w:r>
      <w:proofErr w:type="spellStart"/>
      <w:r w:rsidRPr="00CC2FF4">
        <w:rPr>
          <w:lang w:val="en-US"/>
        </w:rPr>
        <w:t>Morishima</w:t>
      </w:r>
      <w:proofErr w:type="spellEnd"/>
      <w:r w:rsidRPr="00CC2FF4">
        <w:rPr>
          <w:lang w:val="en-US"/>
        </w:rPr>
        <w:t xml:space="preserve"> H. &amp; </w:t>
      </w:r>
      <w:proofErr w:type="spellStart"/>
      <w:r w:rsidRPr="00CC2FF4">
        <w:rPr>
          <w:lang w:val="en-US"/>
        </w:rPr>
        <w:t>Kadowaki</w:t>
      </w:r>
      <w:proofErr w:type="spellEnd"/>
      <w:r w:rsidRPr="00CC2FF4">
        <w:rPr>
          <w:lang w:val="en-US"/>
        </w:rPr>
        <w:t xml:space="preserve"> K. 2003.</w:t>
      </w:r>
      <w:proofErr w:type="gramEnd"/>
      <w:r w:rsidRPr="00CC2FF4">
        <w:rPr>
          <w:lang w:val="en-US"/>
        </w:rPr>
        <w:t xml:space="preserve"> Diversity in the </w:t>
      </w:r>
      <w:proofErr w:type="spellStart"/>
      <w:r w:rsidRPr="00CC2FF4">
        <w:rPr>
          <w:lang w:val="en-US"/>
        </w:rPr>
        <w:t>Oryza</w:t>
      </w:r>
      <w:proofErr w:type="spellEnd"/>
      <w:r w:rsidRPr="00CC2FF4">
        <w:rPr>
          <w:lang w:val="en-US"/>
        </w:rPr>
        <w:t xml:space="preserve"> genus. Current Opinion in Plant Biology. 6: p. 139–146</w:t>
      </w:r>
    </w:p>
    <w:p w:rsidR="00CC2FF4" w:rsidRPr="007E4345" w:rsidRDefault="00CC2FF4" w:rsidP="001E50D7">
      <w:pPr>
        <w:autoSpaceDE w:val="0"/>
        <w:autoSpaceDN w:val="0"/>
        <w:adjustRightInd w:val="0"/>
        <w:jc w:val="both"/>
        <w:rPr>
          <w:lang w:val="en-US"/>
        </w:rPr>
      </w:pPr>
    </w:p>
    <w:p w:rsidR="00CC2FF4" w:rsidRPr="007E4345" w:rsidRDefault="00CC2FF4" w:rsidP="001E50D7">
      <w:pPr>
        <w:autoSpaceDE w:val="0"/>
        <w:autoSpaceDN w:val="0"/>
        <w:adjustRightInd w:val="0"/>
        <w:jc w:val="both"/>
        <w:rPr>
          <w:bCs/>
          <w:lang w:val="en-US"/>
        </w:rPr>
      </w:pPr>
      <w:r w:rsidRPr="007E4345">
        <w:rPr>
          <w:lang w:val="en-US"/>
        </w:rPr>
        <w:t xml:space="preserve">Villalba A. 2009. </w:t>
      </w:r>
      <w:proofErr w:type="gramStart"/>
      <w:r w:rsidRPr="007E4345">
        <w:rPr>
          <w:lang w:val="en-US"/>
        </w:rPr>
        <w:t>Resistance to Herbicides.</w:t>
      </w:r>
      <w:proofErr w:type="gramEnd"/>
      <w:r w:rsidRPr="007E4345">
        <w:rPr>
          <w:lang w:val="en-US"/>
        </w:rPr>
        <w:t xml:space="preserve"> </w:t>
      </w:r>
      <w:proofErr w:type="spellStart"/>
      <w:proofErr w:type="gramStart"/>
      <w:r w:rsidRPr="007E4345">
        <w:rPr>
          <w:lang w:val="en-US"/>
        </w:rPr>
        <w:t>Glyphosate</w:t>
      </w:r>
      <w:proofErr w:type="spellEnd"/>
      <w:r w:rsidRPr="007E4345">
        <w:rPr>
          <w:lang w:val="en-US"/>
        </w:rPr>
        <w:t>.</w:t>
      </w:r>
      <w:proofErr w:type="gramEnd"/>
      <w:r w:rsidRPr="007E4345">
        <w:rPr>
          <w:lang w:val="en-US"/>
        </w:rPr>
        <w:t xml:space="preserve"> </w:t>
      </w:r>
      <w:proofErr w:type="gramStart"/>
      <w:r w:rsidRPr="007E4345">
        <w:rPr>
          <w:lang w:val="en-US"/>
        </w:rPr>
        <w:t xml:space="preserve">Exact and </w:t>
      </w:r>
      <w:proofErr w:type="spellStart"/>
      <w:r w:rsidRPr="007E4345">
        <w:rPr>
          <w:lang w:val="en-US"/>
        </w:rPr>
        <w:t>Naturales</w:t>
      </w:r>
      <w:proofErr w:type="spellEnd"/>
      <w:r w:rsidRPr="007E4345">
        <w:rPr>
          <w:lang w:val="en-US"/>
        </w:rPr>
        <w:t xml:space="preserve"> </w:t>
      </w:r>
      <w:proofErr w:type="spellStart"/>
      <w:r w:rsidRPr="007E4345">
        <w:rPr>
          <w:lang w:val="en-US"/>
        </w:rPr>
        <w:t>Sciencies</w:t>
      </w:r>
      <w:proofErr w:type="spellEnd"/>
      <w:r w:rsidRPr="007E4345">
        <w:rPr>
          <w:lang w:val="en-US"/>
        </w:rPr>
        <w:t>.</w:t>
      </w:r>
      <w:proofErr w:type="gramEnd"/>
      <w:r w:rsidRPr="007E4345">
        <w:rPr>
          <w:bCs/>
          <w:lang w:val="en-US"/>
        </w:rPr>
        <w:t xml:space="preserve"> 39: p. 169-186</w:t>
      </w:r>
    </w:p>
    <w:p w:rsidR="00CC2FF4" w:rsidRPr="007E4345" w:rsidRDefault="00CC2FF4" w:rsidP="001E50D7">
      <w:pPr>
        <w:autoSpaceDE w:val="0"/>
        <w:autoSpaceDN w:val="0"/>
        <w:adjustRightInd w:val="0"/>
        <w:jc w:val="both"/>
        <w:rPr>
          <w:lang w:val="en-US"/>
        </w:rPr>
      </w:pPr>
    </w:p>
    <w:p w:rsidR="00CC2FF4" w:rsidRDefault="00CC2FF4" w:rsidP="001E50D7">
      <w:pPr>
        <w:jc w:val="both"/>
        <w:rPr>
          <w:lang w:val="en-GB"/>
        </w:rPr>
      </w:pPr>
      <w:proofErr w:type="gramStart"/>
      <w:r w:rsidRPr="00CC2FF4">
        <w:rPr>
          <w:lang w:val="en-GB"/>
        </w:rPr>
        <w:t>Welch</w:t>
      </w:r>
      <w:proofErr w:type="gramEnd"/>
      <w:r w:rsidRPr="00CC2FF4">
        <w:rPr>
          <w:lang w:val="en-GB"/>
        </w:rPr>
        <w:t xml:space="preserve"> R. &amp; Graham R. 2004. Breeding for micronutrients in staple food crops from a human nutrition perspective. Journal of Experiment</w:t>
      </w:r>
      <w:r>
        <w:rPr>
          <w:lang w:val="en-GB"/>
        </w:rPr>
        <w:t>al Botany. 55 (396): p. 353-364</w:t>
      </w:r>
    </w:p>
    <w:p w:rsidR="00CC2FF4" w:rsidRPr="00CC2FF4" w:rsidRDefault="00CC2FF4" w:rsidP="001E50D7">
      <w:pPr>
        <w:jc w:val="both"/>
        <w:rPr>
          <w:lang w:val="en-GB"/>
        </w:rPr>
      </w:pPr>
      <w:r w:rsidRPr="00CC2FF4">
        <w:rPr>
          <w:lang w:val="en-GB"/>
        </w:rPr>
        <w:t xml:space="preserve"> </w:t>
      </w:r>
    </w:p>
    <w:p w:rsidR="00CC2FF4" w:rsidRDefault="00CC2FF4" w:rsidP="001E50D7">
      <w:pPr>
        <w:autoSpaceDE w:val="0"/>
        <w:autoSpaceDN w:val="0"/>
        <w:adjustRightInd w:val="0"/>
        <w:jc w:val="both"/>
      </w:pPr>
      <w:r w:rsidRPr="00CC2FF4">
        <w:rPr>
          <w:lang w:val="en-GB"/>
        </w:rPr>
        <w:t>WHO &amp; FAO. 2004. Vitamin and mineral requirements in human nutrition: report of a joint FAO/WHO expert consultation.</w:t>
      </w:r>
      <w:r w:rsidRPr="00CC2FF4">
        <w:rPr>
          <w:bCs/>
          <w:lang w:val="en-GB"/>
        </w:rPr>
        <w:t xml:space="preserve"> World Health Organization and Food and Agriculture Organization of the United Nations. p 17-37.</w:t>
      </w:r>
      <w:r w:rsidRPr="00CC2FF4">
        <w:rPr>
          <w:lang w:val="en-GB"/>
        </w:rPr>
        <w:t xml:space="preserve"> </w:t>
      </w:r>
      <w:r w:rsidRPr="0075196F">
        <w:t xml:space="preserve">Disponible en línea en: </w:t>
      </w:r>
      <w:hyperlink r:id="rId10" w:history="1">
        <w:r w:rsidRPr="00CC2FF4">
          <w:rPr>
            <w:rStyle w:val="Hipervnculo"/>
            <w:color w:val="auto"/>
          </w:rPr>
          <w:t>http://whqlibdoc.who.int/publications/2004/9241546123.pdf</w:t>
        </w:r>
      </w:hyperlink>
    </w:p>
    <w:p w:rsidR="00CC2FF4" w:rsidRPr="0075196F" w:rsidRDefault="00CC2FF4" w:rsidP="001E50D7">
      <w:pPr>
        <w:autoSpaceDE w:val="0"/>
        <w:autoSpaceDN w:val="0"/>
        <w:adjustRightInd w:val="0"/>
        <w:jc w:val="both"/>
      </w:pPr>
    </w:p>
    <w:p w:rsidR="00CC2FF4" w:rsidRPr="007E4345" w:rsidRDefault="00CC2FF4" w:rsidP="001E50D7">
      <w:pPr>
        <w:jc w:val="both"/>
        <w:rPr>
          <w:lang w:val="en-US"/>
        </w:rPr>
      </w:pPr>
      <w:proofErr w:type="spellStart"/>
      <w:r w:rsidRPr="0086294E">
        <w:rPr>
          <w:lang w:val="en-US"/>
        </w:rPr>
        <w:t>Xu</w:t>
      </w:r>
      <w:proofErr w:type="spellEnd"/>
      <w:r w:rsidRPr="0086294E">
        <w:rPr>
          <w:lang w:val="en-US"/>
        </w:rPr>
        <w:t xml:space="preserve"> S., Li T., Deng Z., Chong K., </w:t>
      </w:r>
      <w:proofErr w:type="spellStart"/>
      <w:r w:rsidRPr="0086294E">
        <w:rPr>
          <w:lang w:val="en-US"/>
        </w:rPr>
        <w:t>Xue</w:t>
      </w:r>
      <w:proofErr w:type="spellEnd"/>
      <w:r w:rsidRPr="0086294E">
        <w:rPr>
          <w:lang w:val="en-US"/>
        </w:rPr>
        <w:t xml:space="preserve"> Y. &amp; Wang T. 2008. </w:t>
      </w:r>
      <w:r w:rsidRPr="007E4345">
        <w:rPr>
          <w:lang w:val="en-US"/>
        </w:rPr>
        <w:t xml:space="preserve">Dynamic Proteomic Analysis Reveals a Switch between Central Carbon Metabolism and Alcoholic Fermentation in Rice Filling Grains. </w:t>
      </w:r>
      <w:proofErr w:type="gramStart"/>
      <w:r w:rsidRPr="007E4345">
        <w:rPr>
          <w:lang w:val="en-US"/>
        </w:rPr>
        <w:t>Plant Physiology.</w:t>
      </w:r>
      <w:proofErr w:type="gramEnd"/>
      <w:r w:rsidRPr="007E4345">
        <w:rPr>
          <w:lang w:val="en-US"/>
        </w:rPr>
        <w:t xml:space="preserve"> 148: p 908–925</w:t>
      </w:r>
    </w:p>
    <w:p w:rsidR="00CC2FF4" w:rsidRPr="007E4345" w:rsidRDefault="00CC2FF4" w:rsidP="001E50D7">
      <w:pPr>
        <w:jc w:val="both"/>
        <w:rPr>
          <w:shd w:val="clear" w:color="auto" w:fill="FFFFFF"/>
          <w:lang w:val="en-US"/>
        </w:rPr>
      </w:pPr>
      <w:proofErr w:type="spellStart"/>
      <w:r w:rsidRPr="007E4345">
        <w:rPr>
          <w:shd w:val="clear" w:color="auto" w:fill="FFFFFF"/>
          <w:lang w:val="en-US"/>
        </w:rPr>
        <w:t>Xu</w:t>
      </w:r>
      <w:proofErr w:type="spellEnd"/>
      <w:r w:rsidRPr="007E4345">
        <w:rPr>
          <w:shd w:val="clear" w:color="auto" w:fill="FFFFFF"/>
          <w:lang w:val="en-US"/>
        </w:rPr>
        <w:t xml:space="preserve"> Y., </w:t>
      </w:r>
      <w:proofErr w:type="spellStart"/>
      <w:proofErr w:type="gramStart"/>
      <w:r w:rsidRPr="007E4345">
        <w:rPr>
          <w:shd w:val="clear" w:color="auto" w:fill="FFFFFF"/>
          <w:lang w:val="en-US"/>
        </w:rPr>
        <w:t>McCouch</w:t>
      </w:r>
      <w:proofErr w:type="spellEnd"/>
      <w:r w:rsidRPr="007E4345">
        <w:rPr>
          <w:shd w:val="clear" w:color="auto" w:fill="FFFFFF"/>
          <w:lang w:val="en-US"/>
        </w:rPr>
        <w:t xml:space="preserve">  S</w:t>
      </w:r>
      <w:proofErr w:type="gramEnd"/>
      <w:r w:rsidRPr="007E4345">
        <w:rPr>
          <w:shd w:val="clear" w:color="auto" w:fill="FFFFFF"/>
          <w:lang w:val="en-US"/>
        </w:rPr>
        <w:t>. &amp; Zhang Q. 2005. How can we use genomics to improve cereals with rice as a reference genome</w:t>
      </w:r>
      <w:proofErr w:type="gramStart"/>
      <w:r w:rsidRPr="007E4345">
        <w:rPr>
          <w:shd w:val="clear" w:color="auto" w:fill="FFFFFF"/>
          <w:lang w:val="en-US"/>
        </w:rPr>
        <w:t>?.</w:t>
      </w:r>
      <w:proofErr w:type="gramEnd"/>
      <w:r w:rsidRPr="007E4345">
        <w:rPr>
          <w:shd w:val="clear" w:color="auto" w:fill="FFFFFF"/>
          <w:lang w:val="en-US"/>
        </w:rPr>
        <w:t xml:space="preserve"> Plant Molecular Biology. 59: p. 7–26</w:t>
      </w:r>
    </w:p>
    <w:p w:rsidR="00CC2FF4" w:rsidRPr="007E4345" w:rsidRDefault="00CC2FF4" w:rsidP="001E50D7">
      <w:pPr>
        <w:jc w:val="both"/>
        <w:rPr>
          <w:lang w:val="en-US"/>
        </w:rPr>
      </w:pPr>
    </w:p>
    <w:p w:rsidR="00CC2FF4" w:rsidRPr="007E4345" w:rsidRDefault="00CC2FF4" w:rsidP="001E50D7">
      <w:pPr>
        <w:jc w:val="both"/>
        <w:rPr>
          <w:lang w:val="en-US"/>
        </w:rPr>
      </w:pPr>
      <w:r w:rsidRPr="00CC2FF4">
        <w:rPr>
          <w:lang w:val="en-GB"/>
        </w:rPr>
        <w:t>Ye X., Al-</w:t>
      </w:r>
      <w:proofErr w:type="spellStart"/>
      <w:r w:rsidRPr="00CC2FF4">
        <w:rPr>
          <w:lang w:val="en-GB"/>
        </w:rPr>
        <w:t>Babili</w:t>
      </w:r>
      <w:proofErr w:type="spellEnd"/>
      <w:r w:rsidRPr="00CC2FF4">
        <w:rPr>
          <w:lang w:val="en-GB"/>
        </w:rPr>
        <w:t xml:space="preserve"> S., </w:t>
      </w:r>
      <w:proofErr w:type="spellStart"/>
      <w:r w:rsidRPr="00CC2FF4">
        <w:rPr>
          <w:lang w:val="en-GB"/>
        </w:rPr>
        <w:t>Kloeti</w:t>
      </w:r>
      <w:proofErr w:type="spellEnd"/>
      <w:r w:rsidRPr="00CC2FF4">
        <w:rPr>
          <w:lang w:val="en-GB"/>
        </w:rPr>
        <w:t xml:space="preserve"> A., Zhang J., Lucca P., Beyer P. &amp;</w:t>
      </w:r>
      <w:r w:rsidRPr="00CC2FF4">
        <w:rPr>
          <w:bCs/>
          <w:lang w:val="en-GB"/>
        </w:rPr>
        <w:t xml:space="preserve"> </w:t>
      </w:r>
      <w:proofErr w:type="spellStart"/>
      <w:r w:rsidRPr="00CC2FF4">
        <w:rPr>
          <w:bCs/>
          <w:lang w:val="en-GB"/>
        </w:rPr>
        <w:t>Potrykus</w:t>
      </w:r>
      <w:proofErr w:type="spellEnd"/>
      <w:r w:rsidRPr="00CC2FF4">
        <w:rPr>
          <w:bCs/>
          <w:lang w:val="en-GB"/>
        </w:rPr>
        <w:t xml:space="preserve"> I.  </w:t>
      </w:r>
      <w:r w:rsidRPr="00CC2FF4">
        <w:rPr>
          <w:lang w:val="en-GB"/>
        </w:rPr>
        <w:t xml:space="preserve">2000. Engineering the </w:t>
      </w:r>
      <w:proofErr w:type="spellStart"/>
      <w:r w:rsidRPr="00CC2FF4">
        <w:rPr>
          <w:lang w:val="en-GB"/>
        </w:rPr>
        <w:t>provitamin</w:t>
      </w:r>
      <w:proofErr w:type="spellEnd"/>
      <w:r w:rsidRPr="00CC2FF4">
        <w:rPr>
          <w:lang w:val="en-GB"/>
        </w:rPr>
        <w:t xml:space="preserve"> </w:t>
      </w:r>
      <w:proofErr w:type="gramStart"/>
      <w:r w:rsidRPr="00CC2FF4">
        <w:rPr>
          <w:lang w:val="en-GB"/>
        </w:rPr>
        <w:t>A</w:t>
      </w:r>
      <w:proofErr w:type="gramEnd"/>
      <w:r w:rsidRPr="00CC2FF4">
        <w:rPr>
          <w:lang w:val="en-GB"/>
        </w:rPr>
        <w:t xml:space="preserve"> (beta-carotene) biosynthetic pathway into (</w:t>
      </w:r>
      <w:proofErr w:type="spellStart"/>
      <w:r w:rsidRPr="00CC2FF4">
        <w:rPr>
          <w:lang w:val="en-GB"/>
        </w:rPr>
        <w:t>carotenoid</w:t>
      </w:r>
      <w:proofErr w:type="spellEnd"/>
      <w:r w:rsidRPr="00CC2FF4">
        <w:rPr>
          <w:lang w:val="en-GB"/>
        </w:rPr>
        <w:t xml:space="preserve">-free) rice </w:t>
      </w:r>
      <w:hyperlink r:id="rId11" w:tooltip="Endosperm" w:history="1">
        <w:r w:rsidRPr="00CC2FF4">
          <w:rPr>
            <w:rStyle w:val="Hipervnculo"/>
            <w:color w:val="auto"/>
            <w:u w:val="none"/>
            <w:lang w:val="en-GB"/>
          </w:rPr>
          <w:t>endosperm</w:t>
        </w:r>
      </w:hyperlink>
      <w:r w:rsidRPr="00CC2FF4">
        <w:rPr>
          <w:lang w:val="en-GB"/>
        </w:rPr>
        <w:t xml:space="preserve">. </w:t>
      </w:r>
      <w:hyperlink r:id="rId12" w:tooltip="Science (journal)" w:history="1">
        <w:proofErr w:type="gramStart"/>
        <w:r w:rsidRPr="007E4345">
          <w:rPr>
            <w:rStyle w:val="Hipervnculo"/>
            <w:iCs/>
            <w:color w:val="auto"/>
            <w:u w:val="none"/>
            <w:lang w:val="en-US"/>
          </w:rPr>
          <w:t>Science</w:t>
        </w:r>
      </w:hyperlink>
      <w:r w:rsidRPr="007E4345">
        <w:rPr>
          <w:iCs/>
          <w:lang w:val="en-US"/>
        </w:rPr>
        <w:t>.</w:t>
      </w:r>
      <w:proofErr w:type="gramEnd"/>
      <w:r w:rsidRPr="007E4345">
        <w:rPr>
          <w:lang w:val="en-US"/>
        </w:rPr>
        <w:t xml:space="preserve"> 287 (5451): p. 303-305</w:t>
      </w:r>
    </w:p>
    <w:p w:rsidR="00CC2FF4" w:rsidRPr="007E4345" w:rsidRDefault="00CC2FF4" w:rsidP="001E50D7">
      <w:pPr>
        <w:jc w:val="both"/>
        <w:rPr>
          <w:lang w:val="en-US"/>
        </w:rPr>
      </w:pPr>
    </w:p>
    <w:p w:rsidR="00CC2FF4" w:rsidRPr="00CC2FF4" w:rsidRDefault="00CC2FF4" w:rsidP="001E50D7">
      <w:pPr>
        <w:autoSpaceDE w:val="0"/>
        <w:autoSpaceDN w:val="0"/>
        <w:adjustRightInd w:val="0"/>
        <w:jc w:val="both"/>
        <w:rPr>
          <w:lang w:val="en-GB"/>
        </w:rPr>
      </w:pPr>
      <w:r w:rsidRPr="007E4345">
        <w:rPr>
          <w:lang w:val="en-US"/>
        </w:rPr>
        <w:t xml:space="preserve">Yu J., Wang J., Lin W., Li S., Li H., et al. 2005. The genomes of </w:t>
      </w:r>
      <w:proofErr w:type="spellStart"/>
      <w:r w:rsidRPr="007E4345">
        <w:rPr>
          <w:lang w:val="en-US"/>
        </w:rPr>
        <w:t>Oryza</w:t>
      </w:r>
      <w:proofErr w:type="spellEnd"/>
      <w:r w:rsidRPr="007E4345">
        <w:rPr>
          <w:lang w:val="en-US"/>
        </w:rPr>
        <w:t xml:space="preserve"> sativa: A history of duplications.  </w:t>
      </w:r>
      <w:proofErr w:type="spellStart"/>
      <w:r w:rsidRPr="0075196F">
        <w:t>PLoS</w:t>
      </w:r>
      <w:proofErr w:type="spellEnd"/>
      <w:r w:rsidRPr="0075196F">
        <w:t xml:space="preserve"> </w:t>
      </w:r>
      <w:proofErr w:type="spellStart"/>
      <w:r w:rsidRPr="0075196F">
        <w:t>Biol</w:t>
      </w:r>
      <w:proofErr w:type="spellEnd"/>
      <w:r w:rsidRPr="0075196F">
        <w:t xml:space="preserve"> 3(2): p. 266-281</w:t>
      </w:r>
    </w:p>
    <w:p w:rsidR="000E14D0" w:rsidRPr="001701BE" w:rsidRDefault="000E14D0" w:rsidP="00CC2FF4">
      <w:pPr>
        <w:autoSpaceDE w:val="0"/>
        <w:autoSpaceDN w:val="0"/>
        <w:adjustRightInd w:val="0"/>
        <w:jc w:val="both"/>
      </w:pPr>
    </w:p>
    <w:sectPr w:rsidR="000E14D0" w:rsidRPr="001701BE" w:rsidSect="002C00DB">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F38" w:rsidRDefault="00934F38" w:rsidP="00E721AD">
      <w:r>
        <w:separator/>
      </w:r>
    </w:p>
  </w:endnote>
  <w:endnote w:type="continuationSeparator" w:id="0">
    <w:p w:rsidR="00934F38" w:rsidRDefault="00934F38" w:rsidP="00E721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dvTimes">
    <w:charset w:val="00"/>
    <w:family w:val="auto"/>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AdvTT3713a231+20">
    <w:charset w:val="00"/>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F38" w:rsidRDefault="00934F38" w:rsidP="00E721AD">
      <w:r>
        <w:separator/>
      </w:r>
    </w:p>
  </w:footnote>
  <w:footnote w:type="continuationSeparator" w:id="0">
    <w:p w:rsidR="00934F38" w:rsidRDefault="00934F38" w:rsidP="00E721AD">
      <w:r>
        <w:continuationSeparator/>
      </w:r>
    </w:p>
  </w:footnote>
  <w:footnote w:id="1">
    <w:p w:rsidR="007E4345" w:rsidRPr="00906F31" w:rsidRDefault="007E4345" w:rsidP="00E721AD">
      <w:pPr>
        <w:pStyle w:val="Textonotapie"/>
        <w:rPr>
          <w:lang w:val="en-US"/>
        </w:rPr>
      </w:pPr>
      <w:r>
        <w:rPr>
          <w:rStyle w:val="Refdenotaalpie"/>
          <w:rFonts w:eastAsia="Arial Unicode MS"/>
        </w:rPr>
        <w:footnoteRef/>
      </w:r>
      <w:r>
        <w:t xml:space="preserve"> </w:t>
      </w:r>
      <w:r w:rsidRPr="00CC3091">
        <w:t xml:space="preserve">Microbióloga Industrial, </w:t>
      </w:r>
      <w:proofErr w:type="spellStart"/>
      <w:r w:rsidRPr="00CC3091">
        <w:t>M.Sc.</w:t>
      </w:r>
      <w:proofErr w:type="spellEnd"/>
      <w:r w:rsidRPr="00CC3091">
        <w:t xml:space="preserve">, Estudiantes del doctorado en Biotecnología de la Universidad Nacional de Colombia, sede Bogotá, FEDEARROZ, Grupo de Ingeniería Genética de Plantas. </w:t>
      </w:r>
      <w:r w:rsidRPr="00906F31">
        <w:rPr>
          <w:lang w:val="en-US"/>
        </w:rPr>
        <w:t xml:space="preserve">E-mail: </w:t>
      </w:r>
      <w:r w:rsidR="0049206E">
        <w:fldChar w:fldCharType="begin"/>
      </w:r>
      <w:r w:rsidR="0049206E" w:rsidRPr="007420A1">
        <w:rPr>
          <w:lang w:val="en-US"/>
        </w:rPr>
        <w:instrText>HYPERLINK "mailto:ecdiazg@unal.edu.co"</w:instrText>
      </w:r>
      <w:r w:rsidR="0049206E">
        <w:fldChar w:fldCharType="separate"/>
      </w:r>
      <w:r w:rsidRPr="00906F31">
        <w:rPr>
          <w:rStyle w:val="Hipervnculo"/>
          <w:sz w:val="18"/>
          <w:szCs w:val="18"/>
          <w:lang w:val="en-US"/>
        </w:rPr>
        <w:t>ecdiazg@unal.edu.co</w:t>
      </w:r>
      <w:r w:rsidR="0049206E">
        <w:fldChar w:fldCharType="end"/>
      </w:r>
    </w:p>
  </w:footnote>
  <w:footnote w:id="2">
    <w:p w:rsidR="007E4345" w:rsidRPr="00AC4C77" w:rsidRDefault="007E4345" w:rsidP="0068410B">
      <w:pPr>
        <w:pStyle w:val="Textonotapie"/>
        <w:jc w:val="both"/>
      </w:pPr>
      <w:r>
        <w:rPr>
          <w:rStyle w:val="Refdenotaalpie"/>
          <w:rFonts w:eastAsia="Arial Unicode MS"/>
        </w:rPr>
        <w:footnoteRef/>
      </w:r>
      <w:r w:rsidRPr="00906F31">
        <w:rPr>
          <w:lang w:val="en-US"/>
        </w:rPr>
        <w:t xml:space="preserve">  I.A., </w:t>
      </w:r>
      <w:proofErr w:type="spellStart"/>
      <w:r w:rsidRPr="00906F31">
        <w:rPr>
          <w:lang w:val="en-US"/>
        </w:rPr>
        <w:t>MSc</w:t>
      </w:r>
      <w:proofErr w:type="spellEnd"/>
      <w:r w:rsidRPr="00906F31">
        <w:rPr>
          <w:lang w:val="en-US"/>
        </w:rPr>
        <w:t xml:space="preserve">., PhD. </w:t>
      </w:r>
      <w:r w:rsidRPr="00CC3091">
        <w:t xml:space="preserve">Grupo de Ingeniería Genética de Plantas, Departamento de Biología- </w:t>
      </w:r>
      <w:r>
        <w:t xml:space="preserve">Instituto de Genética, </w:t>
      </w:r>
      <w:r w:rsidRPr="00CC3091">
        <w:t xml:space="preserve">Universidad Nacional de Colombia, sede Bogotá. E-mail: </w:t>
      </w:r>
      <w:hyperlink r:id="rId1" w:history="1">
        <w:r w:rsidRPr="008B2D06">
          <w:rPr>
            <w:rStyle w:val="Hipervnculo"/>
            <w:sz w:val="18"/>
            <w:szCs w:val="18"/>
            <w:lang w:val="es-ES"/>
          </w:rPr>
          <w:t>achaparrog@unal.edu.co</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10BCD"/>
    <w:multiLevelType w:val="hybridMultilevel"/>
    <w:tmpl w:val="F48E8908"/>
    <w:lvl w:ilvl="0" w:tplc="8FCE3880">
      <w:start w:val="1"/>
      <w:numFmt w:val="decimal"/>
      <w:lvlText w:val="%1."/>
      <w:lvlJc w:val="left"/>
      <w:pPr>
        <w:ind w:left="928"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CC617E2"/>
    <w:multiLevelType w:val="hybridMultilevel"/>
    <w:tmpl w:val="F9749DA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5C5F6CDC"/>
    <w:multiLevelType w:val="hybridMultilevel"/>
    <w:tmpl w:val="0BDC7D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0E01ED2"/>
    <w:multiLevelType w:val="hybridMultilevel"/>
    <w:tmpl w:val="44806588"/>
    <w:lvl w:ilvl="0" w:tplc="8FCE3880">
      <w:start w:val="1"/>
      <w:numFmt w:val="decimal"/>
      <w:lvlText w:val="%1."/>
      <w:lvlJc w:val="left"/>
      <w:pPr>
        <w:ind w:left="928"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456A5A"/>
    <w:rsid w:val="00000F5C"/>
    <w:rsid w:val="0003403D"/>
    <w:rsid w:val="00045E73"/>
    <w:rsid w:val="00046E6E"/>
    <w:rsid w:val="0005069B"/>
    <w:rsid w:val="00050984"/>
    <w:rsid w:val="000518AC"/>
    <w:rsid w:val="00054435"/>
    <w:rsid w:val="000555C4"/>
    <w:rsid w:val="000733AA"/>
    <w:rsid w:val="000774F7"/>
    <w:rsid w:val="0008119D"/>
    <w:rsid w:val="00094490"/>
    <w:rsid w:val="0009471C"/>
    <w:rsid w:val="000973B5"/>
    <w:rsid w:val="000B1625"/>
    <w:rsid w:val="000B330D"/>
    <w:rsid w:val="000B3434"/>
    <w:rsid w:val="000C3650"/>
    <w:rsid w:val="000E0C5E"/>
    <w:rsid w:val="000E14D0"/>
    <w:rsid w:val="000F4F28"/>
    <w:rsid w:val="000F68E2"/>
    <w:rsid w:val="00107EC9"/>
    <w:rsid w:val="001155D1"/>
    <w:rsid w:val="00116C88"/>
    <w:rsid w:val="0011769C"/>
    <w:rsid w:val="001239BE"/>
    <w:rsid w:val="00127557"/>
    <w:rsid w:val="0013689F"/>
    <w:rsid w:val="00147659"/>
    <w:rsid w:val="001477F3"/>
    <w:rsid w:val="00150CD7"/>
    <w:rsid w:val="0015138A"/>
    <w:rsid w:val="001614C9"/>
    <w:rsid w:val="001701BE"/>
    <w:rsid w:val="00170A6D"/>
    <w:rsid w:val="00170E73"/>
    <w:rsid w:val="001722B5"/>
    <w:rsid w:val="00174CA4"/>
    <w:rsid w:val="001760C4"/>
    <w:rsid w:val="0017673D"/>
    <w:rsid w:val="0018631C"/>
    <w:rsid w:val="00196E43"/>
    <w:rsid w:val="001B68FC"/>
    <w:rsid w:val="001C0F38"/>
    <w:rsid w:val="001C4C07"/>
    <w:rsid w:val="001C544D"/>
    <w:rsid w:val="001C5A65"/>
    <w:rsid w:val="001D78F1"/>
    <w:rsid w:val="001E50D7"/>
    <w:rsid w:val="001F160C"/>
    <w:rsid w:val="001F2F3D"/>
    <w:rsid w:val="001F7227"/>
    <w:rsid w:val="00202D28"/>
    <w:rsid w:val="00207A71"/>
    <w:rsid w:val="00217BAE"/>
    <w:rsid w:val="00224D63"/>
    <w:rsid w:val="00226A61"/>
    <w:rsid w:val="00231468"/>
    <w:rsid w:val="00236879"/>
    <w:rsid w:val="0023732C"/>
    <w:rsid w:val="00237D9D"/>
    <w:rsid w:val="00242023"/>
    <w:rsid w:val="00245F0A"/>
    <w:rsid w:val="00266CEE"/>
    <w:rsid w:val="00281FC4"/>
    <w:rsid w:val="00290A52"/>
    <w:rsid w:val="00290F04"/>
    <w:rsid w:val="00296B2B"/>
    <w:rsid w:val="002A5ED3"/>
    <w:rsid w:val="002B1737"/>
    <w:rsid w:val="002B2566"/>
    <w:rsid w:val="002C00DB"/>
    <w:rsid w:val="002D1914"/>
    <w:rsid w:val="002D5C99"/>
    <w:rsid w:val="002F605C"/>
    <w:rsid w:val="00307E7E"/>
    <w:rsid w:val="00335EF4"/>
    <w:rsid w:val="00336979"/>
    <w:rsid w:val="00341CF1"/>
    <w:rsid w:val="00342E1C"/>
    <w:rsid w:val="00347604"/>
    <w:rsid w:val="00353E7A"/>
    <w:rsid w:val="003549D5"/>
    <w:rsid w:val="00364979"/>
    <w:rsid w:val="0037411D"/>
    <w:rsid w:val="00384D8E"/>
    <w:rsid w:val="00386A0D"/>
    <w:rsid w:val="003872F6"/>
    <w:rsid w:val="003912E0"/>
    <w:rsid w:val="00391389"/>
    <w:rsid w:val="0039279C"/>
    <w:rsid w:val="00393BEA"/>
    <w:rsid w:val="003B0E45"/>
    <w:rsid w:val="003B10B6"/>
    <w:rsid w:val="003D3515"/>
    <w:rsid w:val="003D6342"/>
    <w:rsid w:val="003E0285"/>
    <w:rsid w:val="003E36F5"/>
    <w:rsid w:val="003F2D8B"/>
    <w:rsid w:val="0040076F"/>
    <w:rsid w:val="00406E98"/>
    <w:rsid w:val="00410288"/>
    <w:rsid w:val="00411402"/>
    <w:rsid w:val="0041269C"/>
    <w:rsid w:val="00417883"/>
    <w:rsid w:val="00422284"/>
    <w:rsid w:val="00425062"/>
    <w:rsid w:val="00425275"/>
    <w:rsid w:val="00432307"/>
    <w:rsid w:val="00450FF6"/>
    <w:rsid w:val="00456A5A"/>
    <w:rsid w:val="0046049C"/>
    <w:rsid w:val="004834AE"/>
    <w:rsid w:val="004849EC"/>
    <w:rsid w:val="00486F57"/>
    <w:rsid w:val="00487431"/>
    <w:rsid w:val="0049206E"/>
    <w:rsid w:val="004A2056"/>
    <w:rsid w:val="004A4941"/>
    <w:rsid w:val="004D414A"/>
    <w:rsid w:val="004E1021"/>
    <w:rsid w:val="004E7D93"/>
    <w:rsid w:val="00500295"/>
    <w:rsid w:val="00501242"/>
    <w:rsid w:val="00501440"/>
    <w:rsid w:val="00516423"/>
    <w:rsid w:val="005234CA"/>
    <w:rsid w:val="005303C8"/>
    <w:rsid w:val="005322E7"/>
    <w:rsid w:val="0056035C"/>
    <w:rsid w:val="005623FE"/>
    <w:rsid w:val="00567285"/>
    <w:rsid w:val="0057426E"/>
    <w:rsid w:val="00576D02"/>
    <w:rsid w:val="00582304"/>
    <w:rsid w:val="005A631B"/>
    <w:rsid w:val="005A7B18"/>
    <w:rsid w:val="005B5A34"/>
    <w:rsid w:val="005B5AB6"/>
    <w:rsid w:val="005C47AE"/>
    <w:rsid w:val="005D55DF"/>
    <w:rsid w:val="005D65E8"/>
    <w:rsid w:val="005E71A8"/>
    <w:rsid w:val="005F74ED"/>
    <w:rsid w:val="005F7921"/>
    <w:rsid w:val="0062015D"/>
    <w:rsid w:val="006302A9"/>
    <w:rsid w:val="006364A1"/>
    <w:rsid w:val="0063736D"/>
    <w:rsid w:val="006549B9"/>
    <w:rsid w:val="006620C5"/>
    <w:rsid w:val="006635EA"/>
    <w:rsid w:val="00667C34"/>
    <w:rsid w:val="00676011"/>
    <w:rsid w:val="0068103D"/>
    <w:rsid w:val="0068410B"/>
    <w:rsid w:val="0069018B"/>
    <w:rsid w:val="0069734A"/>
    <w:rsid w:val="006A1E34"/>
    <w:rsid w:val="006A54F4"/>
    <w:rsid w:val="006C2C57"/>
    <w:rsid w:val="006F64DE"/>
    <w:rsid w:val="00707FAB"/>
    <w:rsid w:val="0071167F"/>
    <w:rsid w:val="00717A98"/>
    <w:rsid w:val="007420A1"/>
    <w:rsid w:val="00745989"/>
    <w:rsid w:val="00746E04"/>
    <w:rsid w:val="00755D6D"/>
    <w:rsid w:val="00757137"/>
    <w:rsid w:val="00767779"/>
    <w:rsid w:val="007706C7"/>
    <w:rsid w:val="007764A6"/>
    <w:rsid w:val="00781E7C"/>
    <w:rsid w:val="007A4431"/>
    <w:rsid w:val="007A50CE"/>
    <w:rsid w:val="007B0011"/>
    <w:rsid w:val="007C4882"/>
    <w:rsid w:val="007C6787"/>
    <w:rsid w:val="007D7C7E"/>
    <w:rsid w:val="007E4345"/>
    <w:rsid w:val="007E5122"/>
    <w:rsid w:val="008069EF"/>
    <w:rsid w:val="00821AE0"/>
    <w:rsid w:val="00832540"/>
    <w:rsid w:val="00833464"/>
    <w:rsid w:val="008428A3"/>
    <w:rsid w:val="0084341F"/>
    <w:rsid w:val="008556C0"/>
    <w:rsid w:val="0085663C"/>
    <w:rsid w:val="00861B44"/>
    <w:rsid w:val="0086294E"/>
    <w:rsid w:val="00863CEA"/>
    <w:rsid w:val="00870EA4"/>
    <w:rsid w:val="00871805"/>
    <w:rsid w:val="00894481"/>
    <w:rsid w:val="008B160C"/>
    <w:rsid w:val="008C02CA"/>
    <w:rsid w:val="008C23A7"/>
    <w:rsid w:val="008C7F52"/>
    <w:rsid w:val="008D05B2"/>
    <w:rsid w:val="008D223F"/>
    <w:rsid w:val="008D7870"/>
    <w:rsid w:val="008F6895"/>
    <w:rsid w:val="008F7BB4"/>
    <w:rsid w:val="00900D1E"/>
    <w:rsid w:val="00906F31"/>
    <w:rsid w:val="0091432E"/>
    <w:rsid w:val="00917C74"/>
    <w:rsid w:val="00926F70"/>
    <w:rsid w:val="0093206E"/>
    <w:rsid w:val="00934F38"/>
    <w:rsid w:val="00936DD5"/>
    <w:rsid w:val="00947E0B"/>
    <w:rsid w:val="00954A72"/>
    <w:rsid w:val="009600D5"/>
    <w:rsid w:val="009618D2"/>
    <w:rsid w:val="00964FF8"/>
    <w:rsid w:val="009847CF"/>
    <w:rsid w:val="0099296A"/>
    <w:rsid w:val="00995E57"/>
    <w:rsid w:val="009A0DA5"/>
    <w:rsid w:val="009A1D47"/>
    <w:rsid w:val="009B520F"/>
    <w:rsid w:val="009D2B2C"/>
    <w:rsid w:val="009D2B45"/>
    <w:rsid w:val="009E6044"/>
    <w:rsid w:val="009F0DAB"/>
    <w:rsid w:val="009F1F2C"/>
    <w:rsid w:val="009F6AF3"/>
    <w:rsid w:val="009F6F90"/>
    <w:rsid w:val="00A03318"/>
    <w:rsid w:val="00A10503"/>
    <w:rsid w:val="00A10F8C"/>
    <w:rsid w:val="00A33E7C"/>
    <w:rsid w:val="00A40FBD"/>
    <w:rsid w:val="00A62E1F"/>
    <w:rsid w:val="00A67003"/>
    <w:rsid w:val="00A70F54"/>
    <w:rsid w:val="00A74F30"/>
    <w:rsid w:val="00A86211"/>
    <w:rsid w:val="00A91BCE"/>
    <w:rsid w:val="00A93943"/>
    <w:rsid w:val="00A94BB3"/>
    <w:rsid w:val="00A94CD2"/>
    <w:rsid w:val="00A95DC8"/>
    <w:rsid w:val="00AA20DC"/>
    <w:rsid w:val="00AA40B1"/>
    <w:rsid w:val="00AB33C3"/>
    <w:rsid w:val="00AD3070"/>
    <w:rsid w:val="00AD5082"/>
    <w:rsid w:val="00AD7057"/>
    <w:rsid w:val="00AE34D6"/>
    <w:rsid w:val="00AE7B39"/>
    <w:rsid w:val="00AF2AD1"/>
    <w:rsid w:val="00AF4791"/>
    <w:rsid w:val="00B121BC"/>
    <w:rsid w:val="00B3193E"/>
    <w:rsid w:val="00B4752C"/>
    <w:rsid w:val="00B47DD6"/>
    <w:rsid w:val="00B56872"/>
    <w:rsid w:val="00B5704A"/>
    <w:rsid w:val="00B8327C"/>
    <w:rsid w:val="00B83438"/>
    <w:rsid w:val="00B83A2D"/>
    <w:rsid w:val="00B844F3"/>
    <w:rsid w:val="00B85502"/>
    <w:rsid w:val="00B944C8"/>
    <w:rsid w:val="00BA702C"/>
    <w:rsid w:val="00BC507F"/>
    <w:rsid w:val="00BC6707"/>
    <w:rsid w:val="00BE5FC3"/>
    <w:rsid w:val="00C033D0"/>
    <w:rsid w:val="00C04CC0"/>
    <w:rsid w:val="00C05674"/>
    <w:rsid w:val="00C111CD"/>
    <w:rsid w:val="00C15E69"/>
    <w:rsid w:val="00C17505"/>
    <w:rsid w:val="00C2149E"/>
    <w:rsid w:val="00C26FD6"/>
    <w:rsid w:val="00C3198A"/>
    <w:rsid w:val="00C449E8"/>
    <w:rsid w:val="00C67F0A"/>
    <w:rsid w:val="00C75AE0"/>
    <w:rsid w:val="00CA196A"/>
    <w:rsid w:val="00CA2DF3"/>
    <w:rsid w:val="00CA73E2"/>
    <w:rsid w:val="00CB088C"/>
    <w:rsid w:val="00CB10C7"/>
    <w:rsid w:val="00CB54C8"/>
    <w:rsid w:val="00CC2FF4"/>
    <w:rsid w:val="00CC562F"/>
    <w:rsid w:val="00CD67C1"/>
    <w:rsid w:val="00CE3434"/>
    <w:rsid w:val="00CF3EC0"/>
    <w:rsid w:val="00CF6E1B"/>
    <w:rsid w:val="00D1353A"/>
    <w:rsid w:val="00D408E8"/>
    <w:rsid w:val="00D43B63"/>
    <w:rsid w:val="00D4445C"/>
    <w:rsid w:val="00D5106F"/>
    <w:rsid w:val="00D528F4"/>
    <w:rsid w:val="00D5481B"/>
    <w:rsid w:val="00D63007"/>
    <w:rsid w:val="00D635D9"/>
    <w:rsid w:val="00D879CE"/>
    <w:rsid w:val="00D962AE"/>
    <w:rsid w:val="00DA0AC0"/>
    <w:rsid w:val="00DA1C44"/>
    <w:rsid w:val="00DA55DC"/>
    <w:rsid w:val="00DA7B8C"/>
    <w:rsid w:val="00DB38C1"/>
    <w:rsid w:val="00DC3317"/>
    <w:rsid w:val="00DD5C64"/>
    <w:rsid w:val="00DE1DFD"/>
    <w:rsid w:val="00DE639B"/>
    <w:rsid w:val="00DF6EA7"/>
    <w:rsid w:val="00E064BA"/>
    <w:rsid w:val="00E13FD4"/>
    <w:rsid w:val="00E14E49"/>
    <w:rsid w:val="00E2098C"/>
    <w:rsid w:val="00E22B39"/>
    <w:rsid w:val="00E4310A"/>
    <w:rsid w:val="00E575B6"/>
    <w:rsid w:val="00E61E5A"/>
    <w:rsid w:val="00E643DA"/>
    <w:rsid w:val="00E661FB"/>
    <w:rsid w:val="00E721AD"/>
    <w:rsid w:val="00E7315D"/>
    <w:rsid w:val="00E754B7"/>
    <w:rsid w:val="00E75ADE"/>
    <w:rsid w:val="00E80DF3"/>
    <w:rsid w:val="00E82B3E"/>
    <w:rsid w:val="00E84A62"/>
    <w:rsid w:val="00E93781"/>
    <w:rsid w:val="00E961C9"/>
    <w:rsid w:val="00EA13F7"/>
    <w:rsid w:val="00EA2FB7"/>
    <w:rsid w:val="00EA3C0D"/>
    <w:rsid w:val="00EB3A30"/>
    <w:rsid w:val="00EB6733"/>
    <w:rsid w:val="00EC69F8"/>
    <w:rsid w:val="00ED35CF"/>
    <w:rsid w:val="00EF27F7"/>
    <w:rsid w:val="00EF51F8"/>
    <w:rsid w:val="00F01A82"/>
    <w:rsid w:val="00F029CD"/>
    <w:rsid w:val="00F03146"/>
    <w:rsid w:val="00F04542"/>
    <w:rsid w:val="00F04898"/>
    <w:rsid w:val="00F07F94"/>
    <w:rsid w:val="00F13B81"/>
    <w:rsid w:val="00F16555"/>
    <w:rsid w:val="00F220C2"/>
    <w:rsid w:val="00F27A2A"/>
    <w:rsid w:val="00F43290"/>
    <w:rsid w:val="00F56728"/>
    <w:rsid w:val="00F704B0"/>
    <w:rsid w:val="00F84913"/>
    <w:rsid w:val="00F978AA"/>
    <w:rsid w:val="00FA4764"/>
    <w:rsid w:val="00FA70E4"/>
    <w:rsid w:val="00FB0E50"/>
    <w:rsid w:val="00FB2C7C"/>
    <w:rsid w:val="00FB6B9D"/>
    <w:rsid w:val="00FC0578"/>
    <w:rsid w:val="00FC2E85"/>
    <w:rsid w:val="00FC523E"/>
    <w:rsid w:val="00FD50E7"/>
    <w:rsid w:val="00FD5D65"/>
    <w:rsid w:val="00FF0302"/>
    <w:rsid w:val="00FF1452"/>
    <w:rsid w:val="00FF2681"/>
    <w:rsid w:val="00FF4A1A"/>
    <w:rsid w:val="00FF6B20"/>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A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F029CD"/>
    <w:rPr>
      <w:color w:val="0000FF"/>
      <w:u w:val="single"/>
    </w:rPr>
  </w:style>
  <w:style w:type="paragraph" w:styleId="Textonotapie">
    <w:name w:val="footnote text"/>
    <w:aliases w:val=" Car, Car Car"/>
    <w:basedOn w:val="Normal"/>
    <w:link w:val="TextonotapieCar"/>
    <w:semiHidden/>
    <w:rsid w:val="00F029CD"/>
    <w:rPr>
      <w:sz w:val="20"/>
      <w:szCs w:val="20"/>
      <w:lang w:val="es-CO" w:eastAsia="es-CO"/>
    </w:rPr>
  </w:style>
  <w:style w:type="character" w:customStyle="1" w:styleId="TextonotapieCar">
    <w:name w:val="Texto nota pie Car"/>
    <w:aliases w:val=" Car Car1, Car Car Car"/>
    <w:basedOn w:val="Fuentedeprrafopredeter"/>
    <w:link w:val="Textonotapie"/>
    <w:rsid w:val="00F029CD"/>
    <w:rPr>
      <w:rFonts w:ascii="Times New Roman" w:eastAsia="Times New Roman" w:hAnsi="Times New Roman" w:cs="Times New Roman"/>
      <w:sz w:val="20"/>
      <w:szCs w:val="20"/>
      <w:lang w:val="es-CO" w:eastAsia="es-CO"/>
    </w:rPr>
  </w:style>
  <w:style w:type="character" w:styleId="Refdenotaalpie">
    <w:name w:val="footnote reference"/>
    <w:basedOn w:val="Fuentedeprrafopredeter"/>
    <w:semiHidden/>
    <w:rsid w:val="00F029CD"/>
    <w:rPr>
      <w:vertAlign w:val="superscript"/>
    </w:rPr>
  </w:style>
  <w:style w:type="paragraph" w:styleId="Prrafodelista">
    <w:name w:val="List Paragraph"/>
    <w:basedOn w:val="Normal"/>
    <w:uiPriority w:val="34"/>
    <w:qFormat/>
    <w:rsid w:val="00C3198A"/>
    <w:pPr>
      <w:ind w:left="720"/>
      <w:contextualSpacing/>
    </w:pPr>
  </w:style>
  <w:style w:type="paragraph" w:styleId="NormalWeb">
    <w:name w:val="Normal (Web)"/>
    <w:aliases w:val="Normal (Web) Car Car Car,Normal (Web) Car Car"/>
    <w:basedOn w:val="Normal"/>
    <w:link w:val="NormalWebCar"/>
    <w:rsid w:val="00E721AD"/>
    <w:pPr>
      <w:spacing w:before="100" w:beforeAutospacing="1" w:after="100" w:afterAutospacing="1"/>
    </w:pPr>
    <w:rPr>
      <w:rFonts w:ascii="Arial Unicode MS" w:eastAsia="Arial Unicode MS" w:hAnsi="Arial Unicode MS" w:cs="Arial Unicode MS"/>
    </w:rPr>
  </w:style>
  <w:style w:type="character" w:customStyle="1" w:styleId="NormalWebCar">
    <w:name w:val="Normal (Web) Car"/>
    <w:aliases w:val="Normal (Web) Car Car Car Car,Normal (Web) Car Car Car1"/>
    <w:basedOn w:val="Fuentedeprrafopredeter"/>
    <w:link w:val="NormalWeb"/>
    <w:rsid w:val="00E721AD"/>
    <w:rPr>
      <w:rFonts w:ascii="Arial Unicode MS" w:eastAsia="Arial Unicode MS" w:hAnsi="Arial Unicode MS" w:cs="Arial Unicode MS"/>
      <w:sz w:val="24"/>
      <w:szCs w:val="24"/>
      <w:lang w:eastAsia="es-ES"/>
    </w:rPr>
  </w:style>
  <w:style w:type="paragraph" w:styleId="Textoindependiente2">
    <w:name w:val="Body Text 2"/>
    <w:basedOn w:val="Normal"/>
    <w:link w:val="Textoindependiente2Car"/>
    <w:rsid w:val="00E721AD"/>
    <w:pPr>
      <w:spacing w:after="120" w:line="480" w:lineRule="auto"/>
    </w:pPr>
  </w:style>
  <w:style w:type="character" w:customStyle="1" w:styleId="Textoindependiente2Car">
    <w:name w:val="Texto independiente 2 Car"/>
    <w:basedOn w:val="Fuentedeprrafopredeter"/>
    <w:link w:val="Textoindependiente2"/>
    <w:rsid w:val="00E721AD"/>
    <w:rPr>
      <w:rFonts w:ascii="Times New Roman" w:eastAsia="Times New Roman" w:hAnsi="Times New Roman" w:cs="Times New Roman"/>
      <w:sz w:val="24"/>
      <w:szCs w:val="24"/>
      <w:lang w:eastAsia="es-ES"/>
    </w:rPr>
  </w:style>
  <w:style w:type="paragraph" w:customStyle="1" w:styleId="intro">
    <w:name w:val="intro"/>
    <w:basedOn w:val="Normal"/>
    <w:rsid w:val="00A94BB3"/>
    <w:pPr>
      <w:spacing w:before="100" w:beforeAutospacing="1" w:after="100" w:afterAutospacing="1"/>
    </w:pPr>
  </w:style>
  <w:style w:type="character" w:customStyle="1" w:styleId="shorttext">
    <w:name w:val="short_text"/>
    <w:basedOn w:val="Fuentedeprrafopredeter"/>
    <w:rsid w:val="007C6787"/>
  </w:style>
  <w:style w:type="character" w:customStyle="1" w:styleId="hps">
    <w:name w:val="hps"/>
    <w:basedOn w:val="Fuentedeprrafopredeter"/>
    <w:rsid w:val="007C6787"/>
  </w:style>
  <w:style w:type="character" w:customStyle="1" w:styleId="apple-style-span">
    <w:name w:val="apple-style-span"/>
    <w:basedOn w:val="Fuentedeprrafopredeter"/>
    <w:rsid w:val="00576D02"/>
  </w:style>
  <w:style w:type="character" w:customStyle="1" w:styleId="apple-converted-space">
    <w:name w:val="apple-converted-space"/>
    <w:basedOn w:val="Fuentedeprrafopredeter"/>
    <w:rsid w:val="00576D02"/>
  </w:style>
  <w:style w:type="table" w:styleId="Tablaconcuadrcula">
    <w:name w:val="Table Grid"/>
    <w:basedOn w:val="Tablanormal"/>
    <w:uiPriority w:val="59"/>
    <w:rsid w:val="008434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rsid w:val="00E661FB"/>
    <w:pPr>
      <w:spacing w:after="120"/>
    </w:pPr>
    <w:rPr>
      <w:sz w:val="16"/>
      <w:szCs w:val="16"/>
      <w:lang w:val="es-CO" w:eastAsia="es-CO"/>
    </w:rPr>
  </w:style>
  <w:style w:type="character" w:customStyle="1" w:styleId="Textoindependiente3Car">
    <w:name w:val="Texto independiente 3 Car"/>
    <w:basedOn w:val="Fuentedeprrafopredeter"/>
    <w:link w:val="Textoindependiente3"/>
    <w:rsid w:val="00E661FB"/>
    <w:rPr>
      <w:rFonts w:ascii="Times New Roman" w:eastAsia="Times New Roman" w:hAnsi="Times New Roman" w:cs="Times New Roman"/>
      <w:sz w:val="16"/>
      <w:szCs w:val="16"/>
      <w:lang w:val="es-CO" w:eastAsia="es-CO"/>
    </w:rPr>
  </w:style>
  <w:style w:type="character" w:customStyle="1" w:styleId="textonew">
    <w:name w:val="textonew"/>
    <w:basedOn w:val="Fuentedeprrafopredeter"/>
    <w:uiPriority w:val="99"/>
    <w:rsid w:val="00A94CD2"/>
    <w:rPr>
      <w:rFonts w:cs="Times New Roman"/>
    </w:rPr>
  </w:style>
  <w:style w:type="paragraph" w:customStyle="1" w:styleId="Standard">
    <w:name w:val="Standard"/>
    <w:rsid w:val="00EF51F8"/>
    <w:pPr>
      <w:suppressAutoHyphens/>
      <w:autoSpaceDN w:val="0"/>
      <w:spacing w:after="0" w:line="240" w:lineRule="auto"/>
      <w:textAlignment w:val="baseline"/>
    </w:pPr>
    <w:rPr>
      <w:rFonts w:ascii="Times New Roman" w:eastAsia="Times New Roman" w:hAnsi="Times New Roman" w:cs="Times New Roman"/>
      <w:kern w:val="3"/>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A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F029CD"/>
    <w:rPr>
      <w:color w:val="0000FF"/>
      <w:u w:val="single"/>
    </w:rPr>
  </w:style>
  <w:style w:type="paragraph" w:styleId="Textonotapie">
    <w:name w:val="footnote text"/>
    <w:aliases w:val=" Car, Car Car"/>
    <w:basedOn w:val="Normal"/>
    <w:link w:val="TextonotapieCar"/>
    <w:semiHidden/>
    <w:rsid w:val="00F029CD"/>
    <w:rPr>
      <w:sz w:val="20"/>
      <w:szCs w:val="20"/>
      <w:lang w:val="es-CO" w:eastAsia="es-CO"/>
    </w:rPr>
  </w:style>
  <w:style w:type="character" w:customStyle="1" w:styleId="TextonotapieCar">
    <w:name w:val="Texto nota pie Car"/>
    <w:aliases w:val=" Car Car1, Car Car Car"/>
    <w:basedOn w:val="Fuentedeprrafopredeter"/>
    <w:link w:val="Textonotapie"/>
    <w:rsid w:val="00F029CD"/>
    <w:rPr>
      <w:rFonts w:ascii="Times New Roman" w:eastAsia="Times New Roman" w:hAnsi="Times New Roman" w:cs="Times New Roman"/>
      <w:sz w:val="20"/>
      <w:szCs w:val="20"/>
      <w:lang w:val="es-CO" w:eastAsia="es-CO"/>
    </w:rPr>
  </w:style>
  <w:style w:type="character" w:styleId="Refdenotaalpie">
    <w:name w:val="footnote reference"/>
    <w:basedOn w:val="Fuentedeprrafopredeter"/>
    <w:semiHidden/>
    <w:rsid w:val="00F029CD"/>
    <w:rPr>
      <w:vertAlign w:val="superscript"/>
    </w:rPr>
  </w:style>
  <w:style w:type="paragraph" w:styleId="Prrafodelista">
    <w:name w:val="List Paragraph"/>
    <w:basedOn w:val="Normal"/>
    <w:uiPriority w:val="34"/>
    <w:qFormat/>
    <w:rsid w:val="00C3198A"/>
    <w:pPr>
      <w:ind w:left="720"/>
      <w:contextualSpacing/>
    </w:pPr>
  </w:style>
  <w:style w:type="paragraph" w:styleId="NormalWeb">
    <w:name w:val="Normal (Web)"/>
    <w:aliases w:val="Normal (Web) Car Car Car,Normal (Web) Car Car"/>
    <w:basedOn w:val="Normal"/>
    <w:link w:val="NormalWebCar"/>
    <w:rsid w:val="00E721AD"/>
    <w:pPr>
      <w:spacing w:before="100" w:beforeAutospacing="1" w:after="100" w:afterAutospacing="1"/>
    </w:pPr>
    <w:rPr>
      <w:rFonts w:ascii="Arial Unicode MS" w:eastAsia="Arial Unicode MS" w:hAnsi="Arial Unicode MS" w:cs="Arial Unicode MS"/>
    </w:rPr>
  </w:style>
  <w:style w:type="character" w:customStyle="1" w:styleId="NormalWebCar">
    <w:name w:val="Normal (Web) Car"/>
    <w:aliases w:val="Normal (Web) Car Car Car Car,Normal (Web) Car Car Car1"/>
    <w:basedOn w:val="Fuentedeprrafopredeter"/>
    <w:link w:val="NormalWeb"/>
    <w:rsid w:val="00E721AD"/>
    <w:rPr>
      <w:rFonts w:ascii="Arial Unicode MS" w:eastAsia="Arial Unicode MS" w:hAnsi="Arial Unicode MS" w:cs="Arial Unicode MS"/>
      <w:sz w:val="24"/>
      <w:szCs w:val="24"/>
      <w:lang w:eastAsia="es-ES"/>
    </w:rPr>
  </w:style>
  <w:style w:type="paragraph" w:styleId="Textoindependiente2">
    <w:name w:val="Body Text 2"/>
    <w:basedOn w:val="Normal"/>
    <w:link w:val="Textoindependiente2Car"/>
    <w:rsid w:val="00E721AD"/>
    <w:pPr>
      <w:spacing w:after="120" w:line="480" w:lineRule="auto"/>
    </w:pPr>
  </w:style>
  <w:style w:type="character" w:customStyle="1" w:styleId="Textoindependiente2Car">
    <w:name w:val="Texto independiente 2 Car"/>
    <w:basedOn w:val="Fuentedeprrafopredeter"/>
    <w:link w:val="Textoindependiente2"/>
    <w:rsid w:val="00E721AD"/>
    <w:rPr>
      <w:rFonts w:ascii="Times New Roman" w:eastAsia="Times New Roman" w:hAnsi="Times New Roman" w:cs="Times New Roman"/>
      <w:sz w:val="24"/>
      <w:szCs w:val="24"/>
      <w:lang w:eastAsia="es-ES"/>
    </w:rPr>
  </w:style>
  <w:style w:type="paragraph" w:customStyle="1" w:styleId="intro">
    <w:name w:val="intro"/>
    <w:basedOn w:val="Normal"/>
    <w:rsid w:val="00A94BB3"/>
    <w:pPr>
      <w:spacing w:before="100" w:beforeAutospacing="1" w:after="100" w:afterAutospacing="1"/>
    </w:pPr>
  </w:style>
  <w:style w:type="character" w:customStyle="1" w:styleId="shorttext">
    <w:name w:val="short_text"/>
    <w:basedOn w:val="Fuentedeprrafopredeter"/>
    <w:rsid w:val="007C6787"/>
  </w:style>
  <w:style w:type="character" w:customStyle="1" w:styleId="hps">
    <w:name w:val="hps"/>
    <w:basedOn w:val="Fuentedeprrafopredeter"/>
    <w:rsid w:val="007C6787"/>
  </w:style>
  <w:style w:type="character" w:customStyle="1" w:styleId="apple-style-span">
    <w:name w:val="apple-style-span"/>
    <w:basedOn w:val="Fuentedeprrafopredeter"/>
    <w:rsid w:val="00576D02"/>
  </w:style>
  <w:style w:type="character" w:customStyle="1" w:styleId="apple-converted-space">
    <w:name w:val="apple-converted-space"/>
    <w:basedOn w:val="Fuentedeprrafopredeter"/>
    <w:rsid w:val="00576D02"/>
  </w:style>
  <w:style w:type="table" w:styleId="Tablaconcuadrcula">
    <w:name w:val="Table Grid"/>
    <w:basedOn w:val="Tablanormal"/>
    <w:uiPriority w:val="59"/>
    <w:rsid w:val="008434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rsid w:val="00E661FB"/>
    <w:pPr>
      <w:spacing w:after="120"/>
    </w:pPr>
    <w:rPr>
      <w:sz w:val="16"/>
      <w:szCs w:val="16"/>
      <w:lang w:val="es-CO" w:eastAsia="es-CO"/>
    </w:rPr>
  </w:style>
  <w:style w:type="character" w:customStyle="1" w:styleId="Textoindependiente3Car">
    <w:name w:val="Texto independiente 3 Car"/>
    <w:basedOn w:val="Fuentedeprrafopredeter"/>
    <w:link w:val="Textoindependiente3"/>
    <w:rsid w:val="00E661FB"/>
    <w:rPr>
      <w:rFonts w:ascii="Times New Roman" w:eastAsia="Times New Roman" w:hAnsi="Times New Roman" w:cs="Times New Roman"/>
      <w:sz w:val="16"/>
      <w:szCs w:val="16"/>
      <w:lang w:val="es-CO" w:eastAsia="es-CO"/>
    </w:rPr>
  </w:style>
  <w:style w:type="character" w:customStyle="1" w:styleId="textonew">
    <w:name w:val="textonew"/>
    <w:basedOn w:val="Fuentedeprrafopredeter"/>
    <w:uiPriority w:val="99"/>
    <w:rsid w:val="00A94CD2"/>
    <w:rPr>
      <w:rFonts w:cs="Times New Roman"/>
    </w:rPr>
  </w:style>
  <w:style w:type="paragraph" w:customStyle="1" w:styleId="Standard">
    <w:name w:val="Standard"/>
    <w:rsid w:val="00EF51F8"/>
    <w:pPr>
      <w:suppressAutoHyphens/>
      <w:autoSpaceDN w:val="0"/>
      <w:spacing w:after="0" w:line="240" w:lineRule="auto"/>
      <w:textAlignment w:val="baseline"/>
    </w:pPr>
    <w:rPr>
      <w:rFonts w:ascii="Times New Roman" w:eastAsia="Times New Roman" w:hAnsi="Times New Roman" w:cs="Times New Roman"/>
      <w:kern w:val="3"/>
      <w:sz w:val="24"/>
      <w:szCs w:val="24"/>
      <w:lang w:eastAsia="es-ES"/>
    </w:rPr>
  </w:style>
</w:styles>
</file>

<file path=word/webSettings.xml><?xml version="1.0" encoding="utf-8"?>
<w:webSettings xmlns:r="http://schemas.openxmlformats.org/officeDocument/2006/relationships" xmlns:w="http://schemas.openxmlformats.org/wordprocessingml/2006/main">
  <w:divs>
    <w:div w:id="1061637400">
      <w:bodyDiv w:val="1"/>
      <w:marLeft w:val="0"/>
      <w:marRight w:val="0"/>
      <w:marTop w:val="0"/>
      <w:marBottom w:val="0"/>
      <w:divBdr>
        <w:top w:val="none" w:sz="0" w:space="0" w:color="auto"/>
        <w:left w:val="none" w:sz="0" w:space="0" w:color="auto"/>
        <w:bottom w:val="none" w:sz="0" w:space="0" w:color="auto"/>
        <w:right w:val="none" w:sz="0" w:space="0" w:color="auto"/>
      </w:divBdr>
    </w:div>
    <w:div w:id="2025281954">
      <w:bodyDiv w:val="1"/>
      <w:marLeft w:val="0"/>
      <w:marRight w:val="0"/>
      <w:marTop w:val="0"/>
      <w:marBottom w:val="0"/>
      <w:divBdr>
        <w:top w:val="none" w:sz="0" w:space="0" w:color="auto"/>
        <w:left w:val="none" w:sz="0" w:space="0" w:color="auto"/>
        <w:bottom w:val="none" w:sz="0" w:space="0" w:color="auto"/>
        <w:right w:val="none" w:sz="0" w:space="0" w:color="auto"/>
      </w:divBdr>
      <w:divsChild>
        <w:div w:id="1317345158">
          <w:marLeft w:val="0"/>
          <w:marRight w:val="0"/>
          <w:marTop w:val="0"/>
          <w:marBottom w:val="0"/>
          <w:divBdr>
            <w:top w:val="single" w:sz="6" w:space="0" w:color="F5F5F5"/>
            <w:left w:val="single" w:sz="6" w:space="0" w:color="F5F5F5"/>
            <w:bottom w:val="single" w:sz="6" w:space="0" w:color="F5F5F5"/>
            <w:right w:val="single" w:sz="6" w:space="0" w:color="F5F5F5"/>
          </w:divBdr>
          <w:divsChild>
            <w:div w:id="550535155">
              <w:marLeft w:val="0"/>
              <w:marRight w:val="0"/>
              <w:marTop w:val="0"/>
              <w:marBottom w:val="0"/>
              <w:divBdr>
                <w:top w:val="none" w:sz="0" w:space="0" w:color="auto"/>
                <w:left w:val="none" w:sz="0" w:space="0" w:color="auto"/>
                <w:bottom w:val="none" w:sz="0" w:space="0" w:color="auto"/>
                <w:right w:val="none" w:sz="0" w:space="0" w:color="auto"/>
              </w:divBdr>
              <w:divsChild>
                <w:div w:id="15600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nab.unal.edu.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wikipedia.org/wiki/Science_%28journal%2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Endosperm"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hqlibdoc.who.int/publications/2004/9241546123.pdf" TargetMode="External"/><Relationship Id="rId4" Type="http://schemas.openxmlformats.org/officeDocument/2006/relationships/settings" Target="settings.xml"/><Relationship Id="rId9" Type="http://schemas.openxmlformats.org/officeDocument/2006/relationships/hyperlink" Target="http://www.ciat.cgiar.org/riceweb/esp/inicio.ht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achaparrog@unal.edu.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653D8-7799-4874-A687-583578FE4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12258</Words>
  <Characters>67422</Characters>
  <Application>Microsoft Office Word</Application>
  <DocSecurity>0</DocSecurity>
  <Lines>561</Lines>
  <Paragraphs>159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79521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usus</dc:creator>
  <cp:lastModifiedBy>Universidad Nacional de Colombia</cp:lastModifiedBy>
  <cp:revision>3</cp:revision>
  <dcterms:created xsi:type="dcterms:W3CDTF">2012-12-20T21:20:00Z</dcterms:created>
  <dcterms:modified xsi:type="dcterms:W3CDTF">2012-12-21T16:51:00Z</dcterms:modified>
</cp:coreProperties>
</file>