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742" w:rsidRDefault="00EA2742" w:rsidP="00EA2742">
      <w:pPr>
        <w:autoSpaceDE w:val="0"/>
        <w:autoSpaceDN w:val="0"/>
        <w:adjustRightInd w:val="0"/>
        <w:jc w:val="both"/>
        <w:rPr>
          <w:rFonts w:eastAsiaTheme="minorHAnsi"/>
          <w:sz w:val="22"/>
          <w:szCs w:val="22"/>
          <w:lang w:val="es-AR" w:eastAsia="en-US"/>
        </w:rPr>
      </w:pPr>
    </w:p>
    <w:p w:rsidR="001A1C3A" w:rsidRDefault="003A01E3" w:rsidP="003A01E3">
      <w:pPr>
        <w:jc w:val="center"/>
        <w:rPr>
          <w:b/>
        </w:rPr>
      </w:pPr>
      <w:r w:rsidRPr="00711741">
        <w:rPr>
          <w:b/>
        </w:rPr>
        <w:t>B</w:t>
      </w:r>
      <w:r w:rsidR="004955AE">
        <w:rPr>
          <w:b/>
        </w:rPr>
        <w:t xml:space="preserve">acterias </w:t>
      </w:r>
      <w:proofErr w:type="spellStart"/>
      <w:r w:rsidR="004955AE">
        <w:rPr>
          <w:b/>
        </w:rPr>
        <w:t>celulolíticas</w:t>
      </w:r>
      <w:proofErr w:type="spellEnd"/>
      <w:r w:rsidR="004955AE">
        <w:rPr>
          <w:b/>
        </w:rPr>
        <w:t xml:space="preserve"> aisladas del intestino de termitas </w:t>
      </w:r>
      <w:r w:rsidR="006D3CFF">
        <w:rPr>
          <w:b/>
        </w:rPr>
        <w:t>(</w:t>
      </w:r>
      <w:proofErr w:type="spellStart"/>
      <w:r w:rsidR="00F72655" w:rsidRPr="00F72655">
        <w:rPr>
          <w:b/>
          <w:i/>
        </w:rPr>
        <w:t>Nasutitermes</w:t>
      </w:r>
      <w:proofErr w:type="spellEnd"/>
      <w:r w:rsidR="00F72655">
        <w:rPr>
          <w:b/>
        </w:rPr>
        <w:t xml:space="preserve"> </w:t>
      </w:r>
      <w:proofErr w:type="spellStart"/>
      <w:r w:rsidR="00F72655" w:rsidRPr="00F72655">
        <w:rPr>
          <w:b/>
          <w:i/>
        </w:rPr>
        <w:t>nigriceps</w:t>
      </w:r>
      <w:proofErr w:type="spellEnd"/>
      <w:r w:rsidR="00F72655" w:rsidRPr="00F72655">
        <w:rPr>
          <w:b/>
          <w:i/>
        </w:rPr>
        <w:t xml:space="preserve">) </w:t>
      </w:r>
      <w:r w:rsidR="00F72655" w:rsidRPr="00F72655">
        <w:rPr>
          <w:b/>
        </w:rPr>
        <w:t xml:space="preserve"> </w:t>
      </w:r>
      <w:r w:rsidR="004955AE">
        <w:rPr>
          <w:b/>
        </w:rPr>
        <w:t xml:space="preserve">con características </w:t>
      </w:r>
      <w:proofErr w:type="spellStart"/>
      <w:r w:rsidR="004955AE">
        <w:rPr>
          <w:b/>
        </w:rPr>
        <w:t>probióticas</w:t>
      </w:r>
      <w:proofErr w:type="spellEnd"/>
      <w:r w:rsidR="004955AE">
        <w:rPr>
          <w:b/>
        </w:rPr>
        <w:t xml:space="preserve"> y potencial en la degradación del pasto</w:t>
      </w:r>
    </w:p>
    <w:p w:rsidR="004955AE" w:rsidRDefault="004955AE" w:rsidP="003A01E3">
      <w:pPr>
        <w:jc w:val="center"/>
        <w:rPr>
          <w:b/>
        </w:rPr>
      </w:pPr>
    </w:p>
    <w:p w:rsidR="00C532A1" w:rsidRDefault="00C532A1" w:rsidP="003A01E3">
      <w:pPr>
        <w:jc w:val="center"/>
        <w:rPr>
          <w:b/>
          <w:sz w:val="20"/>
          <w:szCs w:val="20"/>
        </w:rPr>
      </w:pPr>
      <w:r w:rsidRPr="00C532A1">
        <w:rPr>
          <w:b/>
          <w:sz w:val="20"/>
          <w:szCs w:val="20"/>
        </w:rPr>
        <w:t xml:space="preserve">Título corto: Bacterias </w:t>
      </w:r>
      <w:proofErr w:type="spellStart"/>
      <w:r w:rsidRPr="00C532A1">
        <w:rPr>
          <w:b/>
          <w:sz w:val="20"/>
          <w:szCs w:val="20"/>
        </w:rPr>
        <w:t>celulolíticas</w:t>
      </w:r>
      <w:proofErr w:type="spellEnd"/>
      <w:r w:rsidRPr="00C532A1">
        <w:rPr>
          <w:b/>
          <w:sz w:val="20"/>
          <w:szCs w:val="20"/>
        </w:rPr>
        <w:t xml:space="preserve"> aisladas del intestino de termitas (</w:t>
      </w:r>
      <w:proofErr w:type="spellStart"/>
      <w:r w:rsidRPr="00C532A1">
        <w:rPr>
          <w:b/>
          <w:i/>
          <w:sz w:val="20"/>
          <w:szCs w:val="20"/>
        </w:rPr>
        <w:t>Nasutitermes</w:t>
      </w:r>
      <w:proofErr w:type="spellEnd"/>
      <w:r w:rsidRPr="00C532A1">
        <w:rPr>
          <w:b/>
          <w:sz w:val="20"/>
          <w:szCs w:val="20"/>
        </w:rPr>
        <w:t xml:space="preserve"> </w:t>
      </w:r>
      <w:proofErr w:type="spellStart"/>
      <w:r w:rsidRPr="00C532A1">
        <w:rPr>
          <w:b/>
          <w:i/>
          <w:sz w:val="20"/>
          <w:szCs w:val="20"/>
        </w:rPr>
        <w:t>nigriceps</w:t>
      </w:r>
      <w:proofErr w:type="spellEnd"/>
      <w:r w:rsidRPr="00C532A1">
        <w:rPr>
          <w:b/>
          <w:i/>
          <w:sz w:val="20"/>
          <w:szCs w:val="20"/>
        </w:rPr>
        <w:t xml:space="preserve">) </w:t>
      </w:r>
      <w:r w:rsidRPr="00C532A1">
        <w:rPr>
          <w:b/>
          <w:sz w:val="20"/>
          <w:szCs w:val="20"/>
        </w:rPr>
        <w:t xml:space="preserve"> </w:t>
      </w:r>
    </w:p>
    <w:p w:rsidR="00D71E68" w:rsidRPr="00C532A1" w:rsidRDefault="00D71E68" w:rsidP="003A01E3">
      <w:pPr>
        <w:jc w:val="center"/>
        <w:rPr>
          <w:b/>
          <w:sz w:val="20"/>
          <w:szCs w:val="20"/>
        </w:rPr>
      </w:pPr>
    </w:p>
    <w:p w:rsidR="00B570C5" w:rsidRPr="00B570C5" w:rsidRDefault="00B570C5" w:rsidP="00B570C5">
      <w:pPr>
        <w:jc w:val="center"/>
        <w:rPr>
          <w:b/>
          <w:lang w:val="en-US" w:eastAsia="es-CO"/>
        </w:rPr>
      </w:pPr>
      <w:r w:rsidRPr="004C0D16">
        <w:rPr>
          <w:b/>
          <w:lang w:val="en-US" w:eastAsia="es-CO"/>
        </w:rPr>
        <w:t>I</w:t>
      </w:r>
      <w:r w:rsidR="004955AE">
        <w:rPr>
          <w:b/>
          <w:lang w:val="en-US" w:eastAsia="es-CO"/>
        </w:rPr>
        <w:t xml:space="preserve">solated </w:t>
      </w:r>
      <w:proofErr w:type="spellStart"/>
      <w:r w:rsidR="004955AE">
        <w:rPr>
          <w:b/>
          <w:lang w:val="en-US" w:eastAsia="es-CO"/>
        </w:rPr>
        <w:t>cellulolytic</w:t>
      </w:r>
      <w:proofErr w:type="spellEnd"/>
      <w:r w:rsidR="004955AE">
        <w:rPr>
          <w:b/>
          <w:lang w:val="en-US" w:eastAsia="es-CO"/>
        </w:rPr>
        <w:t xml:space="preserve"> bacteria in the gut termites </w:t>
      </w:r>
      <w:r w:rsidRPr="004C0D16">
        <w:rPr>
          <w:b/>
          <w:lang w:val="en-US" w:eastAsia="es-CO"/>
        </w:rPr>
        <w:t>(</w:t>
      </w:r>
      <w:proofErr w:type="spellStart"/>
      <w:r w:rsidRPr="004C0D16">
        <w:rPr>
          <w:b/>
          <w:i/>
          <w:lang w:val="en-US" w:eastAsia="es-CO"/>
        </w:rPr>
        <w:t>Nasutitermes</w:t>
      </w:r>
      <w:proofErr w:type="spellEnd"/>
      <w:r w:rsidRPr="004C0D16">
        <w:rPr>
          <w:b/>
          <w:i/>
          <w:lang w:val="en-US" w:eastAsia="es-CO"/>
        </w:rPr>
        <w:t xml:space="preserve"> </w:t>
      </w:r>
      <w:proofErr w:type="spellStart"/>
      <w:r w:rsidRPr="004C0D16">
        <w:rPr>
          <w:b/>
          <w:i/>
          <w:lang w:val="en-US" w:eastAsia="es-CO"/>
        </w:rPr>
        <w:t>nigriceps</w:t>
      </w:r>
      <w:proofErr w:type="spellEnd"/>
      <w:r w:rsidRPr="004C0D16">
        <w:rPr>
          <w:b/>
          <w:lang w:val="en-US" w:eastAsia="es-CO"/>
        </w:rPr>
        <w:t xml:space="preserve">) </w:t>
      </w:r>
      <w:r w:rsidR="004955AE">
        <w:rPr>
          <w:b/>
          <w:lang w:val="en-US" w:eastAsia="es-CO"/>
        </w:rPr>
        <w:t xml:space="preserve">with </w:t>
      </w:r>
      <w:proofErr w:type="spellStart"/>
      <w:r w:rsidR="004955AE">
        <w:rPr>
          <w:b/>
          <w:lang w:val="en-US" w:eastAsia="es-CO"/>
        </w:rPr>
        <w:t>probiotic</w:t>
      </w:r>
      <w:proofErr w:type="spellEnd"/>
      <w:r w:rsidR="004955AE">
        <w:rPr>
          <w:b/>
          <w:lang w:val="en-US" w:eastAsia="es-CO"/>
        </w:rPr>
        <w:t xml:space="preserve"> characteristics and potential pasture degradation</w:t>
      </w:r>
    </w:p>
    <w:p w:rsidR="00D571E1" w:rsidRPr="00711741" w:rsidRDefault="00D571E1" w:rsidP="00D571E1">
      <w:pPr>
        <w:jc w:val="center"/>
        <w:rPr>
          <w:b/>
          <w:lang w:val="en-US"/>
        </w:rPr>
      </w:pPr>
    </w:p>
    <w:p w:rsidR="0016715B" w:rsidRPr="003C5B0F" w:rsidRDefault="0016715B" w:rsidP="005B02B2">
      <w:pPr>
        <w:jc w:val="center"/>
        <w:rPr>
          <w:rStyle w:val="nfasis"/>
          <w:rFonts w:ascii="Arial" w:hAnsi="Arial" w:cs="Arial"/>
          <w:b/>
          <w:bCs/>
          <w:i w:val="0"/>
          <w:iCs w:val="0"/>
          <w:color w:val="000000"/>
          <w:shd w:val="clear" w:color="auto" w:fill="FFFFFF"/>
          <w:lang w:val="en-US"/>
        </w:rPr>
      </w:pPr>
    </w:p>
    <w:p w:rsidR="005B02B2" w:rsidRDefault="00F73C9F" w:rsidP="0030391A">
      <w:pPr>
        <w:rPr>
          <w:b/>
        </w:rPr>
      </w:pPr>
      <w:r w:rsidRPr="00F73C9F">
        <w:t>Cecilia</w:t>
      </w:r>
      <w:r>
        <w:t xml:space="preserve"> </w:t>
      </w:r>
      <w:r w:rsidRPr="00F73C9F">
        <w:t xml:space="preserve">Lara Mantilla </w:t>
      </w:r>
      <w:r w:rsidR="0030391A">
        <w:t>*</w:t>
      </w:r>
      <w:r w:rsidRPr="00F73C9F">
        <w:t xml:space="preserve"> y Roberto Carlos</w:t>
      </w:r>
      <w:r>
        <w:t xml:space="preserve"> </w:t>
      </w:r>
      <w:r w:rsidRPr="00F73C9F">
        <w:t xml:space="preserve">Acosta Pineda </w:t>
      </w:r>
      <w:r w:rsidR="0030391A">
        <w:t>**</w:t>
      </w:r>
      <w:r w:rsidR="005B02B2" w:rsidRPr="005B02B2">
        <w:rPr>
          <w:b/>
        </w:rPr>
        <w:t xml:space="preserve"> </w:t>
      </w:r>
    </w:p>
    <w:p w:rsidR="0030391A" w:rsidRDefault="0030391A" w:rsidP="005B02B2">
      <w:pPr>
        <w:jc w:val="center"/>
        <w:rPr>
          <w:b/>
        </w:rPr>
      </w:pPr>
    </w:p>
    <w:p w:rsidR="0030391A" w:rsidRPr="004F6FDB" w:rsidRDefault="0030391A" w:rsidP="0030391A">
      <w:pPr>
        <w:pStyle w:val="Textonotapie"/>
        <w:jc w:val="both"/>
        <w:rPr>
          <w:rFonts w:ascii="Times New Roman" w:hAnsi="Times New Roman" w:cs="Times New Roman"/>
          <w:u w:val="single"/>
        </w:rPr>
      </w:pPr>
      <w:r>
        <w:rPr>
          <w:rFonts w:ascii="Times New Roman" w:hAnsi="Times New Roman" w:cs="Times New Roman"/>
        </w:rPr>
        <w:t>*</w:t>
      </w:r>
      <w:r w:rsidRPr="00CA35BC">
        <w:rPr>
          <w:rFonts w:ascii="Times New Roman" w:hAnsi="Times New Roman" w:cs="Times New Roman"/>
        </w:rPr>
        <w:t xml:space="preserve"> </w:t>
      </w:r>
      <w:r w:rsidRPr="004F6FDB">
        <w:rPr>
          <w:rFonts w:ascii="Times New Roman" w:hAnsi="Times New Roman" w:cs="Times New Roman"/>
        </w:rPr>
        <w:t xml:space="preserve">Química; </w:t>
      </w:r>
      <w:proofErr w:type="spellStart"/>
      <w:r w:rsidRPr="004F6FDB">
        <w:rPr>
          <w:rFonts w:ascii="Times New Roman" w:hAnsi="Times New Roman" w:cs="Times New Roman"/>
        </w:rPr>
        <w:t>MSc</w:t>
      </w:r>
      <w:proofErr w:type="spellEnd"/>
      <w:r w:rsidRPr="004F6FDB">
        <w:rPr>
          <w:rFonts w:ascii="Times New Roman" w:hAnsi="Times New Roman" w:cs="Times New Roman"/>
        </w:rPr>
        <w:t xml:space="preserve">; </w:t>
      </w:r>
      <w:proofErr w:type="spellStart"/>
      <w:r w:rsidRPr="004F6FDB">
        <w:rPr>
          <w:rFonts w:ascii="Times New Roman" w:hAnsi="Times New Roman" w:cs="Times New Roman"/>
        </w:rPr>
        <w:t>Ph.</w:t>
      </w:r>
      <w:proofErr w:type="spellEnd"/>
      <w:r w:rsidRPr="004F6FDB">
        <w:rPr>
          <w:rFonts w:ascii="Times New Roman" w:hAnsi="Times New Roman" w:cs="Times New Roman"/>
        </w:rPr>
        <w:t xml:space="preserve"> D. Línea de Investigación en Biotecnología. Directora e investigadora GRUBIODEQ. Investigadora principal proyecto. Directora Tesis Maestría. Universidad de Córdoba. lara_mantilla_cecilia@hotmail.com; </w:t>
      </w:r>
      <w:r w:rsidRPr="00922B44">
        <w:rPr>
          <w:rFonts w:ascii="Times New Roman" w:hAnsi="Times New Roman" w:cs="Times New Roman"/>
        </w:rPr>
        <w:t>clara@correo.unicordoba.edu.co</w:t>
      </w:r>
    </w:p>
    <w:p w:rsidR="0030391A" w:rsidRPr="0050248D" w:rsidRDefault="0030391A" w:rsidP="0050248D">
      <w:pPr>
        <w:autoSpaceDE w:val="0"/>
        <w:autoSpaceDN w:val="0"/>
        <w:adjustRightInd w:val="0"/>
        <w:jc w:val="both"/>
        <w:rPr>
          <w:rFonts w:eastAsiaTheme="minorHAnsi"/>
          <w:sz w:val="20"/>
          <w:szCs w:val="20"/>
          <w:lang w:eastAsia="en-US"/>
        </w:rPr>
      </w:pPr>
      <w:r>
        <w:rPr>
          <w:rFonts w:eastAsiaTheme="minorHAnsi"/>
          <w:sz w:val="18"/>
          <w:szCs w:val="18"/>
          <w:vertAlign w:val="superscript"/>
          <w:lang w:eastAsia="en-US"/>
        </w:rPr>
        <w:t xml:space="preserve">** </w:t>
      </w:r>
      <w:r w:rsidRPr="0030391A">
        <w:rPr>
          <w:rFonts w:eastAsiaTheme="minorHAnsi"/>
          <w:sz w:val="20"/>
          <w:szCs w:val="20"/>
          <w:lang w:eastAsia="en-US"/>
        </w:rPr>
        <w:t>Biólogo. Magister en Biotecnología. Investigadora GRUBIODEQ. Universidad de Córdoba.</w:t>
      </w:r>
    </w:p>
    <w:p w:rsidR="00F73C9F" w:rsidRPr="00F73C9F" w:rsidRDefault="00F73C9F" w:rsidP="00F73C9F">
      <w:pPr>
        <w:jc w:val="center"/>
      </w:pPr>
    </w:p>
    <w:p w:rsidR="00CA276E" w:rsidRPr="001A23A1" w:rsidRDefault="00CA276E" w:rsidP="0031791C">
      <w:pPr>
        <w:jc w:val="both"/>
        <w:rPr>
          <w:b/>
        </w:rPr>
      </w:pPr>
      <w:r w:rsidRPr="001A23A1">
        <w:rPr>
          <w:b/>
        </w:rPr>
        <w:t>R</w:t>
      </w:r>
      <w:r w:rsidR="0030391A">
        <w:rPr>
          <w:b/>
        </w:rPr>
        <w:t>esumen</w:t>
      </w:r>
    </w:p>
    <w:p w:rsidR="00CA276E" w:rsidRPr="001A23A1" w:rsidRDefault="00CA276E" w:rsidP="00CA276E">
      <w:pPr>
        <w:ind w:left="360"/>
        <w:rPr>
          <w:b/>
        </w:rPr>
      </w:pPr>
    </w:p>
    <w:p w:rsidR="008269CB" w:rsidRPr="00467AA7" w:rsidRDefault="008269CB" w:rsidP="008269CB">
      <w:pPr>
        <w:jc w:val="both"/>
      </w:pPr>
      <w:r>
        <w:t>El objetivo de la presente investigación fue aislar b</w:t>
      </w:r>
      <w:r w:rsidRPr="00467AA7">
        <w:t xml:space="preserve">acterias </w:t>
      </w:r>
      <w:proofErr w:type="spellStart"/>
      <w:r w:rsidRPr="00467AA7">
        <w:t>celulolíticas</w:t>
      </w:r>
      <w:proofErr w:type="spellEnd"/>
      <w:r w:rsidRPr="00467AA7">
        <w:t xml:space="preserve"> del intestino de termitas </w:t>
      </w:r>
      <w:r>
        <w:t>(</w:t>
      </w:r>
      <w:proofErr w:type="spellStart"/>
      <w:r w:rsidRPr="00467AA7">
        <w:rPr>
          <w:i/>
        </w:rPr>
        <w:t>Nasutitermes</w:t>
      </w:r>
      <w:proofErr w:type="spellEnd"/>
      <w:r w:rsidRPr="00467AA7">
        <w:rPr>
          <w:i/>
        </w:rPr>
        <w:t xml:space="preserve"> </w:t>
      </w:r>
      <w:proofErr w:type="spellStart"/>
      <w:r w:rsidRPr="00467AA7">
        <w:rPr>
          <w:i/>
        </w:rPr>
        <w:t>nigriceps</w:t>
      </w:r>
      <w:proofErr w:type="spellEnd"/>
      <w:r>
        <w:rPr>
          <w:i/>
        </w:rPr>
        <w:t>)</w:t>
      </w:r>
      <w:r w:rsidRPr="00467AA7">
        <w:t xml:space="preserve"> </w:t>
      </w:r>
      <w:r>
        <w:t xml:space="preserve">para </w:t>
      </w:r>
      <w:r w:rsidRPr="00467AA7">
        <w:t xml:space="preserve">determinar sus propiedades </w:t>
      </w:r>
      <w:proofErr w:type="spellStart"/>
      <w:r w:rsidRPr="00467AA7">
        <w:t>probióticas</w:t>
      </w:r>
      <w:proofErr w:type="spellEnd"/>
      <w:r w:rsidRPr="00467AA7">
        <w:t xml:space="preserve"> </w:t>
      </w:r>
      <w:r w:rsidRPr="00467AA7">
        <w:rPr>
          <w:i/>
        </w:rPr>
        <w:t>in vitro</w:t>
      </w:r>
      <w:r w:rsidRPr="00467AA7">
        <w:t xml:space="preserve"> y su </w:t>
      </w:r>
      <w:r>
        <w:t>potencial en</w:t>
      </w:r>
      <w:r w:rsidRPr="00467AA7">
        <w:t xml:space="preserve"> la d</w:t>
      </w:r>
      <w:r>
        <w:t>egrada</w:t>
      </w:r>
      <w:r w:rsidR="006E7A65">
        <w:t>ción</w:t>
      </w:r>
      <w:r w:rsidRPr="00467AA7">
        <w:t xml:space="preserve"> de pasto. Las termitas </w:t>
      </w:r>
      <w:r>
        <w:t>fueron tratadas</w:t>
      </w:r>
      <w:r w:rsidRPr="00467AA7">
        <w:t xml:space="preserve"> con detergente </w:t>
      </w:r>
      <w:proofErr w:type="spellStart"/>
      <w:r w:rsidRPr="00467AA7">
        <w:t>antibacterial</w:t>
      </w:r>
      <w:proofErr w:type="spellEnd"/>
      <w:r w:rsidRPr="00467AA7">
        <w:t>, separando y macerando luego</w:t>
      </w:r>
      <w:r>
        <w:t>,</w:t>
      </w:r>
      <w:r w:rsidRPr="00467AA7">
        <w:t xml:space="preserve"> el intestino de las mismas en agua </w:t>
      </w:r>
      <w:proofErr w:type="spellStart"/>
      <w:r w:rsidRPr="00467AA7">
        <w:t>peptonada</w:t>
      </w:r>
      <w:proofErr w:type="spellEnd"/>
      <w:r w:rsidRPr="00467AA7">
        <w:t xml:space="preserve"> estéril. Diluciones de esta mezcla fueron inoculadas en cajas </w:t>
      </w:r>
      <w:proofErr w:type="spellStart"/>
      <w:r w:rsidRPr="00467AA7">
        <w:t>Petri</w:t>
      </w:r>
      <w:proofErr w:type="spellEnd"/>
      <w:r w:rsidRPr="00467AA7">
        <w:t xml:space="preserve"> con medio Luria </w:t>
      </w:r>
      <w:proofErr w:type="spellStart"/>
      <w:r w:rsidRPr="00467AA7">
        <w:t>Bertani</w:t>
      </w:r>
      <w:proofErr w:type="spellEnd"/>
      <w:r w:rsidRPr="00467AA7">
        <w:t xml:space="preserve"> (LB) y </w:t>
      </w:r>
      <w:proofErr w:type="spellStart"/>
      <w:r w:rsidRPr="00467AA7">
        <w:t>Carboximetilcelulosa</w:t>
      </w:r>
      <w:proofErr w:type="spellEnd"/>
      <w:r w:rsidRPr="00467AA7">
        <w:t xml:space="preserve"> (CMC) al 2%</w:t>
      </w:r>
      <w:r>
        <w:t>,</w:t>
      </w:r>
      <w:r w:rsidRPr="00467AA7">
        <w:t xml:space="preserve"> incuba</w:t>
      </w:r>
      <w:r>
        <w:t>n</w:t>
      </w:r>
      <w:r w:rsidRPr="00467AA7">
        <w:t>d</w:t>
      </w:r>
      <w:r>
        <w:t>o</w:t>
      </w:r>
      <w:r w:rsidRPr="00467AA7">
        <w:t xml:space="preserve"> a 37º C por 24 horas, para luego revelar con Rojo Congo al 1%. Las bacterias que presentaron mayores halos de degradación fueron sometidas a tinción de </w:t>
      </w:r>
      <w:proofErr w:type="spellStart"/>
      <w:r w:rsidRPr="00467AA7">
        <w:t>Gram</w:t>
      </w:r>
      <w:proofErr w:type="spellEnd"/>
      <w:r w:rsidRPr="00467AA7">
        <w:t xml:space="preserve"> y a pruebas </w:t>
      </w:r>
      <w:proofErr w:type="spellStart"/>
      <w:r w:rsidRPr="00467AA7">
        <w:t>probióticas</w:t>
      </w:r>
      <w:proofErr w:type="spellEnd"/>
      <w:r w:rsidRPr="00467AA7">
        <w:t xml:space="preserve"> de temperatura, pH, salinidad y presencia de sales biliares, así como también a pruebas de antagonismo y d</w:t>
      </w:r>
      <w:r>
        <w:t>egrada</w:t>
      </w:r>
      <w:r w:rsidR="006E7A65">
        <w:t>ción</w:t>
      </w:r>
      <w:r>
        <w:t xml:space="preserve"> de </w:t>
      </w:r>
      <w:r w:rsidR="006E7A65">
        <w:t>pasto</w:t>
      </w:r>
      <w:r w:rsidRPr="00467AA7">
        <w:t xml:space="preserve">. Los resultados revelaron la presencia de 9 bacilos </w:t>
      </w:r>
      <w:proofErr w:type="spellStart"/>
      <w:r w:rsidRPr="00467AA7">
        <w:t>celulolíticos</w:t>
      </w:r>
      <w:proofErr w:type="spellEnd"/>
      <w:r w:rsidRPr="00467AA7">
        <w:t xml:space="preserve"> </w:t>
      </w:r>
      <w:proofErr w:type="spellStart"/>
      <w:r w:rsidRPr="00467AA7">
        <w:t>Gram</w:t>
      </w:r>
      <w:proofErr w:type="spellEnd"/>
      <w:r w:rsidRPr="00467AA7">
        <w:t xml:space="preserve"> (-) de los cuales, los bacilos BTN7 y BTN8, presentaron los mejores halos de degradación, 12 y 14 mm de diámetro respectivamente, creciendo adecuadamente en las diferentes pruebas </w:t>
      </w:r>
      <w:proofErr w:type="spellStart"/>
      <w:r w:rsidRPr="00467AA7">
        <w:t>probióticas</w:t>
      </w:r>
      <w:proofErr w:type="spellEnd"/>
      <w:r w:rsidRPr="00467AA7">
        <w:t xml:space="preserve"> con densidades entre 10</w:t>
      </w:r>
      <w:r w:rsidRPr="00467AA7">
        <w:rPr>
          <w:vertAlign w:val="superscript"/>
        </w:rPr>
        <w:t>6</w:t>
      </w:r>
      <w:r w:rsidRPr="00467AA7">
        <w:t xml:space="preserve"> y 10</w:t>
      </w:r>
      <w:r w:rsidRPr="00467AA7">
        <w:rPr>
          <w:vertAlign w:val="superscript"/>
        </w:rPr>
        <w:t>8</w:t>
      </w:r>
      <w:r w:rsidRPr="00467AA7">
        <w:t xml:space="preserve"> UFC/ml</w:t>
      </w:r>
      <w:r>
        <w:t>;</w:t>
      </w:r>
      <w:r w:rsidRPr="00467AA7">
        <w:t xml:space="preserve"> </w:t>
      </w:r>
      <w:r>
        <w:t>el porcentaje de degrada</w:t>
      </w:r>
      <w:r w:rsidR="0054443B">
        <w:t>ción</w:t>
      </w:r>
      <w:r w:rsidRPr="00467AA7">
        <w:t xml:space="preserve"> de materia seca </w:t>
      </w:r>
      <w:r>
        <w:t>fue de</w:t>
      </w:r>
      <w:r w:rsidRPr="00467AA7">
        <w:t xml:space="preserve"> 39.73% y 36.10% en 48 y 72 horas respectivamente</w:t>
      </w:r>
      <w:r>
        <w:t xml:space="preserve">. </w:t>
      </w:r>
      <w:r w:rsidRPr="00467AA7">
        <w:t xml:space="preserve"> Las pruebas bioquímicas </w:t>
      </w:r>
      <w:r w:rsidR="0098665F">
        <w:t xml:space="preserve">API </w:t>
      </w:r>
      <w:r w:rsidR="0098665F" w:rsidRPr="00467AA7">
        <w:t>E</w:t>
      </w:r>
      <w:r w:rsidR="0098665F">
        <w:t xml:space="preserve"> (</w:t>
      </w:r>
      <w:proofErr w:type="spellStart"/>
      <w:r w:rsidR="0098665F">
        <w:t>bioMérieux</w:t>
      </w:r>
      <w:proofErr w:type="spellEnd"/>
      <w:r w:rsidR="0098665F">
        <w:t xml:space="preserve"> SA)</w:t>
      </w:r>
      <w:r w:rsidR="0098665F" w:rsidRPr="00467AA7">
        <w:t xml:space="preserve"> </w:t>
      </w:r>
      <w:r w:rsidRPr="00467AA7">
        <w:t xml:space="preserve">revelaron que los bacilos BTN7 y BTN8 pertenecen al género </w:t>
      </w:r>
      <w:proofErr w:type="spellStart"/>
      <w:r w:rsidRPr="00467AA7">
        <w:rPr>
          <w:i/>
        </w:rPr>
        <w:t>Enterobacter</w:t>
      </w:r>
      <w:proofErr w:type="spellEnd"/>
      <w:r w:rsidR="006E7DCE">
        <w:rPr>
          <w:i/>
        </w:rPr>
        <w:t xml:space="preserve"> </w:t>
      </w:r>
      <w:proofErr w:type="spellStart"/>
      <w:r w:rsidR="006E7DCE" w:rsidRPr="006E7DCE">
        <w:t>sp</w:t>
      </w:r>
      <w:r w:rsidRPr="006E7DCE">
        <w:t>.</w:t>
      </w:r>
      <w:proofErr w:type="spellEnd"/>
      <w:r w:rsidRPr="00467AA7">
        <w:t xml:space="preserve"> </w:t>
      </w:r>
      <w:r w:rsidRPr="00467AA7">
        <w:rPr>
          <w:bCs/>
        </w:rPr>
        <w:t>Lo</w:t>
      </w:r>
      <w:r>
        <w:rPr>
          <w:bCs/>
        </w:rPr>
        <w:t>s</w:t>
      </w:r>
      <w:r w:rsidRPr="00467AA7">
        <w:rPr>
          <w:bCs/>
        </w:rPr>
        <w:t xml:space="preserve"> anterior</w:t>
      </w:r>
      <w:r>
        <w:rPr>
          <w:bCs/>
        </w:rPr>
        <w:t>es resultados</w:t>
      </w:r>
      <w:r w:rsidRPr="00467AA7">
        <w:rPr>
          <w:bCs/>
        </w:rPr>
        <w:t xml:space="preserve"> </w:t>
      </w:r>
      <w:r w:rsidRPr="00467AA7">
        <w:t>abre</w:t>
      </w:r>
      <w:r>
        <w:t>n</w:t>
      </w:r>
      <w:r w:rsidRPr="00467AA7">
        <w:t xml:space="preserve"> la posibilidad de emplear, estos microorganismos como </w:t>
      </w:r>
      <w:r>
        <w:t>aditivos en la alimentación de</w:t>
      </w:r>
      <w:r w:rsidRPr="00467AA7">
        <w:t xml:space="preserve"> rumiantes, a fin de contribuir con un mayor aprovechamiento de pastos, y otros sustratos vegetales </w:t>
      </w:r>
      <w:proofErr w:type="spellStart"/>
      <w:r w:rsidRPr="00467AA7">
        <w:t>lignocelulósicos</w:t>
      </w:r>
      <w:proofErr w:type="spellEnd"/>
      <w:r>
        <w:t>.</w:t>
      </w:r>
      <w:r w:rsidRPr="00467AA7">
        <w:t xml:space="preserve"> </w:t>
      </w:r>
    </w:p>
    <w:p w:rsidR="008269CB" w:rsidRDefault="008269CB" w:rsidP="00467AA7">
      <w:pPr>
        <w:jc w:val="both"/>
        <w:rPr>
          <w:b/>
          <w:sz w:val="22"/>
          <w:szCs w:val="22"/>
        </w:rPr>
      </w:pPr>
    </w:p>
    <w:p w:rsidR="001A23A1" w:rsidRPr="00EE60E5" w:rsidRDefault="001A23A1" w:rsidP="00467AA7">
      <w:pPr>
        <w:jc w:val="both"/>
      </w:pPr>
      <w:r w:rsidRPr="00EE60E5">
        <w:rPr>
          <w:b/>
          <w:sz w:val="22"/>
          <w:szCs w:val="22"/>
        </w:rPr>
        <w:t>Palabras claves</w:t>
      </w:r>
      <w:r w:rsidR="007D0DDA" w:rsidRPr="00EE60E5">
        <w:rPr>
          <w:b/>
          <w:sz w:val="22"/>
          <w:szCs w:val="22"/>
        </w:rPr>
        <w:t>:</w:t>
      </w:r>
      <w:r w:rsidRPr="00EE60E5">
        <w:rPr>
          <w:b/>
          <w:sz w:val="22"/>
          <w:szCs w:val="22"/>
        </w:rPr>
        <w:t xml:space="preserve"> </w:t>
      </w:r>
      <w:proofErr w:type="spellStart"/>
      <w:r w:rsidR="00467AA7" w:rsidRPr="000B250C">
        <w:rPr>
          <w:sz w:val="20"/>
          <w:szCs w:val="20"/>
        </w:rPr>
        <w:t>Probióticos</w:t>
      </w:r>
      <w:proofErr w:type="spellEnd"/>
      <w:r w:rsidR="00467AA7" w:rsidRPr="000B250C">
        <w:rPr>
          <w:sz w:val="20"/>
          <w:szCs w:val="20"/>
        </w:rPr>
        <w:t xml:space="preserve">, </w:t>
      </w:r>
      <w:proofErr w:type="spellStart"/>
      <w:r w:rsidR="00BA288C" w:rsidRPr="000B250C">
        <w:rPr>
          <w:sz w:val="20"/>
          <w:szCs w:val="20"/>
        </w:rPr>
        <w:t>Maralfalfa</w:t>
      </w:r>
      <w:proofErr w:type="spellEnd"/>
      <w:r w:rsidR="00BA288C" w:rsidRPr="000B250C">
        <w:rPr>
          <w:sz w:val="20"/>
          <w:szCs w:val="20"/>
        </w:rPr>
        <w:t xml:space="preserve"> (</w:t>
      </w:r>
      <w:proofErr w:type="spellStart"/>
      <w:r w:rsidR="00BA288C" w:rsidRPr="000B250C">
        <w:rPr>
          <w:i/>
          <w:sz w:val="20"/>
          <w:szCs w:val="20"/>
        </w:rPr>
        <w:t>Pennisetum</w:t>
      </w:r>
      <w:proofErr w:type="spellEnd"/>
      <w:r w:rsidR="00BA288C" w:rsidRPr="000B250C">
        <w:rPr>
          <w:i/>
          <w:sz w:val="20"/>
          <w:szCs w:val="20"/>
        </w:rPr>
        <w:t xml:space="preserve"> </w:t>
      </w:r>
      <w:proofErr w:type="spellStart"/>
      <w:r w:rsidR="00BA288C" w:rsidRPr="00591EE9">
        <w:rPr>
          <w:sz w:val="20"/>
          <w:szCs w:val="20"/>
        </w:rPr>
        <w:t>sp</w:t>
      </w:r>
      <w:r w:rsidR="00BA288C" w:rsidRPr="000B250C">
        <w:rPr>
          <w:i/>
          <w:sz w:val="20"/>
          <w:szCs w:val="20"/>
        </w:rPr>
        <w:t>.</w:t>
      </w:r>
      <w:proofErr w:type="spellEnd"/>
      <w:r w:rsidR="00BA288C" w:rsidRPr="000B250C">
        <w:rPr>
          <w:sz w:val="20"/>
          <w:szCs w:val="20"/>
        </w:rPr>
        <w:t xml:space="preserve">), </w:t>
      </w:r>
      <w:r w:rsidR="004F0278">
        <w:rPr>
          <w:sz w:val="20"/>
          <w:szCs w:val="20"/>
        </w:rPr>
        <w:t xml:space="preserve">microorganismos </w:t>
      </w:r>
      <w:proofErr w:type="spellStart"/>
      <w:r w:rsidR="00467AA7" w:rsidRPr="000B250C">
        <w:rPr>
          <w:sz w:val="20"/>
          <w:szCs w:val="20"/>
        </w:rPr>
        <w:t>rum</w:t>
      </w:r>
      <w:r w:rsidR="004F0278">
        <w:rPr>
          <w:sz w:val="20"/>
          <w:szCs w:val="20"/>
        </w:rPr>
        <w:t>inales</w:t>
      </w:r>
      <w:proofErr w:type="spellEnd"/>
      <w:r w:rsidR="00467AA7" w:rsidRPr="000B250C">
        <w:rPr>
          <w:sz w:val="20"/>
          <w:szCs w:val="20"/>
        </w:rPr>
        <w:t xml:space="preserve">, lignocelulosa, </w:t>
      </w:r>
      <w:proofErr w:type="spellStart"/>
      <w:r w:rsidR="00467AA7" w:rsidRPr="000B250C">
        <w:rPr>
          <w:i/>
          <w:sz w:val="20"/>
          <w:szCs w:val="20"/>
        </w:rPr>
        <w:t>Enterobacter</w:t>
      </w:r>
      <w:proofErr w:type="spellEnd"/>
      <w:r w:rsidR="00467AA7">
        <w:rPr>
          <w:iCs/>
        </w:rPr>
        <w:t>.</w:t>
      </w:r>
    </w:p>
    <w:p w:rsidR="00467AA7" w:rsidRPr="00EE60E5" w:rsidRDefault="00467AA7" w:rsidP="001A23A1">
      <w:pPr>
        <w:jc w:val="both"/>
        <w:rPr>
          <w:rStyle w:val="longtext"/>
          <w:b/>
          <w:shd w:val="clear" w:color="auto" w:fill="FFFFFF"/>
        </w:rPr>
      </w:pPr>
    </w:p>
    <w:p w:rsidR="00827495" w:rsidRPr="007366DC" w:rsidRDefault="00474AD9" w:rsidP="00474AD9">
      <w:pPr>
        <w:tabs>
          <w:tab w:val="left" w:pos="2590"/>
        </w:tabs>
        <w:jc w:val="both"/>
        <w:rPr>
          <w:rStyle w:val="longtext"/>
          <w:b/>
          <w:shd w:val="clear" w:color="auto" w:fill="FFFFFF"/>
        </w:rPr>
      </w:pPr>
      <w:r>
        <w:rPr>
          <w:rStyle w:val="longtext"/>
          <w:b/>
          <w:shd w:val="clear" w:color="auto" w:fill="FFFFFF"/>
        </w:rPr>
        <w:tab/>
      </w:r>
    </w:p>
    <w:p w:rsidR="00E65685" w:rsidRPr="00487EF2" w:rsidRDefault="00E65685" w:rsidP="00E65685">
      <w:pPr>
        <w:jc w:val="both"/>
        <w:rPr>
          <w:rStyle w:val="longtext"/>
          <w:b/>
          <w:shd w:val="clear" w:color="auto" w:fill="FFFFFF"/>
          <w:lang w:val="en-US"/>
        </w:rPr>
      </w:pPr>
      <w:r w:rsidRPr="00487EF2">
        <w:rPr>
          <w:rStyle w:val="longtext"/>
          <w:b/>
          <w:shd w:val="clear" w:color="auto" w:fill="FFFFFF"/>
          <w:lang w:val="en-US"/>
        </w:rPr>
        <w:t>A</w:t>
      </w:r>
      <w:r w:rsidR="0030391A">
        <w:rPr>
          <w:rStyle w:val="longtext"/>
          <w:b/>
          <w:shd w:val="clear" w:color="auto" w:fill="FFFFFF"/>
          <w:lang w:val="en-US"/>
        </w:rPr>
        <w:t>bstract</w:t>
      </w:r>
      <w:r w:rsidRPr="00487EF2">
        <w:rPr>
          <w:rStyle w:val="longtext"/>
          <w:b/>
          <w:shd w:val="clear" w:color="auto" w:fill="FFFFFF"/>
          <w:lang w:val="en-US"/>
        </w:rPr>
        <w:t xml:space="preserve"> </w:t>
      </w:r>
    </w:p>
    <w:p w:rsidR="00E65685" w:rsidRPr="00467AA7" w:rsidRDefault="00E65685" w:rsidP="00E65685">
      <w:pPr>
        <w:rPr>
          <w:b/>
          <w:lang w:val="en-US"/>
        </w:rPr>
      </w:pPr>
    </w:p>
    <w:p w:rsidR="009266F1" w:rsidRDefault="0054443B" w:rsidP="008B3430">
      <w:pPr>
        <w:jc w:val="both"/>
        <w:rPr>
          <w:lang w:eastAsia="es-CO"/>
        </w:rPr>
      </w:pPr>
      <w:r w:rsidRPr="004C0D16">
        <w:rPr>
          <w:lang w:val="en-US" w:eastAsia="es-CO"/>
        </w:rPr>
        <w:t xml:space="preserve">The objective of this research was to isolate </w:t>
      </w:r>
      <w:proofErr w:type="spellStart"/>
      <w:r w:rsidRPr="004C0D16">
        <w:rPr>
          <w:lang w:val="en-US" w:eastAsia="es-CO"/>
        </w:rPr>
        <w:t>cellulolytic</w:t>
      </w:r>
      <w:proofErr w:type="spellEnd"/>
      <w:r w:rsidRPr="004C0D16">
        <w:rPr>
          <w:lang w:val="en-US" w:eastAsia="es-CO"/>
        </w:rPr>
        <w:t xml:space="preserve"> bacteria in the gut of termites (</w:t>
      </w:r>
      <w:proofErr w:type="spellStart"/>
      <w:r w:rsidRPr="004C0D16">
        <w:rPr>
          <w:i/>
          <w:lang w:val="en-US" w:eastAsia="es-CO"/>
        </w:rPr>
        <w:t>Nasutitermes</w:t>
      </w:r>
      <w:proofErr w:type="spellEnd"/>
      <w:r w:rsidRPr="004C0D16">
        <w:rPr>
          <w:i/>
          <w:lang w:val="en-US" w:eastAsia="es-CO"/>
        </w:rPr>
        <w:t xml:space="preserve"> </w:t>
      </w:r>
      <w:proofErr w:type="spellStart"/>
      <w:r w:rsidRPr="004C0D16">
        <w:rPr>
          <w:i/>
          <w:lang w:val="en-US" w:eastAsia="es-CO"/>
        </w:rPr>
        <w:t>nigriceps</w:t>
      </w:r>
      <w:proofErr w:type="spellEnd"/>
      <w:r w:rsidRPr="004C0D16">
        <w:rPr>
          <w:lang w:val="en-US" w:eastAsia="es-CO"/>
        </w:rPr>
        <w:t xml:space="preserve">) to determine their </w:t>
      </w:r>
      <w:proofErr w:type="spellStart"/>
      <w:r w:rsidRPr="004C0D16">
        <w:rPr>
          <w:lang w:val="en-US" w:eastAsia="es-CO"/>
        </w:rPr>
        <w:t>probiotic</w:t>
      </w:r>
      <w:proofErr w:type="spellEnd"/>
      <w:r w:rsidRPr="004C0D16">
        <w:rPr>
          <w:lang w:val="en-US" w:eastAsia="es-CO"/>
        </w:rPr>
        <w:t xml:space="preserve"> properties </w:t>
      </w:r>
      <w:r w:rsidRPr="004C0D16">
        <w:rPr>
          <w:i/>
          <w:lang w:val="en-US" w:eastAsia="es-CO"/>
        </w:rPr>
        <w:t>in vitro</w:t>
      </w:r>
      <w:r w:rsidRPr="004C0D16">
        <w:rPr>
          <w:lang w:val="en-US" w:eastAsia="es-CO"/>
        </w:rPr>
        <w:t xml:space="preserve"> and its potential degradation of grass. </w:t>
      </w:r>
      <w:r w:rsidRPr="00474AD9">
        <w:rPr>
          <w:lang w:eastAsia="es-CO"/>
        </w:rPr>
        <w:t>Termites</w:t>
      </w:r>
      <w:r w:rsidRPr="0054443B">
        <w:rPr>
          <w:lang w:eastAsia="es-CO"/>
        </w:rPr>
        <w:t xml:space="preserve"> </w:t>
      </w:r>
      <w:proofErr w:type="spellStart"/>
      <w:r w:rsidRPr="00474AD9">
        <w:rPr>
          <w:lang w:eastAsia="es-CO"/>
        </w:rPr>
        <w:t>were</w:t>
      </w:r>
      <w:proofErr w:type="spellEnd"/>
      <w:r w:rsidRPr="00474AD9">
        <w:rPr>
          <w:lang w:eastAsia="es-CO"/>
        </w:rPr>
        <w:t xml:space="preserve"> </w:t>
      </w:r>
      <w:proofErr w:type="spellStart"/>
      <w:r w:rsidRPr="00474AD9">
        <w:rPr>
          <w:lang w:eastAsia="es-CO"/>
        </w:rPr>
        <w:t>treated</w:t>
      </w:r>
      <w:proofErr w:type="spellEnd"/>
      <w:r w:rsidRPr="00474AD9">
        <w:rPr>
          <w:lang w:eastAsia="es-CO"/>
        </w:rPr>
        <w:t xml:space="preserve"> </w:t>
      </w:r>
      <w:proofErr w:type="spellStart"/>
      <w:r w:rsidRPr="00474AD9">
        <w:rPr>
          <w:lang w:eastAsia="es-CO"/>
        </w:rPr>
        <w:t>with</w:t>
      </w:r>
      <w:proofErr w:type="spellEnd"/>
      <w:r w:rsidRPr="0054443B">
        <w:rPr>
          <w:lang w:eastAsia="es-CO"/>
        </w:rPr>
        <w:t xml:space="preserve"> </w:t>
      </w:r>
      <w:proofErr w:type="spellStart"/>
      <w:r w:rsidRPr="00474AD9">
        <w:rPr>
          <w:lang w:eastAsia="es-CO"/>
        </w:rPr>
        <w:t>antibacterial</w:t>
      </w:r>
      <w:proofErr w:type="spellEnd"/>
      <w:r w:rsidRPr="0054443B">
        <w:rPr>
          <w:lang w:eastAsia="es-CO"/>
        </w:rPr>
        <w:t xml:space="preserve"> </w:t>
      </w:r>
      <w:proofErr w:type="spellStart"/>
      <w:r w:rsidRPr="00474AD9">
        <w:rPr>
          <w:lang w:eastAsia="es-CO"/>
        </w:rPr>
        <w:t>detergent</w:t>
      </w:r>
      <w:proofErr w:type="spellEnd"/>
      <w:r w:rsidRPr="0054443B">
        <w:rPr>
          <w:lang w:eastAsia="es-CO"/>
        </w:rPr>
        <w:t xml:space="preserve">, </w:t>
      </w:r>
      <w:proofErr w:type="spellStart"/>
      <w:r w:rsidRPr="0054443B">
        <w:rPr>
          <w:lang w:eastAsia="es-CO"/>
        </w:rPr>
        <w:t>separating</w:t>
      </w:r>
      <w:proofErr w:type="spellEnd"/>
      <w:r w:rsidRPr="0054443B">
        <w:rPr>
          <w:lang w:eastAsia="es-CO"/>
        </w:rPr>
        <w:t xml:space="preserve"> and </w:t>
      </w:r>
      <w:proofErr w:type="spellStart"/>
      <w:r w:rsidRPr="00474AD9">
        <w:rPr>
          <w:lang w:eastAsia="es-CO"/>
        </w:rPr>
        <w:t>then</w:t>
      </w:r>
      <w:proofErr w:type="spellEnd"/>
      <w:r w:rsidR="00890E12">
        <w:rPr>
          <w:lang w:eastAsia="es-CO"/>
        </w:rPr>
        <w:t xml:space="preserve"> </w:t>
      </w:r>
    </w:p>
    <w:p w:rsidR="008F0202" w:rsidRDefault="0054443B" w:rsidP="008B3430">
      <w:pPr>
        <w:jc w:val="both"/>
        <w:rPr>
          <w:lang w:val="en-US" w:eastAsia="es-CO"/>
        </w:rPr>
      </w:pPr>
      <w:proofErr w:type="gramStart"/>
      <w:r w:rsidRPr="004C0D16">
        <w:rPr>
          <w:lang w:val="en-US" w:eastAsia="es-CO"/>
        </w:rPr>
        <w:lastRenderedPageBreak/>
        <w:t>macerating</w:t>
      </w:r>
      <w:proofErr w:type="gramEnd"/>
      <w:r w:rsidRPr="004C0D16">
        <w:rPr>
          <w:lang w:val="en-US" w:eastAsia="es-CO"/>
        </w:rPr>
        <w:t xml:space="preserve"> the intestine of the same in sterile peptone water. Dilutions of this mixture were inoculated in Petri dishes with Luria </w:t>
      </w:r>
      <w:proofErr w:type="spellStart"/>
      <w:r w:rsidRPr="004C0D16">
        <w:rPr>
          <w:lang w:val="en-US" w:eastAsia="es-CO"/>
        </w:rPr>
        <w:t>Bertani</w:t>
      </w:r>
      <w:proofErr w:type="spellEnd"/>
      <w:r w:rsidRPr="004C0D16">
        <w:rPr>
          <w:lang w:val="en-US" w:eastAsia="es-CO"/>
        </w:rPr>
        <w:t xml:space="preserve"> (LB) and </w:t>
      </w:r>
      <w:proofErr w:type="spellStart"/>
      <w:r w:rsidRPr="004C0D16">
        <w:rPr>
          <w:lang w:val="en-US" w:eastAsia="es-CO"/>
        </w:rPr>
        <w:t>carboxymethylcellulose</w:t>
      </w:r>
      <w:proofErr w:type="spellEnd"/>
      <w:r w:rsidRPr="004C0D16">
        <w:rPr>
          <w:lang w:val="en-US" w:eastAsia="es-CO"/>
        </w:rPr>
        <w:t xml:space="preserve"> (CMC) 2%, incubated at 37 ° C for 24 hours, and then revealed with 1% Congo Red. Bacteria that had higher degradation halos were subjected to tests and Gram stain </w:t>
      </w:r>
      <w:proofErr w:type="spellStart"/>
      <w:r w:rsidRPr="004C0D16">
        <w:rPr>
          <w:lang w:val="en-US" w:eastAsia="es-CO"/>
        </w:rPr>
        <w:t>probiotic</w:t>
      </w:r>
      <w:proofErr w:type="spellEnd"/>
      <w:r w:rsidRPr="004C0D16">
        <w:rPr>
          <w:lang w:val="en-US" w:eastAsia="es-CO"/>
        </w:rPr>
        <w:t xml:space="preserve"> temperature, pH, salinity and presence of bile salts, as well as antagonism tests and degradation of grass. The results revealed the presence of 9 bacilli </w:t>
      </w:r>
      <w:proofErr w:type="spellStart"/>
      <w:r w:rsidRPr="004C0D16">
        <w:rPr>
          <w:lang w:val="en-US" w:eastAsia="es-CO"/>
        </w:rPr>
        <w:t>cellulolytic</w:t>
      </w:r>
      <w:proofErr w:type="spellEnd"/>
      <w:r w:rsidRPr="004C0D16">
        <w:rPr>
          <w:lang w:val="en-US" w:eastAsia="es-CO"/>
        </w:rPr>
        <w:t xml:space="preserve"> Gram (-) of which the bacilli BTN7 and BTN8, showed the best degradation halos, 12 and 14 mm in diameter respectively, growing well in the different tests </w:t>
      </w:r>
      <w:proofErr w:type="spellStart"/>
      <w:r w:rsidRPr="004C0D16">
        <w:rPr>
          <w:lang w:val="en-US" w:eastAsia="es-CO"/>
        </w:rPr>
        <w:t>probiotic</w:t>
      </w:r>
      <w:proofErr w:type="spellEnd"/>
      <w:r w:rsidRPr="004C0D16">
        <w:rPr>
          <w:lang w:val="en-US" w:eastAsia="es-CO"/>
        </w:rPr>
        <w:t xml:space="preserve"> with densities between 106 and 108 CFU / ml, the degradation percentages of dry matter was 39.73% and 36.10% within 48 and 72 hours respectively. Biochemical tests revealed that </w:t>
      </w:r>
      <w:r w:rsidR="0098665F" w:rsidRPr="0073026F">
        <w:rPr>
          <w:lang w:val="en-US"/>
        </w:rPr>
        <w:t>API E (</w:t>
      </w:r>
      <w:proofErr w:type="spellStart"/>
      <w:r w:rsidR="0098665F" w:rsidRPr="0073026F">
        <w:rPr>
          <w:lang w:val="en-US"/>
        </w:rPr>
        <w:t>bioMérieux</w:t>
      </w:r>
      <w:proofErr w:type="spellEnd"/>
      <w:r w:rsidR="0098665F" w:rsidRPr="0073026F">
        <w:rPr>
          <w:lang w:val="en-US"/>
        </w:rPr>
        <w:t xml:space="preserve"> SA) </w:t>
      </w:r>
      <w:r w:rsidRPr="004C0D16">
        <w:rPr>
          <w:lang w:val="en-US" w:eastAsia="es-CO"/>
        </w:rPr>
        <w:t xml:space="preserve">bacilli BTN8 BTN7 and belong to the genus </w:t>
      </w:r>
      <w:proofErr w:type="spellStart"/>
      <w:r w:rsidRPr="004C0D16">
        <w:rPr>
          <w:i/>
          <w:lang w:val="en-US" w:eastAsia="es-CO"/>
        </w:rPr>
        <w:t>Enterobacter</w:t>
      </w:r>
      <w:proofErr w:type="spellEnd"/>
      <w:r w:rsidRPr="004C0D16">
        <w:rPr>
          <w:i/>
          <w:lang w:val="en-US" w:eastAsia="es-CO"/>
        </w:rPr>
        <w:t xml:space="preserve"> </w:t>
      </w:r>
      <w:r w:rsidR="006E7DCE" w:rsidRPr="004C0D16">
        <w:rPr>
          <w:lang w:val="en-US" w:eastAsia="es-CO"/>
        </w:rPr>
        <w:t>sp</w:t>
      </w:r>
      <w:r w:rsidRPr="004C0D16">
        <w:rPr>
          <w:lang w:val="en-US" w:eastAsia="es-CO"/>
        </w:rPr>
        <w:t xml:space="preserve">. The above results open the possibility of using these organisms as additives in feed for ruminants, in order to contribute to a better use of pasture, and other </w:t>
      </w:r>
      <w:proofErr w:type="spellStart"/>
      <w:r w:rsidRPr="004C0D16">
        <w:rPr>
          <w:lang w:val="en-US" w:eastAsia="es-CO"/>
        </w:rPr>
        <w:t>lignocellulosic</w:t>
      </w:r>
      <w:proofErr w:type="spellEnd"/>
      <w:r w:rsidRPr="004C0D16">
        <w:rPr>
          <w:lang w:val="en-US" w:eastAsia="es-CO"/>
        </w:rPr>
        <w:t xml:space="preserve"> plant substrates.</w:t>
      </w:r>
    </w:p>
    <w:p w:rsidR="008B3430" w:rsidRPr="008B3430" w:rsidRDefault="008B3430" w:rsidP="008B3430">
      <w:pPr>
        <w:jc w:val="both"/>
        <w:rPr>
          <w:lang w:val="en-US" w:eastAsia="es-CO"/>
        </w:rPr>
      </w:pPr>
    </w:p>
    <w:p w:rsidR="008B3430" w:rsidRPr="008B3430" w:rsidRDefault="00284F16" w:rsidP="008B3430">
      <w:pPr>
        <w:rPr>
          <w:lang w:val="en-US" w:eastAsia="es-CO"/>
        </w:rPr>
      </w:pPr>
      <w:r w:rsidRPr="00467AA7">
        <w:rPr>
          <w:b/>
          <w:sz w:val="22"/>
          <w:szCs w:val="22"/>
          <w:lang w:val="en-US"/>
        </w:rPr>
        <w:t>Key words:</w:t>
      </w:r>
      <w:r w:rsidR="008B3430" w:rsidRPr="004C0D16">
        <w:rPr>
          <w:rStyle w:val="Ttulo7Car"/>
          <w:lang w:val="en-US"/>
        </w:rPr>
        <w:t xml:space="preserve"> </w:t>
      </w:r>
      <w:proofErr w:type="spellStart"/>
      <w:r w:rsidR="008B3430" w:rsidRPr="004C0D16">
        <w:rPr>
          <w:lang w:val="en-US" w:eastAsia="es-CO"/>
        </w:rPr>
        <w:t>Probiotics</w:t>
      </w:r>
      <w:proofErr w:type="spellEnd"/>
      <w:r w:rsidR="008B3430" w:rsidRPr="004C0D16">
        <w:rPr>
          <w:lang w:val="en-US" w:eastAsia="es-CO"/>
        </w:rPr>
        <w:t xml:space="preserve">, </w:t>
      </w:r>
      <w:proofErr w:type="spellStart"/>
      <w:r w:rsidR="008B3430" w:rsidRPr="004C0D16">
        <w:rPr>
          <w:lang w:val="en-US" w:eastAsia="es-CO"/>
        </w:rPr>
        <w:t>Maralfalfa</w:t>
      </w:r>
      <w:proofErr w:type="spellEnd"/>
      <w:r w:rsidR="008B3430" w:rsidRPr="004C0D16">
        <w:rPr>
          <w:lang w:val="en-US" w:eastAsia="es-CO"/>
        </w:rPr>
        <w:t xml:space="preserve"> (</w:t>
      </w:r>
      <w:proofErr w:type="spellStart"/>
      <w:r w:rsidR="008B3430" w:rsidRPr="004C0D16">
        <w:rPr>
          <w:i/>
          <w:lang w:val="en-US" w:eastAsia="es-CO"/>
        </w:rPr>
        <w:t>Pennisetum</w:t>
      </w:r>
      <w:proofErr w:type="spellEnd"/>
      <w:r w:rsidR="008B3430" w:rsidRPr="004C0D16">
        <w:rPr>
          <w:i/>
          <w:lang w:val="en-US" w:eastAsia="es-CO"/>
        </w:rPr>
        <w:t xml:space="preserve"> </w:t>
      </w:r>
      <w:r w:rsidR="008B3430" w:rsidRPr="00591EE9">
        <w:rPr>
          <w:lang w:val="en-US" w:eastAsia="es-CO"/>
        </w:rPr>
        <w:t>sp.</w:t>
      </w:r>
      <w:r w:rsidR="008B3430" w:rsidRPr="004C0D16">
        <w:rPr>
          <w:lang w:val="en-US" w:eastAsia="es-CO"/>
        </w:rPr>
        <w:t xml:space="preserve">), </w:t>
      </w:r>
      <w:proofErr w:type="spellStart"/>
      <w:r w:rsidR="008B3430" w:rsidRPr="004C0D16">
        <w:rPr>
          <w:lang w:val="en-US" w:eastAsia="es-CO"/>
        </w:rPr>
        <w:t>ruminal</w:t>
      </w:r>
      <w:proofErr w:type="spellEnd"/>
      <w:r w:rsidR="008B3430" w:rsidRPr="004C0D16">
        <w:rPr>
          <w:lang w:val="en-US" w:eastAsia="es-CO"/>
        </w:rPr>
        <w:t xml:space="preserve"> microbes, </w:t>
      </w:r>
      <w:proofErr w:type="spellStart"/>
      <w:r w:rsidR="008B3430" w:rsidRPr="004C0D16">
        <w:rPr>
          <w:lang w:val="en-US" w:eastAsia="es-CO"/>
        </w:rPr>
        <w:t>lignocellulose</w:t>
      </w:r>
      <w:proofErr w:type="spellEnd"/>
      <w:r w:rsidR="008B3430" w:rsidRPr="004C0D16">
        <w:rPr>
          <w:lang w:val="en-US" w:eastAsia="es-CO"/>
        </w:rPr>
        <w:t xml:space="preserve">, </w:t>
      </w:r>
      <w:proofErr w:type="spellStart"/>
      <w:r w:rsidR="008B3430" w:rsidRPr="004C0D16">
        <w:rPr>
          <w:i/>
          <w:lang w:val="en-US" w:eastAsia="es-CO"/>
        </w:rPr>
        <w:t>Enterobacter</w:t>
      </w:r>
      <w:proofErr w:type="spellEnd"/>
      <w:r w:rsidR="008B3430" w:rsidRPr="004C0D16">
        <w:rPr>
          <w:lang w:val="en-US" w:eastAsia="es-CO"/>
        </w:rPr>
        <w:t xml:space="preserve">. </w:t>
      </w:r>
    </w:p>
    <w:p w:rsidR="00467AA7" w:rsidRDefault="00467AA7" w:rsidP="00467AA7">
      <w:pPr>
        <w:jc w:val="both"/>
        <w:rPr>
          <w:sz w:val="22"/>
          <w:szCs w:val="22"/>
          <w:lang w:val="en-US"/>
        </w:rPr>
      </w:pPr>
      <w:r w:rsidRPr="00EE60E5">
        <w:rPr>
          <w:i/>
          <w:sz w:val="22"/>
          <w:szCs w:val="22"/>
          <w:lang w:val="en-US"/>
        </w:rPr>
        <w:t xml:space="preserve"> </w:t>
      </w:r>
    </w:p>
    <w:p w:rsidR="00CE5159" w:rsidRPr="00CE5159" w:rsidRDefault="00CE5159" w:rsidP="00467AA7">
      <w:pPr>
        <w:jc w:val="both"/>
        <w:rPr>
          <w:sz w:val="22"/>
          <w:szCs w:val="22"/>
        </w:rPr>
      </w:pPr>
      <w:r w:rsidRPr="00CE5159">
        <w:rPr>
          <w:b/>
          <w:sz w:val="22"/>
          <w:szCs w:val="22"/>
        </w:rPr>
        <w:t>Recibido</w:t>
      </w:r>
      <w:r w:rsidRPr="00CE5159">
        <w:rPr>
          <w:sz w:val="22"/>
          <w:szCs w:val="22"/>
        </w:rPr>
        <w:t xml:space="preserve">: </w:t>
      </w:r>
      <w:r>
        <w:rPr>
          <w:sz w:val="22"/>
          <w:szCs w:val="22"/>
        </w:rPr>
        <w:t xml:space="preserve">octubre 10 </w:t>
      </w:r>
      <w:r w:rsidRPr="00CE5159">
        <w:rPr>
          <w:sz w:val="22"/>
          <w:szCs w:val="22"/>
        </w:rPr>
        <w:t>de 2012</w:t>
      </w:r>
    </w:p>
    <w:p w:rsidR="00CE5159" w:rsidRPr="00CE5159" w:rsidRDefault="00CE5159" w:rsidP="00467AA7">
      <w:pPr>
        <w:jc w:val="both"/>
        <w:rPr>
          <w:sz w:val="22"/>
          <w:szCs w:val="22"/>
        </w:rPr>
      </w:pPr>
      <w:r w:rsidRPr="00CE5159">
        <w:rPr>
          <w:b/>
          <w:sz w:val="22"/>
          <w:szCs w:val="22"/>
        </w:rPr>
        <w:t>Aprobado</w:t>
      </w:r>
      <w:r w:rsidRPr="00CE5159">
        <w:rPr>
          <w:sz w:val="22"/>
          <w:szCs w:val="22"/>
        </w:rPr>
        <w:t>: junio 15 de 2013</w:t>
      </w:r>
    </w:p>
    <w:p w:rsidR="00467AA7" w:rsidRPr="00CE5159" w:rsidRDefault="00467AA7" w:rsidP="00467AA7">
      <w:pPr>
        <w:jc w:val="both"/>
        <w:rPr>
          <w:i/>
          <w:sz w:val="22"/>
          <w:szCs w:val="22"/>
        </w:rPr>
      </w:pPr>
    </w:p>
    <w:p w:rsidR="00074DC5" w:rsidRDefault="00074DC5" w:rsidP="00074DC5">
      <w:pPr>
        <w:jc w:val="both"/>
        <w:rPr>
          <w:b/>
          <w:lang w:val="es-AR"/>
        </w:rPr>
      </w:pPr>
      <w:r w:rsidRPr="00722D89">
        <w:rPr>
          <w:b/>
          <w:lang w:val="es-AR"/>
        </w:rPr>
        <w:t>I</w:t>
      </w:r>
      <w:r w:rsidR="00890E12">
        <w:rPr>
          <w:b/>
          <w:lang w:val="es-AR"/>
        </w:rPr>
        <w:t>ntroducción</w:t>
      </w:r>
    </w:p>
    <w:p w:rsidR="002E2649" w:rsidRPr="00722D89" w:rsidRDefault="002E2649" w:rsidP="00074DC5">
      <w:pPr>
        <w:jc w:val="both"/>
        <w:rPr>
          <w:b/>
          <w:lang w:val="es-AR"/>
        </w:rPr>
      </w:pPr>
    </w:p>
    <w:p w:rsidR="002E153C" w:rsidRDefault="002E153C" w:rsidP="002E153C">
      <w:pPr>
        <w:jc w:val="both"/>
      </w:pPr>
      <w:r w:rsidRPr="007366DC">
        <w:t xml:space="preserve">Las termitas han sido consideradas tradicionalmente como plagas que destruyen la madera, pero también poseen una importante función en la naturaleza como </w:t>
      </w:r>
      <w:proofErr w:type="spellStart"/>
      <w:r w:rsidRPr="007366DC">
        <w:t>descomponedoras</w:t>
      </w:r>
      <w:proofErr w:type="spellEnd"/>
      <w:r w:rsidRPr="007366DC">
        <w:t xml:space="preserve"> de materia orgánica rica en lignocelulosa (Ramírez y </w:t>
      </w:r>
      <w:proofErr w:type="spellStart"/>
      <w:r w:rsidRPr="007366DC">
        <w:t>Lafranco</w:t>
      </w:r>
      <w:proofErr w:type="spellEnd"/>
      <w:r w:rsidRPr="007366DC">
        <w:t>, 2001)</w:t>
      </w:r>
      <w:r>
        <w:t>.</w:t>
      </w:r>
      <w:r w:rsidRPr="007366DC">
        <w:t xml:space="preserve"> </w:t>
      </w:r>
      <w:r>
        <w:t xml:space="preserve">En la región </w:t>
      </w:r>
      <w:r w:rsidRPr="008B6F5D">
        <w:t>Sucreña Colombiana</w:t>
      </w:r>
      <w:r>
        <w:t xml:space="preserve">, </w:t>
      </w:r>
      <w:r w:rsidRPr="008B6F5D">
        <w:t>una práctica tradicional entre</w:t>
      </w:r>
      <w:r w:rsidRPr="00210DF4">
        <w:t xml:space="preserve"> </w:t>
      </w:r>
      <w:r>
        <w:t xml:space="preserve">los </w:t>
      </w:r>
      <w:r w:rsidRPr="008B6F5D">
        <w:t>pequeños ganaderos</w:t>
      </w:r>
      <w:r w:rsidR="00A140CD">
        <w:t xml:space="preserve"> es</w:t>
      </w:r>
      <w:r w:rsidRPr="008B6F5D">
        <w:t xml:space="preserve"> </w:t>
      </w:r>
      <w:r>
        <w:t xml:space="preserve">la utilización de </w:t>
      </w:r>
      <w:r w:rsidRPr="008B6F5D">
        <w:t xml:space="preserve">termiteros arbóreos como aditivo </w:t>
      </w:r>
      <w:r>
        <w:t>para</w:t>
      </w:r>
      <w:r w:rsidRPr="008B6F5D">
        <w:t xml:space="preserve"> la alimentación de bovinos </w:t>
      </w:r>
      <w:r>
        <w:t xml:space="preserve">afirmando que su uso </w:t>
      </w:r>
      <w:r w:rsidR="00A140CD">
        <w:t xml:space="preserve"> favorece la ganancia de peso en estos</w:t>
      </w:r>
      <w:r w:rsidRPr="008B6F5D">
        <w:t xml:space="preserve"> animales</w:t>
      </w:r>
      <w:r>
        <w:t>.</w:t>
      </w:r>
      <w:r w:rsidRPr="008B6F5D">
        <w:t xml:space="preserve"> Aunque no se han encontrado reportes científicos específicos relacionados con este aspecto</w:t>
      </w:r>
      <w:r>
        <w:t>,</w:t>
      </w:r>
      <w:r w:rsidRPr="001A01E2">
        <w:t xml:space="preserve"> </w:t>
      </w:r>
      <w:r>
        <w:t>el efecto</w:t>
      </w:r>
      <w:r w:rsidRPr="008B6F5D">
        <w:t xml:space="preserve"> puede ser </w:t>
      </w:r>
      <w:r>
        <w:t xml:space="preserve">considerado como una </w:t>
      </w:r>
      <w:r w:rsidRPr="008B6F5D">
        <w:t xml:space="preserve">consecuencia de la incorporación en el rumen de microorganismos </w:t>
      </w:r>
      <w:proofErr w:type="spellStart"/>
      <w:r w:rsidRPr="008B6F5D">
        <w:t>lignocelulolíticos</w:t>
      </w:r>
      <w:proofErr w:type="spellEnd"/>
      <w:r w:rsidRPr="008B6F5D">
        <w:t xml:space="preserve"> </w:t>
      </w:r>
      <w:r w:rsidRPr="00E70344">
        <w:t>(</w:t>
      </w:r>
      <w:proofErr w:type="spellStart"/>
      <w:r w:rsidRPr="00E70344">
        <w:t>Warnecke</w:t>
      </w:r>
      <w:proofErr w:type="spellEnd"/>
      <w:r w:rsidRPr="00E70344">
        <w:t xml:space="preserve">, </w:t>
      </w:r>
      <w:r w:rsidRPr="009368B9">
        <w:rPr>
          <w:i/>
        </w:rPr>
        <w:t>et al.,</w:t>
      </w:r>
      <w:r w:rsidRPr="00E70344">
        <w:t xml:space="preserve"> 2007)</w:t>
      </w:r>
      <w:r>
        <w:rPr>
          <w:rFonts w:ascii="Arial" w:hAnsi="Arial" w:cs="Arial"/>
        </w:rPr>
        <w:t xml:space="preserve"> </w:t>
      </w:r>
      <w:r w:rsidRPr="008B6F5D">
        <w:t>que habitan en el intestino de las termitas o en la estructura del termitero</w:t>
      </w:r>
      <w:r w:rsidR="00D657B8">
        <w:t>,</w:t>
      </w:r>
      <w:r w:rsidRPr="008B6F5D">
        <w:t xml:space="preserve"> y que pueden contribuir con el mejoramiento de la d</w:t>
      </w:r>
      <w:r>
        <w:t>egrada</w:t>
      </w:r>
      <w:r w:rsidR="00D657B8">
        <w:t>ción</w:t>
      </w:r>
      <w:r w:rsidRPr="008B6F5D">
        <w:t xml:space="preserve"> </w:t>
      </w:r>
      <w:r>
        <w:t xml:space="preserve">de </w:t>
      </w:r>
      <w:r w:rsidR="00D657B8">
        <w:t xml:space="preserve">pastos y </w:t>
      </w:r>
      <w:r>
        <w:t>forraje</w:t>
      </w:r>
      <w:r w:rsidR="00D657B8">
        <w:t>s</w:t>
      </w:r>
      <w:r w:rsidRPr="008B6F5D">
        <w:t xml:space="preserve">. </w:t>
      </w:r>
    </w:p>
    <w:p w:rsidR="002E153C" w:rsidRDefault="002E153C" w:rsidP="002E153C">
      <w:pPr>
        <w:jc w:val="both"/>
      </w:pPr>
    </w:p>
    <w:p w:rsidR="002E153C" w:rsidRPr="008B6F5D" w:rsidRDefault="002E153C" w:rsidP="002E153C">
      <w:pPr>
        <w:jc w:val="both"/>
        <w:rPr>
          <w:bCs/>
        </w:rPr>
      </w:pPr>
      <w:r>
        <w:t>E</w:t>
      </w:r>
      <w:r w:rsidRPr="008B6F5D">
        <w:t xml:space="preserve">xisten </w:t>
      </w:r>
      <w:r w:rsidR="00FC2F1C">
        <w:t xml:space="preserve">algunas </w:t>
      </w:r>
      <w:r w:rsidRPr="008B6F5D">
        <w:t xml:space="preserve">investigaciones que </w:t>
      </w:r>
      <w:r w:rsidR="00812679">
        <w:t>argumentan</w:t>
      </w:r>
      <w:r w:rsidRPr="008B6F5D">
        <w:t xml:space="preserve"> la presencia de bacterias con capacidad </w:t>
      </w:r>
      <w:proofErr w:type="spellStart"/>
      <w:r w:rsidRPr="008B6F5D">
        <w:t>celulolítica</w:t>
      </w:r>
      <w:proofErr w:type="spellEnd"/>
      <w:r w:rsidRPr="008B6F5D">
        <w:t xml:space="preserve"> en el intestino de las termitas y </w:t>
      </w:r>
      <w:r w:rsidR="00A81D31">
        <w:t xml:space="preserve">otros estudios </w:t>
      </w:r>
      <w:r w:rsidRPr="008B6F5D">
        <w:t xml:space="preserve">que </w:t>
      </w:r>
      <w:r w:rsidR="00D1079F">
        <w:t>indican</w:t>
      </w:r>
      <w:r w:rsidR="00B1468D">
        <w:t>,</w:t>
      </w:r>
      <w:r w:rsidR="00D1079F">
        <w:t xml:space="preserve"> que </w:t>
      </w:r>
      <w:r w:rsidR="00B1468D">
        <w:t>la</w:t>
      </w:r>
      <w:r w:rsidR="00D1079F">
        <w:t xml:space="preserve"> </w:t>
      </w:r>
      <w:r w:rsidRPr="008B6F5D">
        <w:t xml:space="preserve">actividad metabólica </w:t>
      </w:r>
      <w:r w:rsidR="00B1468D">
        <w:t xml:space="preserve">de esos microorganismos </w:t>
      </w:r>
      <w:r w:rsidRPr="008B6F5D">
        <w:t xml:space="preserve">es similar a la realizada por las bacterias </w:t>
      </w:r>
      <w:proofErr w:type="spellStart"/>
      <w:r w:rsidRPr="008B6F5D">
        <w:t>ruminales</w:t>
      </w:r>
      <w:proofErr w:type="spellEnd"/>
      <w:r w:rsidRPr="008B6F5D">
        <w:t>.</w:t>
      </w:r>
      <w:r>
        <w:t xml:space="preserve"> </w:t>
      </w:r>
      <w:proofErr w:type="spellStart"/>
      <w:r w:rsidRPr="008B6F5D">
        <w:rPr>
          <w:bCs/>
        </w:rPr>
        <w:t>Breznak</w:t>
      </w:r>
      <w:proofErr w:type="spellEnd"/>
      <w:r w:rsidRPr="008B6F5D">
        <w:rPr>
          <w:bCs/>
        </w:rPr>
        <w:t xml:space="preserve"> y </w:t>
      </w:r>
      <w:proofErr w:type="spellStart"/>
      <w:r w:rsidRPr="008B6F5D">
        <w:rPr>
          <w:bCs/>
        </w:rPr>
        <w:t>Switzer</w:t>
      </w:r>
      <w:proofErr w:type="spellEnd"/>
      <w:r w:rsidRPr="008B6F5D">
        <w:rPr>
          <w:bCs/>
        </w:rPr>
        <w:t xml:space="preserve">, citados por Ibarra (2006), plantean que las termitas digieren sustratos </w:t>
      </w:r>
      <w:proofErr w:type="spellStart"/>
      <w:r w:rsidRPr="008B6F5D">
        <w:rPr>
          <w:bCs/>
        </w:rPr>
        <w:t>lignocelulósicos</w:t>
      </w:r>
      <w:proofErr w:type="spellEnd"/>
      <w:r w:rsidRPr="008B6F5D">
        <w:rPr>
          <w:bCs/>
        </w:rPr>
        <w:t xml:space="preserve"> gracias a microorganismos simbiontes como bacterias, protozoos y hongos que habitan en sus intestinos, transformándol</w:t>
      </w:r>
      <w:r w:rsidR="00216F5C">
        <w:rPr>
          <w:bCs/>
        </w:rPr>
        <w:t>os</w:t>
      </w:r>
      <w:r w:rsidRPr="008B6F5D">
        <w:rPr>
          <w:bCs/>
        </w:rPr>
        <w:t xml:space="preserve"> en acetato como principal fuente de energía y precursor </w:t>
      </w:r>
      <w:proofErr w:type="spellStart"/>
      <w:r w:rsidRPr="008B6F5D">
        <w:rPr>
          <w:bCs/>
        </w:rPr>
        <w:t>biosintético</w:t>
      </w:r>
      <w:proofErr w:type="spellEnd"/>
      <w:r w:rsidRPr="008B6F5D">
        <w:rPr>
          <w:bCs/>
        </w:rPr>
        <w:t xml:space="preserve">. Méndez y </w:t>
      </w:r>
      <w:proofErr w:type="spellStart"/>
      <w:r w:rsidRPr="008B6F5D">
        <w:rPr>
          <w:bCs/>
        </w:rPr>
        <w:t>Equihua</w:t>
      </w:r>
      <w:proofErr w:type="spellEnd"/>
      <w:r w:rsidRPr="008B6F5D">
        <w:rPr>
          <w:bCs/>
        </w:rPr>
        <w:t xml:space="preserve"> (2001), afirman que las termitas obreras son capaces de degradar la celulosa de los vegetales con la ayuda de protozoarios, bacterias y levaduras que viven dentro de su tracto intestinal y que facilitan las enzimas para este fin. </w:t>
      </w:r>
      <w:proofErr w:type="spellStart"/>
      <w:r w:rsidRPr="008B6F5D">
        <w:rPr>
          <w:bCs/>
        </w:rPr>
        <w:t>Ohkuma</w:t>
      </w:r>
      <w:proofErr w:type="spellEnd"/>
      <w:r w:rsidRPr="008B6F5D">
        <w:rPr>
          <w:bCs/>
        </w:rPr>
        <w:t xml:space="preserve"> (2008), refiere que las termitas inferiores tienen una porción dilatada en el intestino grueso densamente poblada por microorganismos simbiontes que contribuyen en la digestión de sustancias </w:t>
      </w:r>
      <w:proofErr w:type="spellStart"/>
      <w:r w:rsidRPr="008B6F5D">
        <w:rPr>
          <w:bCs/>
        </w:rPr>
        <w:t>lignocelulósicas</w:t>
      </w:r>
      <w:proofErr w:type="spellEnd"/>
      <w:r w:rsidRPr="008B6F5D">
        <w:rPr>
          <w:bCs/>
        </w:rPr>
        <w:t xml:space="preserve">. </w:t>
      </w:r>
      <w:proofErr w:type="spellStart"/>
      <w:r w:rsidRPr="008B6F5D">
        <w:rPr>
          <w:bCs/>
        </w:rPr>
        <w:t>Warnecke</w:t>
      </w:r>
      <w:proofErr w:type="spellEnd"/>
      <w:r w:rsidRPr="008B6F5D">
        <w:rPr>
          <w:bCs/>
        </w:rPr>
        <w:t xml:space="preserve"> </w:t>
      </w:r>
      <w:r w:rsidRPr="009368B9">
        <w:rPr>
          <w:bCs/>
          <w:i/>
        </w:rPr>
        <w:t>et al</w:t>
      </w:r>
      <w:r w:rsidR="00BF2291">
        <w:rPr>
          <w:bCs/>
          <w:i/>
        </w:rPr>
        <w:t>.,</w:t>
      </w:r>
      <w:r w:rsidRPr="008B6F5D">
        <w:rPr>
          <w:bCs/>
        </w:rPr>
        <w:t xml:space="preserve"> (2007), llevaron a cabo un análisis de </w:t>
      </w:r>
      <w:proofErr w:type="spellStart"/>
      <w:r w:rsidRPr="008B6F5D">
        <w:rPr>
          <w:bCs/>
        </w:rPr>
        <w:t>metagenómica</w:t>
      </w:r>
      <w:proofErr w:type="spellEnd"/>
      <w:r w:rsidRPr="008B6F5D">
        <w:rPr>
          <w:bCs/>
        </w:rPr>
        <w:t xml:space="preserve"> en la comunidad de bacterias que residen en el intestino grueso </w:t>
      </w:r>
      <w:r w:rsidRPr="008B6F5D">
        <w:rPr>
          <w:bCs/>
        </w:rPr>
        <w:lastRenderedPageBreak/>
        <w:t xml:space="preserve">de termitas </w:t>
      </w:r>
      <w:proofErr w:type="spellStart"/>
      <w:r w:rsidRPr="008B6F5D">
        <w:rPr>
          <w:bCs/>
          <w:i/>
          <w:iCs/>
        </w:rPr>
        <w:t>Nasutitermes</w:t>
      </w:r>
      <w:proofErr w:type="spellEnd"/>
      <w:r w:rsidRPr="008B6F5D">
        <w:rPr>
          <w:bCs/>
          <w:i/>
          <w:iCs/>
        </w:rPr>
        <w:t xml:space="preserve"> </w:t>
      </w:r>
      <w:r w:rsidRPr="008B6F5D">
        <w:rPr>
          <w:bCs/>
        </w:rPr>
        <w:t>revelando presencia de</w:t>
      </w:r>
      <w:r w:rsidRPr="008B6F5D">
        <w:rPr>
          <w:bCs/>
          <w:i/>
          <w:iCs/>
        </w:rPr>
        <w:t xml:space="preserve"> Treponema y </w:t>
      </w:r>
      <w:proofErr w:type="spellStart"/>
      <w:r w:rsidRPr="008B6F5D">
        <w:rPr>
          <w:bCs/>
          <w:i/>
          <w:iCs/>
        </w:rPr>
        <w:t>Fibrobacter</w:t>
      </w:r>
      <w:proofErr w:type="spellEnd"/>
      <w:r w:rsidRPr="008B6F5D">
        <w:rPr>
          <w:bCs/>
          <w:i/>
          <w:iCs/>
        </w:rPr>
        <w:t xml:space="preserve">. </w:t>
      </w:r>
      <w:proofErr w:type="spellStart"/>
      <w:r w:rsidRPr="008B6F5D">
        <w:rPr>
          <w:bCs/>
        </w:rPr>
        <w:t>Sakar</w:t>
      </w:r>
      <w:proofErr w:type="spellEnd"/>
      <w:r w:rsidRPr="008B6F5D">
        <w:rPr>
          <w:bCs/>
        </w:rPr>
        <w:t xml:space="preserve"> </w:t>
      </w:r>
      <w:r w:rsidR="00F72655" w:rsidRPr="00F72655">
        <w:rPr>
          <w:bCs/>
          <w:i/>
        </w:rPr>
        <w:t>et al</w:t>
      </w:r>
      <w:r w:rsidR="00745C44">
        <w:rPr>
          <w:bCs/>
          <w:i/>
        </w:rPr>
        <w:t>.,</w:t>
      </w:r>
      <w:r w:rsidRPr="008B6F5D">
        <w:rPr>
          <w:bCs/>
        </w:rPr>
        <w:t xml:space="preserve"> (1988), en estudios realizados en </w:t>
      </w:r>
      <w:proofErr w:type="spellStart"/>
      <w:r w:rsidRPr="008B6F5D">
        <w:rPr>
          <w:bCs/>
          <w:i/>
          <w:iCs/>
        </w:rPr>
        <w:t>Odontotermes</w:t>
      </w:r>
      <w:proofErr w:type="spellEnd"/>
      <w:r w:rsidRPr="008B6F5D">
        <w:rPr>
          <w:bCs/>
        </w:rPr>
        <w:t xml:space="preserve">, encontraron que </w:t>
      </w:r>
      <w:proofErr w:type="spellStart"/>
      <w:r w:rsidRPr="008B6F5D">
        <w:rPr>
          <w:bCs/>
          <w:i/>
          <w:iCs/>
        </w:rPr>
        <w:t>Micrococcus</w:t>
      </w:r>
      <w:proofErr w:type="spellEnd"/>
      <w:r w:rsidRPr="008B6F5D">
        <w:rPr>
          <w:bCs/>
          <w:i/>
          <w:iCs/>
        </w:rPr>
        <w:t xml:space="preserve"> </w:t>
      </w:r>
      <w:proofErr w:type="spellStart"/>
      <w:r w:rsidRPr="008B6F5D">
        <w:rPr>
          <w:bCs/>
          <w:i/>
          <w:iCs/>
        </w:rPr>
        <w:t>luteus</w:t>
      </w:r>
      <w:proofErr w:type="spellEnd"/>
      <w:r w:rsidRPr="008B6F5D">
        <w:rPr>
          <w:bCs/>
        </w:rPr>
        <w:t xml:space="preserve"> y </w:t>
      </w:r>
      <w:r w:rsidRPr="008B6F5D">
        <w:rPr>
          <w:bCs/>
          <w:i/>
          <w:iCs/>
        </w:rPr>
        <w:t xml:space="preserve">M. </w:t>
      </w:r>
      <w:proofErr w:type="spellStart"/>
      <w:r w:rsidRPr="008B6F5D">
        <w:rPr>
          <w:bCs/>
          <w:i/>
          <w:iCs/>
        </w:rPr>
        <w:t>roseus</w:t>
      </w:r>
      <w:proofErr w:type="spellEnd"/>
      <w:r w:rsidRPr="008B6F5D">
        <w:rPr>
          <w:bCs/>
        </w:rPr>
        <w:t xml:space="preserve"> degradaron varios tipos de celulosa mediante la producción de </w:t>
      </w:r>
      <w:proofErr w:type="spellStart"/>
      <w:r w:rsidRPr="008B6F5D">
        <w:rPr>
          <w:bCs/>
        </w:rPr>
        <w:t>celulasas</w:t>
      </w:r>
      <w:proofErr w:type="spellEnd"/>
      <w:r w:rsidRPr="008B6F5D">
        <w:rPr>
          <w:bCs/>
        </w:rPr>
        <w:t xml:space="preserve"> endógenas y exógenas </w:t>
      </w:r>
      <w:r w:rsidRPr="008B6F5D">
        <w:rPr>
          <w:bCs/>
          <w:i/>
          <w:iCs/>
        </w:rPr>
        <w:t>in vitro</w:t>
      </w:r>
      <w:r w:rsidRPr="008B6F5D">
        <w:rPr>
          <w:bCs/>
        </w:rPr>
        <w:t xml:space="preserve">.  </w:t>
      </w:r>
    </w:p>
    <w:p w:rsidR="002E153C" w:rsidRPr="008B6F5D" w:rsidRDefault="002E153C" w:rsidP="002E153C">
      <w:pPr>
        <w:jc w:val="both"/>
        <w:rPr>
          <w:bCs/>
        </w:rPr>
      </w:pPr>
    </w:p>
    <w:p w:rsidR="004539B9" w:rsidRPr="004539B9" w:rsidRDefault="00E82EE0" w:rsidP="004539B9">
      <w:pPr>
        <w:jc w:val="both"/>
        <w:rPr>
          <w:rFonts w:eastAsiaTheme="minorHAnsi"/>
          <w:color w:val="000000" w:themeColor="text1"/>
          <w:lang w:eastAsia="en-US"/>
        </w:rPr>
      </w:pPr>
      <w:r w:rsidRPr="00FC4B14">
        <w:rPr>
          <w:color w:val="000000" w:themeColor="text1"/>
        </w:rPr>
        <w:t xml:space="preserve">Dentro de las bacterias con capacidad </w:t>
      </w:r>
      <w:proofErr w:type="spellStart"/>
      <w:r w:rsidRPr="00FC4B14">
        <w:rPr>
          <w:color w:val="000000" w:themeColor="text1"/>
        </w:rPr>
        <w:t>celulolítica</w:t>
      </w:r>
      <w:proofErr w:type="spellEnd"/>
      <w:r w:rsidRPr="00FC4B14">
        <w:rPr>
          <w:color w:val="000000" w:themeColor="text1"/>
        </w:rPr>
        <w:t xml:space="preserve"> encontradas en el intestino de las termitas pueden existir algunas con propiedades </w:t>
      </w:r>
      <w:proofErr w:type="spellStart"/>
      <w:r w:rsidRPr="00FC4B14">
        <w:rPr>
          <w:color w:val="000000" w:themeColor="text1"/>
        </w:rPr>
        <w:t>probióticas</w:t>
      </w:r>
      <w:proofErr w:type="spellEnd"/>
      <w:r w:rsidRPr="00FC4B14">
        <w:rPr>
          <w:color w:val="000000" w:themeColor="text1"/>
        </w:rPr>
        <w:t xml:space="preserve"> las cuales pueden contribuir a mejorar la degradación de material fibroso; </w:t>
      </w:r>
      <w:r w:rsidR="00F33D59" w:rsidRPr="00FC4B14">
        <w:rPr>
          <w:color w:val="000000" w:themeColor="text1"/>
        </w:rPr>
        <w:t xml:space="preserve">los microorganismos </w:t>
      </w:r>
      <w:proofErr w:type="spellStart"/>
      <w:r w:rsidR="00F33D59" w:rsidRPr="00FC4B14">
        <w:rPr>
          <w:color w:val="000000" w:themeColor="text1"/>
        </w:rPr>
        <w:t>probióticos</w:t>
      </w:r>
      <w:proofErr w:type="spellEnd"/>
      <w:r w:rsidRPr="00FC4B14">
        <w:rPr>
          <w:color w:val="000000" w:themeColor="text1"/>
        </w:rPr>
        <w:t xml:space="preserve"> </w:t>
      </w:r>
      <w:r w:rsidR="005D0903">
        <w:rPr>
          <w:color w:val="000000" w:themeColor="text1"/>
        </w:rPr>
        <w:t xml:space="preserve">deben </w:t>
      </w:r>
      <w:r w:rsidR="00EC0564" w:rsidRPr="00FC4B14">
        <w:rPr>
          <w:color w:val="000000" w:themeColor="text1"/>
        </w:rPr>
        <w:t xml:space="preserve">poseen </w:t>
      </w:r>
      <w:r w:rsidR="00E66357" w:rsidRPr="00FC4B14">
        <w:rPr>
          <w:color w:val="000000" w:themeColor="text1"/>
        </w:rPr>
        <w:t>característica</w:t>
      </w:r>
      <w:r w:rsidR="00FC4B14" w:rsidRPr="00FC4B14">
        <w:rPr>
          <w:color w:val="000000" w:themeColor="text1"/>
        </w:rPr>
        <w:t xml:space="preserve"> importantes como </w:t>
      </w:r>
      <w:r w:rsidR="001674AC">
        <w:rPr>
          <w:color w:val="000000" w:themeColor="text1"/>
        </w:rPr>
        <w:t xml:space="preserve">son, </w:t>
      </w:r>
      <w:r w:rsidR="00E66357" w:rsidRPr="00FC4B14">
        <w:rPr>
          <w:color w:val="000000" w:themeColor="text1"/>
        </w:rPr>
        <w:t xml:space="preserve">la </w:t>
      </w:r>
      <w:r w:rsidR="00EC0564" w:rsidRPr="00FC4B14">
        <w:rPr>
          <w:color w:val="000000" w:themeColor="text1"/>
        </w:rPr>
        <w:t>resisten</w:t>
      </w:r>
      <w:r w:rsidR="00E66357" w:rsidRPr="00FC4B14">
        <w:rPr>
          <w:color w:val="000000" w:themeColor="text1"/>
        </w:rPr>
        <w:t>cia</w:t>
      </w:r>
      <w:r w:rsidR="00EC0564" w:rsidRPr="00FC4B14">
        <w:rPr>
          <w:color w:val="000000" w:themeColor="text1"/>
        </w:rPr>
        <w:t xml:space="preserve"> al ácido, pH, temperatura, sales biliares y, otros</w:t>
      </w:r>
      <w:r w:rsidR="007F13B1" w:rsidRPr="00FC4B14">
        <w:rPr>
          <w:color w:val="000000" w:themeColor="text1"/>
        </w:rPr>
        <w:t xml:space="preserve">, </w:t>
      </w:r>
      <w:r w:rsidR="00CD1668">
        <w:rPr>
          <w:color w:val="000000" w:themeColor="text1"/>
        </w:rPr>
        <w:t>que les permite</w:t>
      </w:r>
      <w:r w:rsidR="00FC4B14" w:rsidRPr="00FC4B14">
        <w:rPr>
          <w:color w:val="000000" w:themeColor="text1"/>
        </w:rPr>
        <w:t xml:space="preserve"> superar las barreras ácida y biliar en el tracto digestivo </w:t>
      </w:r>
      <w:r w:rsidR="005D0903">
        <w:rPr>
          <w:color w:val="000000" w:themeColor="text1"/>
        </w:rPr>
        <w:t>de</w:t>
      </w:r>
      <w:r w:rsidR="00FC4B14" w:rsidRPr="00FC4B14">
        <w:rPr>
          <w:color w:val="000000" w:themeColor="text1"/>
        </w:rPr>
        <w:t xml:space="preserve"> los animales</w:t>
      </w:r>
      <w:r w:rsidR="005D0903">
        <w:rPr>
          <w:color w:val="000000" w:themeColor="text1"/>
        </w:rPr>
        <w:t>,</w:t>
      </w:r>
      <w:r w:rsidR="004539B9">
        <w:rPr>
          <w:color w:val="000000" w:themeColor="text1"/>
        </w:rPr>
        <w:t xml:space="preserve"> </w:t>
      </w:r>
      <w:r w:rsidR="005D0903">
        <w:rPr>
          <w:color w:val="000000" w:themeColor="text1"/>
        </w:rPr>
        <w:t>manteni</w:t>
      </w:r>
      <w:r w:rsidR="00CD1668">
        <w:rPr>
          <w:color w:val="000000" w:themeColor="text1"/>
        </w:rPr>
        <w:t>é</w:t>
      </w:r>
      <w:r w:rsidR="005D0903">
        <w:rPr>
          <w:color w:val="000000" w:themeColor="text1"/>
        </w:rPr>
        <w:t>ndo</w:t>
      </w:r>
      <w:r w:rsidR="00CD1668">
        <w:rPr>
          <w:color w:val="000000" w:themeColor="text1"/>
        </w:rPr>
        <w:t>se así</w:t>
      </w:r>
      <w:r w:rsidR="005D0903">
        <w:rPr>
          <w:color w:val="000000" w:themeColor="text1"/>
        </w:rPr>
        <w:t xml:space="preserve"> </w:t>
      </w:r>
      <w:r w:rsidR="00CD1668">
        <w:rPr>
          <w:color w:val="000000" w:themeColor="text1"/>
        </w:rPr>
        <w:t>en</w:t>
      </w:r>
      <w:r w:rsidR="005D0903" w:rsidRPr="00FC4B14">
        <w:rPr>
          <w:color w:val="000000" w:themeColor="text1"/>
        </w:rPr>
        <w:t xml:space="preserve"> estado viable y concentraciones adecuadas </w:t>
      </w:r>
      <w:r w:rsidR="00FC4B14" w:rsidRPr="00FC4B14">
        <w:rPr>
          <w:color w:val="000000" w:themeColor="text1"/>
        </w:rPr>
        <w:t>(</w:t>
      </w:r>
      <w:proofErr w:type="spellStart"/>
      <w:r w:rsidR="00FC4B14" w:rsidRPr="00FC4B14">
        <w:rPr>
          <w:color w:val="000000" w:themeColor="text1"/>
        </w:rPr>
        <w:t>Tuomola</w:t>
      </w:r>
      <w:proofErr w:type="spellEnd"/>
      <w:r w:rsidR="00FC4B14" w:rsidRPr="00FC4B14">
        <w:rPr>
          <w:color w:val="000000" w:themeColor="text1"/>
        </w:rPr>
        <w:t xml:space="preserve"> </w:t>
      </w:r>
      <w:r w:rsidR="00FC4B14" w:rsidRPr="00FC4B14">
        <w:rPr>
          <w:i/>
          <w:iCs/>
          <w:color w:val="000000" w:themeColor="text1"/>
        </w:rPr>
        <w:t>et al.,</w:t>
      </w:r>
      <w:r w:rsidR="00FC4B14" w:rsidRPr="00FC4B14">
        <w:rPr>
          <w:color w:val="000000" w:themeColor="text1"/>
        </w:rPr>
        <w:t xml:space="preserve"> 2001</w:t>
      </w:r>
      <w:r w:rsidR="004539B9">
        <w:rPr>
          <w:color w:val="000000" w:themeColor="text1"/>
        </w:rPr>
        <w:t xml:space="preserve">; </w:t>
      </w:r>
      <w:r w:rsidR="004539B9" w:rsidRPr="004539B9">
        <w:rPr>
          <w:rFonts w:eastAsiaTheme="minorHAnsi"/>
          <w:color w:val="000000" w:themeColor="text1"/>
          <w:lang w:eastAsia="en-US"/>
        </w:rPr>
        <w:t xml:space="preserve">Rondón </w:t>
      </w:r>
      <w:r w:rsidR="004539B9" w:rsidRPr="004539B9">
        <w:rPr>
          <w:rFonts w:eastAsiaTheme="minorHAnsi"/>
          <w:i/>
          <w:color w:val="000000" w:themeColor="text1"/>
          <w:lang w:eastAsia="en-US"/>
        </w:rPr>
        <w:t>et al.,</w:t>
      </w:r>
      <w:r w:rsidR="004539B9" w:rsidRPr="004539B9">
        <w:rPr>
          <w:rFonts w:eastAsiaTheme="minorHAnsi"/>
          <w:color w:val="000000" w:themeColor="text1"/>
          <w:lang w:eastAsia="en-US"/>
        </w:rPr>
        <w:t xml:space="preserve"> 2008).</w:t>
      </w:r>
      <w:r w:rsidR="00CA3704">
        <w:rPr>
          <w:rFonts w:eastAsiaTheme="minorHAnsi"/>
          <w:color w:val="000000" w:themeColor="text1"/>
          <w:lang w:eastAsia="en-US"/>
        </w:rPr>
        <w:t xml:space="preserve"> Los microorganismos </w:t>
      </w:r>
      <w:proofErr w:type="spellStart"/>
      <w:r w:rsidR="00CA3704">
        <w:rPr>
          <w:rFonts w:eastAsiaTheme="minorHAnsi"/>
          <w:color w:val="000000" w:themeColor="text1"/>
          <w:lang w:eastAsia="en-US"/>
        </w:rPr>
        <w:t>probioticos</w:t>
      </w:r>
      <w:proofErr w:type="spellEnd"/>
      <w:r w:rsidR="00CA3704">
        <w:rPr>
          <w:rFonts w:eastAsiaTheme="minorHAnsi"/>
          <w:color w:val="000000" w:themeColor="text1"/>
          <w:lang w:eastAsia="en-US"/>
        </w:rPr>
        <w:t xml:space="preserve"> revisten una gran importancia por los efectos benéficos </w:t>
      </w:r>
      <w:r w:rsidR="00103013">
        <w:rPr>
          <w:rFonts w:eastAsiaTheme="minorHAnsi"/>
          <w:color w:val="000000" w:themeColor="text1"/>
          <w:lang w:eastAsia="en-US"/>
        </w:rPr>
        <w:t>que</w:t>
      </w:r>
      <w:r w:rsidR="00CA3704">
        <w:rPr>
          <w:rFonts w:eastAsiaTheme="minorHAnsi"/>
          <w:color w:val="000000" w:themeColor="text1"/>
          <w:lang w:eastAsia="en-US"/>
        </w:rPr>
        <w:t xml:space="preserve"> aportan </w:t>
      </w:r>
      <w:r w:rsidR="005D0903">
        <w:rPr>
          <w:rFonts w:eastAsiaTheme="minorHAnsi"/>
          <w:color w:val="000000" w:themeColor="text1"/>
          <w:lang w:eastAsia="en-US"/>
        </w:rPr>
        <w:t>en la nutrición animal.</w:t>
      </w:r>
    </w:p>
    <w:p w:rsidR="0008364C" w:rsidRPr="00FC4B14" w:rsidRDefault="0008364C" w:rsidP="0008364C">
      <w:pPr>
        <w:jc w:val="both"/>
        <w:rPr>
          <w:color w:val="000000" w:themeColor="text1"/>
        </w:rPr>
      </w:pPr>
    </w:p>
    <w:p w:rsidR="001F7780" w:rsidRDefault="00E77BCB" w:rsidP="001F7780">
      <w:pPr>
        <w:jc w:val="both"/>
      </w:pPr>
      <w:r>
        <w:t xml:space="preserve">El objetivo del </w:t>
      </w:r>
      <w:r w:rsidR="001F7780">
        <w:t xml:space="preserve">presente </w:t>
      </w:r>
      <w:r>
        <w:t xml:space="preserve">trabajo fue </w:t>
      </w:r>
      <w:r w:rsidRPr="008B6F5D">
        <w:t xml:space="preserve">aislar bacterias </w:t>
      </w:r>
      <w:proofErr w:type="spellStart"/>
      <w:r w:rsidRPr="008B6F5D">
        <w:t>celulolíticas</w:t>
      </w:r>
      <w:proofErr w:type="spellEnd"/>
      <w:r w:rsidRPr="008B6F5D">
        <w:t xml:space="preserve"> del intestino de termitas arbóreas </w:t>
      </w:r>
      <w:r>
        <w:t>(</w:t>
      </w:r>
      <w:proofErr w:type="spellStart"/>
      <w:r w:rsidRPr="008B6F5D">
        <w:rPr>
          <w:i/>
        </w:rPr>
        <w:t>Nasutitermes</w:t>
      </w:r>
      <w:proofErr w:type="spellEnd"/>
      <w:r w:rsidRPr="008B6F5D">
        <w:rPr>
          <w:i/>
        </w:rPr>
        <w:t xml:space="preserve"> </w:t>
      </w:r>
      <w:proofErr w:type="spellStart"/>
      <w:r w:rsidRPr="008B6F5D">
        <w:rPr>
          <w:i/>
        </w:rPr>
        <w:t>nigriceps</w:t>
      </w:r>
      <w:proofErr w:type="spellEnd"/>
      <w:r>
        <w:rPr>
          <w:i/>
        </w:rPr>
        <w:t>)</w:t>
      </w:r>
      <w:r w:rsidRPr="008B6F5D">
        <w:rPr>
          <w:i/>
        </w:rPr>
        <w:t>,</w:t>
      </w:r>
      <w:r w:rsidRPr="008B6F5D">
        <w:t xml:space="preserve"> recolectadas en la </w:t>
      </w:r>
      <w:r w:rsidR="003541C0">
        <w:t>C</w:t>
      </w:r>
      <w:r w:rsidRPr="008B6F5D">
        <w:t xml:space="preserve">iénaga de la Caimanera del municipio de </w:t>
      </w:r>
      <w:proofErr w:type="spellStart"/>
      <w:r w:rsidRPr="008B6F5D">
        <w:t>Coveñas</w:t>
      </w:r>
      <w:proofErr w:type="spellEnd"/>
      <w:r w:rsidRPr="008B6F5D">
        <w:t xml:space="preserve"> - Sucre, </w:t>
      </w:r>
      <w:r>
        <w:t xml:space="preserve">para evaluar sus características </w:t>
      </w:r>
      <w:proofErr w:type="spellStart"/>
      <w:r>
        <w:t>probióticas</w:t>
      </w:r>
      <w:proofErr w:type="spellEnd"/>
      <w:r>
        <w:t xml:space="preserve"> </w:t>
      </w:r>
      <w:r w:rsidRPr="008B6F5D">
        <w:rPr>
          <w:i/>
        </w:rPr>
        <w:t>in vitro</w:t>
      </w:r>
      <w:r>
        <w:t xml:space="preserve"> y </w:t>
      </w:r>
      <w:r w:rsidRPr="008B6F5D">
        <w:t xml:space="preserve">determinar su </w:t>
      </w:r>
      <w:r>
        <w:t>potencial  en la degradación del pasto</w:t>
      </w:r>
      <w:r w:rsidR="00414B8C">
        <w:t xml:space="preserve"> </w:t>
      </w:r>
      <w:proofErr w:type="spellStart"/>
      <w:r w:rsidR="00414B8C" w:rsidRPr="008B3430">
        <w:rPr>
          <w:lang w:eastAsia="es-CO"/>
        </w:rPr>
        <w:t>Maralfalfa</w:t>
      </w:r>
      <w:proofErr w:type="spellEnd"/>
      <w:r w:rsidR="00414B8C" w:rsidRPr="008B3430">
        <w:rPr>
          <w:lang w:eastAsia="es-CO"/>
        </w:rPr>
        <w:t xml:space="preserve"> (</w:t>
      </w:r>
      <w:proofErr w:type="spellStart"/>
      <w:r w:rsidR="00414B8C" w:rsidRPr="008B3430">
        <w:rPr>
          <w:i/>
          <w:lang w:eastAsia="es-CO"/>
        </w:rPr>
        <w:t>Pennisetum</w:t>
      </w:r>
      <w:proofErr w:type="spellEnd"/>
      <w:r w:rsidR="00414B8C" w:rsidRPr="008B3430">
        <w:rPr>
          <w:i/>
          <w:lang w:eastAsia="es-CO"/>
        </w:rPr>
        <w:t xml:space="preserve"> </w:t>
      </w:r>
      <w:proofErr w:type="spellStart"/>
      <w:r w:rsidR="00414B8C" w:rsidRPr="008B3430">
        <w:rPr>
          <w:i/>
          <w:lang w:eastAsia="es-CO"/>
        </w:rPr>
        <w:t>sp</w:t>
      </w:r>
      <w:proofErr w:type="spellEnd"/>
      <w:r w:rsidR="00414B8C" w:rsidRPr="00414B8C">
        <w:rPr>
          <w:color w:val="000000" w:themeColor="text1"/>
          <w:lang w:eastAsia="es-CO"/>
        </w:rPr>
        <w:t>)</w:t>
      </w:r>
      <w:r w:rsidRPr="00414B8C">
        <w:rPr>
          <w:color w:val="000000" w:themeColor="text1"/>
        </w:rPr>
        <w:t>.</w:t>
      </w:r>
      <w:r w:rsidR="001F7780" w:rsidRPr="001F7780">
        <w:t xml:space="preserve"> </w:t>
      </w:r>
    </w:p>
    <w:p w:rsidR="002972ED" w:rsidRPr="008456D1" w:rsidRDefault="002972ED" w:rsidP="002972ED">
      <w:pPr>
        <w:jc w:val="both"/>
        <w:rPr>
          <w:bCs/>
          <w:color w:val="FF0000"/>
        </w:rPr>
      </w:pPr>
      <w:r w:rsidRPr="008456D1">
        <w:rPr>
          <w:color w:val="FF0000"/>
        </w:rPr>
        <w:t xml:space="preserve"> </w:t>
      </w:r>
    </w:p>
    <w:p w:rsidR="00074DC5" w:rsidRDefault="00074DC5" w:rsidP="00074DC5">
      <w:pPr>
        <w:jc w:val="both"/>
        <w:rPr>
          <w:b/>
          <w:lang w:val="es-ES"/>
        </w:rPr>
      </w:pPr>
      <w:r w:rsidRPr="005C6254">
        <w:rPr>
          <w:b/>
          <w:lang w:val="es-ES"/>
        </w:rPr>
        <w:t>M</w:t>
      </w:r>
      <w:r w:rsidR="00890E12">
        <w:rPr>
          <w:b/>
          <w:lang w:val="es-ES"/>
        </w:rPr>
        <w:t>ateriales y métodos</w:t>
      </w:r>
    </w:p>
    <w:p w:rsidR="00723D80" w:rsidRPr="001A23A1" w:rsidRDefault="00723D80" w:rsidP="00520D67">
      <w:pPr>
        <w:jc w:val="center"/>
        <w:rPr>
          <w:b/>
          <w:color w:val="231F20"/>
        </w:rPr>
      </w:pPr>
    </w:p>
    <w:p w:rsidR="005117B7" w:rsidRDefault="00CD5859" w:rsidP="000B2062">
      <w:pPr>
        <w:jc w:val="both"/>
      </w:pPr>
      <w:r w:rsidRPr="00CB6F1B">
        <w:rPr>
          <w:b/>
        </w:rPr>
        <w:t>-</w:t>
      </w:r>
      <w:r w:rsidR="00890E12">
        <w:rPr>
          <w:b/>
        </w:rPr>
        <w:t xml:space="preserve"> </w:t>
      </w:r>
      <w:r w:rsidR="007E0424" w:rsidRPr="00CB6F1B">
        <w:rPr>
          <w:b/>
        </w:rPr>
        <w:t xml:space="preserve">Recolección de </w:t>
      </w:r>
      <w:r w:rsidRPr="00CB6F1B">
        <w:rPr>
          <w:b/>
        </w:rPr>
        <w:t xml:space="preserve">las </w:t>
      </w:r>
      <w:r w:rsidR="007E0424" w:rsidRPr="00CB6F1B">
        <w:rPr>
          <w:b/>
        </w:rPr>
        <w:t>termitas.</w:t>
      </w:r>
      <w:r w:rsidR="007E0424" w:rsidRPr="00CB6F1B">
        <w:t xml:space="preserve"> </w:t>
      </w:r>
      <w:r w:rsidR="000B2062" w:rsidRPr="00CB6F1B">
        <w:t xml:space="preserve">Se colectaron manualmente termiteros arbóreos del género </w:t>
      </w:r>
      <w:proofErr w:type="spellStart"/>
      <w:r w:rsidR="000B2062" w:rsidRPr="00CB6F1B">
        <w:rPr>
          <w:i/>
        </w:rPr>
        <w:t>Nasutitermes</w:t>
      </w:r>
      <w:proofErr w:type="spellEnd"/>
      <w:r w:rsidR="000B2062" w:rsidRPr="00CB6F1B">
        <w:t xml:space="preserve"> ubicados en la Ciénaga de la Caimanera del municipio de </w:t>
      </w:r>
      <w:proofErr w:type="spellStart"/>
      <w:r w:rsidR="000B2062" w:rsidRPr="00CB6F1B">
        <w:t>Coveñas</w:t>
      </w:r>
      <w:proofErr w:type="spellEnd"/>
      <w:r w:rsidR="000B2062" w:rsidRPr="00CB6F1B">
        <w:t xml:space="preserve"> en el departamento de Sucre y se extrajeron las termitas mediante flotación en solución salina 20% p/v. Las termitas aisladas </w:t>
      </w:r>
      <w:r w:rsidR="00DB486B">
        <w:t xml:space="preserve">fueron </w:t>
      </w:r>
      <w:r w:rsidR="009C7822">
        <w:t>lavadas</w:t>
      </w:r>
      <w:r w:rsidR="000B2062" w:rsidRPr="00CB6F1B">
        <w:t xml:space="preserve"> con detergente </w:t>
      </w:r>
      <w:proofErr w:type="spellStart"/>
      <w:r w:rsidR="000B2062" w:rsidRPr="00CB6F1B">
        <w:t>antibacterial</w:t>
      </w:r>
      <w:proofErr w:type="spellEnd"/>
      <w:r w:rsidR="000B2062" w:rsidRPr="00CB6F1B">
        <w:t xml:space="preserve"> y </w:t>
      </w:r>
      <w:r w:rsidR="00055ACD">
        <w:t>posteriormente</w:t>
      </w:r>
      <w:r w:rsidR="000B2062" w:rsidRPr="00CB6F1B">
        <w:t xml:space="preserve">, se procedió a separar y macerar el intestino en agua </w:t>
      </w:r>
      <w:proofErr w:type="spellStart"/>
      <w:r w:rsidR="000B2062" w:rsidRPr="00CB6F1B">
        <w:t>peptonada</w:t>
      </w:r>
      <w:proofErr w:type="spellEnd"/>
      <w:r w:rsidR="000B2062" w:rsidRPr="00CB6F1B">
        <w:t xml:space="preserve"> estéril 0.1% p/v, llevando la mezcla a un tubo de ensayo y agitándola en un </w:t>
      </w:r>
      <w:proofErr w:type="spellStart"/>
      <w:r w:rsidR="000B2062" w:rsidRPr="00CB6F1B">
        <w:t>vortex</w:t>
      </w:r>
      <w:proofErr w:type="spellEnd"/>
      <w:r w:rsidR="000B2062" w:rsidRPr="00CB6F1B">
        <w:t xml:space="preserve"> para liberar las bacterias del intestino. </w:t>
      </w:r>
      <w:r w:rsidR="00C85572">
        <w:t>Se</w:t>
      </w:r>
      <w:r w:rsidR="000B2062" w:rsidRPr="00CB6F1B">
        <w:t xml:space="preserve"> realizaron diluciones de esta mezcla y se inocularon en cajas </w:t>
      </w:r>
      <w:proofErr w:type="spellStart"/>
      <w:r w:rsidR="000B2062" w:rsidRPr="00CB6F1B">
        <w:t>Petri</w:t>
      </w:r>
      <w:proofErr w:type="spellEnd"/>
      <w:r w:rsidR="000B2062" w:rsidRPr="00CB6F1B">
        <w:t xml:space="preserve"> con medio Luria-</w:t>
      </w:r>
      <w:proofErr w:type="spellStart"/>
      <w:r w:rsidR="000B2062" w:rsidRPr="00CB6F1B">
        <w:t>Bertani</w:t>
      </w:r>
      <w:proofErr w:type="spellEnd"/>
      <w:r w:rsidR="000B2062" w:rsidRPr="00CB6F1B">
        <w:t xml:space="preserve"> (LB) suplementado con </w:t>
      </w:r>
      <w:proofErr w:type="spellStart"/>
      <w:r w:rsidR="000B2062" w:rsidRPr="00CB6F1B">
        <w:t>Carboximetilcelulosa</w:t>
      </w:r>
      <w:proofErr w:type="spellEnd"/>
      <w:r w:rsidR="000B2062" w:rsidRPr="00CB6F1B">
        <w:t xml:space="preserve"> (CMC) 2% p/v (Ortiz </w:t>
      </w:r>
      <w:r w:rsidR="000B2062" w:rsidRPr="009368B9">
        <w:rPr>
          <w:i/>
        </w:rPr>
        <w:t>et al</w:t>
      </w:r>
      <w:r w:rsidR="00863AC3" w:rsidRPr="009368B9">
        <w:rPr>
          <w:i/>
        </w:rPr>
        <w:t>.</w:t>
      </w:r>
      <w:r w:rsidR="000B2062" w:rsidRPr="009368B9">
        <w:rPr>
          <w:i/>
        </w:rPr>
        <w:t>,</w:t>
      </w:r>
      <w:r w:rsidR="000B2062" w:rsidRPr="00CB6F1B">
        <w:t xml:space="preserve"> 2010)</w:t>
      </w:r>
      <w:r w:rsidR="00401C82">
        <w:t>;</w:t>
      </w:r>
      <w:r w:rsidR="000B2062" w:rsidRPr="00CB6F1B">
        <w:t xml:space="preserve"> </w:t>
      </w:r>
      <w:r w:rsidR="00401C82">
        <w:t xml:space="preserve">las cajas fueron </w:t>
      </w:r>
      <w:r w:rsidR="000B2062" w:rsidRPr="00CB6F1B">
        <w:t>incuba</w:t>
      </w:r>
      <w:r w:rsidR="00401C82">
        <w:t>das</w:t>
      </w:r>
      <w:r w:rsidR="000B2062" w:rsidRPr="00CB6F1B">
        <w:t xml:space="preserve"> a 30º C</w:t>
      </w:r>
      <w:r w:rsidR="00635811">
        <w:t>,</w:t>
      </w:r>
      <w:r w:rsidR="000B2062" w:rsidRPr="00CB6F1B">
        <w:t xml:space="preserve"> </w:t>
      </w:r>
      <w:r w:rsidR="00401C82">
        <w:t xml:space="preserve">durante </w:t>
      </w:r>
      <w:r w:rsidR="000B2062" w:rsidRPr="00CB6F1B">
        <w:t xml:space="preserve">48 horas en condiciones </w:t>
      </w:r>
      <w:proofErr w:type="spellStart"/>
      <w:r w:rsidR="000B2062" w:rsidRPr="00CB6F1B">
        <w:t>anoxigénicas</w:t>
      </w:r>
      <w:proofErr w:type="spellEnd"/>
      <w:r w:rsidR="00452F88">
        <w:t>; finalizado el tiempo,</w:t>
      </w:r>
      <w:r w:rsidR="000B2062" w:rsidRPr="00CB6F1B">
        <w:t xml:space="preserve"> se vertió </w:t>
      </w:r>
      <w:r w:rsidR="00452F88">
        <w:t>sobre la superficie de la caja,</w:t>
      </w:r>
      <w:r w:rsidR="000B2062" w:rsidRPr="00CB6F1B">
        <w:t xml:space="preserve"> una solución de Rojo Congo al 1% durante 10 minutos. Pasado ese tiempo se descartó el exceso de colorante y se </w:t>
      </w:r>
      <w:r w:rsidR="00CE2691">
        <w:t xml:space="preserve">lavó </w:t>
      </w:r>
      <w:r w:rsidR="000B2062" w:rsidRPr="00CB6F1B">
        <w:t>tres veces con solución salina</w:t>
      </w:r>
      <w:r w:rsidR="00635811">
        <w:t>;</w:t>
      </w:r>
      <w:r w:rsidR="000B2062" w:rsidRPr="00CB6F1B">
        <w:t xml:space="preserve"> seguidamente se seleccionaron y aislaron los microorganismos que presentaron halos claros de hidrólisis sobre el fondo rojo con un diámetro no menor de 5 mm y se purificaron con repiques sucesivos (Gaitán y Pérez, 2007)</w:t>
      </w:r>
      <w:r w:rsidR="0094217B">
        <w:t>.</w:t>
      </w:r>
    </w:p>
    <w:p w:rsidR="00890E12" w:rsidRDefault="00890E12" w:rsidP="000B2062">
      <w:pPr>
        <w:jc w:val="both"/>
      </w:pPr>
    </w:p>
    <w:p w:rsidR="00274FEE" w:rsidRDefault="000B2062" w:rsidP="00760799">
      <w:pPr>
        <w:jc w:val="both"/>
      </w:pPr>
      <w:r w:rsidRPr="00CB6F1B">
        <w:t xml:space="preserve"> </w:t>
      </w:r>
      <w:r w:rsidR="00712D3B" w:rsidRPr="00854D11">
        <w:rPr>
          <w:b/>
        </w:rPr>
        <w:t xml:space="preserve">-Evaluación de las características </w:t>
      </w:r>
      <w:proofErr w:type="spellStart"/>
      <w:r w:rsidR="00712D3B" w:rsidRPr="00854D11">
        <w:rPr>
          <w:b/>
        </w:rPr>
        <w:t>probióticas</w:t>
      </w:r>
      <w:proofErr w:type="spellEnd"/>
      <w:r w:rsidR="00292757">
        <w:rPr>
          <w:b/>
        </w:rPr>
        <w:t xml:space="preserve"> </w:t>
      </w:r>
      <w:r w:rsidR="00292757" w:rsidRPr="00292757">
        <w:rPr>
          <w:i/>
        </w:rPr>
        <w:t>in vitro</w:t>
      </w:r>
      <w:r w:rsidR="00712D3B" w:rsidRPr="00854D11">
        <w:t xml:space="preserve">. </w:t>
      </w:r>
      <w:r w:rsidRPr="00854D11">
        <w:t xml:space="preserve">Las bacterias que presentaron halos con mayores dimensiones fueron sometidas </w:t>
      </w:r>
      <w:r w:rsidR="009510FB" w:rsidRPr="00854D11">
        <w:t xml:space="preserve">a </w:t>
      </w:r>
      <w:r w:rsidR="00222AE2" w:rsidRPr="00854D11">
        <w:t xml:space="preserve">las siguientes </w:t>
      </w:r>
      <w:r w:rsidRPr="00854D11">
        <w:t xml:space="preserve">pruebas </w:t>
      </w:r>
      <w:proofErr w:type="spellStart"/>
      <w:r w:rsidRPr="00854D11">
        <w:t>probióticas</w:t>
      </w:r>
      <w:proofErr w:type="spellEnd"/>
      <w:r w:rsidR="00891F8C">
        <w:t xml:space="preserve"> empleando una</w:t>
      </w:r>
      <w:r w:rsidR="00891F8C" w:rsidRPr="00BE37B2">
        <w:t xml:space="preserve"> concentración conocida </w:t>
      </w:r>
      <w:r w:rsidR="00544B37">
        <w:t xml:space="preserve">de </w:t>
      </w:r>
      <w:r w:rsidR="00891F8C">
        <w:t xml:space="preserve">inoculo (10 </w:t>
      </w:r>
      <w:r w:rsidR="00891F8C" w:rsidRPr="00A5797A">
        <w:rPr>
          <w:vertAlign w:val="superscript"/>
        </w:rPr>
        <w:t>6</w:t>
      </w:r>
      <w:r w:rsidR="00891F8C">
        <w:t xml:space="preserve"> UFC/m</w:t>
      </w:r>
      <w:r w:rsidR="003F574D">
        <w:t>l</w:t>
      </w:r>
      <w:r w:rsidR="00891F8C">
        <w:t xml:space="preserve">): </w:t>
      </w:r>
      <w:r w:rsidR="00222AE2" w:rsidRPr="00854D11">
        <w:t>a)</w:t>
      </w:r>
      <w:r w:rsidRPr="00854D11">
        <w:t xml:space="preserve"> tolerancia a temperatura </w:t>
      </w:r>
      <w:r w:rsidR="003F1247" w:rsidRPr="00854D11">
        <w:t xml:space="preserve">de </w:t>
      </w:r>
      <w:r w:rsidRPr="00854D11">
        <w:t xml:space="preserve">30º y 42º C (Ávila, </w:t>
      </w:r>
      <w:r w:rsidRPr="00854D11">
        <w:rPr>
          <w:i/>
        </w:rPr>
        <w:t>et al.</w:t>
      </w:r>
      <w:r w:rsidR="003F1247" w:rsidRPr="00854D11">
        <w:t>,</w:t>
      </w:r>
      <w:r w:rsidRPr="00854D11">
        <w:t xml:space="preserve"> 2010)</w:t>
      </w:r>
      <w:r w:rsidR="003D6783" w:rsidRPr="00854D11">
        <w:t>; b)</w:t>
      </w:r>
      <w:r w:rsidRPr="00854D11">
        <w:t xml:space="preserve"> </w:t>
      </w:r>
      <w:r w:rsidR="0062035C">
        <w:t xml:space="preserve">tolerancia a </w:t>
      </w:r>
      <w:r w:rsidRPr="00854D11">
        <w:t>diferentes concentraciones de sales</w:t>
      </w:r>
      <w:r w:rsidR="002824FD" w:rsidRPr="00854D11">
        <w:t>,</w:t>
      </w:r>
      <w:r w:rsidRPr="00854D11">
        <w:t xml:space="preserve"> biliares</w:t>
      </w:r>
      <w:r w:rsidR="003D6783" w:rsidRPr="00854D11">
        <w:t>,</w:t>
      </w:r>
      <w:r w:rsidRPr="00854D11">
        <w:t xml:space="preserve"> </w:t>
      </w:r>
      <w:r w:rsidR="003D6783" w:rsidRPr="00854D11">
        <w:t>0.0, 0.05, 0.15, y 0.3% p/v (</w:t>
      </w:r>
      <w:proofErr w:type="spellStart"/>
      <w:r w:rsidR="003D6783" w:rsidRPr="00854D11">
        <w:t>Guilliland</w:t>
      </w:r>
      <w:proofErr w:type="spellEnd"/>
      <w:r w:rsidR="003D6783" w:rsidRPr="00854D11">
        <w:t xml:space="preserve"> </w:t>
      </w:r>
      <w:r w:rsidR="003D6783" w:rsidRPr="00854D11">
        <w:rPr>
          <w:i/>
        </w:rPr>
        <w:t>et al</w:t>
      </w:r>
      <w:r w:rsidR="00E85F21" w:rsidRPr="00854D11">
        <w:rPr>
          <w:i/>
        </w:rPr>
        <w:t>.,</w:t>
      </w:r>
      <w:r w:rsidR="003D6783" w:rsidRPr="00854D11">
        <w:t xml:space="preserve"> 1990)</w:t>
      </w:r>
      <w:r w:rsidR="002824FD" w:rsidRPr="00854D11">
        <w:t xml:space="preserve"> y de </w:t>
      </w:r>
      <w:proofErr w:type="spellStart"/>
      <w:r w:rsidRPr="00854D11">
        <w:t>NaCl</w:t>
      </w:r>
      <w:proofErr w:type="spellEnd"/>
      <w:r w:rsidR="002824FD" w:rsidRPr="00854D11">
        <w:t>,</w:t>
      </w:r>
      <w:r w:rsidRPr="00854D11">
        <w:t xml:space="preserve"> 0, 2, 5 y 10% p/v</w:t>
      </w:r>
      <w:r w:rsidR="003D6783" w:rsidRPr="00854D11">
        <w:t xml:space="preserve"> (</w:t>
      </w:r>
      <w:r w:rsidRPr="00854D11">
        <w:t xml:space="preserve">Rondón </w:t>
      </w:r>
      <w:r w:rsidRPr="00854D11">
        <w:rPr>
          <w:i/>
        </w:rPr>
        <w:t>et al</w:t>
      </w:r>
      <w:r w:rsidR="003D6783" w:rsidRPr="00854D11">
        <w:rPr>
          <w:i/>
        </w:rPr>
        <w:t>.</w:t>
      </w:r>
      <w:r w:rsidRPr="00854D11">
        <w:rPr>
          <w:i/>
        </w:rPr>
        <w:t>,</w:t>
      </w:r>
      <w:r w:rsidRPr="00854D11">
        <w:t xml:space="preserve"> 2008)</w:t>
      </w:r>
      <w:r w:rsidR="003D6783" w:rsidRPr="00854D11">
        <w:t>; d)</w:t>
      </w:r>
      <w:r w:rsidR="0062035C">
        <w:t xml:space="preserve"> evaluación a</w:t>
      </w:r>
      <w:r w:rsidR="003D6783" w:rsidRPr="00854D11">
        <w:t xml:space="preserve"> </w:t>
      </w:r>
      <w:r w:rsidRPr="00854D11">
        <w:t xml:space="preserve">diferentes </w:t>
      </w:r>
      <w:r w:rsidR="003D6783" w:rsidRPr="00854D11">
        <w:t xml:space="preserve">valores </w:t>
      </w:r>
      <w:r w:rsidRPr="00854D11">
        <w:t>de pH</w:t>
      </w:r>
      <w:r w:rsidR="00274FEE" w:rsidRPr="00854D11">
        <w:t>,</w:t>
      </w:r>
      <w:r w:rsidRPr="00854D11">
        <w:t xml:space="preserve"> 5, 6 y 7 (Ortiz y </w:t>
      </w:r>
      <w:proofErr w:type="spellStart"/>
      <w:r w:rsidRPr="00854D11">
        <w:t>Reuto</w:t>
      </w:r>
      <w:proofErr w:type="spellEnd"/>
      <w:r w:rsidRPr="00854D11">
        <w:t>, 2007)</w:t>
      </w:r>
      <w:r w:rsidR="00274FEE" w:rsidRPr="00854D11">
        <w:t>; e)</w:t>
      </w:r>
      <w:r w:rsidRPr="00854D11">
        <w:t xml:space="preserve"> pruebas de antagonismo empleando bacterias </w:t>
      </w:r>
      <w:proofErr w:type="spellStart"/>
      <w:r w:rsidRPr="00854D11">
        <w:t>ruminales</w:t>
      </w:r>
      <w:proofErr w:type="spellEnd"/>
      <w:r w:rsidRPr="00854D11">
        <w:t xml:space="preserve"> y </w:t>
      </w:r>
      <w:proofErr w:type="spellStart"/>
      <w:r w:rsidRPr="00854D11">
        <w:rPr>
          <w:i/>
        </w:rPr>
        <w:t>E.coli</w:t>
      </w:r>
      <w:proofErr w:type="spellEnd"/>
      <w:r w:rsidRPr="00854D11">
        <w:t xml:space="preserve"> para observar la formación de halos de inhibición de crecimiento en placa (Gaitán y Pérez, 2007). </w:t>
      </w:r>
      <w:r w:rsidR="0062035C">
        <w:t>En todos los casos de evaluó la población bacteriana p</w:t>
      </w:r>
      <w:r w:rsidR="00E062F2">
        <w:t>or</w:t>
      </w:r>
      <w:r w:rsidR="0062035C">
        <w:t xml:space="preserve"> conteo en placa</w:t>
      </w:r>
      <w:r w:rsidR="00E062F2">
        <w:t xml:space="preserve"> en UFC/ml.</w:t>
      </w:r>
    </w:p>
    <w:p w:rsidR="00E55E6C" w:rsidRDefault="00E55E6C" w:rsidP="00760799">
      <w:pPr>
        <w:jc w:val="both"/>
      </w:pPr>
    </w:p>
    <w:p w:rsidR="0056195C" w:rsidRDefault="008269AD" w:rsidP="000B2062">
      <w:pPr>
        <w:jc w:val="both"/>
        <w:rPr>
          <w:color w:val="FF0000"/>
        </w:rPr>
      </w:pPr>
      <w:r>
        <w:rPr>
          <w:rFonts w:ascii="Arial" w:hAnsi="Arial" w:cs="Arial"/>
          <w:b/>
        </w:rPr>
        <w:t>-</w:t>
      </w:r>
      <w:r w:rsidRPr="00101D6F">
        <w:rPr>
          <w:b/>
        </w:rPr>
        <w:t>Prueba de degrada</w:t>
      </w:r>
      <w:r w:rsidR="005117B7">
        <w:rPr>
          <w:b/>
        </w:rPr>
        <w:t>ción</w:t>
      </w:r>
      <w:r w:rsidRPr="00101D6F">
        <w:rPr>
          <w:b/>
        </w:rPr>
        <w:t xml:space="preserve"> de sustratos vegetales </w:t>
      </w:r>
      <w:proofErr w:type="spellStart"/>
      <w:r w:rsidRPr="00101D6F">
        <w:rPr>
          <w:b/>
        </w:rPr>
        <w:t>lignocelulósicos</w:t>
      </w:r>
      <w:proofErr w:type="spellEnd"/>
      <w:r w:rsidRPr="00101D6F">
        <w:rPr>
          <w:b/>
        </w:rPr>
        <w:t xml:space="preserve">. </w:t>
      </w:r>
      <w:r w:rsidR="00D64C36" w:rsidRPr="00D64C36">
        <w:t xml:space="preserve">El experimento se realizó </w:t>
      </w:r>
      <w:r w:rsidR="00D64C36" w:rsidRPr="00101D6F">
        <w:rPr>
          <w:i/>
        </w:rPr>
        <w:t>in vitro</w:t>
      </w:r>
      <w:r w:rsidR="00D64C36" w:rsidRPr="00101D6F">
        <w:rPr>
          <w:b/>
        </w:rPr>
        <w:t xml:space="preserve"> </w:t>
      </w:r>
      <w:r w:rsidR="00605363" w:rsidRPr="00101D6F">
        <w:t>utiliza</w:t>
      </w:r>
      <w:r w:rsidR="00D64C36">
        <w:t>ndo</w:t>
      </w:r>
      <w:r w:rsidR="000B2062" w:rsidRPr="00101D6F">
        <w:t xml:space="preserve"> hojas de pasto </w:t>
      </w:r>
      <w:proofErr w:type="spellStart"/>
      <w:r w:rsidR="000B2062" w:rsidRPr="00101D6F">
        <w:t>Maralfalfa</w:t>
      </w:r>
      <w:proofErr w:type="spellEnd"/>
      <w:r w:rsidR="000B2062" w:rsidRPr="00101D6F">
        <w:t xml:space="preserve"> (</w:t>
      </w:r>
      <w:proofErr w:type="spellStart"/>
      <w:r w:rsidR="000B2062" w:rsidRPr="00101D6F">
        <w:rPr>
          <w:i/>
        </w:rPr>
        <w:t>Pennisetum</w:t>
      </w:r>
      <w:proofErr w:type="spellEnd"/>
      <w:r w:rsidR="000B2062" w:rsidRPr="00101D6F">
        <w:rPr>
          <w:i/>
        </w:rPr>
        <w:t xml:space="preserve"> </w:t>
      </w:r>
      <w:proofErr w:type="spellStart"/>
      <w:r w:rsidR="000B2062" w:rsidRPr="006E2C63">
        <w:t>sp</w:t>
      </w:r>
      <w:proofErr w:type="spellEnd"/>
      <w:r w:rsidR="000B2062" w:rsidRPr="00101D6F">
        <w:t xml:space="preserve">), las cuales fueron </w:t>
      </w:r>
      <w:r w:rsidR="0040544B" w:rsidRPr="00101D6F">
        <w:t xml:space="preserve">lavadas, </w:t>
      </w:r>
      <w:r w:rsidR="000B2062" w:rsidRPr="00101D6F">
        <w:t xml:space="preserve">secadas y molidas hasta conseguir trozos de 1 a 2 mm de longitud. Seguidamente se esterilizó el pasto en autoclave y se vertió </w:t>
      </w:r>
      <w:r w:rsidR="00101D6F" w:rsidRPr="00101D6F">
        <w:t xml:space="preserve">1 g de éste, </w:t>
      </w:r>
      <w:r w:rsidR="000B2062" w:rsidRPr="00101D6F">
        <w:t xml:space="preserve">en </w:t>
      </w:r>
      <w:r w:rsidR="00784081">
        <w:t xml:space="preserve">varios </w:t>
      </w:r>
      <w:r w:rsidR="000B2062" w:rsidRPr="00101D6F">
        <w:t>tubos de ensayo con medio líquido LB</w:t>
      </w:r>
      <w:r w:rsidR="00AB2BAE">
        <w:t>;</w:t>
      </w:r>
      <w:r w:rsidR="000B2062" w:rsidRPr="00101D6F">
        <w:t xml:space="preserve"> </w:t>
      </w:r>
      <w:r w:rsidR="00AB2BAE">
        <w:t>l</w:t>
      </w:r>
      <w:r w:rsidR="000B2062" w:rsidRPr="00A16A69">
        <w:t xml:space="preserve">os tubos fueron inoculados con las bacterias seleccionadas </w:t>
      </w:r>
      <w:r w:rsidR="00AB2BAE">
        <w:t>en</w:t>
      </w:r>
      <w:r w:rsidR="000B2062" w:rsidRPr="00A16A69">
        <w:t xml:space="preserve"> una </w:t>
      </w:r>
      <w:r w:rsidR="00A16A69" w:rsidRPr="00A16A69">
        <w:t xml:space="preserve">concentración </w:t>
      </w:r>
      <w:r w:rsidR="000B2062" w:rsidRPr="00A16A69">
        <w:t xml:space="preserve"> de 10</w:t>
      </w:r>
      <w:r w:rsidR="000B2062" w:rsidRPr="00A16A69">
        <w:rPr>
          <w:vertAlign w:val="superscript"/>
        </w:rPr>
        <w:t>6</w:t>
      </w:r>
      <w:r w:rsidR="000B2062" w:rsidRPr="00A16A69">
        <w:t xml:space="preserve"> </w:t>
      </w:r>
      <w:r w:rsidR="00A16A69" w:rsidRPr="00A16A69">
        <w:t xml:space="preserve">UFC </w:t>
      </w:r>
      <w:r w:rsidR="000B2062" w:rsidRPr="00A16A69">
        <w:t>y luego incubados por 24, 48 y 72 horas</w:t>
      </w:r>
      <w:r w:rsidR="00AB2BAE">
        <w:t xml:space="preserve">; pasado el </w:t>
      </w:r>
      <w:r w:rsidR="009A7015">
        <w:t xml:space="preserve">tiempo </w:t>
      </w:r>
      <w:r w:rsidR="00AB2BAE">
        <w:t xml:space="preserve">se extrajo el sobrenadante y </w:t>
      </w:r>
      <w:r w:rsidR="000B2062" w:rsidRPr="00A16A69">
        <w:t xml:space="preserve">se </w:t>
      </w:r>
      <w:r w:rsidR="0040544B" w:rsidRPr="00A16A69">
        <w:t xml:space="preserve">determinó </w:t>
      </w:r>
      <w:r w:rsidR="00AB2BAE">
        <w:t xml:space="preserve">la concentración de </w:t>
      </w:r>
      <w:r w:rsidR="0040544B" w:rsidRPr="00A16A69">
        <w:t xml:space="preserve">azucares reductores </w:t>
      </w:r>
      <w:r w:rsidR="00AB2BAE" w:rsidRPr="00872DCD">
        <w:rPr>
          <w:color w:val="000000" w:themeColor="text1"/>
        </w:rPr>
        <w:t xml:space="preserve">mediante la prueba del ácido 3,5-dinitrosalicílico (DNS) utilizando un </w:t>
      </w:r>
      <w:r w:rsidR="009A7015">
        <w:rPr>
          <w:color w:val="000000" w:themeColor="text1"/>
        </w:rPr>
        <w:t>E</w:t>
      </w:r>
      <w:r w:rsidR="00AB2BAE" w:rsidRPr="00872DCD">
        <w:rPr>
          <w:color w:val="000000" w:themeColor="text1"/>
        </w:rPr>
        <w:t xml:space="preserve">spectrofotómetro y una longitud  onda de 540 </w:t>
      </w:r>
      <w:proofErr w:type="spellStart"/>
      <w:r w:rsidR="00AB2BAE" w:rsidRPr="00872DCD">
        <w:rPr>
          <w:color w:val="000000" w:themeColor="text1"/>
        </w:rPr>
        <w:t>nm</w:t>
      </w:r>
      <w:proofErr w:type="spellEnd"/>
      <w:r w:rsidR="00AB2BAE" w:rsidRPr="00872DCD">
        <w:rPr>
          <w:color w:val="000000" w:themeColor="text1"/>
        </w:rPr>
        <w:t>;</w:t>
      </w:r>
      <w:r w:rsidR="00AB2BAE">
        <w:rPr>
          <w:color w:val="FF0000"/>
        </w:rPr>
        <w:t xml:space="preserve"> </w:t>
      </w:r>
      <w:r w:rsidR="00AB2BAE">
        <w:t>s</w:t>
      </w:r>
      <w:r w:rsidR="0040544B" w:rsidRPr="00A16A69">
        <w:t xml:space="preserve">e utilizó una muestra control </w:t>
      </w:r>
      <w:r w:rsidR="00AB2BAE">
        <w:t>en donde se determinó la concentración inicial de azúcares reductores.</w:t>
      </w:r>
      <w:r w:rsidR="0040544B" w:rsidRPr="00A16A69">
        <w:t xml:space="preserve"> </w:t>
      </w:r>
      <w:r w:rsidR="00AB2BAE">
        <w:t xml:space="preserve">Todos </w:t>
      </w:r>
      <w:r w:rsidR="0040544B" w:rsidRPr="00A16A69">
        <w:t xml:space="preserve">los ensayos se llevaron </w:t>
      </w:r>
      <w:proofErr w:type="spellStart"/>
      <w:r w:rsidR="0040544B" w:rsidRPr="00A16A69">
        <w:t>acabo</w:t>
      </w:r>
      <w:proofErr w:type="spellEnd"/>
      <w:r w:rsidR="0040544B" w:rsidRPr="00A16A69">
        <w:t xml:space="preserve"> por triplicado</w:t>
      </w:r>
      <w:r w:rsidR="000B2062" w:rsidRPr="00A16A69">
        <w:t xml:space="preserve"> (Gaitán y Pérez, 2007; Sosa </w:t>
      </w:r>
      <w:r w:rsidR="000B2062" w:rsidRPr="009A7015">
        <w:rPr>
          <w:i/>
        </w:rPr>
        <w:t>et al</w:t>
      </w:r>
      <w:r w:rsidR="009A7015" w:rsidRPr="009A7015">
        <w:rPr>
          <w:i/>
        </w:rPr>
        <w:t>.,</w:t>
      </w:r>
      <w:r w:rsidR="000B2062" w:rsidRPr="00A16A69">
        <w:t xml:space="preserve"> 2006)</w:t>
      </w:r>
      <w:r w:rsidR="0056195C" w:rsidRPr="00A16A69">
        <w:t>.</w:t>
      </w:r>
      <w:r w:rsidR="00784081" w:rsidRPr="00784081">
        <w:rPr>
          <w:color w:val="FF0000"/>
        </w:rPr>
        <w:t xml:space="preserve"> </w:t>
      </w:r>
    </w:p>
    <w:p w:rsidR="00E55E6C" w:rsidRPr="00A16A69" w:rsidRDefault="00E55E6C" w:rsidP="000B2062">
      <w:pPr>
        <w:jc w:val="both"/>
      </w:pPr>
    </w:p>
    <w:p w:rsidR="00720811" w:rsidRPr="00F65E43" w:rsidRDefault="00720811" w:rsidP="00F65E43">
      <w:pPr>
        <w:autoSpaceDE w:val="0"/>
        <w:autoSpaceDN w:val="0"/>
        <w:adjustRightInd w:val="0"/>
        <w:jc w:val="both"/>
      </w:pPr>
      <w:r w:rsidRPr="00F65E43">
        <w:t>Para establecer la d</w:t>
      </w:r>
      <w:r w:rsidR="00F24248">
        <w:t>igestibilidad</w:t>
      </w:r>
      <w:r w:rsidR="005117B7">
        <w:t xml:space="preserve"> del</w:t>
      </w:r>
      <w:r w:rsidRPr="00F65E43">
        <w:t xml:space="preserve"> pasto por</w:t>
      </w:r>
      <w:r w:rsidR="005117B7">
        <w:t xml:space="preserve"> parte de</w:t>
      </w:r>
      <w:r w:rsidRPr="00F65E43">
        <w:t xml:space="preserve"> las bacterias seleccionadas se extrajo el medio líquido de cada tubo de ensayo con una pipeta y el precipitado se llevó a un horno a 60ºC por 1 hora. Pasado este tiempo se pesó el material vegetal residual y se restó a la cantidad inicial de pasto en cada tubo de ensayo para calcular el porcentaje de digestibilidad de acuerdo a la siguiente ecuación (Sosa </w:t>
      </w:r>
      <w:r w:rsidRPr="006D1FE3">
        <w:rPr>
          <w:i/>
        </w:rPr>
        <w:t>et al</w:t>
      </w:r>
      <w:r w:rsidR="006D1FE3" w:rsidRPr="006D1FE3">
        <w:rPr>
          <w:i/>
        </w:rPr>
        <w:t>.,</w:t>
      </w:r>
      <w:r w:rsidRPr="00F65E43">
        <w:t xml:space="preserve"> 2006):   </w:t>
      </w:r>
    </w:p>
    <w:p w:rsidR="00720811" w:rsidRDefault="00720811" w:rsidP="00720811">
      <w:pPr>
        <w:autoSpaceDE w:val="0"/>
        <w:autoSpaceDN w:val="0"/>
        <w:adjustRightInd w:val="0"/>
        <w:spacing w:line="360" w:lineRule="auto"/>
        <w:jc w:val="both"/>
        <w:rPr>
          <w:rFonts w:ascii="Arial" w:hAnsi="Arial" w:cs="Arial"/>
        </w:rPr>
      </w:pPr>
      <w:r>
        <w:rPr>
          <w:noProof/>
          <w:lang w:val="en-US" w:eastAsia="en-US"/>
        </w:rPr>
        <w:drawing>
          <wp:anchor distT="0" distB="0" distL="114300" distR="114300" simplePos="0" relativeHeight="251660288" behindDoc="0" locked="0" layoutInCell="1" allowOverlap="1">
            <wp:simplePos x="0" y="0"/>
            <wp:positionH relativeFrom="column">
              <wp:posOffset>1684168</wp:posOffset>
            </wp:positionH>
            <wp:positionV relativeFrom="paragraph">
              <wp:posOffset>56686</wp:posOffset>
            </wp:positionV>
            <wp:extent cx="1850693" cy="341194"/>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24000" contrast="54000"/>
                    </a:blip>
                    <a:srcRect/>
                    <a:stretch>
                      <a:fillRect/>
                    </a:stretch>
                  </pic:blipFill>
                  <pic:spPr bwMode="auto">
                    <a:xfrm>
                      <a:off x="0" y="0"/>
                      <a:ext cx="1850693" cy="341194"/>
                    </a:xfrm>
                    <a:prstGeom prst="rect">
                      <a:avLst/>
                    </a:prstGeom>
                    <a:noFill/>
                    <a:ln w="9525">
                      <a:noFill/>
                      <a:miter lim="800000"/>
                      <a:headEnd/>
                      <a:tailEnd/>
                    </a:ln>
                  </pic:spPr>
                </pic:pic>
              </a:graphicData>
            </a:graphic>
          </wp:anchor>
        </w:drawing>
      </w:r>
    </w:p>
    <w:p w:rsidR="00720811" w:rsidRDefault="00720811" w:rsidP="00720811">
      <w:pPr>
        <w:autoSpaceDE w:val="0"/>
        <w:autoSpaceDN w:val="0"/>
        <w:adjustRightInd w:val="0"/>
        <w:spacing w:line="360" w:lineRule="auto"/>
        <w:jc w:val="both"/>
        <w:rPr>
          <w:rFonts w:ascii="Arial" w:hAnsi="Arial" w:cs="Arial"/>
        </w:rPr>
      </w:pPr>
    </w:p>
    <w:p w:rsidR="00720811" w:rsidRPr="00F65E43" w:rsidRDefault="00720811" w:rsidP="00F65E43">
      <w:pPr>
        <w:autoSpaceDE w:val="0"/>
        <w:autoSpaceDN w:val="0"/>
        <w:adjustRightInd w:val="0"/>
        <w:jc w:val="both"/>
      </w:pPr>
      <w:r w:rsidRPr="00F65E43">
        <w:t>PMS: Peso inicial de la materia seca.</w:t>
      </w:r>
    </w:p>
    <w:p w:rsidR="00720811" w:rsidRPr="00F65E43" w:rsidRDefault="00720811" w:rsidP="00F65E43">
      <w:pPr>
        <w:autoSpaceDE w:val="0"/>
        <w:autoSpaceDN w:val="0"/>
        <w:adjustRightInd w:val="0"/>
        <w:jc w:val="both"/>
      </w:pPr>
      <w:r w:rsidRPr="00F65E43">
        <w:t xml:space="preserve">R: Residuo o peso final de la materia seca. </w:t>
      </w:r>
    </w:p>
    <w:p w:rsidR="00720811" w:rsidRPr="00F65E43" w:rsidRDefault="00720811" w:rsidP="00F65E43">
      <w:pPr>
        <w:autoSpaceDE w:val="0"/>
        <w:autoSpaceDN w:val="0"/>
        <w:adjustRightInd w:val="0"/>
        <w:jc w:val="both"/>
      </w:pPr>
    </w:p>
    <w:p w:rsidR="00720811" w:rsidRDefault="00872DCD" w:rsidP="00F65E43">
      <w:pPr>
        <w:autoSpaceDE w:val="0"/>
        <w:autoSpaceDN w:val="0"/>
        <w:adjustRightInd w:val="0"/>
        <w:jc w:val="both"/>
        <w:rPr>
          <w:rFonts w:ascii="Arial" w:hAnsi="Arial" w:cs="Arial"/>
          <w:color w:val="000000"/>
        </w:rPr>
      </w:pPr>
      <w:r>
        <w:rPr>
          <w:b/>
        </w:rPr>
        <w:t>-I</w:t>
      </w:r>
      <w:r w:rsidRPr="001A23A1">
        <w:rPr>
          <w:b/>
        </w:rPr>
        <w:t>dentificación de los microorganismos</w:t>
      </w:r>
      <w:r>
        <w:rPr>
          <w:b/>
        </w:rPr>
        <w:t xml:space="preserve">. </w:t>
      </w:r>
      <w:r w:rsidR="00720811" w:rsidRPr="00F65E43">
        <w:rPr>
          <w:color w:val="000000"/>
        </w:rPr>
        <w:t xml:space="preserve">Las bacterias que presentaron los mejores resultados </w:t>
      </w:r>
      <w:r w:rsidR="005117B7">
        <w:rPr>
          <w:color w:val="000000"/>
        </w:rPr>
        <w:t xml:space="preserve">en las pruebas </w:t>
      </w:r>
      <w:proofErr w:type="spellStart"/>
      <w:r w:rsidR="005117B7">
        <w:rPr>
          <w:color w:val="000000"/>
        </w:rPr>
        <w:t>probióticas</w:t>
      </w:r>
      <w:proofErr w:type="spellEnd"/>
      <w:r w:rsidR="005117B7">
        <w:rPr>
          <w:color w:val="000000"/>
        </w:rPr>
        <w:t xml:space="preserve"> y degradación de pasto</w:t>
      </w:r>
      <w:r w:rsidR="00720811" w:rsidRPr="00F65E43">
        <w:rPr>
          <w:color w:val="000000"/>
        </w:rPr>
        <w:t xml:space="preserve"> fueron sometidas a pruebas bioquímicas </w:t>
      </w:r>
      <w:r>
        <w:rPr>
          <w:color w:val="000000"/>
        </w:rPr>
        <w:t xml:space="preserve">rutinarias y </w:t>
      </w:r>
      <w:r w:rsidR="00720811" w:rsidRPr="00F65E43">
        <w:rPr>
          <w:color w:val="000000"/>
        </w:rPr>
        <w:t xml:space="preserve">a través del Kit comercial </w:t>
      </w:r>
      <w:r w:rsidR="0098665F">
        <w:t xml:space="preserve">API </w:t>
      </w:r>
      <w:r w:rsidR="0098665F" w:rsidRPr="00467AA7">
        <w:t>E</w:t>
      </w:r>
      <w:r w:rsidR="0098665F">
        <w:t xml:space="preserve"> (</w:t>
      </w:r>
      <w:proofErr w:type="spellStart"/>
      <w:r w:rsidR="0098665F">
        <w:t>bioMérieux</w:t>
      </w:r>
      <w:proofErr w:type="spellEnd"/>
      <w:r w:rsidR="0098665F">
        <w:t xml:space="preserve"> SA)</w:t>
      </w:r>
      <w:r w:rsidR="0098665F" w:rsidRPr="00467AA7">
        <w:t xml:space="preserve"> </w:t>
      </w:r>
      <w:r w:rsidR="00720811" w:rsidRPr="00F65E43">
        <w:rPr>
          <w:color w:val="000000"/>
        </w:rPr>
        <w:t>para identificar el género y posible especie</w:t>
      </w:r>
      <w:r w:rsidR="00720811" w:rsidRPr="007B6B28">
        <w:rPr>
          <w:rFonts w:ascii="Arial" w:hAnsi="Arial" w:cs="Arial"/>
          <w:color w:val="000000"/>
        </w:rPr>
        <w:t>.</w:t>
      </w:r>
    </w:p>
    <w:p w:rsidR="000B2062" w:rsidRPr="00181D1B" w:rsidRDefault="00181D1B" w:rsidP="00181D1B">
      <w:pPr>
        <w:tabs>
          <w:tab w:val="left" w:pos="142"/>
        </w:tabs>
        <w:jc w:val="both"/>
        <w:rPr>
          <w:color w:val="000000" w:themeColor="text1"/>
        </w:rPr>
      </w:pPr>
      <w:r>
        <w:rPr>
          <w:b/>
          <w:color w:val="000000" w:themeColor="text1"/>
        </w:rPr>
        <w:t>-</w:t>
      </w:r>
      <w:r w:rsidRPr="00181D1B">
        <w:rPr>
          <w:b/>
          <w:color w:val="000000" w:themeColor="text1"/>
        </w:rPr>
        <w:t xml:space="preserve">Análisis estadístico. </w:t>
      </w:r>
      <w:r w:rsidR="000B2062" w:rsidRPr="00181D1B">
        <w:rPr>
          <w:color w:val="000000" w:themeColor="text1"/>
        </w:rPr>
        <w:t>Los ensayos fueron organizados en un diseño completamente al azar, los datos obtenidos se sistematizaron y analizaron mediante una ANAVA y en el caso de la existencia de diferencias significativas se aplicó una prueba de comparaciones múltiples a través de la Diferencia Mínima Significativa (DMS) en el programa SPSS.</w:t>
      </w:r>
    </w:p>
    <w:p w:rsidR="0056195C" w:rsidRPr="00181D1B" w:rsidRDefault="0056195C" w:rsidP="000B2062">
      <w:pPr>
        <w:jc w:val="both"/>
        <w:rPr>
          <w:color w:val="000000" w:themeColor="text1"/>
        </w:rPr>
      </w:pPr>
    </w:p>
    <w:p w:rsidR="00D51C0F" w:rsidRDefault="00D51C0F" w:rsidP="00B4136D">
      <w:pPr>
        <w:tabs>
          <w:tab w:val="left" w:pos="3825"/>
        </w:tabs>
        <w:jc w:val="both"/>
        <w:rPr>
          <w:b/>
          <w:lang w:val="es-ES"/>
        </w:rPr>
      </w:pPr>
    </w:p>
    <w:p w:rsidR="00B4136D" w:rsidRDefault="00B4136D" w:rsidP="00B4136D">
      <w:pPr>
        <w:tabs>
          <w:tab w:val="left" w:pos="3825"/>
        </w:tabs>
        <w:jc w:val="both"/>
        <w:rPr>
          <w:b/>
          <w:lang w:val="es-ES"/>
        </w:rPr>
      </w:pPr>
      <w:r w:rsidRPr="00C53E4B">
        <w:rPr>
          <w:b/>
          <w:lang w:val="es-ES"/>
        </w:rPr>
        <w:t>R</w:t>
      </w:r>
      <w:r w:rsidR="00E55E6C">
        <w:rPr>
          <w:b/>
          <w:lang w:val="es-ES"/>
        </w:rPr>
        <w:t>esultados y discusión</w:t>
      </w:r>
    </w:p>
    <w:p w:rsidR="00B07EFA" w:rsidRDefault="00B07EFA" w:rsidP="009B0B0C">
      <w:pPr>
        <w:tabs>
          <w:tab w:val="left" w:pos="0"/>
          <w:tab w:val="left" w:pos="142"/>
          <w:tab w:val="left" w:pos="426"/>
        </w:tabs>
        <w:jc w:val="both"/>
        <w:rPr>
          <w:b/>
        </w:rPr>
      </w:pPr>
    </w:p>
    <w:p w:rsidR="00EE60E5" w:rsidRDefault="00EE60E5" w:rsidP="006649B7">
      <w:pPr>
        <w:autoSpaceDE w:val="0"/>
        <w:autoSpaceDN w:val="0"/>
        <w:adjustRightInd w:val="0"/>
        <w:jc w:val="both"/>
        <w:rPr>
          <w:sz w:val="20"/>
          <w:szCs w:val="20"/>
        </w:rPr>
      </w:pPr>
      <w:r w:rsidRPr="006649B7">
        <w:t xml:space="preserve">Las termitas halladas y recolectadas en los árboles de mangle del estuario de la Ciénaga de la Caimanera en el municipio de </w:t>
      </w:r>
      <w:proofErr w:type="spellStart"/>
      <w:r w:rsidRPr="006649B7">
        <w:t>Coveñas</w:t>
      </w:r>
      <w:proofErr w:type="spellEnd"/>
      <w:r w:rsidRPr="006649B7">
        <w:t xml:space="preserve">, departamento de Sucre pertenecen al género </w:t>
      </w:r>
      <w:proofErr w:type="spellStart"/>
      <w:r w:rsidRPr="006649B7">
        <w:rPr>
          <w:i/>
        </w:rPr>
        <w:t>Nasutitermes</w:t>
      </w:r>
      <w:proofErr w:type="spellEnd"/>
      <w:r w:rsidRPr="006649B7">
        <w:t xml:space="preserve"> especie</w:t>
      </w:r>
      <w:r w:rsidRPr="006649B7">
        <w:rPr>
          <w:i/>
        </w:rPr>
        <w:t xml:space="preserve"> </w:t>
      </w:r>
      <w:proofErr w:type="spellStart"/>
      <w:r w:rsidRPr="006649B7">
        <w:rPr>
          <w:i/>
        </w:rPr>
        <w:t>nigriceps</w:t>
      </w:r>
      <w:proofErr w:type="spellEnd"/>
      <w:r w:rsidRPr="006649B7">
        <w:t xml:space="preserve"> </w:t>
      </w:r>
      <w:r w:rsidRPr="006649B7">
        <w:rPr>
          <w:bCs/>
        </w:rPr>
        <w:t>(</w:t>
      </w:r>
      <w:proofErr w:type="spellStart"/>
      <w:r w:rsidRPr="006649B7">
        <w:rPr>
          <w:bCs/>
        </w:rPr>
        <w:t>Haldeman</w:t>
      </w:r>
      <w:proofErr w:type="spellEnd"/>
      <w:r w:rsidRPr="006649B7">
        <w:rPr>
          <w:bCs/>
        </w:rPr>
        <w:t>, 1853</w:t>
      </w:r>
      <w:r w:rsidR="00E877BD">
        <w:rPr>
          <w:bCs/>
        </w:rPr>
        <w:t>;</w:t>
      </w:r>
      <w:r w:rsidRPr="006649B7">
        <w:t xml:space="preserve"> Abadía y </w:t>
      </w:r>
      <w:proofErr w:type="spellStart"/>
      <w:r w:rsidRPr="006649B7">
        <w:t>Arcila</w:t>
      </w:r>
      <w:proofErr w:type="spellEnd"/>
      <w:r w:rsidR="00E877BD">
        <w:t>,</w:t>
      </w:r>
      <w:r w:rsidRPr="006649B7">
        <w:t xml:space="preserve"> 2009), </w:t>
      </w:r>
      <w:r w:rsidRPr="006649B7">
        <w:rPr>
          <w:bCs/>
        </w:rPr>
        <w:t xml:space="preserve">el cual se agrupa dentro de la familia </w:t>
      </w:r>
      <w:proofErr w:type="spellStart"/>
      <w:r w:rsidRPr="006649B7">
        <w:rPr>
          <w:bCs/>
          <w:i/>
        </w:rPr>
        <w:t>Termitidae</w:t>
      </w:r>
      <w:proofErr w:type="spellEnd"/>
      <w:r w:rsidRPr="006649B7">
        <w:rPr>
          <w:bCs/>
        </w:rPr>
        <w:t xml:space="preserve"> (</w:t>
      </w:r>
      <w:proofErr w:type="spellStart"/>
      <w:r w:rsidRPr="006649B7">
        <w:rPr>
          <w:bCs/>
        </w:rPr>
        <w:t>Matsui</w:t>
      </w:r>
      <w:proofErr w:type="spellEnd"/>
      <w:r w:rsidRPr="006649B7">
        <w:rPr>
          <w:bCs/>
        </w:rPr>
        <w:t xml:space="preserve">, </w:t>
      </w:r>
      <w:r w:rsidRPr="00CE18E0">
        <w:rPr>
          <w:bCs/>
          <w:i/>
        </w:rPr>
        <w:t>et al</w:t>
      </w:r>
      <w:r w:rsidR="00CE18E0">
        <w:rPr>
          <w:bCs/>
          <w:i/>
        </w:rPr>
        <w:t>.,</w:t>
      </w:r>
      <w:r w:rsidRPr="00CE18E0">
        <w:rPr>
          <w:bCs/>
        </w:rPr>
        <w:t xml:space="preserve"> </w:t>
      </w:r>
      <w:r w:rsidRPr="006649B7">
        <w:rPr>
          <w:bCs/>
        </w:rPr>
        <w:t>2009).</w:t>
      </w:r>
      <w:r w:rsidR="006649B7" w:rsidRPr="006649B7">
        <w:rPr>
          <w:bCs/>
        </w:rPr>
        <w:t xml:space="preserve"> </w:t>
      </w:r>
      <w:r w:rsidRPr="006649B7">
        <w:t xml:space="preserve">Esta familia de termitas tiene una dieta basada principalmente en hojarasca, madera y pastos (Fernández, </w:t>
      </w:r>
      <w:r w:rsidRPr="009D7581">
        <w:rPr>
          <w:i/>
        </w:rPr>
        <w:t>et al.</w:t>
      </w:r>
      <w:r w:rsidR="009D7581" w:rsidRPr="009D7581">
        <w:rPr>
          <w:i/>
        </w:rPr>
        <w:t>,</w:t>
      </w:r>
      <w:r w:rsidRPr="006649B7">
        <w:t xml:space="preserve"> 2008), para lo cual, poseen bacterias intestinales con actividad </w:t>
      </w:r>
      <w:proofErr w:type="spellStart"/>
      <w:r w:rsidRPr="006649B7">
        <w:t>celulolítica</w:t>
      </w:r>
      <w:proofErr w:type="spellEnd"/>
      <w:r w:rsidRPr="006649B7">
        <w:t xml:space="preserve"> que facilitan la digestión de estos materiales. En este sentido, para el caso de las termitas </w:t>
      </w:r>
      <w:proofErr w:type="spellStart"/>
      <w:r w:rsidRPr="006649B7">
        <w:rPr>
          <w:i/>
        </w:rPr>
        <w:t>Nasutitermes</w:t>
      </w:r>
      <w:proofErr w:type="spellEnd"/>
      <w:r w:rsidRPr="006649B7">
        <w:t xml:space="preserve">, según </w:t>
      </w:r>
      <w:proofErr w:type="spellStart"/>
      <w:r w:rsidRPr="006649B7">
        <w:t>Wenzel</w:t>
      </w:r>
      <w:proofErr w:type="spellEnd"/>
      <w:r w:rsidRPr="006649B7">
        <w:t xml:space="preserve">, </w:t>
      </w:r>
      <w:r w:rsidRPr="00024BF6">
        <w:rPr>
          <w:i/>
        </w:rPr>
        <w:t>et al.</w:t>
      </w:r>
      <w:r w:rsidR="00024BF6" w:rsidRPr="00024BF6">
        <w:rPr>
          <w:i/>
        </w:rPr>
        <w:t>,</w:t>
      </w:r>
      <w:r w:rsidRPr="006649B7">
        <w:t xml:space="preserve"> (2002), se ha demostrado que las bacterias que habitan en sus intestinos contribuyen con la digestión de la celulosa</w:t>
      </w:r>
      <w:r w:rsidRPr="000B250C">
        <w:rPr>
          <w:sz w:val="20"/>
          <w:szCs w:val="20"/>
        </w:rPr>
        <w:t>.</w:t>
      </w:r>
    </w:p>
    <w:p w:rsidR="00E55E6C" w:rsidRDefault="00E55E6C" w:rsidP="006649B7">
      <w:pPr>
        <w:autoSpaceDE w:val="0"/>
        <w:autoSpaceDN w:val="0"/>
        <w:adjustRightInd w:val="0"/>
        <w:jc w:val="both"/>
        <w:rPr>
          <w:sz w:val="20"/>
          <w:szCs w:val="20"/>
        </w:rPr>
      </w:pPr>
    </w:p>
    <w:p w:rsidR="00EE60E5" w:rsidRPr="00F54A5B" w:rsidRDefault="00491389" w:rsidP="00EE60E5">
      <w:pPr>
        <w:jc w:val="both"/>
      </w:pPr>
      <w:r>
        <w:rPr>
          <w:b/>
        </w:rPr>
        <w:lastRenderedPageBreak/>
        <w:t>-</w:t>
      </w:r>
      <w:r w:rsidR="00B041DC">
        <w:rPr>
          <w:b/>
        </w:rPr>
        <w:t xml:space="preserve">Características </w:t>
      </w:r>
      <w:r w:rsidR="00EE60E5" w:rsidRPr="00F54A5B">
        <w:rPr>
          <w:b/>
        </w:rPr>
        <w:t>de</w:t>
      </w:r>
      <w:r w:rsidR="00B041DC">
        <w:rPr>
          <w:b/>
        </w:rPr>
        <w:t xml:space="preserve"> las </w:t>
      </w:r>
      <w:r w:rsidR="00EE60E5" w:rsidRPr="00F54A5B">
        <w:rPr>
          <w:b/>
        </w:rPr>
        <w:t xml:space="preserve">bacterias </w:t>
      </w:r>
      <w:proofErr w:type="spellStart"/>
      <w:r w:rsidR="00EE60E5" w:rsidRPr="00F54A5B">
        <w:rPr>
          <w:b/>
        </w:rPr>
        <w:t>celulolíticas</w:t>
      </w:r>
      <w:proofErr w:type="spellEnd"/>
      <w:r w:rsidR="00B041DC">
        <w:rPr>
          <w:b/>
        </w:rPr>
        <w:t xml:space="preserve"> aisladas</w:t>
      </w:r>
      <w:r w:rsidR="00EE60E5" w:rsidRPr="00F54A5B">
        <w:rPr>
          <w:b/>
        </w:rPr>
        <w:t>.</w:t>
      </w:r>
      <w:r w:rsidR="00F54A5B">
        <w:rPr>
          <w:b/>
        </w:rPr>
        <w:t xml:space="preserve"> </w:t>
      </w:r>
      <w:r w:rsidR="00252176">
        <w:t>El revelado con Rojo C</w:t>
      </w:r>
      <w:r w:rsidR="00EE60E5" w:rsidRPr="00F54A5B">
        <w:t xml:space="preserve">ongo permitió aislar 9 microorganismos con actividad </w:t>
      </w:r>
      <w:proofErr w:type="spellStart"/>
      <w:r w:rsidR="00EE60E5" w:rsidRPr="00F54A5B">
        <w:t>celulolíticas</w:t>
      </w:r>
      <w:proofErr w:type="spellEnd"/>
      <w:r w:rsidR="00A836BF">
        <w:t xml:space="preserve"> de un total de 30</w:t>
      </w:r>
      <w:r w:rsidR="000C5292">
        <w:t xml:space="preserve"> bacterias</w:t>
      </w:r>
      <w:r w:rsidR="00896B00">
        <w:t xml:space="preserve">; </w:t>
      </w:r>
      <w:r w:rsidR="00A755AC">
        <w:t>la observación microscópica</w:t>
      </w:r>
      <w:r w:rsidR="00EE60E5" w:rsidRPr="00F54A5B">
        <w:t xml:space="preserve"> con tinción de </w:t>
      </w:r>
      <w:proofErr w:type="spellStart"/>
      <w:r w:rsidR="00EE60E5" w:rsidRPr="00F54A5B">
        <w:t>Gram</w:t>
      </w:r>
      <w:proofErr w:type="spellEnd"/>
      <w:r w:rsidR="00EE60E5" w:rsidRPr="00F54A5B">
        <w:t xml:space="preserve"> permitió observar bacilos </w:t>
      </w:r>
      <w:proofErr w:type="spellStart"/>
      <w:r w:rsidR="00EE60E5" w:rsidRPr="00F54A5B">
        <w:t>Gram</w:t>
      </w:r>
      <w:proofErr w:type="spellEnd"/>
      <w:r w:rsidR="00EE60E5" w:rsidRPr="00F54A5B">
        <w:t xml:space="preserve"> (-) de diferente morfología, los cuales fueron codificados como BTN1, BTN2, BTN3, BTN4, BTN5, BTN6, BTN7, BTN8 y BTN9. Asimismo, se </w:t>
      </w:r>
      <w:r w:rsidR="00570CEA">
        <w:t xml:space="preserve"> encontró</w:t>
      </w:r>
      <w:r w:rsidR="00EE60E5" w:rsidRPr="00F54A5B">
        <w:t xml:space="preserve"> que los bacilos BTN2, BTN6, BTN7 y BTN8 presentaron los mayores halos de hidrólisis de CMC, 7, 10, 14 y 12 cm respectivamente, siendo un indicador de la actividad </w:t>
      </w:r>
      <w:proofErr w:type="spellStart"/>
      <w:r w:rsidR="00EE60E5" w:rsidRPr="00F54A5B">
        <w:t>celulolítica</w:t>
      </w:r>
      <w:proofErr w:type="spellEnd"/>
      <w:r w:rsidR="00EE60E5" w:rsidRPr="00F54A5B">
        <w:t xml:space="preserve"> de estas bacterias</w:t>
      </w:r>
      <w:r w:rsidR="00252176">
        <w:t xml:space="preserve"> (tabla 1)</w:t>
      </w:r>
      <w:r w:rsidR="00EE60E5" w:rsidRPr="00F54A5B">
        <w:t xml:space="preserve">. Por lo cual, fueron seleccionadas para el desarrollo de las pruebas </w:t>
      </w:r>
      <w:proofErr w:type="spellStart"/>
      <w:r w:rsidR="00EE60E5" w:rsidRPr="00F54A5B">
        <w:t>probióticas</w:t>
      </w:r>
      <w:proofErr w:type="spellEnd"/>
      <w:r w:rsidR="00EE60E5" w:rsidRPr="00F54A5B">
        <w:t xml:space="preserve"> y de d</w:t>
      </w:r>
      <w:r w:rsidR="00252176">
        <w:t>egradación de pasto.</w:t>
      </w:r>
      <w:r w:rsidR="00EE60E5" w:rsidRPr="00F54A5B">
        <w:t xml:space="preserve"> </w:t>
      </w:r>
    </w:p>
    <w:p w:rsidR="00647CB9" w:rsidRDefault="00647CB9" w:rsidP="00EE60E5">
      <w:pPr>
        <w:jc w:val="both"/>
        <w:rPr>
          <w:b/>
          <w:sz w:val="20"/>
          <w:szCs w:val="20"/>
        </w:rPr>
      </w:pPr>
    </w:p>
    <w:p w:rsidR="00647CB9" w:rsidRDefault="00647CB9" w:rsidP="00EE60E5">
      <w:pPr>
        <w:jc w:val="both"/>
        <w:rPr>
          <w:b/>
          <w:sz w:val="20"/>
          <w:szCs w:val="20"/>
        </w:rPr>
      </w:pPr>
    </w:p>
    <w:p w:rsidR="00424BED" w:rsidRPr="007B4464" w:rsidRDefault="00424BED" w:rsidP="00424BED">
      <w:pPr>
        <w:spacing w:line="360" w:lineRule="auto"/>
        <w:jc w:val="center"/>
        <w:rPr>
          <w:rFonts w:asciiTheme="majorHAnsi" w:hAnsiTheme="majorHAnsi" w:cs="Arial"/>
          <w:sz w:val="20"/>
          <w:szCs w:val="20"/>
        </w:rPr>
      </w:pPr>
      <w:r w:rsidRPr="007B4464">
        <w:rPr>
          <w:rFonts w:asciiTheme="majorHAnsi" w:hAnsiTheme="majorHAnsi" w:cs="Arial"/>
          <w:b/>
          <w:sz w:val="18"/>
          <w:szCs w:val="18"/>
        </w:rPr>
        <w:t xml:space="preserve">Tabla </w:t>
      </w:r>
      <w:r w:rsidR="00A5567F">
        <w:rPr>
          <w:rFonts w:asciiTheme="majorHAnsi" w:hAnsiTheme="majorHAnsi" w:cs="Arial"/>
          <w:b/>
          <w:sz w:val="18"/>
          <w:szCs w:val="18"/>
        </w:rPr>
        <w:t>1</w:t>
      </w:r>
      <w:bookmarkStart w:id="0" w:name="_GoBack"/>
      <w:bookmarkEnd w:id="0"/>
      <w:r w:rsidRPr="007B4464">
        <w:rPr>
          <w:rFonts w:asciiTheme="majorHAnsi" w:hAnsiTheme="majorHAnsi" w:cs="Arial"/>
          <w:b/>
          <w:sz w:val="18"/>
          <w:szCs w:val="18"/>
        </w:rPr>
        <w:t xml:space="preserve">. </w:t>
      </w:r>
      <w:r w:rsidRPr="007B4464">
        <w:rPr>
          <w:rFonts w:asciiTheme="majorHAnsi" w:hAnsiTheme="majorHAnsi" w:cs="Arial"/>
          <w:sz w:val="18"/>
          <w:szCs w:val="18"/>
        </w:rPr>
        <w:t xml:space="preserve">Características de las bacterias aisladas de termitas </w:t>
      </w:r>
      <w:proofErr w:type="spellStart"/>
      <w:r w:rsidRPr="007B4464">
        <w:rPr>
          <w:rFonts w:asciiTheme="majorHAnsi" w:hAnsiTheme="majorHAnsi" w:cs="Arial"/>
          <w:i/>
          <w:sz w:val="18"/>
          <w:szCs w:val="18"/>
        </w:rPr>
        <w:t>Nasutitermes</w:t>
      </w:r>
      <w:proofErr w:type="spellEnd"/>
      <w:r w:rsidRPr="007B4464">
        <w:rPr>
          <w:rFonts w:asciiTheme="majorHAnsi" w:hAnsiTheme="majorHAnsi" w:cs="Arial"/>
          <w:i/>
          <w:sz w:val="18"/>
          <w:szCs w:val="18"/>
        </w:rPr>
        <w:t xml:space="preserve"> </w:t>
      </w:r>
      <w:proofErr w:type="spellStart"/>
      <w:r w:rsidRPr="007B4464">
        <w:rPr>
          <w:rFonts w:asciiTheme="majorHAnsi" w:hAnsiTheme="majorHAnsi" w:cs="Arial"/>
          <w:i/>
          <w:sz w:val="18"/>
          <w:szCs w:val="18"/>
        </w:rPr>
        <w:t>nigriceps</w:t>
      </w:r>
      <w:proofErr w:type="spellEnd"/>
      <w:r w:rsidR="007B4464">
        <w:rPr>
          <w:rFonts w:asciiTheme="majorHAnsi" w:hAnsiTheme="majorHAnsi" w:cs="Arial"/>
          <w:sz w:val="20"/>
          <w:szCs w:val="20"/>
        </w:rPr>
        <w:t>.</w:t>
      </w: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2"/>
        <w:gridCol w:w="1998"/>
        <w:gridCol w:w="2247"/>
        <w:gridCol w:w="2086"/>
      </w:tblGrid>
      <w:tr w:rsidR="00424BED" w:rsidRPr="007B4464" w:rsidTr="00424BED">
        <w:tc>
          <w:tcPr>
            <w:tcW w:w="1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BED" w:rsidRPr="007B4464" w:rsidRDefault="00424BED">
            <w:pPr>
              <w:jc w:val="center"/>
              <w:rPr>
                <w:rFonts w:asciiTheme="majorHAnsi" w:hAnsiTheme="majorHAnsi" w:cs="Arial"/>
                <w:b/>
                <w:sz w:val="18"/>
                <w:szCs w:val="18"/>
                <w:lang w:val="es-ES"/>
              </w:rPr>
            </w:pPr>
            <w:r w:rsidRPr="007B4464">
              <w:rPr>
                <w:rFonts w:asciiTheme="majorHAnsi" w:hAnsiTheme="majorHAnsi" w:cs="Arial"/>
                <w:b/>
                <w:sz w:val="18"/>
                <w:szCs w:val="18"/>
              </w:rPr>
              <w:t>Código de las bacterias</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BED" w:rsidRPr="007B4464" w:rsidRDefault="00424BED">
            <w:pPr>
              <w:jc w:val="center"/>
              <w:rPr>
                <w:rFonts w:asciiTheme="majorHAnsi" w:hAnsiTheme="majorHAnsi" w:cs="Arial"/>
                <w:b/>
                <w:sz w:val="18"/>
                <w:szCs w:val="18"/>
                <w:lang w:val="es-ES"/>
              </w:rPr>
            </w:pPr>
            <w:r w:rsidRPr="007B4464">
              <w:rPr>
                <w:rFonts w:asciiTheme="majorHAnsi" w:hAnsiTheme="majorHAnsi" w:cs="Arial"/>
                <w:b/>
                <w:sz w:val="18"/>
                <w:szCs w:val="18"/>
              </w:rPr>
              <w:t>Morfología</w:t>
            </w:r>
          </w:p>
        </w:tc>
        <w:tc>
          <w:tcPr>
            <w:tcW w:w="1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BED" w:rsidRPr="007B4464" w:rsidRDefault="00424BED">
            <w:pPr>
              <w:jc w:val="center"/>
              <w:rPr>
                <w:rFonts w:asciiTheme="majorHAnsi" w:hAnsiTheme="majorHAnsi" w:cs="Arial"/>
                <w:b/>
                <w:sz w:val="18"/>
                <w:szCs w:val="18"/>
                <w:lang w:val="es-ES"/>
              </w:rPr>
            </w:pPr>
            <w:r w:rsidRPr="007B4464">
              <w:rPr>
                <w:rFonts w:asciiTheme="majorHAnsi" w:hAnsiTheme="majorHAnsi" w:cs="Arial"/>
                <w:b/>
                <w:sz w:val="18"/>
                <w:szCs w:val="18"/>
              </w:rPr>
              <w:t xml:space="preserve">Tinción de </w:t>
            </w:r>
            <w:proofErr w:type="spellStart"/>
            <w:r w:rsidRPr="007B4464">
              <w:rPr>
                <w:rFonts w:asciiTheme="majorHAnsi" w:hAnsiTheme="majorHAnsi" w:cs="Arial"/>
                <w:b/>
                <w:sz w:val="18"/>
                <w:szCs w:val="18"/>
              </w:rPr>
              <w:t>Gram</w:t>
            </w:r>
            <w:proofErr w:type="spellEnd"/>
          </w:p>
        </w:tc>
        <w:tc>
          <w:tcPr>
            <w:tcW w:w="1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BED" w:rsidRPr="007B4464" w:rsidRDefault="00424BED">
            <w:pPr>
              <w:jc w:val="center"/>
              <w:rPr>
                <w:rFonts w:asciiTheme="majorHAnsi" w:hAnsiTheme="majorHAnsi" w:cs="Arial"/>
                <w:b/>
                <w:sz w:val="18"/>
                <w:szCs w:val="18"/>
                <w:lang w:val="es-ES"/>
              </w:rPr>
            </w:pPr>
            <w:r w:rsidRPr="007B4464">
              <w:rPr>
                <w:rFonts w:asciiTheme="majorHAnsi" w:hAnsiTheme="majorHAnsi" w:cs="Arial"/>
                <w:b/>
                <w:sz w:val="18"/>
                <w:szCs w:val="18"/>
              </w:rPr>
              <w:t>Diámetro del halo de hidrólisis (mm)</w:t>
            </w:r>
          </w:p>
        </w:tc>
      </w:tr>
      <w:tr w:rsidR="00424BED" w:rsidRPr="007B4464" w:rsidTr="0067281B">
        <w:trPr>
          <w:trHeight w:val="113"/>
        </w:trPr>
        <w:tc>
          <w:tcPr>
            <w:tcW w:w="1400"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sz w:val="16"/>
                <w:szCs w:val="16"/>
                <w:lang w:val="es-ES"/>
              </w:rPr>
            </w:pPr>
            <w:r w:rsidRPr="007B4464">
              <w:rPr>
                <w:rFonts w:asciiTheme="majorHAnsi" w:hAnsiTheme="majorHAnsi" w:cs="Arial"/>
                <w:sz w:val="16"/>
                <w:szCs w:val="16"/>
              </w:rPr>
              <w:t>BTN1</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sz w:val="16"/>
                <w:szCs w:val="16"/>
                <w:lang w:val="es-ES"/>
              </w:rPr>
            </w:pPr>
            <w:r w:rsidRPr="007B4464">
              <w:rPr>
                <w:rFonts w:asciiTheme="majorHAnsi" w:hAnsiTheme="majorHAnsi" w:cs="Arial"/>
                <w:sz w:val="16"/>
                <w:szCs w:val="16"/>
              </w:rPr>
              <w:t>Bacilos rectos</w:t>
            </w:r>
          </w:p>
        </w:tc>
        <w:tc>
          <w:tcPr>
            <w:tcW w:w="1278"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sz w:val="16"/>
                <w:szCs w:val="16"/>
                <w:lang w:val="es-ES"/>
              </w:rPr>
            </w:pPr>
            <w:r w:rsidRPr="007B4464">
              <w:rPr>
                <w:rFonts w:asciiTheme="majorHAnsi" w:hAnsiTheme="majorHAnsi" w:cs="Arial"/>
                <w:sz w:val="16"/>
                <w:szCs w:val="16"/>
              </w:rPr>
              <w:t>Negativos</w:t>
            </w:r>
          </w:p>
        </w:tc>
        <w:tc>
          <w:tcPr>
            <w:tcW w:w="1186"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sz w:val="16"/>
                <w:szCs w:val="16"/>
                <w:lang w:val="es-ES"/>
              </w:rPr>
            </w:pPr>
            <w:r w:rsidRPr="007B4464">
              <w:rPr>
                <w:rFonts w:asciiTheme="majorHAnsi" w:hAnsiTheme="majorHAnsi" w:cs="Arial"/>
                <w:sz w:val="16"/>
                <w:szCs w:val="16"/>
              </w:rPr>
              <w:t xml:space="preserve">2.1  </w:t>
            </w:r>
          </w:p>
        </w:tc>
      </w:tr>
      <w:tr w:rsidR="00424BED" w:rsidRPr="007B4464" w:rsidTr="0067281B">
        <w:trPr>
          <w:trHeight w:val="113"/>
        </w:trPr>
        <w:tc>
          <w:tcPr>
            <w:tcW w:w="1400"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b/>
                <w:sz w:val="16"/>
                <w:szCs w:val="16"/>
                <w:lang w:val="es-ES"/>
              </w:rPr>
            </w:pPr>
            <w:r w:rsidRPr="007B4464">
              <w:rPr>
                <w:rFonts w:asciiTheme="majorHAnsi" w:hAnsiTheme="majorHAnsi" w:cs="Arial"/>
                <w:b/>
                <w:sz w:val="16"/>
                <w:szCs w:val="16"/>
              </w:rPr>
              <w:t>*BTN2</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b/>
                <w:sz w:val="16"/>
                <w:szCs w:val="16"/>
                <w:lang w:val="es-ES"/>
              </w:rPr>
            </w:pPr>
            <w:r w:rsidRPr="007B4464">
              <w:rPr>
                <w:rFonts w:asciiTheme="majorHAnsi" w:hAnsiTheme="majorHAnsi" w:cs="Arial"/>
                <w:b/>
                <w:sz w:val="16"/>
                <w:szCs w:val="16"/>
              </w:rPr>
              <w:t>Bacilos rectos</w:t>
            </w:r>
          </w:p>
        </w:tc>
        <w:tc>
          <w:tcPr>
            <w:tcW w:w="1278"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b/>
                <w:sz w:val="16"/>
                <w:szCs w:val="16"/>
                <w:lang w:val="es-ES"/>
              </w:rPr>
            </w:pPr>
            <w:r w:rsidRPr="007B4464">
              <w:rPr>
                <w:rFonts w:asciiTheme="majorHAnsi" w:hAnsiTheme="majorHAnsi" w:cs="Arial"/>
                <w:b/>
                <w:sz w:val="16"/>
                <w:szCs w:val="16"/>
              </w:rPr>
              <w:t>Negativos</w:t>
            </w:r>
          </w:p>
        </w:tc>
        <w:tc>
          <w:tcPr>
            <w:tcW w:w="1186"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b/>
                <w:sz w:val="16"/>
                <w:szCs w:val="16"/>
                <w:lang w:val="es-ES"/>
              </w:rPr>
            </w:pPr>
            <w:r w:rsidRPr="007B4464">
              <w:rPr>
                <w:rFonts w:asciiTheme="majorHAnsi" w:hAnsiTheme="majorHAnsi" w:cs="Arial"/>
                <w:b/>
                <w:sz w:val="16"/>
                <w:szCs w:val="16"/>
              </w:rPr>
              <w:t xml:space="preserve">7.0 </w:t>
            </w:r>
          </w:p>
        </w:tc>
      </w:tr>
      <w:tr w:rsidR="00424BED" w:rsidRPr="007B4464" w:rsidTr="0067281B">
        <w:trPr>
          <w:trHeight w:val="113"/>
        </w:trPr>
        <w:tc>
          <w:tcPr>
            <w:tcW w:w="1400"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sz w:val="16"/>
                <w:szCs w:val="16"/>
                <w:lang w:val="es-ES"/>
              </w:rPr>
            </w:pPr>
            <w:r w:rsidRPr="007B4464">
              <w:rPr>
                <w:rFonts w:asciiTheme="majorHAnsi" w:hAnsiTheme="majorHAnsi" w:cs="Arial"/>
                <w:sz w:val="16"/>
                <w:szCs w:val="16"/>
              </w:rPr>
              <w:t>BTN3</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sz w:val="16"/>
                <w:szCs w:val="16"/>
                <w:lang w:val="es-ES"/>
              </w:rPr>
            </w:pPr>
            <w:r w:rsidRPr="007B4464">
              <w:rPr>
                <w:rFonts w:asciiTheme="majorHAnsi" w:hAnsiTheme="majorHAnsi" w:cs="Arial"/>
                <w:sz w:val="16"/>
                <w:szCs w:val="16"/>
              </w:rPr>
              <w:t>Bacilos rectos</w:t>
            </w:r>
          </w:p>
        </w:tc>
        <w:tc>
          <w:tcPr>
            <w:tcW w:w="1278"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sz w:val="16"/>
                <w:szCs w:val="16"/>
                <w:lang w:val="es-ES"/>
              </w:rPr>
            </w:pPr>
            <w:r w:rsidRPr="007B4464">
              <w:rPr>
                <w:rFonts w:asciiTheme="majorHAnsi" w:hAnsiTheme="majorHAnsi" w:cs="Arial"/>
                <w:sz w:val="16"/>
                <w:szCs w:val="16"/>
              </w:rPr>
              <w:t>Negativos</w:t>
            </w:r>
          </w:p>
        </w:tc>
        <w:tc>
          <w:tcPr>
            <w:tcW w:w="1186"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sz w:val="16"/>
                <w:szCs w:val="16"/>
                <w:lang w:val="es-ES"/>
              </w:rPr>
            </w:pPr>
            <w:r w:rsidRPr="007B4464">
              <w:rPr>
                <w:rFonts w:asciiTheme="majorHAnsi" w:hAnsiTheme="majorHAnsi" w:cs="Arial"/>
                <w:sz w:val="16"/>
                <w:szCs w:val="16"/>
              </w:rPr>
              <w:t xml:space="preserve">3.8 </w:t>
            </w:r>
          </w:p>
        </w:tc>
      </w:tr>
      <w:tr w:rsidR="00424BED" w:rsidRPr="007B4464" w:rsidTr="0067281B">
        <w:trPr>
          <w:trHeight w:val="113"/>
        </w:trPr>
        <w:tc>
          <w:tcPr>
            <w:tcW w:w="1400"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sz w:val="16"/>
                <w:szCs w:val="16"/>
                <w:lang w:val="es-ES"/>
              </w:rPr>
            </w:pPr>
            <w:r w:rsidRPr="007B4464">
              <w:rPr>
                <w:rFonts w:asciiTheme="majorHAnsi" w:hAnsiTheme="majorHAnsi" w:cs="Arial"/>
                <w:sz w:val="16"/>
                <w:szCs w:val="16"/>
              </w:rPr>
              <w:t>BTN4</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sz w:val="16"/>
                <w:szCs w:val="16"/>
                <w:lang w:val="es-ES"/>
              </w:rPr>
            </w:pPr>
            <w:r w:rsidRPr="007B4464">
              <w:rPr>
                <w:rFonts w:asciiTheme="majorHAnsi" w:hAnsiTheme="majorHAnsi" w:cs="Arial"/>
                <w:sz w:val="16"/>
                <w:szCs w:val="16"/>
              </w:rPr>
              <w:t>Bacilos rectos</w:t>
            </w:r>
          </w:p>
        </w:tc>
        <w:tc>
          <w:tcPr>
            <w:tcW w:w="1278"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sz w:val="16"/>
                <w:szCs w:val="16"/>
                <w:lang w:val="es-ES"/>
              </w:rPr>
            </w:pPr>
            <w:r w:rsidRPr="007B4464">
              <w:rPr>
                <w:rFonts w:asciiTheme="majorHAnsi" w:hAnsiTheme="majorHAnsi" w:cs="Arial"/>
                <w:sz w:val="16"/>
                <w:szCs w:val="16"/>
              </w:rPr>
              <w:t>Negativos</w:t>
            </w:r>
          </w:p>
        </w:tc>
        <w:tc>
          <w:tcPr>
            <w:tcW w:w="1186"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sz w:val="16"/>
                <w:szCs w:val="16"/>
                <w:lang w:val="es-ES"/>
              </w:rPr>
            </w:pPr>
            <w:r w:rsidRPr="007B4464">
              <w:rPr>
                <w:rFonts w:asciiTheme="majorHAnsi" w:hAnsiTheme="majorHAnsi" w:cs="Arial"/>
                <w:sz w:val="16"/>
                <w:szCs w:val="16"/>
              </w:rPr>
              <w:t xml:space="preserve">4.1 </w:t>
            </w:r>
          </w:p>
        </w:tc>
      </w:tr>
      <w:tr w:rsidR="00424BED" w:rsidRPr="007B4464" w:rsidTr="0067281B">
        <w:trPr>
          <w:trHeight w:val="113"/>
        </w:trPr>
        <w:tc>
          <w:tcPr>
            <w:tcW w:w="1400"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sz w:val="16"/>
                <w:szCs w:val="16"/>
                <w:lang w:val="es-ES"/>
              </w:rPr>
            </w:pPr>
            <w:r w:rsidRPr="007B4464">
              <w:rPr>
                <w:rFonts w:asciiTheme="majorHAnsi" w:hAnsiTheme="majorHAnsi" w:cs="Arial"/>
                <w:sz w:val="16"/>
                <w:szCs w:val="16"/>
              </w:rPr>
              <w:t>BTN5</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sz w:val="16"/>
                <w:szCs w:val="16"/>
                <w:lang w:val="es-ES"/>
              </w:rPr>
            </w:pPr>
            <w:r w:rsidRPr="007B4464">
              <w:rPr>
                <w:rFonts w:asciiTheme="majorHAnsi" w:hAnsiTheme="majorHAnsi" w:cs="Arial"/>
                <w:sz w:val="16"/>
                <w:szCs w:val="16"/>
              </w:rPr>
              <w:t>Bacilos curvos</w:t>
            </w:r>
          </w:p>
        </w:tc>
        <w:tc>
          <w:tcPr>
            <w:tcW w:w="1278"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sz w:val="16"/>
                <w:szCs w:val="16"/>
                <w:lang w:val="es-ES"/>
              </w:rPr>
            </w:pPr>
            <w:r w:rsidRPr="007B4464">
              <w:rPr>
                <w:rFonts w:asciiTheme="majorHAnsi" w:hAnsiTheme="majorHAnsi" w:cs="Arial"/>
                <w:sz w:val="16"/>
                <w:szCs w:val="16"/>
              </w:rPr>
              <w:t>Negativos</w:t>
            </w:r>
          </w:p>
        </w:tc>
        <w:tc>
          <w:tcPr>
            <w:tcW w:w="1186"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sz w:val="16"/>
                <w:szCs w:val="16"/>
                <w:lang w:val="es-ES"/>
              </w:rPr>
            </w:pPr>
            <w:r w:rsidRPr="007B4464">
              <w:rPr>
                <w:rFonts w:asciiTheme="majorHAnsi" w:hAnsiTheme="majorHAnsi" w:cs="Arial"/>
                <w:sz w:val="16"/>
                <w:szCs w:val="16"/>
              </w:rPr>
              <w:t>6.5</w:t>
            </w:r>
          </w:p>
        </w:tc>
      </w:tr>
      <w:tr w:rsidR="00424BED" w:rsidRPr="007B4464" w:rsidTr="0067281B">
        <w:trPr>
          <w:trHeight w:val="113"/>
        </w:trPr>
        <w:tc>
          <w:tcPr>
            <w:tcW w:w="1400"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b/>
                <w:sz w:val="16"/>
                <w:szCs w:val="16"/>
                <w:lang w:val="es-ES"/>
              </w:rPr>
            </w:pPr>
            <w:r w:rsidRPr="007B4464">
              <w:rPr>
                <w:rFonts w:asciiTheme="majorHAnsi" w:hAnsiTheme="majorHAnsi" w:cs="Arial"/>
                <w:b/>
                <w:sz w:val="16"/>
                <w:szCs w:val="16"/>
              </w:rPr>
              <w:t>*BTN6</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b/>
                <w:sz w:val="16"/>
                <w:szCs w:val="16"/>
                <w:lang w:val="es-ES"/>
              </w:rPr>
            </w:pPr>
            <w:r w:rsidRPr="007B4464">
              <w:rPr>
                <w:rFonts w:asciiTheme="majorHAnsi" w:hAnsiTheme="majorHAnsi" w:cs="Arial"/>
                <w:b/>
                <w:sz w:val="16"/>
                <w:szCs w:val="16"/>
              </w:rPr>
              <w:t>Bacilos rectos</w:t>
            </w:r>
          </w:p>
        </w:tc>
        <w:tc>
          <w:tcPr>
            <w:tcW w:w="1278"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b/>
                <w:sz w:val="16"/>
                <w:szCs w:val="16"/>
                <w:lang w:val="es-ES"/>
              </w:rPr>
            </w:pPr>
            <w:r w:rsidRPr="007B4464">
              <w:rPr>
                <w:rFonts w:asciiTheme="majorHAnsi" w:hAnsiTheme="majorHAnsi" w:cs="Arial"/>
                <w:b/>
                <w:sz w:val="16"/>
                <w:szCs w:val="16"/>
              </w:rPr>
              <w:t>Negativos</w:t>
            </w:r>
          </w:p>
        </w:tc>
        <w:tc>
          <w:tcPr>
            <w:tcW w:w="1186"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b/>
                <w:sz w:val="16"/>
                <w:szCs w:val="16"/>
                <w:lang w:val="es-ES"/>
              </w:rPr>
            </w:pPr>
            <w:r w:rsidRPr="007B4464">
              <w:rPr>
                <w:rFonts w:asciiTheme="majorHAnsi" w:hAnsiTheme="majorHAnsi" w:cs="Arial"/>
                <w:b/>
                <w:sz w:val="16"/>
                <w:szCs w:val="16"/>
              </w:rPr>
              <w:t xml:space="preserve">10.0 </w:t>
            </w:r>
          </w:p>
        </w:tc>
      </w:tr>
      <w:tr w:rsidR="00424BED" w:rsidRPr="007B4464" w:rsidTr="0067281B">
        <w:trPr>
          <w:trHeight w:val="113"/>
        </w:trPr>
        <w:tc>
          <w:tcPr>
            <w:tcW w:w="1400"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b/>
                <w:sz w:val="16"/>
                <w:szCs w:val="16"/>
                <w:lang w:val="es-ES"/>
              </w:rPr>
            </w:pPr>
            <w:r w:rsidRPr="007B4464">
              <w:rPr>
                <w:rFonts w:asciiTheme="majorHAnsi" w:hAnsiTheme="majorHAnsi" w:cs="Arial"/>
                <w:b/>
                <w:sz w:val="16"/>
                <w:szCs w:val="16"/>
              </w:rPr>
              <w:t>*BTN7</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b/>
                <w:sz w:val="16"/>
                <w:szCs w:val="16"/>
                <w:lang w:val="es-ES"/>
              </w:rPr>
            </w:pPr>
            <w:r w:rsidRPr="007B4464">
              <w:rPr>
                <w:rFonts w:asciiTheme="majorHAnsi" w:hAnsiTheme="majorHAnsi" w:cs="Arial"/>
                <w:b/>
                <w:sz w:val="16"/>
                <w:szCs w:val="16"/>
              </w:rPr>
              <w:t xml:space="preserve">Bacilos rectos  </w:t>
            </w:r>
          </w:p>
        </w:tc>
        <w:tc>
          <w:tcPr>
            <w:tcW w:w="1278"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b/>
                <w:sz w:val="16"/>
                <w:szCs w:val="16"/>
                <w:lang w:val="es-ES"/>
              </w:rPr>
            </w:pPr>
            <w:r w:rsidRPr="007B4464">
              <w:rPr>
                <w:rFonts w:asciiTheme="majorHAnsi" w:hAnsiTheme="majorHAnsi" w:cs="Arial"/>
                <w:b/>
                <w:sz w:val="16"/>
                <w:szCs w:val="16"/>
              </w:rPr>
              <w:t>Negativos</w:t>
            </w:r>
          </w:p>
        </w:tc>
        <w:tc>
          <w:tcPr>
            <w:tcW w:w="1186"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b/>
                <w:sz w:val="16"/>
                <w:szCs w:val="16"/>
                <w:lang w:val="es-ES"/>
              </w:rPr>
            </w:pPr>
            <w:r w:rsidRPr="007B4464">
              <w:rPr>
                <w:rFonts w:asciiTheme="majorHAnsi" w:hAnsiTheme="majorHAnsi" w:cs="Arial"/>
                <w:b/>
                <w:sz w:val="16"/>
                <w:szCs w:val="16"/>
              </w:rPr>
              <w:t xml:space="preserve">14.0 </w:t>
            </w:r>
          </w:p>
        </w:tc>
      </w:tr>
      <w:tr w:rsidR="00424BED" w:rsidRPr="007B4464" w:rsidTr="0067281B">
        <w:trPr>
          <w:trHeight w:val="113"/>
        </w:trPr>
        <w:tc>
          <w:tcPr>
            <w:tcW w:w="1400"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b/>
                <w:sz w:val="16"/>
                <w:szCs w:val="16"/>
                <w:lang w:val="es-ES"/>
              </w:rPr>
            </w:pPr>
            <w:r w:rsidRPr="007B4464">
              <w:rPr>
                <w:rFonts w:asciiTheme="majorHAnsi" w:hAnsiTheme="majorHAnsi" w:cs="Arial"/>
                <w:b/>
                <w:sz w:val="16"/>
                <w:szCs w:val="16"/>
              </w:rPr>
              <w:t>*BTN8</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b/>
                <w:sz w:val="16"/>
                <w:szCs w:val="16"/>
                <w:lang w:val="es-ES"/>
              </w:rPr>
            </w:pPr>
            <w:r w:rsidRPr="007B4464">
              <w:rPr>
                <w:rFonts w:asciiTheme="majorHAnsi" w:hAnsiTheme="majorHAnsi" w:cs="Arial"/>
                <w:b/>
                <w:sz w:val="16"/>
                <w:szCs w:val="16"/>
              </w:rPr>
              <w:t>Bacilos rectos</w:t>
            </w:r>
          </w:p>
        </w:tc>
        <w:tc>
          <w:tcPr>
            <w:tcW w:w="1278"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b/>
                <w:sz w:val="16"/>
                <w:szCs w:val="16"/>
                <w:lang w:val="es-ES"/>
              </w:rPr>
            </w:pPr>
            <w:r w:rsidRPr="007B4464">
              <w:rPr>
                <w:rFonts w:asciiTheme="majorHAnsi" w:hAnsiTheme="majorHAnsi" w:cs="Arial"/>
                <w:b/>
                <w:sz w:val="16"/>
                <w:szCs w:val="16"/>
              </w:rPr>
              <w:t>Negativos</w:t>
            </w:r>
          </w:p>
        </w:tc>
        <w:tc>
          <w:tcPr>
            <w:tcW w:w="1186"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b/>
                <w:sz w:val="16"/>
                <w:szCs w:val="16"/>
                <w:lang w:val="es-ES"/>
              </w:rPr>
            </w:pPr>
            <w:r w:rsidRPr="007B4464">
              <w:rPr>
                <w:rFonts w:asciiTheme="majorHAnsi" w:hAnsiTheme="majorHAnsi" w:cs="Arial"/>
                <w:b/>
                <w:sz w:val="16"/>
                <w:szCs w:val="16"/>
              </w:rPr>
              <w:t xml:space="preserve">12.0 </w:t>
            </w:r>
          </w:p>
        </w:tc>
      </w:tr>
      <w:tr w:rsidR="00424BED" w:rsidRPr="007B4464" w:rsidTr="0067281B">
        <w:trPr>
          <w:trHeight w:val="113"/>
        </w:trPr>
        <w:tc>
          <w:tcPr>
            <w:tcW w:w="1400"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sz w:val="16"/>
                <w:szCs w:val="16"/>
                <w:lang w:val="es-ES"/>
              </w:rPr>
            </w:pPr>
            <w:r w:rsidRPr="007B4464">
              <w:rPr>
                <w:rFonts w:asciiTheme="majorHAnsi" w:hAnsiTheme="majorHAnsi" w:cs="Arial"/>
                <w:sz w:val="16"/>
                <w:szCs w:val="16"/>
              </w:rPr>
              <w:t>BTN9</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sz w:val="16"/>
                <w:szCs w:val="16"/>
                <w:lang w:val="es-ES"/>
              </w:rPr>
            </w:pPr>
            <w:r w:rsidRPr="007B4464">
              <w:rPr>
                <w:rFonts w:asciiTheme="majorHAnsi" w:hAnsiTheme="majorHAnsi" w:cs="Arial"/>
                <w:sz w:val="16"/>
                <w:szCs w:val="16"/>
              </w:rPr>
              <w:t xml:space="preserve">Bacilos rectos </w:t>
            </w:r>
          </w:p>
        </w:tc>
        <w:tc>
          <w:tcPr>
            <w:tcW w:w="1278"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sz w:val="16"/>
                <w:szCs w:val="16"/>
                <w:lang w:val="es-ES"/>
              </w:rPr>
            </w:pPr>
            <w:r w:rsidRPr="007B4464">
              <w:rPr>
                <w:rFonts w:asciiTheme="majorHAnsi" w:hAnsiTheme="majorHAnsi" w:cs="Arial"/>
                <w:sz w:val="16"/>
                <w:szCs w:val="16"/>
              </w:rPr>
              <w:t>Negativos</w:t>
            </w:r>
          </w:p>
        </w:tc>
        <w:tc>
          <w:tcPr>
            <w:tcW w:w="1186" w:type="pct"/>
            <w:tcBorders>
              <w:top w:val="single" w:sz="4" w:space="0" w:color="auto"/>
              <w:left w:val="single" w:sz="4" w:space="0" w:color="auto"/>
              <w:bottom w:val="single" w:sz="4" w:space="0" w:color="auto"/>
              <w:right w:val="single" w:sz="4" w:space="0" w:color="auto"/>
            </w:tcBorders>
            <w:shd w:val="clear" w:color="auto" w:fill="auto"/>
            <w:hideMark/>
          </w:tcPr>
          <w:p w:rsidR="00424BED" w:rsidRPr="007B4464" w:rsidRDefault="00424BED">
            <w:pPr>
              <w:jc w:val="center"/>
              <w:rPr>
                <w:rFonts w:asciiTheme="majorHAnsi" w:hAnsiTheme="majorHAnsi" w:cs="Arial"/>
                <w:sz w:val="16"/>
                <w:szCs w:val="16"/>
                <w:lang w:val="es-ES"/>
              </w:rPr>
            </w:pPr>
            <w:r w:rsidRPr="007B4464">
              <w:rPr>
                <w:rFonts w:asciiTheme="majorHAnsi" w:hAnsiTheme="majorHAnsi" w:cs="Arial"/>
                <w:sz w:val="16"/>
                <w:szCs w:val="16"/>
              </w:rPr>
              <w:t>4.0</w:t>
            </w:r>
          </w:p>
        </w:tc>
      </w:tr>
    </w:tbl>
    <w:p w:rsidR="00424BED" w:rsidRDefault="009C0B28" w:rsidP="00EE60E5">
      <w:pPr>
        <w:jc w:val="both"/>
      </w:pPr>
      <w:r>
        <w:rPr>
          <w:b/>
          <w:sz w:val="20"/>
          <w:szCs w:val="20"/>
        </w:rPr>
        <w:t>*</w:t>
      </w:r>
      <w:r w:rsidRPr="009C0B28">
        <w:rPr>
          <w:sz w:val="18"/>
          <w:szCs w:val="18"/>
        </w:rPr>
        <w:t xml:space="preserve">Bacterias seleccionadas para las pruebas </w:t>
      </w:r>
      <w:proofErr w:type="spellStart"/>
      <w:r w:rsidRPr="009C0B28">
        <w:rPr>
          <w:sz w:val="18"/>
          <w:szCs w:val="18"/>
        </w:rPr>
        <w:t>probioticas</w:t>
      </w:r>
      <w:proofErr w:type="spellEnd"/>
      <w:r w:rsidRPr="009C0B28">
        <w:rPr>
          <w:sz w:val="18"/>
          <w:szCs w:val="18"/>
        </w:rPr>
        <w:t xml:space="preserve"> y degradación de pasto.</w:t>
      </w:r>
    </w:p>
    <w:p w:rsidR="009C0B28" w:rsidRPr="009C0B28" w:rsidRDefault="009C0B28" w:rsidP="009C0B28">
      <w:pPr>
        <w:tabs>
          <w:tab w:val="left" w:pos="426"/>
        </w:tabs>
        <w:jc w:val="both"/>
        <w:rPr>
          <w:b/>
        </w:rPr>
      </w:pPr>
    </w:p>
    <w:p w:rsidR="00BD11F9" w:rsidRDefault="00BD11F9" w:rsidP="00B43109">
      <w:pPr>
        <w:jc w:val="both"/>
      </w:pPr>
      <w:r w:rsidRPr="00B43109">
        <w:t xml:space="preserve">La presencia de </w:t>
      </w:r>
      <w:r w:rsidR="003D20F8">
        <w:t>l</w:t>
      </w:r>
      <w:r w:rsidRPr="00B43109">
        <w:t>os halos en el medio sólido con CMC es un indicador de que las bacterias posee</w:t>
      </w:r>
      <w:r w:rsidR="00B43109">
        <w:t>n enzimas que digieren celulosa</w:t>
      </w:r>
      <w:r w:rsidRPr="00B43109">
        <w:t xml:space="preserve">. Los </w:t>
      </w:r>
      <w:r w:rsidR="003D20F8">
        <w:t>valores</w:t>
      </w:r>
      <w:r w:rsidRPr="00B43109">
        <w:t xml:space="preserve"> obtenidos en la prueba son similares a los reportados por </w:t>
      </w:r>
      <w:proofErr w:type="spellStart"/>
      <w:r w:rsidRPr="00B43109">
        <w:t>Ortíz</w:t>
      </w:r>
      <w:proofErr w:type="spellEnd"/>
      <w:r w:rsidRPr="00B43109">
        <w:t xml:space="preserve">, </w:t>
      </w:r>
      <w:r w:rsidRPr="003D20F8">
        <w:rPr>
          <w:i/>
        </w:rPr>
        <w:t>et al.</w:t>
      </w:r>
      <w:r w:rsidR="00B43109" w:rsidRPr="003D20F8">
        <w:rPr>
          <w:i/>
        </w:rPr>
        <w:t>,</w:t>
      </w:r>
      <w:r w:rsidRPr="00B43109">
        <w:t xml:space="preserve"> (2010), quienes obtuvieron halos de degradación entre 3 y 15 mm de diámetro con cepas de bacterias aisladas de nejayote de maíz (mezcla de agua, cal y residuos de ca</w:t>
      </w:r>
      <w:r w:rsidR="00E55E6C">
        <w:t>scarilla y endospermo de maíz).</w:t>
      </w:r>
    </w:p>
    <w:p w:rsidR="00E55E6C" w:rsidRPr="00B43109" w:rsidRDefault="00E55E6C" w:rsidP="00B43109">
      <w:pPr>
        <w:jc w:val="both"/>
      </w:pPr>
    </w:p>
    <w:p w:rsidR="00121106" w:rsidRDefault="00491389" w:rsidP="00121106">
      <w:pPr>
        <w:jc w:val="both"/>
        <w:rPr>
          <w:color w:val="000000"/>
        </w:rPr>
      </w:pPr>
      <w:r w:rsidRPr="00491389">
        <w:rPr>
          <w:b/>
        </w:rPr>
        <w:t>-</w:t>
      </w:r>
      <w:r>
        <w:rPr>
          <w:b/>
        </w:rPr>
        <w:t xml:space="preserve">Características </w:t>
      </w:r>
      <w:proofErr w:type="spellStart"/>
      <w:r>
        <w:rPr>
          <w:b/>
        </w:rPr>
        <w:t>probióticas</w:t>
      </w:r>
      <w:proofErr w:type="spellEnd"/>
      <w:r w:rsidR="006934A0">
        <w:rPr>
          <w:b/>
        </w:rPr>
        <w:t xml:space="preserve"> evaluadas</w:t>
      </w:r>
      <w:r>
        <w:rPr>
          <w:b/>
        </w:rPr>
        <w:t xml:space="preserve">. </w:t>
      </w:r>
      <w:r w:rsidR="009151FF" w:rsidRPr="00B9317C">
        <w:t xml:space="preserve">Dentro de los criterios de selección </w:t>
      </w:r>
      <w:r w:rsidR="00B9317C" w:rsidRPr="00B9317C">
        <w:t xml:space="preserve">para </w:t>
      </w:r>
      <w:r w:rsidR="006F7468">
        <w:t xml:space="preserve">considerar </w:t>
      </w:r>
      <w:r w:rsidR="008C37F1" w:rsidRPr="00B9317C">
        <w:t xml:space="preserve">microorganismos </w:t>
      </w:r>
      <w:r w:rsidR="00BD320B" w:rsidRPr="00B9317C">
        <w:t xml:space="preserve">con potencial </w:t>
      </w:r>
      <w:proofErr w:type="spellStart"/>
      <w:r w:rsidR="00BD320B" w:rsidRPr="00B9317C">
        <w:t>probiótico</w:t>
      </w:r>
      <w:proofErr w:type="spellEnd"/>
      <w:r w:rsidR="00BD320B" w:rsidRPr="00B9317C">
        <w:rPr>
          <w:rFonts w:ascii="Arial" w:hAnsi="Arial" w:cs="Arial"/>
        </w:rPr>
        <w:t xml:space="preserve"> </w:t>
      </w:r>
      <w:r w:rsidR="006F7468">
        <w:t>se encuentra</w:t>
      </w:r>
      <w:r w:rsidR="000707F9">
        <w:t>n</w:t>
      </w:r>
      <w:r w:rsidR="00916A82">
        <w:t>,</w:t>
      </w:r>
      <w:r w:rsidR="006F7468">
        <w:t xml:space="preserve"> </w:t>
      </w:r>
      <w:r w:rsidR="006E6A34">
        <w:rPr>
          <w:bCs/>
          <w:color w:val="000000"/>
          <w:lang w:val="es-ES_tradnl"/>
        </w:rPr>
        <w:t>la</w:t>
      </w:r>
      <w:r w:rsidR="006E6A34" w:rsidRPr="006E6A34">
        <w:rPr>
          <w:bCs/>
          <w:color w:val="000000"/>
          <w:lang w:val="es-ES_tradnl"/>
        </w:rPr>
        <w:t xml:space="preserve"> capa</w:t>
      </w:r>
      <w:r w:rsidR="006E6A34">
        <w:rPr>
          <w:bCs/>
          <w:color w:val="000000"/>
          <w:lang w:val="es-ES_tradnl"/>
        </w:rPr>
        <w:t>cidad</w:t>
      </w:r>
      <w:r w:rsidR="006E6A34" w:rsidRPr="006E6A34">
        <w:rPr>
          <w:bCs/>
          <w:color w:val="000000"/>
          <w:lang w:val="es-ES_tradnl"/>
        </w:rPr>
        <w:t xml:space="preserve"> de sobrevivir en el tracto gastrointestinal</w:t>
      </w:r>
      <w:r w:rsidR="000707F9">
        <w:rPr>
          <w:bCs/>
          <w:color w:val="000000"/>
          <w:lang w:val="es-ES_tradnl"/>
        </w:rPr>
        <w:t>,</w:t>
      </w:r>
      <w:r w:rsidR="006E6A34" w:rsidRPr="006E6A34">
        <w:rPr>
          <w:bCs/>
          <w:color w:val="000000"/>
          <w:lang w:val="es-ES_tradnl"/>
        </w:rPr>
        <w:t xml:space="preserve"> resistir </w:t>
      </w:r>
      <w:r w:rsidR="00624B00">
        <w:rPr>
          <w:bCs/>
          <w:color w:val="000000"/>
          <w:lang w:val="es-ES_tradnl"/>
        </w:rPr>
        <w:t xml:space="preserve">a </w:t>
      </w:r>
      <w:r w:rsidR="006E6A34" w:rsidRPr="006E6A34">
        <w:rPr>
          <w:bCs/>
          <w:color w:val="000000"/>
          <w:lang w:val="es-ES_tradnl"/>
        </w:rPr>
        <w:t>las secreciones digestivas (gástricas, bilis, etc.)</w:t>
      </w:r>
      <w:r w:rsidR="000707F9">
        <w:rPr>
          <w:bCs/>
          <w:color w:val="000000"/>
          <w:lang w:val="es-ES_tradnl"/>
        </w:rPr>
        <w:t xml:space="preserve"> y</w:t>
      </w:r>
      <w:r w:rsidR="007D615E" w:rsidRPr="007D615E">
        <w:rPr>
          <w:rFonts w:ascii="Arial" w:hAnsi="Arial" w:cs="Arial"/>
        </w:rPr>
        <w:t xml:space="preserve"> </w:t>
      </w:r>
      <w:r w:rsidR="007D615E">
        <w:t>p</w:t>
      </w:r>
      <w:r w:rsidR="007D615E" w:rsidRPr="007D615E">
        <w:t>oseer actividad antimicrobiana contra patógenos</w:t>
      </w:r>
      <w:r w:rsidR="00121106">
        <w:rPr>
          <w:bCs/>
          <w:color w:val="000000"/>
          <w:lang w:val="es-ES_tradnl"/>
        </w:rPr>
        <w:t xml:space="preserve"> (</w:t>
      </w:r>
      <w:proofErr w:type="spellStart"/>
      <w:r w:rsidR="00121106" w:rsidRPr="007D615E">
        <w:rPr>
          <w:color w:val="000000"/>
        </w:rPr>
        <w:t>Guillot</w:t>
      </w:r>
      <w:proofErr w:type="spellEnd"/>
      <w:r w:rsidR="00121106" w:rsidRPr="007D615E">
        <w:rPr>
          <w:color w:val="000000"/>
        </w:rPr>
        <w:t>, 2003)</w:t>
      </w:r>
      <w:r w:rsidR="00CB485F">
        <w:rPr>
          <w:color w:val="000000"/>
        </w:rPr>
        <w:t>. Los resultados obtenidos se analizan a continuación.</w:t>
      </w:r>
    </w:p>
    <w:p w:rsidR="00E55E6C" w:rsidRPr="00121106" w:rsidRDefault="00E55E6C" w:rsidP="00121106">
      <w:pPr>
        <w:jc w:val="both"/>
      </w:pPr>
    </w:p>
    <w:p w:rsidR="00EE60E5" w:rsidRPr="008117A7" w:rsidRDefault="00491389" w:rsidP="00EE60E5">
      <w:pPr>
        <w:jc w:val="both"/>
      </w:pPr>
      <w:r>
        <w:rPr>
          <w:b/>
        </w:rPr>
        <w:t>a)</w:t>
      </w:r>
      <w:r w:rsidR="00A20F9A" w:rsidRPr="008117A7">
        <w:rPr>
          <w:b/>
        </w:rPr>
        <w:t xml:space="preserve"> </w:t>
      </w:r>
      <w:r w:rsidR="00EE60E5" w:rsidRPr="008117A7">
        <w:rPr>
          <w:b/>
        </w:rPr>
        <w:t>Tolerancia a cambios de temperatura.</w:t>
      </w:r>
      <w:r>
        <w:rPr>
          <w:b/>
        </w:rPr>
        <w:t xml:space="preserve"> </w:t>
      </w:r>
      <w:r w:rsidR="00DE049E">
        <w:t>L</w:t>
      </w:r>
      <w:r w:rsidR="00EE60E5" w:rsidRPr="008117A7">
        <w:t xml:space="preserve">os bacilos BTN2, BTN7 Y BTN8 </w:t>
      </w:r>
      <w:r w:rsidR="00941621">
        <w:t>mantuvieron</w:t>
      </w:r>
      <w:r w:rsidR="00EE60E5" w:rsidRPr="008117A7">
        <w:t xml:space="preserve"> su crecimiento en concentraciones de 10</w:t>
      </w:r>
      <w:r w:rsidR="00EE60E5" w:rsidRPr="008117A7">
        <w:rPr>
          <w:vertAlign w:val="superscript"/>
        </w:rPr>
        <w:t>8</w:t>
      </w:r>
      <w:r w:rsidR="00EE60E5" w:rsidRPr="008117A7">
        <w:t xml:space="preserve"> UFC/ml después de 24 horas de incubación a </w:t>
      </w:r>
      <w:r w:rsidR="00BC3DAD">
        <w:t xml:space="preserve">temperatura de </w:t>
      </w:r>
      <w:r w:rsidR="00EE60E5" w:rsidRPr="008117A7">
        <w:t>30º y 42º C, indicando con ello que estas bacterias no son susceptibles a las variaciones de temperatura en este rango. Sin embargo, el bacilo BTN6 presentó un aumento significativo en su crecimiento a 30º C, pasando de una concentración de 10</w:t>
      </w:r>
      <w:r w:rsidR="00EE60E5" w:rsidRPr="008117A7">
        <w:rPr>
          <w:vertAlign w:val="superscript"/>
        </w:rPr>
        <w:t>7</w:t>
      </w:r>
      <w:r w:rsidR="00EE60E5" w:rsidRPr="008117A7">
        <w:t xml:space="preserve"> a 10</w:t>
      </w:r>
      <w:r w:rsidR="00EE60E5" w:rsidRPr="008117A7">
        <w:rPr>
          <w:vertAlign w:val="superscript"/>
        </w:rPr>
        <w:t>8</w:t>
      </w:r>
      <w:r w:rsidR="00EE60E5" w:rsidRPr="008117A7">
        <w:t xml:space="preserve"> UFC/ml. De igual manera, se observó que esta bacteria no fue capaz de crecer a 42º C, lo cual revela que es muy susceptible a</w:t>
      </w:r>
      <w:r w:rsidR="007B081E" w:rsidRPr="008117A7">
        <w:t xml:space="preserve"> las variaciones de temperatura (tabla 2).</w:t>
      </w:r>
    </w:p>
    <w:p w:rsidR="007B081E" w:rsidRDefault="007B081E" w:rsidP="00EE60E5">
      <w:pPr>
        <w:jc w:val="both"/>
        <w:rPr>
          <w:sz w:val="20"/>
          <w:szCs w:val="20"/>
        </w:rPr>
      </w:pPr>
    </w:p>
    <w:p w:rsidR="007B081E" w:rsidRPr="007B4464" w:rsidRDefault="007B081E" w:rsidP="007B081E">
      <w:pPr>
        <w:jc w:val="center"/>
        <w:rPr>
          <w:rFonts w:asciiTheme="majorHAnsi" w:hAnsiTheme="majorHAnsi" w:cs="Arial"/>
          <w:sz w:val="18"/>
          <w:szCs w:val="18"/>
        </w:rPr>
      </w:pPr>
      <w:r w:rsidRPr="007B4464">
        <w:rPr>
          <w:rFonts w:asciiTheme="majorHAnsi" w:hAnsiTheme="majorHAnsi" w:cs="Arial"/>
          <w:b/>
          <w:sz w:val="18"/>
          <w:szCs w:val="18"/>
        </w:rPr>
        <w:t xml:space="preserve">Tabla 2. </w:t>
      </w:r>
      <w:r w:rsidRPr="007B4464">
        <w:rPr>
          <w:rFonts w:asciiTheme="majorHAnsi" w:hAnsiTheme="majorHAnsi" w:cs="Arial"/>
        </w:rPr>
        <w:t xml:space="preserve"> </w:t>
      </w:r>
      <w:r w:rsidRPr="007B4464">
        <w:rPr>
          <w:rFonts w:asciiTheme="majorHAnsi" w:hAnsiTheme="majorHAnsi" w:cs="Arial"/>
          <w:sz w:val="18"/>
          <w:szCs w:val="18"/>
        </w:rPr>
        <w:t>Concentración de los bacilos seleccionados incubados a 30º y 42º C por 24 horas.</w:t>
      </w:r>
    </w:p>
    <w:tbl>
      <w:tblPr>
        <w:tblpPr w:leftFromText="141" w:rightFromText="141" w:vertAnchor="text" w:horzAnchor="margin" w:tblpX="70" w:tblpY="82"/>
        <w:tblW w:w="4939" w:type="pct"/>
        <w:tblCellMar>
          <w:left w:w="70" w:type="dxa"/>
          <w:right w:w="70" w:type="dxa"/>
        </w:tblCellMar>
        <w:tblLook w:val="04A0"/>
      </w:tblPr>
      <w:tblGrid>
        <w:gridCol w:w="2055"/>
        <w:gridCol w:w="1983"/>
        <w:gridCol w:w="2414"/>
        <w:gridCol w:w="2416"/>
      </w:tblGrid>
      <w:tr w:rsidR="007B081E" w:rsidRPr="007B4464" w:rsidTr="0067281B">
        <w:trPr>
          <w:trHeight w:val="255"/>
        </w:trPr>
        <w:tc>
          <w:tcPr>
            <w:tcW w:w="115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B081E" w:rsidRPr="007B4464" w:rsidRDefault="007B081E" w:rsidP="0067281B">
            <w:pPr>
              <w:jc w:val="center"/>
              <w:rPr>
                <w:rFonts w:asciiTheme="majorHAnsi" w:hAnsiTheme="majorHAnsi" w:cs="Arial"/>
                <w:b/>
                <w:sz w:val="18"/>
                <w:szCs w:val="18"/>
                <w:lang w:val="es-ES"/>
              </w:rPr>
            </w:pPr>
            <w:r w:rsidRPr="007B4464">
              <w:rPr>
                <w:rFonts w:asciiTheme="majorHAnsi" w:hAnsiTheme="majorHAnsi" w:cs="Arial"/>
                <w:b/>
                <w:sz w:val="18"/>
                <w:szCs w:val="18"/>
              </w:rPr>
              <w:t>Código de los bacilos</w:t>
            </w:r>
          </w:p>
        </w:tc>
        <w:tc>
          <w:tcPr>
            <w:tcW w:w="1118" w:type="pct"/>
            <w:tcBorders>
              <w:top w:val="single" w:sz="4" w:space="0" w:color="auto"/>
              <w:left w:val="nil"/>
              <w:bottom w:val="single" w:sz="4" w:space="0" w:color="auto"/>
              <w:right w:val="single" w:sz="4" w:space="0" w:color="auto"/>
            </w:tcBorders>
            <w:shd w:val="clear" w:color="auto" w:fill="auto"/>
            <w:noWrap/>
            <w:vAlign w:val="center"/>
            <w:hideMark/>
          </w:tcPr>
          <w:p w:rsidR="007B081E" w:rsidRPr="007B4464" w:rsidRDefault="007B081E" w:rsidP="0067281B">
            <w:pPr>
              <w:jc w:val="center"/>
              <w:rPr>
                <w:rFonts w:asciiTheme="majorHAnsi" w:hAnsiTheme="majorHAnsi" w:cs="Arial"/>
                <w:b/>
                <w:sz w:val="18"/>
                <w:szCs w:val="18"/>
                <w:lang w:val="es-ES"/>
              </w:rPr>
            </w:pPr>
            <w:r w:rsidRPr="007B4464">
              <w:rPr>
                <w:rFonts w:asciiTheme="majorHAnsi" w:hAnsiTheme="majorHAnsi" w:cs="Arial"/>
                <w:b/>
                <w:sz w:val="18"/>
                <w:szCs w:val="18"/>
              </w:rPr>
              <w:t>Temperatura de</w:t>
            </w:r>
          </w:p>
          <w:p w:rsidR="007B081E" w:rsidRPr="007B4464" w:rsidRDefault="007B081E" w:rsidP="0067281B">
            <w:pPr>
              <w:jc w:val="center"/>
              <w:rPr>
                <w:rFonts w:asciiTheme="majorHAnsi" w:hAnsiTheme="majorHAnsi" w:cs="Arial"/>
                <w:b/>
                <w:sz w:val="18"/>
                <w:szCs w:val="18"/>
                <w:lang w:val="es-ES"/>
              </w:rPr>
            </w:pPr>
            <w:r w:rsidRPr="007B4464">
              <w:rPr>
                <w:rFonts w:asciiTheme="majorHAnsi" w:hAnsiTheme="majorHAnsi" w:cs="Arial"/>
                <w:b/>
                <w:sz w:val="18"/>
                <w:szCs w:val="18"/>
              </w:rPr>
              <w:t>incubación ºC</w:t>
            </w:r>
          </w:p>
        </w:tc>
        <w:tc>
          <w:tcPr>
            <w:tcW w:w="1361" w:type="pct"/>
            <w:tcBorders>
              <w:top w:val="single" w:sz="4" w:space="0" w:color="auto"/>
              <w:left w:val="nil"/>
              <w:bottom w:val="single" w:sz="4" w:space="0" w:color="auto"/>
              <w:right w:val="single" w:sz="4" w:space="0" w:color="auto"/>
            </w:tcBorders>
            <w:shd w:val="clear" w:color="auto" w:fill="auto"/>
            <w:vAlign w:val="center"/>
            <w:hideMark/>
          </w:tcPr>
          <w:p w:rsidR="007B081E" w:rsidRPr="007B4464" w:rsidRDefault="007B081E" w:rsidP="0067281B">
            <w:pPr>
              <w:jc w:val="center"/>
              <w:rPr>
                <w:rFonts w:asciiTheme="majorHAnsi" w:hAnsiTheme="majorHAnsi" w:cs="Arial"/>
                <w:b/>
                <w:bCs/>
                <w:sz w:val="18"/>
                <w:szCs w:val="18"/>
                <w:lang w:val="es-ES"/>
              </w:rPr>
            </w:pPr>
            <w:r w:rsidRPr="007B4464">
              <w:rPr>
                <w:rFonts w:asciiTheme="majorHAnsi" w:hAnsiTheme="majorHAnsi" w:cs="Arial"/>
                <w:b/>
                <w:bCs/>
                <w:sz w:val="18"/>
                <w:szCs w:val="18"/>
              </w:rPr>
              <w:t>UFC/ml. Tiempo 0 horas</w:t>
            </w:r>
          </w:p>
        </w:tc>
        <w:tc>
          <w:tcPr>
            <w:tcW w:w="1362" w:type="pct"/>
            <w:tcBorders>
              <w:top w:val="single" w:sz="4" w:space="0" w:color="auto"/>
              <w:left w:val="nil"/>
              <w:bottom w:val="single" w:sz="4" w:space="0" w:color="auto"/>
              <w:right w:val="single" w:sz="4" w:space="0" w:color="auto"/>
            </w:tcBorders>
            <w:shd w:val="clear" w:color="auto" w:fill="auto"/>
            <w:vAlign w:val="center"/>
            <w:hideMark/>
          </w:tcPr>
          <w:p w:rsidR="007B081E" w:rsidRPr="007B4464" w:rsidRDefault="007B081E" w:rsidP="0067281B">
            <w:pPr>
              <w:jc w:val="center"/>
              <w:rPr>
                <w:rFonts w:asciiTheme="majorHAnsi" w:hAnsiTheme="majorHAnsi" w:cs="Arial"/>
                <w:b/>
                <w:bCs/>
                <w:sz w:val="18"/>
                <w:szCs w:val="18"/>
                <w:lang w:val="es-ES"/>
              </w:rPr>
            </w:pPr>
            <w:r w:rsidRPr="007B4464">
              <w:rPr>
                <w:rFonts w:asciiTheme="majorHAnsi" w:hAnsiTheme="majorHAnsi" w:cs="Arial"/>
                <w:b/>
                <w:bCs/>
                <w:sz w:val="18"/>
                <w:szCs w:val="18"/>
              </w:rPr>
              <w:t>UFC/ml. Tiempo 24 horas</w:t>
            </w:r>
          </w:p>
        </w:tc>
      </w:tr>
      <w:tr w:rsidR="007B081E" w:rsidRPr="007B4464" w:rsidTr="0067281B">
        <w:trPr>
          <w:trHeight w:val="170"/>
        </w:trPr>
        <w:tc>
          <w:tcPr>
            <w:tcW w:w="115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BTN2</w:t>
            </w:r>
          </w:p>
        </w:tc>
        <w:tc>
          <w:tcPr>
            <w:tcW w:w="1118" w:type="pct"/>
            <w:tcBorders>
              <w:top w:val="single" w:sz="4" w:space="0" w:color="auto"/>
              <w:left w:val="nil"/>
              <w:bottom w:val="single" w:sz="4" w:space="0" w:color="auto"/>
              <w:right w:val="single" w:sz="4" w:space="0" w:color="auto"/>
            </w:tcBorders>
            <w:shd w:val="clear" w:color="auto" w:fill="auto"/>
            <w:noWrap/>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30º</w:t>
            </w:r>
          </w:p>
        </w:tc>
        <w:tc>
          <w:tcPr>
            <w:tcW w:w="1361" w:type="pct"/>
            <w:tcBorders>
              <w:top w:val="single" w:sz="4" w:space="0" w:color="auto"/>
              <w:left w:val="nil"/>
              <w:bottom w:val="single" w:sz="4" w:space="0" w:color="auto"/>
              <w:right w:val="single" w:sz="4" w:space="0" w:color="auto"/>
            </w:tcBorders>
            <w:shd w:val="clear" w:color="auto" w:fill="auto"/>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1,15 x10</w:t>
            </w:r>
            <w:r w:rsidRPr="007B4464">
              <w:rPr>
                <w:rFonts w:asciiTheme="majorHAnsi" w:hAnsiTheme="majorHAnsi" w:cs="Arial"/>
                <w:sz w:val="16"/>
                <w:szCs w:val="16"/>
                <w:vertAlign w:val="superscript"/>
              </w:rPr>
              <w:t>8</w:t>
            </w:r>
          </w:p>
        </w:tc>
        <w:tc>
          <w:tcPr>
            <w:tcW w:w="1362" w:type="pct"/>
            <w:tcBorders>
              <w:top w:val="single" w:sz="4" w:space="0" w:color="auto"/>
              <w:left w:val="nil"/>
              <w:bottom w:val="single" w:sz="4" w:space="0" w:color="auto"/>
              <w:right w:val="single" w:sz="4" w:space="0" w:color="auto"/>
            </w:tcBorders>
            <w:shd w:val="clear" w:color="auto" w:fill="auto"/>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2,53 x10</w:t>
            </w:r>
            <w:r w:rsidRPr="007B4464">
              <w:rPr>
                <w:rFonts w:asciiTheme="majorHAnsi" w:hAnsiTheme="majorHAnsi" w:cs="Arial"/>
                <w:sz w:val="16"/>
                <w:szCs w:val="16"/>
                <w:vertAlign w:val="superscript"/>
              </w:rPr>
              <w:t>8</w:t>
            </w:r>
          </w:p>
        </w:tc>
      </w:tr>
      <w:tr w:rsidR="007B081E" w:rsidRPr="007B4464" w:rsidTr="0067281B">
        <w:trPr>
          <w:trHeight w:val="17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B081E" w:rsidRPr="007B4464" w:rsidRDefault="007B081E" w:rsidP="0067281B">
            <w:pPr>
              <w:rPr>
                <w:rFonts w:asciiTheme="majorHAnsi" w:hAnsiTheme="majorHAnsi" w:cs="Arial"/>
                <w:sz w:val="16"/>
                <w:szCs w:val="16"/>
                <w:lang w:val="es-ES"/>
              </w:rPr>
            </w:pPr>
          </w:p>
        </w:tc>
        <w:tc>
          <w:tcPr>
            <w:tcW w:w="1118" w:type="pct"/>
            <w:tcBorders>
              <w:top w:val="nil"/>
              <w:left w:val="nil"/>
              <w:bottom w:val="single" w:sz="4" w:space="0" w:color="auto"/>
              <w:right w:val="single" w:sz="4" w:space="0" w:color="auto"/>
            </w:tcBorders>
            <w:shd w:val="clear" w:color="auto" w:fill="auto"/>
            <w:noWrap/>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42º</w:t>
            </w:r>
          </w:p>
        </w:tc>
        <w:tc>
          <w:tcPr>
            <w:tcW w:w="1361" w:type="pct"/>
            <w:tcBorders>
              <w:top w:val="nil"/>
              <w:left w:val="nil"/>
              <w:bottom w:val="single" w:sz="4" w:space="0" w:color="auto"/>
              <w:right w:val="single" w:sz="4" w:space="0" w:color="auto"/>
            </w:tcBorders>
            <w:shd w:val="clear" w:color="auto" w:fill="auto"/>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1,24 x10</w:t>
            </w:r>
            <w:r w:rsidRPr="007B4464">
              <w:rPr>
                <w:rFonts w:asciiTheme="majorHAnsi" w:hAnsiTheme="majorHAnsi" w:cs="Arial"/>
                <w:sz w:val="16"/>
                <w:szCs w:val="16"/>
                <w:vertAlign w:val="superscript"/>
              </w:rPr>
              <w:t>8</w:t>
            </w:r>
          </w:p>
        </w:tc>
        <w:tc>
          <w:tcPr>
            <w:tcW w:w="1362" w:type="pct"/>
            <w:tcBorders>
              <w:top w:val="nil"/>
              <w:left w:val="nil"/>
              <w:bottom w:val="single" w:sz="4" w:space="0" w:color="auto"/>
              <w:right w:val="single" w:sz="4" w:space="0" w:color="auto"/>
            </w:tcBorders>
            <w:shd w:val="clear" w:color="auto" w:fill="auto"/>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2,15 x10</w:t>
            </w:r>
            <w:r w:rsidRPr="007B4464">
              <w:rPr>
                <w:rFonts w:asciiTheme="majorHAnsi" w:hAnsiTheme="majorHAnsi" w:cs="Arial"/>
                <w:sz w:val="16"/>
                <w:szCs w:val="16"/>
                <w:vertAlign w:val="superscript"/>
              </w:rPr>
              <w:t>8</w:t>
            </w:r>
          </w:p>
        </w:tc>
      </w:tr>
      <w:tr w:rsidR="007B081E" w:rsidRPr="007B4464" w:rsidTr="0067281B">
        <w:trPr>
          <w:trHeight w:val="170"/>
        </w:trPr>
        <w:tc>
          <w:tcPr>
            <w:tcW w:w="115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BTN6</w:t>
            </w:r>
          </w:p>
        </w:tc>
        <w:tc>
          <w:tcPr>
            <w:tcW w:w="1118" w:type="pct"/>
            <w:tcBorders>
              <w:top w:val="nil"/>
              <w:left w:val="nil"/>
              <w:bottom w:val="single" w:sz="4" w:space="0" w:color="auto"/>
              <w:right w:val="single" w:sz="4" w:space="0" w:color="auto"/>
            </w:tcBorders>
            <w:shd w:val="clear" w:color="auto" w:fill="auto"/>
            <w:noWrap/>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30º</w:t>
            </w:r>
          </w:p>
        </w:tc>
        <w:tc>
          <w:tcPr>
            <w:tcW w:w="1361" w:type="pct"/>
            <w:tcBorders>
              <w:top w:val="nil"/>
              <w:left w:val="nil"/>
              <w:bottom w:val="single" w:sz="4" w:space="0" w:color="auto"/>
              <w:right w:val="single" w:sz="4" w:space="0" w:color="auto"/>
            </w:tcBorders>
            <w:shd w:val="clear" w:color="auto" w:fill="auto"/>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3,20 x10</w:t>
            </w:r>
            <w:r w:rsidRPr="007B4464">
              <w:rPr>
                <w:rFonts w:asciiTheme="majorHAnsi" w:hAnsiTheme="majorHAnsi" w:cs="Arial"/>
                <w:sz w:val="16"/>
                <w:szCs w:val="16"/>
                <w:vertAlign w:val="superscript"/>
              </w:rPr>
              <w:t>7</w:t>
            </w:r>
          </w:p>
        </w:tc>
        <w:tc>
          <w:tcPr>
            <w:tcW w:w="1362" w:type="pct"/>
            <w:tcBorders>
              <w:top w:val="nil"/>
              <w:left w:val="nil"/>
              <w:bottom w:val="single" w:sz="4" w:space="0" w:color="auto"/>
              <w:right w:val="single" w:sz="4" w:space="0" w:color="auto"/>
            </w:tcBorders>
            <w:shd w:val="clear" w:color="auto" w:fill="auto"/>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2,06 x10</w:t>
            </w:r>
            <w:r w:rsidRPr="007B4464">
              <w:rPr>
                <w:rFonts w:asciiTheme="majorHAnsi" w:hAnsiTheme="majorHAnsi" w:cs="Arial"/>
                <w:sz w:val="16"/>
                <w:szCs w:val="16"/>
                <w:vertAlign w:val="superscript"/>
              </w:rPr>
              <w:t>8</w:t>
            </w:r>
          </w:p>
        </w:tc>
      </w:tr>
      <w:tr w:rsidR="007B081E" w:rsidRPr="007B4464" w:rsidTr="0067281B">
        <w:trPr>
          <w:trHeight w:val="1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B081E" w:rsidRPr="007B4464" w:rsidRDefault="007B081E" w:rsidP="0067281B">
            <w:pPr>
              <w:rPr>
                <w:rFonts w:asciiTheme="majorHAnsi" w:hAnsiTheme="majorHAnsi" w:cs="Arial"/>
                <w:sz w:val="16"/>
                <w:szCs w:val="16"/>
                <w:lang w:val="es-ES"/>
              </w:rPr>
            </w:pPr>
          </w:p>
        </w:tc>
        <w:tc>
          <w:tcPr>
            <w:tcW w:w="1118" w:type="pct"/>
            <w:tcBorders>
              <w:top w:val="nil"/>
              <w:left w:val="nil"/>
              <w:bottom w:val="single" w:sz="4" w:space="0" w:color="auto"/>
              <w:right w:val="single" w:sz="4" w:space="0" w:color="auto"/>
            </w:tcBorders>
            <w:shd w:val="clear" w:color="auto" w:fill="auto"/>
            <w:noWrap/>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42º</w:t>
            </w:r>
          </w:p>
        </w:tc>
        <w:tc>
          <w:tcPr>
            <w:tcW w:w="1361" w:type="pct"/>
            <w:tcBorders>
              <w:top w:val="nil"/>
              <w:left w:val="nil"/>
              <w:bottom w:val="single" w:sz="4" w:space="0" w:color="auto"/>
              <w:right w:val="single" w:sz="4" w:space="0" w:color="auto"/>
            </w:tcBorders>
            <w:shd w:val="clear" w:color="auto" w:fill="auto"/>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4,00 x10</w:t>
            </w:r>
            <w:r w:rsidRPr="007B4464">
              <w:rPr>
                <w:rFonts w:asciiTheme="majorHAnsi" w:hAnsiTheme="majorHAnsi" w:cs="Arial"/>
                <w:sz w:val="16"/>
                <w:szCs w:val="16"/>
                <w:vertAlign w:val="superscript"/>
              </w:rPr>
              <w:t>7</w:t>
            </w:r>
          </w:p>
        </w:tc>
        <w:tc>
          <w:tcPr>
            <w:tcW w:w="1362" w:type="pct"/>
            <w:tcBorders>
              <w:top w:val="nil"/>
              <w:left w:val="nil"/>
              <w:bottom w:val="single" w:sz="4" w:space="0" w:color="auto"/>
              <w:right w:val="single" w:sz="4" w:space="0" w:color="auto"/>
            </w:tcBorders>
            <w:shd w:val="clear" w:color="auto" w:fill="auto"/>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0,00</w:t>
            </w:r>
          </w:p>
        </w:tc>
      </w:tr>
      <w:tr w:rsidR="007B081E" w:rsidRPr="007B4464" w:rsidTr="0067281B">
        <w:trPr>
          <w:trHeight w:val="170"/>
        </w:trPr>
        <w:tc>
          <w:tcPr>
            <w:tcW w:w="115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BTN7</w:t>
            </w:r>
          </w:p>
        </w:tc>
        <w:tc>
          <w:tcPr>
            <w:tcW w:w="1118" w:type="pct"/>
            <w:tcBorders>
              <w:top w:val="nil"/>
              <w:left w:val="nil"/>
              <w:bottom w:val="single" w:sz="4" w:space="0" w:color="auto"/>
              <w:right w:val="single" w:sz="4" w:space="0" w:color="auto"/>
            </w:tcBorders>
            <w:shd w:val="clear" w:color="auto" w:fill="auto"/>
            <w:noWrap/>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30º</w:t>
            </w:r>
          </w:p>
        </w:tc>
        <w:tc>
          <w:tcPr>
            <w:tcW w:w="1361" w:type="pct"/>
            <w:tcBorders>
              <w:top w:val="nil"/>
              <w:left w:val="nil"/>
              <w:bottom w:val="single" w:sz="4" w:space="0" w:color="auto"/>
              <w:right w:val="single" w:sz="4" w:space="0" w:color="auto"/>
            </w:tcBorders>
            <w:shd w:val="clear" w:color="auto" w:fill="auto"/>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1,35 x10</w:t>
            </w:r>
            <w:r w:rsidRPr="007B4464">
              <w:rPr>
                <w:rFonts w:asciiTheme="majorHAnsi" w:hAnsiTheme="majorHAnsi" w:cs="Arial"/>
                <w:sz w:val="16"/>
                <w:szCs w:val="16"/>
                <w:vertAlign w:val="superscript"/>
              </w:rPr>
              <w:t>8</w:t>
            </w:r>
          </w:p>
        </w:tc>
        <w:tc>
          <w:tcPr>
            <w:tcW w:w="1362" w:type="pct"/>
            <w:tcBorders>
              <w:top w:val="nil"/>
              <w:left w:val="nil"/>
              <w:bottom w:val="single" w:sz="4" w:space="0" w:color="auto"/>
              <w:right w:val="single" w:sz="4" w:space="0" w:color="auto"/>
            </w:tcBorders>
            <w:shd w:val="clear" w:color="auto" w:fill="auto"/>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2,88 x10</w:t>
            </w:r>
            <w:r w:rsidRPr="007B4464">
              <w:rPr>
                <w:rFonts w:asciiTheme="majorHAnsi" w:hAnsiTheme="majorHAnsi" w:cs="Arial"/>
                <w:sz w:val="16"/>
                <w:szCs w:val="16"/>
                <w:vertAlign w:val="superscript"/>
              </w:rPr>
              <w:t>8</w:t>
            </w:r>
          </w:p>
        </w:tc>
      </w:tr>
      <w:tr w:rsidR="007B081E" w:rsidRPr="007B4464" w:rsidTr="0067281B">
        <w:trPr>
          <w:trHeight w:val="1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B081E" w:rsidRPr="007B4464" w:rsidRDefault="007B081E" w:rsidP="0067281B">
            <w:pPr>
              <w:rPr>
                <w:rFonts w:asciiTheme="majorHAnsi" w:hAnsiTheme="majorHAnsi" w:cs="Arial"/>
                <w:sz w:val="16"/>
                <w:szCs w:val="16"/>
                <w:lang w:val="es-ES"/>
              </w:rPr>
            </w:pPr>
          </w:p>
        </w:tc>
        <w:tc>
          <w:tcPr>
            <w:tcW w:w="1118" w:type="pct"/>
            <w:tcBorders>
              <w:top w:val="nil"/>
              <w:left w:val="nil"/>
              <w:bottom w:val="single" w:sz="4" w:space="0" w:color="auto"/>
              <w:right w:val="single" w:sz="4" w:space="0" w:color="auto"/>
            </w:tcBorders>
            <w:shd w:val="clear" w:color="auto" w:fill="auto"/>
            <w:noWrap/>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42º</w:t>
            </w:r>
          </w:p>
        </w:tc>
        <w:tc>
          <w:tcPr>
            <w:tcW w:w="1361" w:type="pct"/>
            <w:tcBorders>
              <w:top w:val="nil"/>
              <w:left w:val="nil"/>
              <w:bottom w:val="single" w:sz="4" w:space="0" w:color="auto"/>
              <w:right w:val="single" w:sz="4" w:space="0" w:color="auto"/>
            </w:tcBorders>
            <w:shd w:val="clear" w:color="auto" w:fill="auto"/>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1,12 x10</w:t>
            </w:r>
            <w:r w:rsidRPr="007B4464">
              <w:rPr>
                <w:rFonts w:asciiTheme="majorHAnsi" w:hAnsiTheme="majorHAnsi" w:cs="Arial"/>
                <w:sz w:val="16"/>
                <w:szCs w:val="16"/>
                <w:vertAlign w:val="superscript"/>
              </w:rPr>
              <w:t>8</w:t>
            </w:r>
          </w:p>
        </w:tc>
        <w:tc>
          <w:tcPr>
            <w:tcW w:w="1362" w:type="pct"/>
            <w:tcBorders>
              <w:top w:val="nil"/>
              <w:left w:val="nil"/>
              <w:bottom w:val="single" w:sz="4" w:space="0" w:color="auto"/>
              <w:right w:val="single" w:sz="4" w:space="0" w:color="auto"/>
            </w:tcBorders>
            <w:shd w:val="clear" w:color="auto" w:fill="auto"/>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2,42 x10</w:t>
            </w:r>
            <w:r w:rsidRPr="007B4464">
              <w:rPr>
                <w:rFonts w:asciiTheme="majorHAnsi" w:hAnsiTheme="majorHAnsi" w:cs="Arial"/>
                <w:sz w:val="16"/>
                <w:szCs w:val="16"/>
                <w:vertAlign w:val="superscript"/>
              </w:rPr>
              <w:t>8</w:t>
            </w:r>
          </w:p>
        </w:tc>
      </w:tr>
      <w:tr w:rsidR="007B081E" w:rsidRPr="007B4464" w:rsidTr="0067281B">
        <w:trPr>
          <w:trHeight w:val="170"/>
        </w:trPr>
        <w:tc>
          <w:tcPr>
            <w:tcW w:w="115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BTN8</w:t>
            </w:r>
          </w:p>
        </w:tc>
        <w:tc>
          <w:tcPr>
            <w:tcW w:w="1118" w:type="pct"/>
            <w:tcBorders>
              <w:top w:val="nil"/>
              <w:left w:val="nil"/>
              <w:bottom w:val="single" w:sz="4" w:space="0" w:color="auto"/>
              <w:right w:val="single" w:sz="4" w:space="0" w:color="auto"/>
            </w:tcBorders>
            <w:shd w:val="clear" w:color="auto" w:fill="auto"/>
            <w:noWrap/>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30º</w:t>
            </w:r>
          </w:p>
        </w:tc>
        <w:tc>
          <w:tcPr>
            <w:tcW w:w="1361" w:type="pct"/>
            <w:tcBorders>
              <w:top w:val="nil"/>
              <w:left w:val="nil"/>
              <w:bottom w:val="single" w:sz="4" w:space="0" w:color="auto"/>
              <w:right w:val="single" w:sz="4" w:space="0" w:color="auto"/>
            </w:tcBorders>
            <w:shd w:val="clear" w:color="auto" w:fill="auto"/>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1,76 x10</w:t>
            </w:r>
            <w:r w:rsidRPr="007B4464">
              <w:rPr>
                <w:rFonts w:asciiTheme="majorHAnsi" w:hAnsiTheme="majorHAnsi" w:cs="Arial"/>
                <w:sz w:val="16"/>
                <w:szCs w:val="16"/>
                <w:vertAlign w:val="superscript"/>
              </w:rPr>
              <w:t>8</w:t>
            </w:r>
          </w:p>
        </w:tc>
        <w:tc>
          <w:tcPr>
            <w:tcW w:w="1362" w:type="pct"/>
            <w:tcBorders>
              <w:top w:val="nil"/>
              <w:left w:val="nil"/>
              <w:bottom w:val="single" w:sz="4" w:space="0" w:color="auto"/>
              <w:right w:val="single" w:sz="4" w:space="0" w:color="auto"/>
            </w:tcBorders>
            <w:shd w:val="clear" w:color="auto" w:fill="auto"/>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2,68 x10</w:t>
            </w:r>
            <w:r w:rsidRPr="007B4464">
              <w:rPr>
                <w:rFonts w:asciiTheme="majorHAnsi" w:hAnsiTheme="majorHAnsi" w:cs="Arial"/>
                <w:sz w:val="16"/>
                <w:szCs w:val="16"/>
                <w:vertAlign w:val="superscript"/>
              </w:rPr>
              <w:t>8</w:t>
            </w:r>
          </w:p>
        </w:tc>
      </w:tr>
      <w:tr w:rsidR="007B081E" w:rsidRPr="007B4464" w:rsidTr="0067281B">
        <w:trPr>
          <w:trHeight w:val="1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B081E" w:rsidRPr="007B4464" w:rsidRDefault="007B081E" w:rsidP="0067281B">
            <w:pPr>
              <w:rPr>
                <w:rFonts w:asciiTheme="majorHAnsi" w:hAnsiTheme="majorHAnsi" w:cs="Arial"/>
                <w:sz w:val="16"/>
                <w:szCs w:val="16"/>
                <w:lang w:val="es-ES"/>
              </w:rPr>
            </w:pPr>
          </w:p>
        </w:tc>
        <w:tc>
          <w:tcPr>
            <w:tcW w:w="1118" w:type="pct"/>
            <w:tcBorders>
              <w:top w:val="nil"/>
              <w:left w:val="nil"/>
              <w:bottom w:val="single" w:sz="4" w:space="0" w:color="auto"/>
              <w:right w:val="single" w:sz="4" w:space="0" w:color="auto"/>
            </w:tcBorders>
            <w:shd w:val="clear" w:color="auto" w:fill="auto"/>
            <w:noWrap/>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42º</w:t>
            </w:r>
          </w:p>
        </w:tc>
        <w:tc>
          <w:tcPr>
            <w:tcW w:w="1361" w:type="pct"/>
            <w:tcBorders>
              <w:top w:val="nil"/>
              <w:left w:val="nil"/>
              <w:bottom w:val="single" w:sz="4" w:space="0" w:color="auto"/>
              <w:right w:val="single" w:sz="4" w:space="0" w:color="auto"/>
            </w:tcBorders>
            <w:shd w:val="clear" w:color="auto" w:fill="auto"/>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1,88 x10</w:t>
            </w:r>
            <w:r w:rsidRPr="007B4464">
              <w:rPr>
                <w:rFonts w:asciiTheme="majorHAnsi" w:hAnsiTheme="majorHAnsi" w:cs="Arial"/>
                <w:sz w:val="16"/>
                <w:szCs w:val="16"/>
                <w:vertAlign w:val="superscript"/>
              </w:rPr>
              <w:t>8</w:t>
            </w:r>
          </w:p>
        </w:tc>
        <w:tc>
          <w:tcPr>
            <w:tcW w:w="1362" w:type="pct"/>
            <w:tcBorders>
              <w:top w:val="nil"/>
              <w:left w:val="nil"/>
              <w:bottom w:val="single" w:sz="4" w:space="0" w:color="auto"/>
              <w:right w:val="single" w:sz="4" w:space="0" w:color="auto"/>
            </w:tcBorders>
            <w:shd w:val="clear" w:color="auto" w:fill="auto"/>
            <w:vAlign w:val="center"/>
            <w:hideMark/>
          </w:tcPr>
          <w:p w:rsidR="007B081E" w:rsidRPr="007B4464" w:rsidRDefault="007B081E" w:rsidP="0067281B">
            <w:pPr>
              <w:jc w:val="center"/>
              <w:rPr>
                <w:rFonts w:asciiTheme="majorHAnsi" w:hAnsiTheme="majorHAnsi" w:cs="Arial"/>
                <w:sz w:val="16"/>
                <w:szCs w:val="16"/>
                <w:lang w:val="es-ES"/>
              </w:rPr>
            </w:pPr>
            <w:r w:rsidRPr="007B4464">
              <w:rPr>
                <w:rFonts w:asciiTheme="majorHAnsi" w:hAnsiTheme="majorHAnsi" w:cs="Arial"/>
                <w:sz w:val="16"/>
                <w:szCs w:val="16"/>
              </w:rPr>
              <w:t>2,39 x10</w:t>
            </w:r>
            <w:r w:rsidRPr="007B4464">
              <w:rPr>
                <w:rFonts w:asciiTheme="majorHAnsi" w:hAnsiTheme="majorHAnsi" w:cs="Arial"/>
                <w:sz w:val="16"/>
                <w:szCs w:val="16"/>
                <w:vertAlign w:val="superscript"/>
              </w:rPr>
              <w:t>8</w:t>
            </w:r>
          </w:p>
        </w:tc>
      </w:tr>
    </w:tbl>
    <w:p w:rsidR="007F5856" w:rsidRDefault="007F5856" w:rsidP="00EE60E5">
      <w:pPr>
        <w:jc w:val="both"/>
      </w:pPr>
    </w:p>
    <w:p w:rsidR="007C4F00" w:rsidRDefault="007C4F00" w:rsidP="00EE60E5">
      <w:pPr>
        <w:jc w:val="both"/>
      </w:pPr>
    </w:p>
    <w:p w:rsidR="00EE60E5" w:rsidRDefault="000801C0" w:rsidP="00EE60E5">
      <w:pPr>
        <w:jc w:val="both"/>
      </w:pPr>
      <w:r>
        <w:t>E</w:t>
      </w:r>
      <w:r w:rsidR="00EE60E5" w:rsidRPr="008117A7">
        <w:t>stadístic</w:t>
      </w:r>
      <w:r>
        <w:t>amente se observó</w:t>
      </w:r>
      <w:r w:rsidR="00EE60E5" w:rsidRPr="008117A7">
        <w:t xml:space="preserve">, que el </w:t>
      </w:r>
      <w:r w:rsidR="00EE60E5" w:rsidRPr="008117A7">
        <w:rPr>
          <w:i/>
        </w:rPr>
        <w:t xml:space="preserve">P-valor </w:t>
      </w:r>
      <w:r w:rsidR="00EE60E5" w:rsidRPr="008117A7">
        <w:t xml:space="preserve">(0.067) fue mayor que alfa </w:t>
      </w:r>
      <w:r w:rsidR="00DD6C42">
        <w:t>(</w:t>
      </w:r>
      <w:r w:rsidR="00EE60E5" w:rsidRPr="008117A7">
        <w:t>0.05</w:t>
      </w:r>
      <w:r w:rsidR="00DD6C42">
        <w:t>)</w:t>
      </w:r>
      <w:r>
        <w:t>;</w:t>
      </w:r>
      <w:r w:rsidR="00EE60E5" w:rsidRPr="008117A7">
        <w:t xml:space="preserve"> la prueba DMS para comparaciones múltiples permitió establecer que el crecimiento del bacilo BTN6 </w:t>
      </w:r>
      <w:r w:rsidR="00F027FD">
        <w:t>fue</w:t>
      </w:r>
      <w:r w:rsidR="00EE60E5" w:rsidRPr="008117A7">
        <w:t xml:space="preserve"> estadísticamente diferente de los bacilos BTN7 y BTN8</w:t>
      </w:r>
      <w:r w:rsidR="00260B6D">
        <w:t>;</w:t>
      </w:r>
      <w:r w:rsidR="00EE60E5" w:rsidRPr="008117A7">
        <w:t xml:space="preserve"> </w:t>
      </w:r>
      <w:r w:rsidR="00924099" w:rsidRPr="008117A7">
        <w:t xml:space="preserve">no </w:t>
      </w:r>
      <w:r w:rsidR="00924099">
        <w:t>se observó</w:t>
      </w:r>
      <w:r w:rsidR="00924099" w:rsidRPr="008117A7">
        <w:t xml:space="preserve"> diferencias significativas entre </w:t>
      </w:r>
      <w:r w:rsidR="00EE60E5" w:rsidRPr="008117A7">
        <w:t>los bacilos BTN2, BTN7 y BTN8</w:t>
      </w:r>
      <w:r w:rsidR="00924099">
        <w:t>,</w:t>
      </w:r>
      <w:r w:rsidR="00EE60E5" w:rsidRPr="008117A7">
        <w:t xml:space="preserve"> </w:t>
      </w:r>
      <w:r w:rsidR="00924099">
        <w:t>los cuales</w:t>
      </w:r>
      <w:r w:rsidR="00260B6D">
        <w:t xml:space="preserve"> </w:t>
      </w:r>
      <w:r w:rsidR="007C4F00">
        <w:t>demostraron</w:t>
      </w:r>
      <w:r w:rsidR="00924099" w:rsidRPr="008117A7">
        <w:t xml:space="preserve"> capacidad </w:t>
      </w:r>
      <w:r w:rsidR="00924099">
        <w:t>de</w:t>
      </w:r>
      <w:r w:rsidR="00924099" w:rsidRPr="008117A7">
        <w:t xml:space="preserve"> crecer en cantidades adecuadas</w:t>
      </w:r>
      <w:r w:rsidR="00B61D6D">
        <w:t xml:space="preserve"> (10 </w:t>
      </w:r>
      <w:r w:rsidR="00B61D6D" w:rsidRPr="00B61D6D">
        <w:rPr>
          <w:vertAlign w:val="superscript"/>
        </w:rPr>
        <w:t>8</w:t>
      </w:r>
      <w:r w:rsidR="00B61D6D" w:rsidRPr="00B61D6D">
        <w:t xml:space="preserve"> </w:t>
      </w:r>
      <w:r w:rsidR="00B61D6D" w:rsidRPr="008117A7">
        <w:t>UFC/ml</w:t>
      </w:r>
      <w:r w:rsidR="00B61D6D">
        <w:t>)</w:t>
      </w:r>
      <w:r w:rsidR="00924099">
        <w:t>,</w:t>
      </w:r>
      <w:r w:rsidR="00924099" w:rsidRPr="008117A7">
        <w:t xml:space="preserve"> a temperaturas relativamente altas como las </w:t>
      </w:r>
      <w:r w:rsidR="00924099">
        <w:t xml:space="preserve">encontradas en </w:t>
      </w:r>
      <w:r w:rsidR="007C4F00">
        <w:t xml:space="preserve">el rumen </w:t>
      </w:r>
      <w:r w:rsidR="00924099">
        <w:t>(</w:t>
      </w:r>
      <w:r w:rsidR="00924099" w:rsidRPr="008117A7">
        <w:t>38º y 42º C</w:t>
      </w:r>
      <w:r w:rsidR="00924099">
        <w:t>)</w:t>
      </w:r>
      <w:r w:rsidR="00924099" w:rsidRPr="008117A7">
        <w:t xml:space="preserve"> (Van </w:t>
      </w:r>
      <w:proofErr w:type="spellStart"/>
      <w:r w:rsidR="00924099" w:rsidRPr="008117A7">
        <w:t>Lier</w:t>
      </w:r>
      <w:proofErr w:type="spellEnd"/>
      <w:r w:rsidR="00924099" w:rsidRPr="008117A7">
        <w:t>, 2009).</w:t>
      </w:r>
      <w:r w:rsidR="007C4F00">
        <w:t xml:space="preserve"> </w:t>
      </w:r>
      <w:r w:rsidR="00303E19">
        <w:t>Est</w:t>
      </w:r>
      <w:r w:rsidR="007C4F00">
        <w:t>e</w:t>
      </w:r>
      <w:r w:rsidR="00303E19">
        <w:t xml:space="preserve"> dato es importante si se tiene en cuenta que </w:t>
      </w:r>
      <w:r w:rsidR="00303E19" w:rsidRPr="008117A7">
        <w:t xml:space="preserve">las concentraciones más habituales de un microorganismo </w:t>
      </w:r>
      <w:proofErr w:type="spellStart"/>
      <w:r w:rsidR="00303E19" w:rsidRPr="008117A7">
        <w:t>probiótico</w:t>
      </w:r>
      <w:proofErr w:type="spellEnd"/>
      <w:r w:rsidR="00303E19" w:rsidRPr="008117A7">
        <w:t xml:space="preserve"> </w:t>
      </w:r>
      <w:r w:rsidR="00303E19">
        <w:t>oscilan</w:t>
      </w:r>
      <w:r w:rsidR="00303E19" w:rsidRPr="008117A7">
        <w:t xml:space="preserve"> entre 10</w:t>
      </w:r>
      <w:r w:rsidR="00303E19" w:rsidRPr="008117A7">
        <w:rPr>
          <w:vertAlign w:val="superscript"/>
        </w:rPr>
        <w:t>8</w:t>
      </w:r>
      <w:r w:rsidR="00303E19" w:rsidRPr="008117A7">
        <w:t xml:space="preserve"> y 10</w:t>
      </w:r>
      <w:r w:rsidR="00303E19" w:rsidRPr="008117A7">
        <w:rPr>
          <w:vertAlign w:val="superscript"/>
        </w:rPr>
        <w:t>10</w:t>
      </w:r>
      <w:r w:rsidR="00303E19" w:rsidRPr="008117A7">
        <w:t xml:space="preserve"> UFC/ml,</w:t>
      </w:r>
      <w:r w:rsidR="00303E19" w:rsidRPr="00303E19">
        <w:t xml:space="preserve"> </w:t>
      </w:r>
      <w:r w:rsidR="00303E19">
        <w:t>(</w:t>
      </w:r>
      <w:r w:rsidR="00303E19" w:rsidRPr="008117A7">
        <w:t>Acedo y Rico 1998)</w:t>
      </w:r>
      <w:r w:rsidR="007C4F00">
        <w:t xml:space="preserve">. </w:t>
      </w:r>
    </w:p>
    <w:p w:rsidR="00E55E6C" w:rsidRPr="008117A7" w:rsidRDefault="00E55E6C" w:rsidP="00EE60E5">
      <w:pPr>
        <w:jc w:val="both"/>
      </w:pPr>
    </w:p>
    <w:p w:rsidR="00362430" w:rsidRPr="008117A7" w:rsidRDefault="007C4F00" w:rsidP="00EE60E5">
      <w:pPr>
        <w:jc w:val="both"/>
      </w:pPr>
      <w:r>
        <w:rPr>
          <w:b/>
        </w:rPr>
        <w:t xml:space="preserve">b) </w:t>
      </w:r>
      <w:r w:rsidR="00EE60E5" w:rsidRPr="008117A7">
        <w:rPr>
          <w:b/>
        </w:rPr>
        <w:t>Tolerancia a sales biliares.</w:t>
      </w:r>
      <w:r>
        <w:rPr>
          <w:b/>
        </w:rPr>
        <w:t xml:space="preserve"> </w:t>
      </w:r>
      <w:r w:rsidR="00EE60E5" w:rsidRPr="008117A7">
        <w:t>Se observó que los bacilos BTN2, BTN7 y BTN8 presentaron incrementos significativos en la concentración de UFC/ml después de 24 horas de incubación, en presencia de sales biliares en rangos de 0.05% a 0.30%, pasando, en todos casos, de una densidad de 10</w:t>
      </w:r>
      <w:r w:rsidR="00EE60E5" w:rsidRPr="008117A7">
        <w:rPr>
          <w:vertAlign w:val="superscript"/>
        </w:rPr>
        <w:t>7</w:t>
      </w:r>
      <w:r w:rsidR="00EE60E5" w:rsidRPr="008117A7">
        <w:t xml:space="preserve"> a 10</w:t>
      </w:r>
      <w:r w:rsidR="00EE60E5" w:rsidRPr="008117A7">
        <w:rPr>
          <w:vertAlign w:val="superscript"/>
        </w:rPr>
        <w:t>8</w:t>
      </w:r>
      <w:r w:rsidR="00EE60E5" w:rsidRPr="008117A7">
        <w:t xml:space="preserve"> UFC/ml. </w:t>
      </w:r>
      <w:r w:rsidR="00B87847">
        <w:t>E</w:t>
      </w:r>
      <w:r w:rsidR="00EE60E5" w:rsidRPr="008117A7">
        <w:t xml:space="preserve">l bacilo BTN6 no tuvo incrementos poblacionales significativos en ninguna de las concentraciones </w:t>
      </w:r>
      <w:r w:rsidR="0012062F">
        <w:t>(tabla 3)</w:t>
      </w:r>
      <w:r w:rsidR="00EE60E5" w:rsidRPr="008117A7">
        <w:t xml:space="preserve">. </w:t>
      </w:r>
      <w:r w:rsidR="00572929">
        <w:t>E</w:t>
      </w:r>
      <w:r w:rsidR="00EE60E5" w:rsidRPr="008117A7">
        <w:t>l crecimiento de los bacilos no se afect</w:t>
      </w:r>
      <w:r w:rsidR="00AA670D">
        <w:t>ó</w:t>
      </w:r>
      <w:r w:rsidR="00EE60E5" w:rsidRPr="008117A7">
        <w:t xml:space="preserve"> por </w:t>
      </w:r>
      <w:r w:rsidR="00247E03">
        <w:t xml:space="preserve">las </w:t>
      </w:r>
      <w:r w:rsidR="00362430">
        <w:t xml:space="preserve">diferentes concentraciones de las </w:t>
      </w:r>
      <w:r w:rsidR="00247E03">
        <w:t>sales biliares</w:t>
      </w:r>
      <w:r w:rsidR="00AA670D">
        <w:t>; ést</w:t>
      </w:r>
      <w:r w:rsidR="00BD79E2">
        <w:t>e</w:t>
      </w:r>
      <w:r w:rsidR="00AA670D">
        <w:t xml:space="preserve"> resultado es deseable en l</w:t>
      </w:r>
      <w:r w:rsidR="00BD79E2">
        <w:t>os</w:t>
      </w:r>
      <w:r w:rsidR="00AA670D">
        <w:t xml:space="preserve"> micro</w:t>
      </w:r>
      <w:r w:rsidR="00587F2A">
        <w:t>or</w:t>
      </w:r>
      <w:r w:rsidR="00AA670D">
        <w:t xml:space="preserve">ganismos </w:t>
      </w:r>
      <w:r w:rsidR="00587F2A">
        <w:t xml:space="preserve">candidatos a </w:t>
      </w:r>
      <w:proofErr w:type="spellStart"/>
      <w:r w:rsidR="00587F2A">
        <w:t>probióticos</w:t>
      </w:r>
      <w:proofErr w:type="spellEnd"/>
      <w:r w:rsidR="00EE60E5" w:rsidRPr="008117A7">
        <w:t xml:space="preserve"> </w:t>
      </w:r>
      <w:r w:rsidR="00256254">
        <w:t>puesto que aseguran su paso a</w:t>
      </w:r>
      <w:r w:rsidR="00A03946">
        <w:t xml:space="preserve"> </w:t>
      </w:r>
      <w:r w:rsidR="00256254">
        <w:t>trav</w:t>
      </w:r>
      <w:r w:rsidR="00A03946">
        <w:t>é</w:t>
      </w:r>
      <w:r w:rsidR="00256254">
        <w:t>s del tracto gastrointestinal del animal hospedero</w:t>
      </w:r>
      <w:r w:rsidR="00EE60E5" w:rsidRPr="008117A7">
        <w:t xml:space="preserve"> </w:t>
      </w:r>
      <w:r w:rsidR="006B7617" w:rsidRPr="000975BE">
        <w:t>pudiendo desarrollar sus actividades metabólicas sin verse inhibidas</w:t>
      </w:r>
      <w:r w:rsidR="006B7617">
        <w:t>.</w:t>
      </w:r>
      <w:r w:rsidR="006B7617" w:rsidRPr="000975BE">
        <w:t xml:space="preserve"> </w:t>
      </w:r>
    </w:p>
    <w:p w:rsidR="003F6A8C" w:rsidRDefault="007C4F00" w:rsidP="007C4F00">
      <w:pPr>
        <w:tabs>
          <w:tab w:val="left" w:pos="3245"/>
        </w:tabs>
        <w:jc w:val="both"/>
        <w:rPr>
          <w:sz w:val="20"/>
          <w:szCs w:val="20"/>
        </w:rPr>
      </w:pPr>
      <w:r>
        <w:rPr>
          <w:sz w:val="20"/>
          <w:szCs w:val="20"/>
        </w:rPr>
        <w:tab/>
      </w:r>
    </w:p>
    <w:p w:rsidR="003F6A8C" w:rsidRPr="007B4464" w:rsidRDefault="003F6A8C" w:rsidP="003F6A8C">
      <w:pPr>
        <w:jc w:val="center"/>
        <w:rPr>
          <w:rFonts w:asciiTheme="majorHAnsi" w:hAnsiTheme="majorHAnsi" w:cs="Arial"/>
          <w:sz w:val="18"/>
          <w:szCs w:val="18"/>
        </w:rPr>
      </w:pPr>
      <w:r w:rsidRPr="007B4464">
        <w:rPr>
          <w:rFonts w:asciiTheme="majorHAnsi" w:hAnsiTheme="majorHAnsi" w:cs="Arial"/>
          <w:b/>
          <w:sz w:val="18"/>
          <w:szCs w:val="18"/>
        </w:rPr>
        <w:t>Tabla 3</w:t>
      </w:r>
      <w:r w:rsidRPr="007B4464">
        <w:rPr>
          <w:rFonts w:asciiTheme="majorHAnsi" w:hAnsiTheme="majorHAnsi" w:cs="Arial"/>
          <w:sz w:val="18"/>
          <w:szCs w:val="18"/>
        </w:rPr>
        <w:t>. Concentración de los bacilos seleccionados en diferentes concentraciones de sales biliares después de 24 horas de incubación.</w:t>
      </w:r>
    </w:p>
    <w:tbl>
      <w:tblPr>
        <w:tblW w:w="5000" w:type="pct"/>
        <w:jc w:val="center"/>
        <w:tblCellMar>
          <w:left w:w="70" w:type="dxa"/>
          <w:right w:w="70" w:type="dxa"/>
        </w:tblCellMar>
        <w:tblLook w:val="04A0"/>
      </w:tblPr>
      <w:tblGrid>
        <w:gridCol w:w="2245"/>
        <w:gridCol w:w="1684"/>
        <w:gridCol w:w="2469"/>
        <w:gridCol w:w="2580"/>
      </w:tblGrid>
      <w:tr w:rsidR="003F6A8C" w:rsidRPr="007B4464" w:rsidTr="005475E6">
        <w:trPr>
          <w:trHeight w:val="525"/>
          <w:jc w:val="center"/>
        </w:trPr>
        <w:tc>
          <w:tcPr>
            <w:tcW w:w="12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F6A8C" w:rsidRPr="007B4464" w:rsidRDefault="003F6A8C">
            <w:pPr>
              <w:jc w:val="center"/>
              <w:rPr>
                <w:rFonts w:asciiTheme="majorHAnsi" w:hAnsiTheme="majorHAnsi" w:cs="Arial"/>
                <w:b/>
                <w:bCs/>
                <w:sz w:val="18"/>
                <w:szCs w:val="18"/>
                <w:lang w:val="es-ES"/>
              </w:rPr>
            </w:pPr>
            <w:r w:rsidRPr="007B4464">
              <w:rPr>
                <w:rFonts w:asciiTheme="majorHAnsi" w:hAnsiTheme="majorHAnsi" w:cs="Arial"/>
                <w:b/>
                <w:bCs/>
                <w:sz w:val="18"/>
                <w:szCs w:val="18"/>
              </w:rPr>
              <w:t>Código de los bacilos</w:t>
            </w:r>
          </w:p>
        </w:tc>
        <w:tc>
          <w:tcPr>
            <w:tcW w:w="938" w:type="pct"/>
            <w:tcBorders>
              <w:top w:val="single" w:sz="8" w:space="0" w:color="auto"/>
              <w:left w:val="nil"/>
              <w:bottom w:val="single" w:sz="8" w:space="0" w:color="auto"/>
              <w:right w:val="single" w:sz="8" w:space="0" w:color="auto"/>
            </w:tcBorders>
            <w:shd w:val="clear" w:color="auto" w:fill="auto"/>
            <w:vAlign w:val="center"/>
            <w:hideMark/>
          </w:tcPr>
          <w:p w:rsidR="003F6A8C" w:rsidRPr="007B4464" w:rsidRDefault="003F6A8C">
            <w:pPr>
              <w:jc w:val="center"/>
              <w:rPr>
                <w:rFonts w:asciiTheme="majorHAnsi" w:hAnsiTheme="majorHAnsi" w:cs="Arial"/>
                <w:b/>
                <w:bCs/>
                <w:sz w:val="18"/>
                <w:szCs w:val="18"/>
                <w:lang w:val="es-ES"/>
              </w:rPr>
            </w:pPr>
            <w:r w:rsidRPr="007B4464">
              <w:rPr>
                <w:rFonts w:asciiTheme="majorHAnsi" w:hAnsiTheme="majorHAnsi" w:cs="Arial"/>
                <w:b/>
                <w:bCs/>
                <w:sz w:val="18"/>
                <w:szCs w:val="18"/>
              </w:rPr>
              <w:t>% Sales biliares</w:t>
            </w:r>
          </w:p>
        </w:tc>
        <w:tc>
          <w:tcPr>
            <w:tcW w:w="1375" w:type="pct"/>
            <w:tcBorders>
              <w:top w:val="single" w:sz="8" w:space="0" w:color="auto"/>
              <w:left w:val="nil"/>
              <w:bottom w:val="single" w:sz="8" w:space="0" w:color="auto"/>
              <w:right w:val="single" w:sz="8" w:space="0" w:color="auto"/>
            </w:tcBorders>
            <w:shd w:val="clear" w:color="auto" w:fill="auto"/>
            <w:vAlign w:val="center"/>
            <w:hideMark/>
          </w:tcPr>
          <w:p w:rsidR="003F6A8C" w:rsidRPr="007B4464" w:rsidRDefault="003F6A8C">
            <w:pPr>
              <w:jc w:val="center"/>
              <w:rPr>
                <w:rFonts w:asciiTheme="majorHAnsi" w:hAnsiTheme="majorHAnsi" w:cs="Arial"/>
                <w:b/>
                <w:bCs/>
                <w:sz w:val="18"/>
                <w:szCs w:val="18"/>
                <w:lang w:val="es-ES"/>
              </w:rPr>
            </w:pPr>
            <w:r w:rsidRPr="007B4464">
              <w:rPr>
                <w:rFonts w:asciiTheme="majorHAnsi" w:hAnsiTheme="majorHAnsi" w:cs="Arial"/>
                <w:b/>
                <w:bCs/>
                <w:sz w:val="18"/>
                <w:szCs w:val="18"/>
              </w:rPr>
              <w:t>UFC/ml. Tiempo 0 horas</w:t>
            </w:r>
          </w:p>
        </w:tc>
        <w:tc>
          <w:tcPr>
            <w:tcW w:w="1437" w:type="pct"/>
            <w:tcBorders>
              <w:top w:val="single" w:sz="8" w:space="0" w:color="auto"/>
              <w:left w:val="nil"/>
              <w:bottom w:val="single" w:sz="8" w:space="0" w:color="auto"/>
              <w:right w:val="single" w:sz="8" w:space="0" w:color="auto"/>
            </w:tcBorders>
            <w:shd w:val="clear" w:color="auto" w:fill="auto"/>
            <w:vAlign w:val="center"/>
            <w:hideMark/>
          </w:tcPr>
          <w:p w:rsidR="003F6A8C" w:rsidRPr="007B4464" w:rsidRDefault="003F6A8C">
            <w:pPr>
              <w:jc w:val="center"/>
              <w:rPr>
                <w:rFonts w:asciiTheme="majorHAnsi" w:hAnsiTheme="majorHAnsi" w:cs="Arial"/>
                <w:b/>
                <w:bCs/>
                <w:sz w:val="18"/>
                <w:szCs w:val="18"/>
                <w:lang w:val="es-ES"/>
              </w:rPr>
            </w:pPr>
            <w:r w:rsidRPr="007B4464">
              <w:rPr>
                <w:rFonts w:asciiTheme="majorHAnsi" w:hAnsiTheme="majorHAnsi" w:cs="Arial"/>
                <w:b/>
                <w:bCs/>
                <w:sz w:val="18"/>
                <w:szCs w:val="18"/>
              </w:rPr>
              <w:t>UFC/ml. Tiempo 24 horas</w:t>
            </w:r>
          </w:p>
        </w:tc>
      </w:tr>
      <w:tr w:rsidR="003F6A8C" w:rsidRPr="007B4464" w:rsidTr="005475E6">
        <w:trPr>
          <w:trHeight w:val="20"/>
          <w:jc w:val="center"/>
        </w:trPr>
        <w:tc>
          <w:tcPr>
            <w:tcW w:w="1250" w:type="pct"/>
            <w:vMerge w:val="restart"/>
            <w:tcBorders>
              <w:top w:val="nil"/>
              <w:left w:val="single" w:sz="8" w:space="0" w:color="auto"/>
              <w:bottom w:val="single" w:sz="8" w:space="0" w:color="000000"/>
              <w:right w:val="single" w:sz="8" w:space="0" w:color="auto"/>
            </w:tcBorders>
            <w:shd w:val="clear" w:color="auto" w:fill="auto"/>
            <w:vAlign w:val="center"/>
            <w:hideMark/>
          </w:tcPr>
          <w:p w:rsidR="003F6A8C" w:rsidRPr="007B4464" w:rsidRDefault="003F6A8C">
            <w:pPr>
              <w:jc w:val="center"/>
              <w:rPr>
                <w:rFonts w:asciiTheme="majorHAnsi" w:hAnsiTheme="majorHAnsi" w:cs="Arial"/>
                <w:sz w:val="16"/>
                <w:szCs w:val="16"/>
              </w:rPr>
            </w:pPr>
            <w:r w:rsidRPr="007B4464">
              <w:rPr>
                <w:rFonts w:asciiTheme="majorHAnsi" w:hAnsiTheme="majorHAnsi" w:cs="Arial"/>
                <w:sz w:val="16"/>
                <w:szCs w:val="16"/>
              </w:rPr>
              <w:t>BTN2</w:t>
            </w:r>
          </w:p>
          <w:p w:rsidR="005475E6" w:rsidRPr="007B4464" w:rsidRDefault="005475E6">
            <w:pPr>
              <w:jc w:val="center"/>
              <w:rPr>
                <w:rFonts w:asciiTheme="majorHAnsi" w:hAnsiTheme="majorHAnsi" w:cs="Arial"/>
                <w:sz w:val="16"/>
                <w:szCs w:val="16"/>
                <w:lang w:val="es-ES"/>
              </w:rPr>
            </w:pPr>
          </w:p>
        </w:tc>
        <w:tc>
          <w:tcPr>
            <w:tcW w:w="938"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0.00%</w:t>
            </w:r>
          </w:p>
        </w:tc>
        <w:tc>
          <w:tcPr>
            <w:tcW w:w="1375"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vertAlign w:val="superscript"/>
                <w:lang w:val="es-ES"/>
              </w:rPr>
            </w:pPr>
            <w:r w:rsidRPr="007B4464">
              <w:rPr>
                <w:rFonts w:asciiTheme="majorHAnsi" w:hAnsiTheme="majorHAnsi" w:cs="Arial"/>
                <w:sz w:val="16"/>
                <w:szCs w:val="16"/>
              </w:rPr>
              <w:t>6,50x10</w:t>
            </w:r>
            <w:r w:rsidRPr="007B4464">
              <w:rPr>
                <w:rFonts w:asciiTheme="majorHAnsi" w:hAnsiTheme="majorHAnsi" w:cs="Arial"/>
                <w:sz w:val="16"/>
                <w:szCs w:val="16"/>
                <w:vertAlign w:val="superscript"/>
              </w:rPr>
              <w:t>7</w:t>
            </w:r>
          </w:p>
        </w:tc>
        <w:tc>
          <w:tcPr>
            <w:tcW w:w="1437"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2,63 x10</w:t>
            </w:r>
            <w:r w:rsidRPr="007B4464">
              <w:rPr>
                <w:rFonts w:asciiTheme="majorHAnsi" w:hAnsiTheme="majorHAnsi" w:cs="Arial"/>
                <w:sz w:val="16"/>
                <w:szCs w:val="16"/>
                <w:vertAlign w:val="superscript"/>
              </w:rPr>
              <w:t>8</w:t>
            </w:r>
          </w:p>
        </w:tc>
      </w:tr>
      <w:tr w:rsidR="003F6A8C" w:rsidRPr="007B4464" w:rsidTr="005475E6">
        <w:trPr>
          <w:trHeight w:val="20"/>
          <w:jc w:val="center"/>
        </w:trPr>
        <w:tc>
          <w:tcPr>
            <w:tcW w:w="1250" w:type="pct"/>
            <w:vMerge/>
            <w:tcBorders>
              <w:top w:val="nil"/>
              <w:left w:val="single" w:sz="8" w:space="0" w:color="auto"/>
              <w:bottom w:val="single" w:sz="8" w:space="0" w:color="000000"/>
              <w:right w:val="single" w:sz="8" w:space="0" w:color="auto"/>
            </w:tcBorders>
            <w:shd w:val="clear" w:color="auto" w:fill="auto"/>
            <w:vAlign w:val="center"/>
            <w:hideMark/>
          </w:tcPr>
          <w:p w:rsidR="003F6A8C" w:rsidRPr="007B4464" w:rsidRDefault="003F6A8C">
            <w:pPr>
              <w:rPr>
                <w:rFonts w:asciiTheme="majorHAnsi" w:hAnsiTheme="majorHAnsi" w:cs="Arial"/>
                <w:sz w:val="16"/>
                <w:szCs w:val="16"/>
                <w:lang w:val="es-ES"/>
              </w:rPr>
            </w:pPr>
          </w:p>
        </w:tc>
        <w:tc>
          <w:tcPr>
            <w:tcW w:w="938"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0.05%</w:t>
            </w:r>
          </w:p>
        </w:tc>
        <w:tc>
          <w:tcPr>
            <w:tcW w:w="1375"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5,90 x10</w:t>
            </w:r>
            <w:r w:rsidRPr="007B4464">
              <w:rPr>
                <w:rFonts w:asciiTheme="majorHAnsi" w:hAnsiTheme="majorHAnsi" w:cs="Arial"/>
                <w:sz w:val="16"/>
                <w:szCs w:val="16"/>
                <w:vertAlign w:val="superscript"/>
              </w:rPr>
              <w:t>7</w:t>
            </w:r>
          </w:p>
        </w:tc>
        <w:tc>
          <w:tcPr>
            <w:tcW w:w="1437"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1,35 x10</w:t>
            </w:r>
            <w:r w:rsidRPr="007B4464">
              <w:rPr>
                <w:rFonts w:asciiTheme="majorHAnsi" w:hAnsiTheme="majorHAnsi" w:cs="Arial"/>
                <w:sz w:val="16"/>
                <w:szCs w:val="16"/>
                <w:vertAlign w:val="superscript"/>
              </w:rPr>
              <w:t>8</w:t>
            </w:r>
          </w:p>
        </w:tc>
      </w:tr>
      <w:tr w:rsidR="003F6A8C" w:rsidRPr="007B4464" w:rsidTr="005475E6">
        <w:trPr>
          <w:trHeight w:val="20"/>
          <w:jc w:val="center"/>
        </w:trPr>
        <w:tc>
          <w:tcPr>
            <w:tcW w:w="1250" w:type="pct"/>
            <w:vMerge/>
            <w:tcBorders>
              <w:top w:val="nil"/>
              <w:left w:val="single" w:sz="8" w:space="0" w:color="auto"/>
              <w:bottom w:val="single" w:sz="8" w:space="0" w:color="000000"/>
              <w:right w:val="single" w:sz="8" w:space="0" w:color="auto"/>
            </w:tcBorders>
            <w:shd w:val="clear" w:color="auto" w:fill="auto"/>
            <w:vAlign w:val="center"/>
            <w:hideMark/>
          </w:tcPr>
          <w:p w:rsidR="003F6A8C" w:rsidRPr="007B4464" w:rsidRDefault="003F6A8C">
            <w:pPr>
              <w:rPr>
                <w:rFonts w:asciiTheme="majorHAnsi" w:hAnsiTheme="majorHAnsi" w:cs="Arial"/>
                <w:sz w:val="16"/>
                <w:szCs w:val="16"/>
                <w:lang w:val="es-ES"/>
              </w:rPr>
            </w:pPr>
          </w:p>
        </w:tc>
        <w:tc>
          <w:tcPr>
            <w:tcW w:w="938"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0.15%</w:t>
            </w:r>
          </w:p>
        </w:tc>
        <w:tc>
          <w:tcPr>
            <w:tcW w:w="1375"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vertAlign w:val="superscript"/>
                <w:lang w:val="es-ES"/>
              </w:rPr>
            </w:pPr>
            <w:r w:rsidRPr="007B4464">
              <w:rPr>
                <w:rFonts w:asciiTheme="majorHAnsi" w:hAnsiTheme="majorHAnsi" w:cs="Arial"/>
                <w:sz w:val="16"/>
                <w:szCs w:val="16"/>
              </w:rPr>
              <w:t>1,18x10</w:t>
            </w:r>
            <w:r w:rsidRPr="007B4464">
              <w:rPr>
                <w:rFonts w:asciiTheme="majorHAnsi" w:hAnsiTheme="majorHAnsi" w:cs="Arial"/>
                <w:sz w:val="16"/>
                <w:szCs w:val="16"/>
                <w:vertAlign w:val="superscript"/>
              </w:rPr>
              <w:t>8</w:t>
            </w:r>
          </w:p>
        </w:tc>
        <w:tc>
          <w:tcPr>
            <w:tcW w:w="1437"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1,82 x10</w:t>
            </w:r>
            <w:r w:rsidRPr="007B4464">
              <w:rPr>
                <w:rFonts w:asciiTheme="majorHAnsi" w:hAnsiTheme="majorHAnsi" w:cs="Arial"/>
                <w:sz w:val="16"/>
                <w:szCs w:val="16"/>
                <w:vertAlign w:val="superscript"/>
              </w:rPr>
              <w:t>8</w:t>
            </w:r>
          </w:p>
        </w:tc>
      </w:tr>
      <w:tr w:rsidR="003F6A8C" w:rsidRPr="007B4464" w:rsidTr="005475E6">
        <w:trPr>
          <w:trHeight w:val="20"/>
          <w:jc w:val="center"/>
        </w:trPr>
        <w:tc>
          <w:tcPr>
            <w:tcW w:w="1250" w:type="pct"/>
            <w:vMerge/>
            <w:tcBorders>
              <w:top w:val="nil"/>
              <w:left w:val="single" w:sz="8" w:space="0" w:color="auto"/>
              <w:bottom w:val="single" w:sz="8" w:space="0" w:color="000000"/>
              <w:right w:val="single" w:sz="8" w:space="0" w:color="auto"/>
            </w:tcBorders>
            <w:shd w:val="clear" w:color="auto" w:fill="auto"/>
            <w:vAlign w:val="center"/>
            <w:hideMark/>
          </w:tcPr>
          <w:p w:rsidR="003F6A8C" w:rsidRPr="007B4464" w:rsidRDefault="003F6A8C">
            <w:pPr>
              <w:rPr>
                <w:rFonts w:asciiTheme="majorHAnsi" w:hAnsiTheme="majorHAnsi" w:cs="Arial"/>
                <w:sz w:val="16"/>
                <w:szCs w:val="16"/>
                <w:lang w:val="es-ES"/>
              </w:rPr>
            </w:pPr>
          </w:p>
        </w:tc>
        <w:tc>
          <w:tcPr>
            <w:tcW w:w="938"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0.30%</w:t>
            </w:r>
          </w:p>
        </w:tc>
        <w:tc>
          <w:tcPr>
            <w:tcW w:w="1375"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7,90 x10</w:t>
            </w:r>
            <w:r w:rsidRPr="007B4464">
              <w:rPr>
                <w:rFonts w:asciiTheme="majorHAnsi" w:hAnsiTheme="majorHAnsi" w:cs="Arial"/>
                <w:sz w:val="16"/>
                <w:szCs w:val="16"/>
                <w:vertAlign w:val="superscript"/>
              </w:rPr>
              <w:t>7</w:t>
            </w:r>
          </w:p>
        </w:tc>
        <w:tc>
          <w:tcPr>
            <w:tcW w:w="1437"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1,18 x10</w:t>
            </w:r>
            <w:r w:rsidRPr="007B4464">
              <w:rPr>
                <w:rFonts w:asciiTheme="majorHAnsi" w:hAnsiTheme="majorHAnsi" w:cs="Arial"/>
                <w:sz w:val="16"/>
                <w:szCs w:val="16"/>
                <w:vertAlign w:val="superscript"/>
              </w:rPr>
              <w:t>8</w:t>
            </w:r>
          </w:p>
        </w:tc>
      </w:tr>
      <w:tr w:rsidR="003F6A8C" w:rsidRPr="007B4464" w:rsidTr="005475E6">
        <w:trPr>
          <w:trHeight w:val="20"/>
          <w:jc w:val="center"/>
        </w:trPr>
        <w:tc>
          <w:tcPr>
            <w:tcW w:w="1250" w:type="pct"/>
            <w:vMerge w:val="restart"/>
            <w:tcBorders>
              <w:top w:val="nil"/>
              <w:left w:val="single" w:sz="8" w:space="0" w:color="auto"/>
              <w:bottom w:val="single" w:sz="8" w:space="0" w:color="000000"/>
              <w:right w:val="single" w:sz="8" w:space="0" w:color="auto"/>
            </w:tcBorders>
            <w:shd w:val="clear" w:color="auto" w:fill="auto"/>
            <w:vAlign w:val="center"/>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BTN6</w:t>
            </w:r>
          </w:p>
        </w:tc>
        <w:tc>
          <w:tcPr>
            <w:tcW w:w="938"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0.00%</w:t>
            </w:r>
          </w:p>
        </w:tc>
        <w:tc>
          <w:tcPr>
            <w:tcW w:w="1375"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8,40 x10</w:t>
            </w:r>
            <w:r w:rsidRPr="007B4464">
              <w:rPr>
                <w:rFonts w:asciiTheme="majorHAnsi" w:hAnsiTheme="majorHAnsi" w:cs="Arial"/>
                <w:sz w:val="16"/>
                <w:szCs w:val="16"/>
                <w:vertAlign w:val="superscript"/>
              </w:rPr>
              <w:t>7</w:t>
            </w:r>
          </w:p>
        </w:tc>
        <w:tc>
          <w:tcPr>
            <w:tcW w:w="1437"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1,72 x10</w:t>
            </w:r>
            <w:r w:rsidRPr="007B4464">
              <w:rPr>
                <w:rFonts w:asciiTheme="majorHAnsi" w:hAnsiTheme="majorHAnsi" w:cs="Arial"/>
                <w:sz w:val="16"/>
                <w:szCs w:val="16"/>
                <w:vertAlign w:val="superscript"/>
              </w:rPr>
              <w:t>8</w:t>
            </w:r>
          </w:p>
        </w:tc>
      </w:tr>
      <w:tr w:rsidR="003F6A8C" w:rsidRPr="007B4464" w:rsidTr="005475E6">
        <w:trPr>
          <w:trHeight w:val="20"/>
          <w:jc w:val="center"/>
        </w:trPr>
        <w:tc>
          <w:tcPr>
            <w:tcW w:w="1250" w:type="pct"/>
            <w:vMerge/>
            <w:tcBorders>
              <w:top w:val="nil"/>
              <w:left w:val="single" w:sz="8" w:space="0" w:color="auto"/>
              <w:bottom w:val="single" w:sz="8" w:space="0" w:color="000000"/>
              <w:right w:val="single" w:sz="8" w:space="0" w:color="auto"/>
            </w:tcBorders>
            <w:shd w:val="clear" w:color="auto" w:fill="auto"/>
            <w:vAlign w:val="center"/>
            <w:hideMark/>
          </w:tcPr>
          <w:p w:rsidR="003F6A8C" w:rsidRPr="007B4464" w:rsidRDefault="003F6A8C">
            <w:pPr>
              <w:rPr>
                <w:rFonts w:asciiTheme="majorHAnsi" w:hAnsiTheme="majorHAnsi" w:cs="Arial"/>
                <w:sz w:val="16"/>
                <w:szCs w:val="16"/>
                <w:lang w:val="es-ES"/>
              </w:rPr>
            </w:pPr>
          </w:p>
        </w:tc>
        <w:tc>
          <w:tcPr>
            <w:tcW w:w="938"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0.05%</w:t>
            </w:r>
          </w:p>
        </w:tc>
        <w:tc>
          <w:tcPr>
            <w:tcW w:w="1375"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4,60 x10</w:t>
            </w:r>
            <w:r w:rsidRPr="007B4464">
              <w:rPr>
                <w:rFonts w:asciiTheme="majorHAnsi" w:hAnsiTheme="majorHAnsi" w:cs="Arial"/>
                <w:sz w:val="16"/>
                <w:szCs w:val="16"/>
                <w:vertAlign w:val="superscript"/>
              </w:rPr>
              <w:t>7</w:t>
            </w:r>
          </w:p>
        </w:tc>
        <w:tc>
          <w:tcPr>
            <w:tcW w:w="1437"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8,80 x10</w:t>
            </w:r>
            <w:r w:rsidRPr="007B4464">
              <w:rPr>
                <w:rFonts w:asciiTheme="majorHAnsi" w:hAnsiTheme="majorHAnsi" w:cs="Arial"/>
                <w:sz w:val="16"/>
                <w:szCs w:val="16"/>
                <w:vertAlign w:val="superscript"/>
              </w:rPr>
              <w:t>7</w:t>
            </w:r>
          </w:p>
        </w:tc>
      </w:tr>
      <w:tr w:rsidR="003F6A8C" w:rsidRPr="007B4464" w:rsidTr="005475E6">
        <w:trPr>
          <w:trHeight w:val="20"/>
          <w:jc w:val="center"/>
        </w:trPr>
        <w:tc>
          <w:tcPr>
            <w:tcW w:w="1250" w:type="pct"/>
            <w:vMerge/>
            <w:tcBorders>
              <w:top w:val="nil"/>
              <w:left w:val="single" w:sz="8" w:space="0" w:color="auto"/>
              <w:bottom w:val="single" w:sz="8" w:space="0" w:color="000000"/>
              <w:right w:val="single" w:sz="8" w:space="0" w:color="auto"/>
            </w:tcBorders>
            <w:shd w:val="clear" w:color="auto" w:fill="auto"/>
            <w:vAlign w:val="center"/>
            <w:hideMark/>
          </w:tcPr>
          <w:p w:rsidR="003F6A8C" w:rsidRPr="007B4464" w:rsidRDefault="003F6A8C">
            <w:pPr>
              <w:rPr>
                <w:rFonts w:asciiTheme="majorHAnsi" w:hAnsiTheme="majorHAnsi" w:cs="Arial"/>
                <w:sz w:val="16"/>
                <w:szCs w:val="16"/>
                <w:lang w:val="es-ES"/>
              </w:rPr>
            </w:pPr>
          </w:p>
        </w:tc>
        <w:tc>
          <w:tcPr>
            <w:tcW w:w="938"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0.15%</w:t>
            </w:r>
          </w:p>
        </w:tc>
        <w:tc>
          <w:tcPr>
            <w:tcW w:w="1375"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3,80 x10</w:t>
            </w:r>
            <w:r w:rsidRPr="007B4464">
              <w:rPr>
                <w:rFonts w:asciiTheme="majorHAnsi" w:hAnsiTheme="majorHAnsi" w:cs="Arial"/>
                <w:sz w:val="16"/>
                <w:szCs w:val="16"/>
                <w:vertAlign w:val="superscript"/>
              </w:rPr>
              <w:t>7</w:t>
            </w:r>
          </w:p>
        </w:tc>
        <w:tc>
          <w:tcPr>
            <w:tcW w:w="1437"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7,30 x10</w:t>
            </w:r>
            <w:r w:rsidRPr="007B4464">
              <w:rPr>
                <w:rFonts w:asciiTheme="majorHAnsi" w:hAnsiTheme="majorHAnsi" w:cs="Arial"/>
                <w:sz w:val="16"/>
                <w:szCs w:val="16"/>
                <w:vertAlign w:val="superscript"/>
              </w:rPr>
              <w:t>7</w:t>
            </w:r>
          </w:p>
        </w:tc>
      </w:tr>
      <w:tr w:rsidR="003F6A8C" w:rsidRPr="007B4464" w:rsidTr="005475E6">
        <w:trPr>
          <w:trHeight w:val="20"/>
          <w:jc w:val="center"/>
        </w:trPr>
        <w:tc>
          <w:tcPr>
            <w:tcW w:w="1250" w:type="pct"/>
            <w:vMerge/>
            <w:tcBorders>
              <w:top w:val="nil"/>
              <w:left w:val="single" w:sz="8" w:space="0" w:color="auto"/>
              <w:bottom w:val="single" w:sz="8" w:space="0" w:color="000000"/>
              <w:right w:val="single" w:sz="8" w:space="0" w:color="auto"/>
            </w:tcBorders>
            <w:shd w:val="clear" w:color="auto" w:fill="auto"/>
            <w:vAlign w:val="center"/>
            <w:hideMark/>
          </w:tcPr>
          <w:p w:rsidR="003F6A8C" w:rsidRPr="007B4464" w:rsidRDefault="003F6A8C">
            <w:pPr>
              <w:rPr>
                <w:rFonts w:asciiTheme="majorHAnsi" w:hAnsiTheme="majorHAnsi" w:cs="Arial"/>
                <w:sz w:val="16"/>
                <w:szCs w:val="16"/>
                <w:lang w:val="es-ES"/>
              </w:rPr>
            </w:pPr>
          </w:p>
        </w:tc>
        <w:tc>
          <w:tcPr>
            <w:tcW w:w="938"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0.30%</w:t>
            </w:r>
          </w:p>
        </w:tc>
        <w:tc>
          <w:tcPr>
            <w:tcW w:w="1375"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1,02 x10</w:t>
            </w:r>
            <w:r w:rsidRPr="007B4464">
              <w:rPr>
                <w:rFonts w:asciiTheme="majorHAnsi" w:hAnsiTheme="majorHAnsi" w:cs="Arial"/>
                <w:sz w:val="16"/>
                <w:szCs w:val="16"/>
                <w:vertAlign w:val="superscript"/>
              </w:rPr>
              <w:t>8</w:t>
            </w:r>
          </w:p>
        </w:tc>
        <w:tc>
          <w:tcPr>
            <w:tcW w:w="1437"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1,33 x10</w:t>
            </w:r>
            <w:r w:rsidRPr="007B4464">
              <w:rPr>
                <w:rFonts w:asciiTheme="majorHAnsi" w:hAnsiTheme="majorHAnsi" w:cs="Arial"/>
                <w:sz w:val="16"/>
                <w:szCs w:val="16"/>
                <w:vertAlign w:val="superscript"/>
              </w:rPr>
              <w:t>8</w:t>
            </w:r>
          </w:p>
        </w:tc>
      </w:tr>
      <w:tr w:rsidR="003F6A8C" w:rsidRPr="007B4464" w:rsidTr="005475E6">
        <w:trPr>
          <w:trHeight w:val="20"/>
          <w:jc w:val="center"/>
        </w:trPr>
        <w:tc>
          <w:tcPr>
            <w:tcW w:w="1250" w:type="pct"/>
            <w:vMerge w:val="restart"/>
            <w:tcBorders>
              <w:top w:val="nil"/>
              <w:left w:val="single" w:sz="8" w:space="0" w:color="auto"/>
              <w:bottom w:val="single" w:sz="8" w:space="0" w:color="000000"/>
              <w:right w:val="single" w:sz="8" w:space="0" w:color="auto"/>
            </w:tcBorders>
            <w:shd w:val="clear" w:color="auto" w:fill="auto"/>
            <w:vAlign w:val="center"/>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BTN7</w:t>
            </w:r>
          </w:p>
        </w:tc>
        <w:tc>
          <w:tcPr>
            <w:tcW w:w="938"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0.00%</w:t>
            </w:r>
          </w:p>
        </w:tc>
        <w:tc>
          <w:tcPr>
            <w:tcW w:w="1375"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1,25 x10</w:t>
            </w:r>
            <w:r w:rsidRPr="007B4464">
              <w:rPr>
                <w:rFonts w:asciiTheme="majorHAnsi" w:hAnsiTheme="majorHAnsi" w:cs="Arial"/>
                <w:sz w:val="16"/>
                <w:szCs w:val="16"/>
                <w:vertAlign w:val="superscript"/>
              </w:rPr>
              <w:t>8</w:t>
            </w:r>
          </w:p>
        </w:tc>
        <w:tc>
          <w:tcPr>
            <w:tcW w:w="1437"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2,54 x10</w:t>
            </w:r>
            <w:r w:rsidRPr="007B4464">
              <w:rPr>
                <w:rFonts w:asciiTheme="majorHAnsi" w:hAnsiTheme="majorHAnsi" w:cs="Arial"/>
                <w:sz w:val="16"/>
                <w:szCs w:val="16"/>
                <w:vertAlign w:val="superscript"/>
              </w:rPr>
              <w:t>8</w:t>
            </w:r>
          </w:p>
        </w:tc>
      </w:tr>
      <w:tr w:rsidR="003F6A8C" w:rsidRPr="007B4464" w:rsidTr="005475E6">
        <w:trPr>
          <w:trHeight w:val="20"/>
          <w:jc w:val="center"/>
        </w:trPr>
        <w:tc>
          <w:tcPr>
            <w:tcW w:w="1250" w:type="pct"/>
            <w:vMerge/>
            <w:tcBorders>
              <w:top w:val="nil"/>
              <w:left w:val="single" w:sz="8" w:space="0" w:color="auto"/>
              <w:bottom w:val="single" w:sz="8" w:space="0" w:color="000000"/>
              <w:right w:val="single" w:sz="8" w:space="0" w:color="auto"/>
            </w:tcBorders>
            <w:shd w:val="clear" w:color="auto" w:fill="auto"/>
            <w:vAlign w:val="center"/>
            <w:hideMark/>
          </w:tcPr>
          <w:p w:rsidR="003F6A8C" w:rsidRPr="007B4464" w:rsidRDefault="003F6A8C">
            <w:pPr>
              <w:rPr>
                <w:rFonts w:asciiTheme="majorHAnsi" w:hAnsiTheme="majorHAnsi" w:cs="Arial"/>
                <w:sz w:val="16"/>
                <w:szCs w:val="16"/>
                <w:lang w:val="es-ES"/>
              </w:rPr>
            </w:pPr>
          </w:p>
        </w:tc>
        <w:tc>
          <w:tcPr>
            <w:tcW w:w="938"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0.05%</w:t>
            </w:r>
          </w:p>
        </w:tc>
        <w:tc>
          <w:tcPr>
            <w:tcW w:w="1375"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5,40 x10</w:t>
            </w:r>
            <w:r w:rsidRPr="007B4464">
              <w:rPr>
                <w:rFonts w:asciiTheme="majorHAnsi" w:hAnsiTheme="majorHAnsi" w:cs="Arial"/>
                <w:sz w:val="16"/>
                <w:szCs w:val="16"/>
                <w:vertAlign w:val="superscript"/>
              </w:rPr>
              <w:t>7</w:t>
            </w:r>
          </w:p>
        </w:tc>
        <w:tc>
          <w:tcPr>
            <w:tcW w:w="1437"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1,22 x10</w:t>
            </w:r>
            <w:r w:rsidRPr="007B4464">
              <w:rPr>
                <w:rFonts w:asciiTheme="majorHAnsi" w:hAnsiTheme="majorHAnsi" w:cs="Arial"/>
                <w:sz w:val="16"/>
                <w:szCs w:val="16"/>
                <w:vertAlign w:val="superscript"/>
              </w:rPr>
              <w:t>8</w:t>
            </w:r>
          </w:p>
        </w:tc>
      </w:tr>
      <w:tr w:rsidR="003F6A8C" w:rsidRPr="007B4464" w:rsidTr="005475E6">
        <w:trPr>
          <w:trHeight w:val="20"/>
          <w:jc w:val="center"/>
        </w:trPr>
        <w:tc>
          <w:tcPr>
            <w:tcW w:w="1250" w:type="pct"/>
            <w:vMerge/>
            <w:tcBorders>
              <w:top w:val="nil"/>
              <w:left w:val="single" w:sz="8" w:space="0" w:color="auto"/>
              <w:bottom w:val="single" w:sz="8" w:space="0" w:color="000000"/>
              <w:right w:val="single" w:sz="8" w:space="0" w:color="auto"/>
            </w:tcBorders>
            <w:shd w:val="clear" w:color="auto" w:fill="auto"/>
            <w:vAlign w:val="center"/>
            <w:hideMark/>
          </w:tcPr>
          <w:p w:rsidR="003F6A8C" w:rsidRPr="007B4464" w:rsidRDefault="003F6A8C">
            <w:pPr>
              <w:rPr>
                <w:rFonts w:asciiTheme="majorHAnsi" w:hAnsiTheme="majorHAnsi" w:cs="Arial"/>
                <w:sz w:val="16"/>
                <w:szCs w:val="16"/>
                <w:lang w:val="es-ES"/>
              </w:rPr>
            </w:pPr>
          </w:p>
        </w:tc>
        <w:tc>
          <w:tcPr>
            <w:tcW w:w="938"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0.15%</w:t>
            </w:r>
          </w:p>
        </w:tc>
        <w:tc>
          <w:tcPr>
            <w:tcW w:w="1375"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8,70 x10</w:t>
            </w:r>
            <w:r w:rsidRPr="007B4464">
              <w:rPr>
                <w:rFonts w:asciiTheme="majorHAnsi" w:hAnsiTheme="majorHAnsi" w:cs="Arial"/>
                <w:sz w:val="16"/>
                <w:szCs w:val="16"/>
                <w:vertAlign w:val="superscript"/>
              </w:rPr>
              <w:t>7</w:t>
            </w:r>
          </w:p>
        </w:tc>
        <w:tc>
          <w:tcPr>
            <w:tcW w:w="1437"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1,09 x10</w:t>
            </w:r>
            <w:r w:rsidRPr="007B4464">
              <w:rPr>
                <w:rFonts w:asciiTheme="majorHAnsi" w:hAnsiTheme="majorHAnsi" w:cs="Arial"/>
                <w:sz w:val="16"/>
                <w:szCs w:val="16"/>
                <w:vertAlign w:val="superscript"/>
              </w:rPr>
              <w:t>8</w:t>
            </w:r>
          </w:p>
        </w:tc>
      </w:tr>
      <w:tr w:rsidR="003F6A8C" w:rsidRPr="007B4464" w:rsidTr="005475E6">
        <w:trPr>
          <w:trHeight w:val="20"/>
          <w:jc w:val="center"/>
        </w:trPr>
        <w:tc>
          <w:tcPr>
            <w:tcW w:w="1250" w:type="pct"/>
            <w:vMerge/>
            <w:tcBorders>
              <w:top w:val="nil"/>
              <w:left w:val="single" w:sz="8" w:space="0" w:color="auto"/>
              <w:bottom w:val="single" w:sz="8" w:space="0" w:color="000000"/>
              <w:right w:val="single" w:sz="8" w:space="0" w:color="auto"/>
            </w:tcBorders>
            <w:shd w:val="clear" w:color="auto" w:fill="auto"/>
            <w:vAlign w:val="center"/>
            <w:hideMark/>
          </w:tcPr>
          <w:p w:rsidR="003F6A8C" w:rsidRPr="007B4464" w:rsidRDefault="003F6A8C">
            <w:pPr>
              <w:rPr>
                <w:rFonts w:asciiTheme="majorHAnsi" w:hAnsiTheme="majorHAnsi" w:cs="Arial"/>
                <w:sz w:val="16"/>
                <w:szCs w:val="16"/>
                <w:lang w:val="es-ES"/>
              </w:rPr>
            </w:pPr>
          </w:p>
        </w:tc>
        <w:tc>
          <w:tcPr>
            <w:tcW w:w="938"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0.30%</w:t>
            </w:r>
          </w:p>
        </w:tc>
        <w:tc>
          <w:tcPr>
            <w:tcW w:w="1375"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7,10 x10</w:t>
            </w:r>
            <w:r w:rsidRPr="007B4464">
              <w:rPr>
                <w:rFonts w:asciiTheme="majorHAnsi" w:hAnsiTheme="majorHAnsi" w:cs="Arial"/>
                <w:sz w:val="16"/>
                <w:szCs w:val="16"/>
                <w:vertAlign w:val="superscript"/>
              </w:rPr>
              <w:t>7</w:t>
            </w:r>
          </w:p>
        </w:tc>
        <w:tc>
          <w:tcPr>
            <w:tcW w:w="1437"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9,60 x10</w:t>
            </w:r>
            <w:r w:rsidRPr="007B4464">
              <w:rPr>
                <w:rFonts w:asciiTheme="majorHAnsi" w:hAnsiTheme="majorHAnsi" w:cs="Arial"/>
                <w:sz w:val="16"/>
                <w:szCs w:val="16"/>
                <w:vertAlign w:val="superscript"/>
              </w:rPr>
              <w:t>7</w:t>
            </w:r>
          </w:p>
        </w:tc>
      </w:tr>
      <w:tr w:rsidR="003F6A8C" w:rsidRPr="007B4464" w:rsidTr="005475E6">
        <w:trPr>
          <w:trHeight w:val="20"/>
          <w:jc w:val="center"/>
        </w:trPr>
        <w:tc>
          <w:tcPr>
            <w:tcW w:w="1250" w:type="pct"/>
            <w:vMerge w:val="restart"/>
            <w:tcBorders>
              <w:top w:val="nil"/>
              <w:left w:val="single" w:sz="8" w:space="0" w:color="auto"/>
              <w:bottom w:val="single" w:sz="8" w:space="0" w:color="000000"/>
              <w:right w:val="single" w:sz="8" w:space="0" w:color="auto"/>
            </w:tcBorders>
            <w:shd w:val="clear" w:color="auto" w:fill="auto"/>
            <w:vAlign w:val="center"/>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BTN8</w:t>
            </w:r>
          </w:p>
        </w:tc>
        <w:tc>
          <w:tcPr>
            <w:tcW w:w="938"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0.00%</w:t>
            </w:r>
          </w:p>
        </w:tc>
        <w:tc>
          <w:tcPr>
            <w:tcW w:w="1375"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1,14 x10</w:t>
            </w:r>
            <w:r w:rsidRPr="007B4464">
              <w:rPr>
                <w:rFonts w:asciiTheme="majorHAnsi" w:hAnsiTheme="majorHAnsi" w:cs="Arial"/>
                <w:sz w:val="16"/>
                <w:szCs w:val="16"/>
                <w:vertAlign w:val="superscript"/>
              </w:rPr>
              <w:t>8</w:t>
            </w:r>
          </w:p>
        </w:tc>
        <w:tc>
          <w:tcPr>
            <w:tcW w:w="1437"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2,67 x10</w:t>
            </w:r>
            <w:r w:rsidRPr="007B4464">
              <w:rPr>
                <w:rFonts w:asciiTheme="majorHAnsi" w:hAnsiTheme="majorHAnsi" w:cs="Arial"/>
                <w:sz w:val="16"/>
                <w:szCs w:val="16"/>
                <w:vertAlign w:val="superscript"/>
              </w:rPr>
              <w:t>8</w:t>
            </w:r>
          </w:p>
        </w:tc>
      </w:tr>
      <w:tr w:rsidR="003F6A8C" w:rsidRPr="007B4464" w:rsidTr="005475E6">
        <w:trPr>
          <w:trHeight w:val="20"/>
          <w:jc w:val="center"/>
        </w:trPr>
        <w:tc>
          <w:tcPr>
            <w:tcW w:w="1250" w:type="pct"/>
            <w:vMerge/>
            <w:tcBorders>
              <w:top w:val="nil"/>
              <w:left w:val="single" w:sz="8" w:space="0" w:color="auto"/>
              <w:bottom w:val="single" w:sz="8" w:space="0" w:color="000000"/>
              <w:right w:val="single" w:sz="8" w:space="0" w:color="auto"/>
            </w:tcBorders>
            <w:shd w:val="clear" w:color="auto" w:fill="auto"/>
            <w:vAlign w:val="center"/>
            <w:hideMark/>
          </w:tcPr>
          <w:p w:rsidR="003F6A8C" w:rsidRPr="007B4464" w:rsidRDefault="003F6A8C">
            <w:pPr>
              <w:rPr>
                <w:rFonts w:asciiTheme="majorHAnsi" w:hAnsiTheme="majorHAnsi" w:cs="Arial"/>
                <w:sz w:val="16"/>
                <w:szCs w:val="16"/>
                <w:lang w:val="es-ES"/>
              </w:rPr>
            </w:pPr>
          </w:p>
        </w:tc>
        <w:tc>
          <w:tcPr>
            <w:tcW w:w="938"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0.05%</w:t>
            </w:r>
          </w:p>
        </w:tc>
        <w:tc>
          <w:tcPr>
            <w:tcW w:w="1375"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4,80 x10</w:t>
            </w:r>
            <w:r w:rsidRPr="007B4464">
              <w:rPr>
                <w:rFonts w:asciiTheme="majorHAnsi" w:hAnsiTheme="majorHAnsi" w:cs="Arial"/>
                <w:sz w:val="16"/>
                <w:szCs w:val="16"/>
                <w:vertAlign w:val="superscript"/>
              </w:rPr>
              <w:t>7</w:t>
            </w:r>
          </w:p>
        </w:tc>
        <w:tc>
          <w:tcPr>
            <w:tcW w:w="1437"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1,35 x10</w:t>
            </w:r>
            <w:r w:rsidRPr="007B4464">
              <w:rPr>
                <w:rFonts w:asciiTheme="majorHAnsi" w:hAnsiTheme="majorHAnsi" w:cs="Arial"/>
                <w:sz w:val="16"/>
                <w:szCs w:val="16"/>
                <w:vertAlign w:val="superscript"/>
              </w:rPr>
              <w:t>8</w:t>
            </w:r>
          </w:p>
        </w:tc>
      </w:tr>
      <w:tr w:rsidR="003F6A8C" w:rsidRPr="007B4464" w:rsidTr="005475E6">
        <w:trPr>
          <w:trHeight w:val="20"/>
          <w:jc w:val="center"/>
        </w:trPr>
        <w:tc>
          <w:tcPr>
            <w:tcW w:w="1250" w:type="pct"/>
            <w:vMerge/>
            <w:tcBorders>
              <w:top w:val="nil"/>
              <w:left w:val="single" w:sz="8" w:space="0" w:color="auto"/>
              <w:bottom w:val="single" w:sz="8" w:space="0" w:color="000000"/>
              <w:right w:val="single" w:sz="8" w:space="0" w:color="auto"/>
            </w:tcBorders>
            <w:shd w:val="clear" w:color="auto" w:fill="auto"/>
            <w:vAlign w:val="center"/>
            <w:hideMark/>
          </w:tcPr>
          <w:p w:rsidR="003F6A8C" w:rsidRPr="007B4464" w:rsidRDefault="003F6A8C">
            <w:pPr>
              <w:rPr>
                <w:rFonts w:asciiTheme="majorHAnsi" w:hAnsiTheme="majorHAnsi" w:cs="Arial"/>
                <w:sz w:val="16"/>
                <w:szCs w:val="16"/>
                <w:lang w:val="es-ES"/>
              </w:rPr>
            </w:pPr>
          </w:p>
        </w:tc>
        <w:tc>
          <w:tcPr>
            <w:tcW w:w="938"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0.15%</w:t>
            </w:r>
          </w:p>
        </w:tc>
        <w:tc>
          <w:tcPr>
            <w:tcW w:w="1375"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6,20 x10</w:t>
            </w:r>
            <w:r w:rsidRPr="007B4464">
              <w:rPr>
                <w:rFonts w:asciiTheme="majorHAnsi" w:hAnsiTheme="majorHAnsi" w:cs="Arial"/>
                <w:sz w:val="16"/>
                <w:szCs w:val="16"/>
                <w:vertAlign w:val="superscript"/>
              </w:rPr>
              <w:t>7</w:t>
            </w:r>
          </w:p>
        </w:tc>
        <w:tc>
          <w:tcPr>
            <w:tcW w:w="1437"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1,05 x10</w:t>
            </w:r>
            <w:r w:rsidRPr="007B4464">
              <w:rPr>
                <w:rFonts w:asciiTheme="majorHAnsi" w:hAnsiTheme="majorHAnsi" w:cs="Arial"/>
                <w:sz w:val="16"/>
                <w:szCs w:val="16"/>
                <w:vertAlign w:val="superscript"/>
              </w:rPr>
              <w:t>8</w:t>
            </w:r>
          </w:p>
        </w:tc>
      </w:tr>
      <w:tr w:rsidR="003F6A8C" w:rsidRPr="007B4464" w:rsidTr="005475E6">
        <w:trPr>
          <w:trHeight w:val="20"/>
          <w:jc w:val="center"/>
        </w:trPr>
        <w:tc>
          <w:tcPr>
            <w:tcW w:w="1250" w:type="pct"/>
            <w:vMerge/>
            <w:tcBorders>
              <w:top w:val="nil"/>
              <w:left w:val="single" w:sz="8" w:space="0" w:color="auto"/>
              <w:bottom w:val="single" w:sz="8" w:space="0" w:color="000000"/>
              <w:right w:val="single" w:sz="8" w:space="0" w:color="auto"/>
            </w:tcBorders>
            <w:shd w:val="clear" w:color="auto" w:fill="auto"/>
            <w:vAlign w:val="center"/>
            <w:hideMark/>
          </w:tcPr>
          <w:p w:rsidR="003F6A8C" w:rsidRPr="007B4464" w:rsidRDefault="003F6A8C">
            <w:pPr>
              <w:rPr>
                <w:rFonts w:asciiTheme="majorHAnsi" w:hAnsiTheme="majorHAnsi" w:cs="Arial"/>
                <w:sz w:val="16"/>
                <w:szCs w:val="16"/>
                <w:lang w:val="es-ES"/>
              </w:rPr>
            </w:pPr>
          </w:p>
        </w:tc>
        <w:tc>
          <w:tcPr>
            <w:tcW w:w="938"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0.30%</w:t>
            </w:r>
          </w:p>
        </w:tc>
        <w:tc>
          <w:tcPr>
            <w:tcW w:w="1375"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9,20 x10</w:t>
            </w:r>
            <w:r w:rsidRPr="007B4464">
              <w:rPr>
                <w:rFonts w:asciiTheme="majorHAnsi" w:hAnsiTheme="majorHAnsi" w:cs="Arial"/>
                <w:sz w:val="16"/>
                <w:szCs w:val="16"/>
                <w:vertAlign w:val="superscript"/>
              </w:rPr>
              <w:t>7</w:t>
            </w:r>
          </w:p>
        </w:tc>
        <w:tc>
          <w:tcPr>
            <w:tcW w:w="1437" w:type="pct"/>
            <w:tcBorders>
              <w:top w:val="nil"/>
              <w:left w:val="nil"/>
              <w:bottom w:val="single" w:sz="8" w:space="0" w:color="auto"/>
              <w:right w:val="single" w:sz="8" w:space="0" w:color="auto"/>
            </w:tcBorders>
            <w:shd w:val="clear" w:color="auto" w:fill="auto"/>
            <w:hideMark/>
          </w:tcPr>
          <w:p w:rsidR="003F6A8C" w:rsidRPr="007B4464" w:rsidRDefault="003F6A8C">
            <w:pPr>
              <w:jc w:val="center"/>
              <w:rPr>
                <w:rFonts w:asciiTheme="majorHAnsi" w:hAnsiTheme="majorHAnsi" w:cs="Arial"/>
                <w:sz w:val="16"/>
                <w:szCs w:val="16"/>
                <w:lang w:val="es-ES"/>
              </w:rPr>
            </w:pPr>
            <w:r w:rsidRPr="007B4464">
              <w:rPr>
                <w:rFonts w:asciiTheme="majorHAnsi" w:hAnsiTheme="majorHAnsi" w:cs="Arial"/>
                <w:sz w:val="16"/>
                <w:szCs w:val="16"/>
              </w:rPr>
              <w:t>1,33 x10</w:t>
            </w:r>
            <w:r w:rsidRPr="007B4464">
              <w:rPr>
                <w:rFonts w:asciiTheme="majorHAnsi" w:hAnsiTheme="majorHAnsi" w:cs="Arial"/>
                <w:sz w:val="16"/>
                <w:szCs w:val="16"/>
                <w:vertAlign w:val="superscript"/>
              </w:rPr>
              <w:t>8</w:t>
            </w:r>
          </w:p>
        </w:tc>
      </w:tr>
    </w:tbl>
    <w:p w:rsidR="003F6A8C" w:rsidRPr="000B250C" w:rsidRDefault="003F6A8C" w:rsidP="00EE60E5">
      <w:pPr>
        <w:jc w:val="both"/>
        <w:rPr>
          <w:sz w:val="20"/>
          <w:szCs w:val="20"/>
        </w:rPr>
      </w:pPr>
    </w:p>
    <w:p w:rsidR="00EE60E5" w:rsidRPr="000B250C" w:rsidRDefault="00EE60E5" w:rsidP="00EE60E5">
      <w:pPr>
        <w:jc w:val="both"/>
        <w:rPr>
          <w:sz w:val="20"/>
          <w:szCs w:val="20"/>
        </w:rPr>
      </w:pPr>
    </w:p>
    <w:p w:rsidR="00EE60E5" w:rsidRPr="008117A7" w:rsidRDefault="00191C53" w:rsidP="00EE60E5">
      <w:pPr>
        <w:jc w:val="both"/>
      </w:pPr>
      <w:r>
        <w:t>E</w:t>
      </w:r>
      <w:r w:rsidR="00EE60E5" w:rsidRPr="008117A7">
        <w:t xml:space="preserve">studios realizados por Ávila, </w:t>
      </w:r>
      <w:r w:rsidR="00EE60E5" w:rsidRPr="00F03AD8">
        <w:rPr>
          <w:i/>
        </w:rPr>
        <w:t>et al</w:t>
      </w:r>
      <w:r w:rsidR="005F53E8" w:rsidRPr="00F03AD8">
        <w:rPr>
          <w:i/>
        </w:rPr>
        <w:t>.</w:t>
      </w:r>
      <w:r w:rsidR="00EE60E5" w:rsidRPr="00F03AD8">
        <w:rPr>
          <w:i/>
        </w:rPr>
        <w:t>,</w:t>
      </w:r>
      <w:r w:rsidR="00EE60E5" w:rsidRPr="008117A7">
        <w:t xml:space="preserve"> (2010), revelaron buenos crecimientos de cepas de </w:t>
      </w:r>
      <w:proofErr w:type="spellStart"/>
      <w:r w:rsidR="00EE60E5" w:rsidRPr="008117A7">
        <w:rPr>
          <w:i/>
        </w:rPr>
        <w:t>Lactobacillus</w:t>
      </w:r>
      <w:proofErr w:type="spellEnd"/>
      <w:r w:rsidR="00EE60E5" w:rsidRPr="008117A7">
        <w:t xml:space="preserve"> aislados del tracto intestinal de animales de granja en presencia de sales biliares al 0.15%</w:t>
      </w:r>
      <w:r w:rsidR="00642708">
        <w:t>;</w:t>
      </w:r>
      <w:r w:rsidR="00EE60E5" w:rsidRPr="008117A7">
        <w:t xml:space="preserve"> Campos </w:t>
      </w:r>
      <w:r w:rsidR="00EE60E5" w:rsidRPr="004F5B56">
        <w:rPr>
          <w:i/>
        </w:rPr>
        <w:t>et al</w:t>
      </w:r>
      <w:r w:rsidR="005F53E8" w:rsidRPr="004F5B56">
        <w:rPr>
          <w:i/>
        </w:rPr>
        <w:t>.</w:t>
      </w:r>
      <w:r w:rsidR="00EE60E5" w:rsidRPr="004F5B56">
        <w:rPr>
          <w:i/>
        </w:rPr>
        <w:t>,</w:t>
      </w:r>
      <w:r w:rsidR="00EE60E5" w:rsidRPr="008117A7">
        <w:t xml:space="preserve"> (2009), reportaron crecimientos en placa de bacterias lácticas de 1.7x10</w:t>
      </w:r>
      <w:r w:rsidR="00EE60E5" w:rsidRPr="008117A7">
        <w:rPr>
          <w:vertAlign w:val="superscript"/>
        </w:rPr>
        <w:t>7</w:t>
      </w:r>
      <w:r w:rsidR="00EE60E5" w:rsidRPr="008117A7">
        <w:t xml:space="preserve"> UFC/ml en medios con 0.30% de sales biliares, los cuales son inferiores a los obtenidos en esta prueba con los bacilos </w:t>
      </w:r>
      <w:r w:rsidR="004F5B56">
        <w:t xml:space="preserve">nativos </w:t>
      </w:r>
      <w:r w:rsidR="00EE60E5" w:rsidRPr="008117A7">
        <w:t xml:space="preserve">BTN2, BTN6 y BTN8, pero similares </w:t>
      </w:r>
      <w:r w:rsidR="00EE60E5" w:rsidRPr="008117A7">
        <w:lastRenderedPageBreak/>
        <w:t>a los obtenidos con el bacilo BTN7. Sin embargo, en todos estos ensayos se alcanzaron densidades poblacionales de 10</w:t>
      </w:r>
      <w:r w:rsidR="00EE60E5" w:rsidRPr="008117A7">
        <w:rPr>
          <w:vertAlign w:val="superscript"/>
        </w:rPr>
        <w:t>7</w:t>
      </w:r>
      <w:r w:rsidR="00EE60E5" w:rsidRPr="008117A7">
        <w:t xml:space="preserve"> y 10</w:t>
      </w:r>
      <w:r w:rsidR="00EE60E5" w:rsidRPr="008117A7">
        <w:rPr>
          <w:vertAlign w:val="superscript"/>
        </w:rPr>
        <w:t>8</w:t>
      </w:r>
      <w:r w:rsidR="00EE60E5" w:rsidRPr="008117A7">
        <w:t xml:space="preserve"> UFC/ml, encontrándose dentro de los valores habituales establecidos para microorganismos </w:t>
      </w:r>
      <w:proofErr w:type="spellStart"/>
      <w:r w:rsidR="00EE60E5" w:rsidRPr="008117A7">
        <w:t>probióticos</w:t>
      </w:r>
      <w:proofErr w:type="spellEnd"/>
      <w:r w:rsidR="00EE60E5" w:rsidRPr="008117A7">
        <w:t xml:space="preserve"> (Acedo y Rico, 1998).</w:t>
      </w:r>
    </w:p>
    <w:p w:rsidR="00EE60E5" w:rsidRPr="008117A7" w:rsidRDefault="00EE60E5" w:rsidP="00EE60E5">
      <w:pPr>
        <w:jc w:val="both"/>
      </w:pPr>
    </w:p>
    <w:p w:rsidR="00EE60E5" w:rsidRDefault="00EE60E5" w:rsidP="00EE60E5">
      <w:pPr>
        <w:jc w:val="both"/>
      </w:pPr>
      <w:r w:rsidRPr="008117A7">
        <w:t xml:space="preserve">Las variaciones observadas revelan un comportamiento inversamente proporcional entre el crecimiento de las bacterias y las concentraciones de sales biliares empleadas. El análisis de varianza para esta prueba demostró la existencia de diferencias significativas en el ensayo, debido a que el </w:t>
      </w:r>
      <w:r w:rsidRPr="008117A7">
        <w:rPr>
          <w:i/>
        </w:rPr>
        <w:t xml:space="preserve">P-valor </w:t>
      </w:r>
      <w:r w:rsidRPr="008117A7">
        <w:t>(0.017) fue menor que el alfa de 0.05</w:t>
      </w:r>
      <w:r w:rsidR="00D628F8">
        <w:t>;</w:t>
      </w:r>
      <w:r w:rsidRPr="008117A7">
        <w:t xml:space="preserve"> la prueba de DMS para comparaciones múltiples permitió establecer que </w:t>
      </w:r>
      <w:r w:rsidR="00FA460C">
        <w:t xml:space="preserve">existen </w:t>
      </w:r>
      <w:r w:rsidRPr="008117A7">
        <w:t xml:space="preserve">diferencias </w:t>
      </w:r>
      <w:r w:rsidR="00685CFB">
        <w:t>entre los</w:t>
      </w:r>
      <w:r w:rsidRPr="008117A7">
        <w:t xml:space="preserve"> crecimientos obtenidos en ausencia </w:t>
      </w:r>
      <w:r w:rsidR="00685CFB">
        <w:t xml:space="preserve">y presencia </w:t>
      </w:r>
      <w:r w:rsidRPr="008117A7">
        <w:t>de sales biliares para cada uno de los bacilos estudiados</w:t>
      </w:r>
      <w:proofErr w:type="gramStart"/>
      <w:r w:rsidRPr="008117A7">
        <w:t>,.</w:t>
      </w:r>
      <w:proofErr w:type="gramEnd"/>
      <w:r w:rsidRPr="008117A7">
        <w:t xml:space="preserve"> Asimismo, se determinó que no existen diferencias significativas entre los crecimientos obtenidos en concentraciones de sales biliares de 0.05%, 0.15% y 0.03%, para cada uno de los bacilos.</w:t>
      </w:r>
      <w:r w:rsidR="00DB648D">
        <w:t xml:space="preserve"> </w:t>
      </w:r>
    </w:p>
    <w:p w:rsidR="00E55E6C" w:rsidRPr="008117A7" w:rsidRDefault="00E55E6C" w:rsidP="00EE60E5">
      <w:pPr>
        <w:jc w:val="both"/>
      </w:pPr>
    </w:p>
    <w:p w:rsidR="00EE60E5" w:rsidRPr="008117A7" w:rsidRDefault="002273A2" w:rsidP="00EE60E5">
      <w:pPr>
        <w:jc w:val="both"/>
      </w:pPr>
      <w:r w:rsidRPr="00E55956">
        <w:rPr>
          <w:b/>
          <w:color w:val="000000" w:themeColor="text1"/>
        </w:rPr>
        <w:t>c)</w:t>
      </w:r>
      <w:r>
        <w:rPr>
          <w:b/>
        </w:rPr>
        <w:t xml:space="preserve"> </w:t>
      </w:r>
      <w:r w:rsidR="00EE60E5" w:rsidRPr="008117A7">
        <w:rPr>
          <w:b/>
        </w:rPr>
        <w:t xml:space="preserve">Tolerancia a </w:t>
      </w:r>
      <w:proofErr w:type="spellStart"/>
      <w:r w:rsidR="00EE60E5" w:rsidRPr="008117A7">
        <w:rPr>
          <w:b/>
        </w:rPr>
        <w:t>NaCl</w:t>
      </w:r>
      <w:proofErr w:type="spellEnd"/>
      <w:r w:rsidR="00EE60E5" w:rsidRPr="008117A7">
        <w:rPr>
          <w:b/>
        </w:rPr>
        <w:t>.</w:t>
      </w:r>
      <w:r>
        <w:rPr>
          <w:b/>
        </w:rPr>
        <w:t xml:space="preserve"> </w:t>
      </w:r>
      <w:r w:rsidR="00EE60E5" w:rsidRPr="008117A7">
        <w:t xml:space="preserve">En esta prueba se observó que el bacilo BTN2 presentó un incremento en la magnitud de su densidad poblacional inicial después de 24 horas de incubación en presencia de </w:t>
      </w:r>
      <w:proofErr w:type="spellStart"/>
      <w:r w:rsidR="00EE60E5" w:rsidRPr="008117A7">
        <w:t>NaCl</w:t>
      </w:r>
      <w:proofErr w:type="spellEnd"/>
      <w:r w:rsidR="00EE60E5" w:rsidRPr="008117A7">
        <w:t xml:space="preserve"> al 2%, pasando de 10</w:t>
      </w:r>
      <w:r w:rsidR="00EE60E5" w:rsidRPr="008117A7">
        <w:rPr>
          <w:vertAlign w:val="superscript"/>
        </w:rPr>
        <w:t>7</w:t>
      </w:r>
      <w:r w:rsidR="00EE60E5" w:rsidRPr="008117A7">
        <w:t xml:space="preserve"> a 10</w:t>
      </w:r>
      <w:r w:rsidR="00EE60E5" w:rsidRPr="008117A7">
        <w:rPr>
          <w:vertAlign w:val="superscript"/>
        </w:rPr>
        <w:t>8</w:t>
      </w:r>
      <w:r w:rsidR="00EE60E5" w:rsidRPr="008117A7">
        <w:t xml:space="preserve"> UFC/ml, mientras que los bacilos BTN6, BTN7 y BTN8 </w:t>
      </w:r>
      <w:r w:rsidR="00704A1F">
        <w:t xml:space="preserve">se </w:t>
      </w:r>
      <w:r w:rsidR="00EE60E5" w:rsidRPr="008117A7">
        <w:t>mantuvieron. De igual forma, se observ</w:t>
      </w:r>
      <w:r w:rsidR="00704A1F">
        <w:t>ó</w:t>
      </w:r>
      <w:r w:rsidR="00EE60E5" w:rsidRPr="008117A7">
        <w:t xml:space="preserve"> que para concentraciones de </w:t>
      </w:r>
      <w:proofErr w:type="spellStart"/>
      <w:r w:rsidR="00EE60E5" w:rsidRPr="008117A7">
        <w:t>NaCl</w:t>
      </w:r>
      <w:proofErr w:type="spellEnd"/>
      <w:r w:rsidR="00EE60E5" w:rsidRPr="008117A7">
        <w:t xml:space="preserve"> al 5%</w:t>
      </w:r>
      <w:r w:rsidR="00704A1F">
        <w:t>,</w:t>
      </w:r>
      <w:r w:rsidR="00EE60E5" w:rsidRPr="008117A7">
        <w:t xml:space="preserve"> los bacilos BTN2, BTN7 y BTN8 mant</w:t>
      </w:r>
      <w:r w:rsidR="00704A1F">
        <w:t>uvieron</w:t>
      </w:r>
      <w:r w:rsidR="00EE60E5" w:rsidRPr="008117A7">
        <w:t xml:space="preserve"> sus magnitudes de crecimiento, entre tanto que el bacilo BTN6 tuvo una disminución sustancial pasando de 10</w:t>
      </w:r>
      <w:r w:rsidR="00EE60E5" w:rsidRPr="008117A7">
        <w:rPr>
          <w:vertAlign w:val="superscript"/>
        </w:rPr>
        <w:t>8</w:t>
      </w:r>
      <w:r w:rsidR="00EE60E5" w:rsidRPr="008117A7">
        <w:t xml:space="preserve"> a 10</w:t>
      </w:r>
      <w:r w:rsidR="00EE60E5" w:rsidRPr="008117A7">
        <w:rPr>
          <w:vertAlign w:val="superscript"/>
        </w:rPr>
        <w:t>6</w:t>
      </w:r>
      <w:r w:rsidR="00EE60E5" w:rsidRPr="008117A7">
        <w:t xml:space="preserve"> UFC/ml</w:t>
      </w:r>
      <w:r w:rsidR="00704A1F">
        <w:t>;</w:t>
      </w:r>
      <w:r w:rsidR="00EE60E5" w:rsidRPr="008117A7">
        <w:t xml:space="preserve"> </w:t>
      </w:r>
      <w:r w:rsidR="00704A1F">
        <w:t>l</w:t>
      </w:r>
      <w:r w:rsidR="00EE60E5" w:rsidRPr="008117A7">
        <w:t>os datos revelan que todos los bacilos en estudio presentaron disminución de la magnitud de su densidad poblacional inic</w:t>
      </w:r>
      <w:r w:rsidR="0067281B" w:rsidRPr="008117A7">
        <w:t xml:space="preserve">ial en presencia de </w:t>
      </w:r>
      <w:proofErr w:type="spellStart"/>
      <w:r w:rsidR="0067281B" w:rsidRPr="008117A7">
        <w:t>NaCl</w:t>
      </w:r>
      <w:proofErr w:type="spellEnd"/>
      <w:r w:rsidR="0067281B" w:rsidRPr="008117A7">
        <w:t xml:space="preserve"> al 10% (tabla 4).</w:t>
      </w:r>
      <w:r w:rsidR="00EE60E5" w:rsidRPr="008117A7">
        <w:t xml:space="preserve"> </w:t>
      </w:r>
      <w:r w:rsidR="007634A3" w:rsidRPr="008117A7">
        <w:t>Asimismo, se observó que e</w:t>
      </w:r>
      <w:r w:rsidR="00EE60E5" w:rsidRPr="008117A7">
        <w:t xml:space="preserve">l crecimiento de las bacterias seleccionadas es inversamente proporcional a la concentración de </w:t>
      </w:r>
      <w:proofErr w:type="spellStart"/>
      <w:r w:rsidR="00EE60E5" w:rsidRPr="008117A7">
        <w:t>NaCl</w:t>
      </w:r>
      <w:proofErr w:type="spellEnd"/>
      <w:r w:rsidR="00EE60E5" w:rsidRPr="008117A7">
        <w:t xml:space="preserve"> y el bacilo BTN6 es el más susceptible a los incrementos de salinidad, mientras que las bacterias BTN2, BTN7 y BTN8 son las tolerantes frente a este factor. A pesar de estas diferencias observables, el análisis de varianza para esta prueba revela que no hay diferencias significativas entre los crecimientos de los bacilos estudiados, en cada una de las concentraciones de </w:t>
      </w:r>
      <w:proofErr w:type="spellStart"/>
      <w:r w:rsidR="00EE60E5" w:rsidRPr="008117A7">
        <w:t>NaCl</w:t>
      </w:r>
      <w:proofErr w:type="spellEnd"/>
      <w:r w:rsidR="00EE60E5" w:rsidRPr="008117A7">
        <w:t xml:space="preserve"> ensayadas, ya que el </w:t>
      </w:r>
      <w:r w:rsidR="00EE60E5" w:rsidRPr="008117A7">
        <w:rPr>
          <w:i/>
        </w:rPr>
        <w:t>P-valor</w:t>
      </w:r>
      <w:r w:rsidR="00EE60E5" w:rsidRPr="008117A7">
        <w:t xml:space="preserve"> (0.347) fue mayor que el alfa del 0.05.   </w:t>
      </w:r>
    </w:p>
    <w:p w:rsidR="007B4464" w:rsidRDefault="007B4464" w:rsidP="00EE60E5">
      <w:pPr>
        <w:jc w:val="both"/>
        <w:rPr>
          <w:sz w:val="20"/>
          <w:szCs w:val="20"/>
        </w:rPr>
      </w:pPr>
    </w:p>
    <w:p w:rsidR="000336AD" w:rsidRPr="007B4464" w:rsidRDefault="007B4464" w:rsidP="007B4464">
      <w:pPr>
        <w:jc w:val="center"/>
        <w:rPr>
          <w:rFonts w:asciiTheme="majorHAnsi" w:hAnsiTheme="majorHAnsi" w:cs="Aparajita"/>
          <w:sz w:val="18"/>
          <w:szCs w:val="18"/>
        </w:rPr>
      </w:pPr>
      <w:r w:rsidRPr="007B4464">
        <w:rPr>
          <w:rFonts w:asciiTheme="majorHAnsi" w:hAnsiTheme="majorHAnsi" w:cs="Aparajita"/>
          <w:b/>
          <w:sz w:val="18"/>
          <w:szCs w:val="18"/>
        </w:rPr>
        <w:t>Tabla 4.</w:t>
      </w:r>
      <w:r w:rsidRPr="007B4464">
        <w:rPr>
          <w:rFonts w:asciiTheme="majorHAnsi" w:hAnsiTheme="majorHAnsi" w:cs="Aparajita"/>
          <w:sz w:val="18"/>
          <w:szCs w:val="18"/>
        </w:rPr>
        <w:t xml:space="preserve"> Concentración de los bacilos seleccionados en diferentes concentraciones de </w:t>
      </w:r>
      <w:proofErr w:type="spellStart"/>
      <w:r w:rsidRPr="007B4464">
        <w:rPr>
          <w:rFonts w:asciiTheme="majorHAnsi" w:hAnsiTheme="majorHAnsi" w:cs="Aparajita"/>
          <w:sz w:val="18"/>
          <w:szCs w:val="18"/>
        </w:rPr>
        <w:t>NaCl</w:t>
      </w:r>
      <w:proofErr w:type="spellEnd"/>
      <w:r w:rsidRPr="007B4464">
        <w:rPr>
          <w:rFonts w:asciiTheme="majorHAnsi" w:hAnsiTheme="majorHAnsi" w:cs="Aparajita"/>
          <w:sz w:val="18"/>
          <w:szCs w:val="18"/>
        </w:rPr>
        <w:t xml:space="preserve"> después de 24 horas de incubación.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29"/>
        <w:gridCol w:w="1661"/>
        <w:gridCol w:w="2593"/>
        <w:gridCol w:w="2595"/>
      </w:tblGrid>
      <w:tr w:rsidR="000336AD" w:rsidRPr="007B4464" w:rsidTr="000336AD">
        <w:trPr>
          <w:trHeight w:val="525"/>
        </w:trPr>
        <w:tc>
          <w:tcPr>
            <w:tcW w:w="1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pPr>
              <w:jc w:val="center"/>
              <w:rPr>
                <w:rFonts w:asciiTheme="majorHAnsi" w:hAnsiTheme="majorHAnsi" w:cs="Arial"/>
                <w:b/>
                <w:bCs/>
                <w:sz w:val="18"/>
                <w:szCs w:val="18"/>
                <w:lang w:val="es-ES"/>
              </w:rPr>
            </w:pPr>
            <w:r w:rsidRPr="007B4464">
              <w:rPr>
                <w:rFonts w:asciiTheme="majorHAnsi" w:hAnsiTheme="majorHAnsi" w:cs="Arial"/>
                <w:b/>
                <w:bCs/>
                <w:sz w:val="18"/>
                <w:szCs w:val="18"/>
              </w:rPr>
              <w:t>Código de los bacilos</w:t>
            </w: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pPr>
              <w:jc w:val="center"/>
              <w:rPr>
                <w:rFonts w:asciiTheme="majorHAnsi" w:hAnsiTheme="majorHAnsi" w:cs="Arial"/>
                <w:b/>
                <w:bCs/>
                <w:sz w:val="18"/>
                <w:szCs w:val="18"/>
                <w:lang w:val="es-ES"/>
              </w:rPr>
            </w:pPr>
            <w:r w:rsidRPr="007B4464">
              <w:rPr>
                <w:rFonts w:asciiTheme="majorHAnsi" w:hAnsiTheme="majorHAnsi" w:cs="Arial"/>
                <w:b/>
                <w:bCs/>
                <w:sz w:val="18"/>
                <w:szCs w:val="18"/>
              </w:rPr>
              <w:t xml:space="preserve">% </w:t>
            </w:r>
            <w:proofErr w:type="spellStart"/>
            <w:r w:rsidRPr="007B4464">
              <w:rPr>
                <w:rFonts w:asciiTheme="majorHAnsi" w:hAnsiTheme="majorHAnsi" w:cs="Arial"/>
                <w:b/>
                <w:bCs/>
                <w:sz w:val="18"/>
                <w:szCs w:val="18"/>
              </w:rPr>
              <w:t>NaCl</w:t>
            </w:r>
            <w:proofErr w:type="spellEnd"/>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pPr>
              <w:jc w:val="center"/>
              <w:rPr>
                <w:rFonts w:asciiTheme="majorHAnsi" w:hAnsiTheme="majorHAnsi" w:cs="Arial"/>
                <w:b/>
                <w:bCs/>
                <w:sz w:val="18"/>
                <w:szCs w:val="18"/>
                <w:lang w:val="es-ES"/>
              </w:rPr>
            </w:pPr>
            <w:r w:rsidRPr="007B4464">
              <w:rPr>
                <w:rFonts w:asciiTheme="majorHAnsi" w:hAnsiTheme="majorHAnsi" w:cs="Arial"/>
                <w:b/>
                <w:bCs/>
                <w:sz w:val="18"/>
                <w:szCs w:val="18"/>
              </w:rPr>
              <w:t>UFC/ml. Tiempo 0 horas</w:t>
            </w:r>
          </w:p>
        </w:tc>
        <w:tc>
          <w:tcPr>
            <w:tcW w:w="1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pPr>
              <w:jc w:val="center"/>
              <w:rPr>
                <w:rFonts w:asciiTheme="majorHAnsi" w:hAnsiTheme="majorHAnsi" w:cs="Arial"/>
                <w:b/>
                <w:bCs/>
                <w:sz w:val="18"/>
                <w:szCs w:val="18"/>
                <w:lang w:val="es-ES"/>
              </w:rPr>
            </w:pPr>
            <w:r w:rsidRPr="007B4464">
              <w:rPr>
                <w:rFonts w:asciiTheme="majorHAnsi" w:hAnsiTheme="majorHAnsi" w:cs="Arial"/>
                <w:b/>
                <w:bCs/>
                <w:sz w:val="18"/>
                <w:szCs w:val="18"/>
              </w:rPr>
              <w:t>UFC/ml. Tiempo 24 horas</w:t>
            </w:r>
          </w:p>
        </w:tc>
      </w:tr>
      <w:tr w:rsidR="000336AD" w:rsidRPr="007B4464" w:rsidTr="000336AD">
        <w:trPr>
          <w:trHeight w:hRule="exact" w:val="227"/>
        </w:trPr>
        <w:tc>
          <w:tcPr>
            <w:tcW w:w="11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BTN2</w:t>
            </w: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0.00%</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8,40x10</w:t>
            </w:r>
            <w:r w:rsidRPr="007B4464">
              <w:rPr>
                <w:rFonts w:asciiTheme="majorHAnsi" w:hAnsiTheme="majorHAnsi" w:cs="Arial"/>
                <w:sz w:val="16"/>
                <w:szCs w:val="16"/>
                <w:vertAlign w:val="superscript"/>
              </w:rPr>
              <w:t>7</w:t>
            </w:r>
          </w:p>
        </w:tc>
        <w:tc>
          <w:tcPr>
            <w:tcW w:w="1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2,69 x10</w:t>
            </w:r>
            <w:r w:rsidRPr="007B4464">
              <w:rPr>
                <w:rFonts w:asciiTheme="majorHAnsi" w:hAnsiTheme="majorHAnsi" w:cs="Arial"/>
                <w:sz w:val="16"/>
                <w:szCs w:val="16"/>
                <w:vertAlign w:val="superscript"/>
              </w:rPr>
              <w:t>8</w:t>
            </w:r>
          </w:p>
        </w:tc>
      </w:tr>
      <w:tr w:rsidR="000336AD" w:rsidRPr="007B4464" w:rsidTr="000336AD">
        <w:trPr>
          <w:trHeight w:hRule="exact" w:val="22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2,00%</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7,50 x10</w:t>
            </w:r>
            <w:r w:rsidRPr="007B4464">
              <w:rPr>
                <w:rFonts w:asciiTheme="majorHAnsi" w:hAnsiTheme="majorHAnsi" w:cs="Arial"/>
                <w:sz w:val="16"/>
                <w:szCs w:val="16"/>
                <w:vertAlign w:val="superscript"/>
              </w:rPr>
              <w:t>7</w:t>
            </w:r>
          </w:p>
        </w:tc>
        <w:tc>
          <w:tcPr>
            <w:tcW w:w="1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2,58 x10</w:t>
            </w:r>
            <w:r w:rsidRPr="007B4464">
              <w:rPr>
                <w:rFonts w:asciiTheme="majorHAnsi" w:hAnsiTheme="majorHAnsi" w:cs="Arial"/>
                <w:sz w:val="16"/>
                <w:szCs w:val="16"/>
                <w:vertAlign w:val="superscript"/>
              </w:rPr>
              <w:t>8</w:t>
            </w:r>
          </w:p>
        </w:tc>
      </w:tr>
      <w:tr w:rsidR="000336AD" w:rsidRPr="007B4464" w:rsidTr="000336AD">
        <w:trPr>
          <w:trHeight w:hRule="exact" w:val="22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5,00%</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1,34 x10</w:t>
            </w:r>
            <w:r w:rsidRPr="007B4464">
              <w:rPr>
                <w:rFonts w:asciiTheme="majorHAnsi" w:hAnsiTheme="majorHAnsi" w:cs="Arial"/>
                <w:sz w:val="16"/>
                <w:szCs w:val="16"/>
                <w:vertAlign w:val="superscript"/>
              </w:rPr>
              <w:t>8</w:t>
            </w:r>
          </w:p>
        </w:tc>
        <w:tc>
          <w:tcPr>
            <w:tcW w:w="1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1,90 x10</w:t>
            </w:r>
            <w:r w:rsidRPr="007B4464">
              <w:rPr>
                <w:rFonts w:asciiTheme="majorHAnsi" w:hAnsiTheme="majorHAnsi" w:cs="Arial"/>
                <w:sz w:val="16"/>
                <w:szCs w:val="16"/>
                <w:vertAlign w:val="superscript"/>
              </w:rPr>
              <w:t>8</w:t>
            </w:r>
          </w:p>
        </w:tc>
      </w:tr>
      <w:tr w:rsidR="000336AD" w:rsidRPr="007B4464" w:rsidTr="000336AD">
        <w:trPr>
          <w:trHeight w:hRule="exact" w:val="22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10,0%</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7,80 x10</w:t>
            </w:r>
            <w:r w:rsidRPr="007B4464">
              <w:rPr>
                <w:rFonts w:asciiTheme="majorHAnsi" w:hAnsiTheme="majorHAnsi" w:cs="Arial"/>
                <w:sz w:val="16"/>
                <w:szCs w:val="16"/>
                <w:vertAlign w:val="superscript"/>
              </w:rPr>
              <w:t>7</w:t>
            </w:r>
          </w:p>
        </w:tc>
        <w:tc>
          <w:tcPr>
            <w:tcW w:w="1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3,00 x10</w:t>
            </w:r>
            <w:r w:rsidRPr="007B4464">
              <w:rPr>
                <w:rFonts w:asciiTheme="majorHAnsi" w:hAnsiTheme="majorHAnsi" w:cs="Arial"/>
                <w:sz w:val="16"/>
                <w:szCs w:val="16"/>
                <w:vertAlign w:val="superscript"/>
              </w:rPr>
              <w:t>6</w:t>
            </w:r>
          </w:p>
        </w:tc>
      </w:tr>
      <w:tr w:rsidR="000336AD" w:rsidRPr="007B4464" w:rsidTr="000336AD">
        <w:trPr>
          <w:trHeight w:hRule="exact" w:val="227"/>
        </w:trPr>
        <w:tc>
          <w:tcPr>
            <w:tcW w:w="11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BTN6</w:t>
            </w: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0.00%</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6,30 x10</w:t>
            </w:r>
            <w:r w:rsidRPr="007B4464">
              <w:rPr>
                <w:rFonts w:asciiTheme="majorHAnsi" w:hAnsiTheme="majorHAnsi" w:cs="Arial"/>
                <w:sz w:val="16"/>
                <w:szCs w:val="16"/>
                <w:vertAlign w:val="superscript"/>
              </w:rPr>
              <w:t>7</w:t>
            </w:r>
          </w:p>
        </w:tc>
        <w:tc>
          <w:tcPr>
            <w:tcW w:w="1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1,86 x10</w:t>
            </w:r>
            <w:r w:rsidRPr="007B4464">
              <w:rPr>
                <w:rFonts w:asciiTheme="majorHAnsi" w:hAnsiTheme="majorHAnsi" w:cs="Arial"/>
                <w:sz w:val="16"/>
                <w:szCs w:val="16"/>
                <w:vertAlign w:val="superscript"/>
              </w:rPr>
              <w:t>8</w:t>
            </w:r>
          </w:p>
        </w:tc>
      </w:tr>
      <w:tr w:rsidR="000336AD" w:rsidRPr="007B4464" w:rsidTr="000336AD">
        <w:trPr>
          <w:trHeight w:hRule="exact" w:val="22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2,00%</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1,52 x10</w:t>
            </w:r>
            <w:r w:rsidRPr="007B4464">
              <w:rPr>
                <w:rFonts w:asciiTheme="majorHAnsi" w:hAnsiTheme="majorHAnsi" w:cs="Arial"/>
                <w:sz w:val="16"/>
                <w:szCs w:val="16"/>
                <w:vertAlign w:val="superscript"/>
              </w:rPr>
              <w:t>8</w:t>
            </w:r>
          </w:p>
        </w:tc>
        <w:tc>
          <w:tcPr>
            <w:tcW w:w="1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2,37 x10</w:t>
            </w:r>
            <w:r w:rsidRPr="007B4464">
              <w:rPr>
                <w:rFonts w:asciiTheme="majorHAnsi" w:hAnsiTheme="majorHAnsi" w:cs="Arial"/>
                <w:sz w:val="16"/>
                <w:szCs w:val="16"/>
                <w:vertAlign w:val="superscript"/>
              </w:rPr>
              <w:t>8</w:t>
            </w:r>
          </w:p>
        </w:tc>
      </w:tr>
      <w:tr w:rsidR="000336AD" w:rsidRPr="007B4464" w:rsidTr="000336AD">
        <w:trPr>
          <w:trHeight w:hRule="exact" w:val="22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5,00%</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1,18 x10</w:t>
            </w:r>
            <w:r w:rsidRPr="007B4464">
              <w:rPr>
                <w:rFonts w:asciiTheme="majorHAnsi" w:hAnsiTheme="majorHAnsi" w:cs="Arial"/>
                <w:sz w:val="16"/>
                <w:szCs w:val="16"/>
                <w:vertAlign w:val="superscript"/>
              </w:rPr>
              <w:t>8</w:t>
            </w:r>
          </w:p>
        </w:tc>
        <w:tc>
          <w:tcPr>
            <w:tcW w:w="1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8,00x10</w:t>
            </w:r>
            <w:r w:rsidRPr="007B4464">
              <w:rPr>
                <w:rFonts w:asciiTheme="majorHAnsi" w:hAnsiTheme="majorHAnsi" w:cs="Arial"/>
                <w:sz w:val="16"/>
                <w:szCs w:val="16"/>
                <w:vertAlign w:val="superscript"/>
              </w:rPr>
              <w:t>6</w:t>
            </w:r>
          </w:p>
        </w:tc>
      </w:tr>
      <w:tr w:rsidR="000336AD" w:rsidRPr="007B4464" w:rsidTr="000336AD">
        <w:trPr>
          <w:trHeight w:hRule="exact" w:val="22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10,0%</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9,60 x10</w:t>
            </w:r>
            <w:r w:rsidRPr="007B4464">
              <w:rPr>
                <w:rFonts w:asciiTheme="majorHAnsi" w:hAnsiTheme="majorHAnsi" w:cs="Arial"/>
                <w:sz w:val="16"/>
                <w:szCs w:val="16"/>
                <w:vertAlign w:val="superscript"/>
              </w:rPr>
              <w:t>7</w:t>
            </w:r>
          </w:p>
        </w:tc>
        <w:tc>
          <w:tcPr>
            <w:tcW w:w="1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7,00 x10</w:t>
            </w:r>
            <w:r w:rsidRPr="007B4464">
              <w:rPr>
                <w:rFonts w:asciiTheme="majorHAnsi" w:hAnsiTheme="majorHAnsi" w:cs="Arial"/>
                <w:sz w:val="16"/>
                <w:szCs w:val="16"/>
                <w:vertAlign w:val="superscript"/>
              </w:rPr>
              <w:t>6</w:t>
            </w:r>
          </w:p>
        </w:tc>
      </w:tr>
      <w:tr w:rsidR="000336AD" w:rsidRPr="007B4464" w:rsidTr="000336AD">
        <w:trPr>
          <w:trHeight w:hRule="exact" w:val="227"/>
        </w:trPr>
        <w:tc>
          <w:tcPr>
            <w:tcW w:w="11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BTN7</w:t>
            </w: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0.00%</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1,01 x10</w:t>
            </w:r>
            <w:r w:rsidRPr="007B4464">
              <w:rPr>
                <w:rFonts w:asciiTheme="majorHAnsi" w:hAnsiTheme="majorHAnsi" w:cs="Arial"/>
                <w:sz w:val="16"/>
                <w:szCs w:val="16"/>
                <w:vertAlign w:val="superscript"/>
              </w:rPr>
              <w:t>8</w:t>
            </w:r>
          </w:p>
        </w:tc>
        <w:tc>
          <w:tcPr>
            <w:tcW w:w="1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2,84 x10</w:t>
            </w:r>
            <w:r w:rsidRPr="007B4464">
              <w:rPr>
                <w:rFonts w:asciiTheme="majorHAnsi" w:hAnsiTheme="majorHAnsi" w:cs="Arial"/>
                <w:sz w:val="16"/>
                <w:szCs w:val="16"/>
                <w:vertAlign w:val="superscript"/>
              </w:rPr>
              <w:t>8</w:t>
            </w:r>
          </w:p>
        </w:tc>
      </w:tr>
      <w:tr w:rsidR="000336AD" w:rsidRPr="007B4464" w:rsidTr="000336AD">
        <w:trPr>
          <w:trHeight w:hRule="exact" w:val="22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2,00%</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1,66 x10</w:t>
            </w:r>
            <w:r w:rsidRPr="007B4464">
              <w:rPr>
                <w:rFonts w:asciiTheme="majorHAnsi" w:hAnsiTheme="majorHAnsi" w:cs="Arial"/>
                <w:sz w:val="16"/>
                <w:szCs w:val="16"/>
                <w:vertAlign w:val="superscript"/>
              </w:rPr>
              <w:t>8</w:t>
            </w:r>
          </w:p>
        </w:tc>
        <w:tc>
          <w:tcPr>
            <w:tcW w:w="1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2,97 x10</w:t>
            </w:r>
            <w:r w:rsidRPr="007B4464">
              <w:rPr>
                <w:rFonts w:asciiTheme="majorHAnsi" w:hAnsiTheme="majorHAnsi" w:cs="Arial"/>
                <w:sz w:val="16"/>
                <w:szCs w:val="16"/>
                <w:vertAlign w:val="superscript"/>
              </w:rPr>
              <w:t>8</w:t>
            </w:r>
          </w:p>
        </w:tc>
      </w:tr>
      <w:tr w:rsidR="000336AD" w:rsidRPr="007B4464" w:rsidTr="000336AD">
        <w:trPr>
          <w:trHeight w:hRule="exact" w:val="22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5,00%</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1,21 x10</w:t>
            </w:r>
            <w:r w:rsidRPr="007B4464">
              <w:rPr>
                <w:rFonts w:asciiTheme="majorHAnsi" w:hAnsiTheme="majorHAnsi" w:cs="Arial"/>
                <w:sz w:val="16"/>
                <w:szCs w:val="16"/>
                <w:vertAlign w:val="superscript"/>
              </w:rPr>
              <w:t>8</w:t>
            </w:r>
          </w:p>
        </w:tc>
        <w:tc>
          <w:tcPr>
            <w:tcW w:w="1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2,37 x10</w:t>
            </w:r>
            <w:r w:rsidRPr="007B4464">
              <w:rPr>
                <w:rFonts w:asciiTheme="majorHAnsi" w:hAnsiTheme="majorHAnsi" w:cs="Arial"/>
                <w:sz w:val="16"/>
                <w:szCs w:val="16"/>
                <w:vertAlign w:val="superscript"/>
              </w:rPr>
              <w:t>8</w:t>
            </w:r>
          </w:p>
        </w:tc>
      </w:tr>
      <w:tr w:rsidR="000336AD" w:rsidRPr="007B4464" w:rsidTr="000336AD">
        <w:trPr>
          <w:trHeight w:hRule="exact" w:val="22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10,0%</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1,43 x10</w:t>
            </w:r>
            <w:r w:rsidRPr="007B4464">
              <w:rPr>
                <w:rFonts w:asciiTheme="majorHAnsi" w:hAnsiTheme="majorHAnsi" w:cs="Arial"/>
                <w:sz w:val="16"/>
                <w:szCs w:val="16"/>
                <w:vertAlign w:val="superscript"/>
              </w:rPr>
              <w:t>8</w:t>
            </w:r>
          </w:p>
        </w:tc>
        <w:tc>
          <w:tcPr>
            <w:tcW w:w="1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2,30 x10</w:t>
            </w:r>
            <w:r w:rsidRPr="007B4464">
              <w:rPr>
                <w:rFonts w:asciiTheme="majorHAnsi" w:hAnsiTheme="majorHAnsi" w:cs="Arial"/>
                <w:sz w:val="16"/>
                <w:szCs w:val="16"/>
                <w:vertAlign w:val="superscript"/>
              </w:rPr>
              <w:t>7</w:t>
            </w:r>
          </w:p>
        </w:tc>
      </w:tr>
      <w:tr w:rsidR="000336AD" w:rsidRPr="007B4464" w:rsidTr="000336AD">
        <w:trPr>
          <w:trHeight w:hRule="exact" w:val="227"/>
        </w:trPr>
        <w:tc>
          <w:tcPr>
            <w:tcW w:w="11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BTN8</w:t>
            </w: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0.00%</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1,24 x10</w:t>
            </w:r>
            <w:r w:rsidRPr="007B4464">
              <w:rPr>
                <w:rFonts w:asciiTheme="majorHAnsi" w:hAnsiTheme="majorHAnsi" w:cs="Arial"/>
                <w:sz w:val="16"/>
                <w:szCs w:val="16"/>
                <w:vertAlign w:val="superscript"/>
              </w:rPr>
              <w:t>8</w:t>
            </w:r>
          </w:p>
        </w:tc>
        <w:tc>
          <w:tcPr>
            <w:tcW w:w="1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2,91 x10</w:t>
            </w:r>
            <w:r w:rsidRPr="007B4464">
              <w:rPr>
                <w:rFonts w:asciiTheme="majorHAnsi" w:hAnsiTheme="majorHAnsi" w:cs="Arial"/>
                <w:sz w:val="16"/>
                <w:szCs w:val="16"/>
                <w:vertAlign w:val="superscript"/>
              </w:rPr>
              <w:t>8</w:t>
            </w:r>
          </w:p>
        </w:tc>
      </w:tr>
      <w:tr w:rsidR="000336AD" w:rsidRPr="007B4464" w:rsidTr="000336AD">
        <w:trPr>
          <w:trHeight w:hRule="exact" w:val="22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2,00%</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1,32 x10</w:t>
            </w:r>
            <w:r w:rsidRPr="007B4464">
              <w:rPr>
                <w:rFonts w:asciiTheme="majorHAnsi" w:hAnsiTheme="majorHAnsi" w:cs="Arial"/>
                <w:sz w:val="16"/>
                <w:szCs w:val="16"/>
                <w:vertAlign w:val="superscript"/>
              </w:rPr>
              <w:t>8</w:t>
            </w:r>
          </w:p>
        </w:tc>
        <w:tc>
          <w:tcPr>
            <w:tcW w:w="1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2,88 x10</w:t>
            </w:r>
            <w:r w:rsidRPr="007B4464">
              <w:rPr>
                <w:rFonts w:asciiTheme="majorHAnsi" w:hAnsiTheme="majorHAnsi" w:cs="Arial"/>
                <w:sz w:val="16"/>
                <w:szCs w:val="16"/>
                <w:vertAlign w:val="superscript"/>
              </w:rPr>
              <w:t>8</w:t>
            </w:r>
          </w:p>
        </w:tc>
      </w:tr>
      <w:tr w:rsidR="000336AD" w:rsidRPr="007B4464" w:rsidTr="000336AD">
        <w:trPr>
          <w:trHeight w:hRule="exact" w:val="22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5,00%</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1,47 x10</w:t>
            </w:r>
            <w:r w:rsidRPr="007B4464">
              <w:rPr>
                <w:rFonts w:asciiTheme="majorHAnsi" w:hAnsiTheme="majorHAnsi" w:cs="Arial"/>
                <w:sz w:val="16"/>
                <w:szCs w:val="16"/>
                <w:vertAlign w:val="superscript"/>
              </w:rPr>
              <w:t>8</w:t>
            </w:r>
          </w:p>
        </w:tc>
        <w:tc>
          <w:tcPr>
            <w:tcW w:w="1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1,51 x10</w:t>
            </w:r>
            <w:r w:rsidRPr="007B4464">
              <w:rPr>
                <w:rFonts w:asciiTheme="majorHAnsi" w:hAnsiTheme="majorHAnsi" w:cs="Arial"/>
                <w:sz w:val="16"/>
                <w:szCs w:val="16"/>
                <w:vertAlign w:val="superscript"/>
              </w:rPr>
              <w:t>8</w:t>
            </w:r>
          </w:p>
        </w:tc>
      </w:tr>
      <w:tr w:rsidR="000336AD" w:rsidRPr="007B4464" w:rsidTr="000336AD">
        <w:trPr>
          <w:trHeight w:hRule="exact" w:val="22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10,0%</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1,73 x10</w:t>
            </w:r>
            <w:r w:rsidRPr="007B4464">
              <w:rPr>
                <w:rFonts w:asciiTheme="majorHAnsi" w:hAnsiTheme="majorHAnsi" w:cs="Arial"/>
                <w:sz w:val="16"/>
                <w:szCs w:val="16"/>
                <w:vertAlign w:val="superscript"/>
              </w:rPr>
              <w:t>8</w:t>
            </w:r>
          </w:p>
        </w:tc>
        <w:tc>
          <w:tcPr>
            <w:tcW w:w="1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6AD" w:rsidRPr="007B4464" w:rsidRDefault="000336AD" w:rsidP="000336AD">
            <w:pPr>
              <w:jc w:val="center"/>
              <w:rPr>
                <w:rFonts w:asciiTheme="majorHAnsi" w:hAnsiTheme="majorHAnsi" w:cs="Arial"/>
                <w:sz w:val="16"/>
                <w:szCs w:val="16"/>
                <w:lang w:val="es-ES"/>
              </w:rPr>
            </w:pPr>
            <w:r w:rsidRPr="007B4464">
              <w:rPr>
                <w:rFonts w:asciiTheme="majorHAnsi" w:hAnsiTheme="majorHAnsi" w:cs="Arial"/>
                <w:sz w:val="16"/>
                <w:szCs w:val="16"/>
              </w:rPr>
              <w:t>4,10 x10</w:t>
            </w:r>
            <w:r w:rsidRPr="007B4464">
              <w:rPr>
                <w:rFonts w:asciiTheme="majorHAnsi" w:hAnsiTheme="majorHAnsi" w:cs="Arial"/>
                <w:sz w:val="16"/>
                <w:szCs w:val="16"/>
                <w:vertAlign w:val="superscript"/>
              </w:rPr>
              <w:t>7</w:t>
            </w:r>
          </w:p>
        </w:tc>
      </w:tr>
    </w:tbl>
    <w:p w:rsidR="00EE60E5" w:rsidRPr="000B250C" w:rsidRDefault="00EE60E5" w:rsidP="00EE60E5">
      <w:pPr>
        <w:jc w:val="both"/>
        <w:rPr>
          <w:sz w:val="20"/>
          <w:szCs w:val="20"/>
        </w:rPr>
      </w:pPr>
    </w:p>
    <w:p w:rsidR="00EE60E5" w:rsidRDefault="00EE60E5" w:rsidP="00EE60E5">
      <w:pPr>
        <w:jc w:val="both"/>
      </w:pPr>
      <w:r w:rsidRPr="008117A7">
        <w:t>En consecuencia, teniendo en cuenta los resultados obtenidos en esta prueba, se puede decir que las bacterias seleccionadas en este estudio tienen capacidad para adaptarse fácilmente a condiciones de salinidad relativamente altas, ya que demostraron que pueden crecer en densidades de 10</w:t>
      </w:r>
      <w:r w:rsidRPr="008117A7">
        <w:rPr>
          <w:vertAlign w:val="superscript"/>
        </w:rPr>
        <w:t>6</w:t>
      </w:r>
      <w:r w:rsidRPr="008117A7">
        <w:t xml:space="preserve"> hasta 10</w:t>
      </w:r>
      <w:r w:rsidRPr="008117A7">
        <w:rPr>
          <w:vertAlign w:val="superscript"/>
        </w:rPr>
        <w:t>8</w:t>
      </w:r>
      <w:r w:rsidRPr="008117A7">
        <w:t xml:space="preserve"> en concentraciones de </w:t>
      </w:r>
      <w:proofErr w:type="spellStart"/>
      <w:r w:rsidRPr="008117A7">
        <w:t>NaCl</w:t>
      </w:r>
      <w:proofErr w:type="spellEnd"/>
      <w:r w:rsidRPr="008117A7">
        <w:t xml:space="preserve"> entre 2% y 10% con una </w:t>
      </w:r>
      <w:proofErr w:type="spellStart"/>
      <w:r w:rsidRPr="008117A7">
        <w:t>osmolaridad</w:t>
      </w:r>
      <w:proofErr w:type="spellEnd"/>
      <w:r w:rsidRPr="008117A7">
        <w:t xml:space="preserve"> de 684 </w:t>
      </w:r>
      <w:proofErr w:type="spellStart"/>
      <w:r w:rsidRPr="008117A7">
        <w:t>mOsm</w:t>
      </w:r>
      <w:proofErr w:type="spellEnd"/>
      <w:r w:rsidRPr="008117A7">
        <w:t xml:space="preserve"> y 3400 </w:t>
      </w:r>
      <w:proofErr w:type="spellStart"/>
      <w:r w:rsidRPr="008117A7">
        <w:t>mOsm</w:t>
      </w:r>
      <w:proofErr w:type="spellEnd"/>
      <w:r w:rsidRPr="008117A7">
        <w:t xml:space="preserve"> respectivamente. Al respecto, según Van </w:t>
      </w:r>
      <w:proofErr w:type="spellStart"/>
      <w:r w:rsidRPr="008117A7">
        <w:t>Lier</w:t>
      </w:r>
      <w:proofErr w:type="spellEnd"/>
      <w:r w:rsidRPr="008117A7">
        <w:t xml:space="preserve"> y </w:t>
      </w:r>
      <w:proofErr w:type="spellStart"/>
      <w:r w:rsidRPr="008117A7">
        <w:t>Regueiro</w:t>
      </w:r>
      <w:proofErr w:type="spellEnd"/>
      <w:r w:rsidRPr="008117A7">
        <w:t xml:space="preserve">, (2008), la </w:t>
      </w:r>
      <w:proofErr w:type="spellStart"/>
      <w:r w:rsidRPr="008117A7">
        <w:t>osmolaridad</w:t>
      </w:r>
      <w:proofErr w:type="spellEnd"/>
      <w:r w:rsidRPr="008117A7">
        <w:t xml:space="preserve"> del líquido </w:t>
      </w:r>
      <w:proofErr w:type="spellStart"/>
      <w:r w:rsidRPr="008117A7">
        <w:t>ruminal</w:t>
      </w:r>
      <w:proofErr w:type="spellEnd"/>
      <w:r w:rsidRPr="008117A7">
        <w:t xml:space="preserve"> oscila entre 260 y 340 </w:t>
      </w:r>
      <w:proofErr w:type="spellStart"/>
      <w:r w:rsidRPr="008117A7">
        <w:t>mOsm</w:t>
      </w:r>
      <w:proofErr w:type="spellEnd"/>
      <w:r w:rsidRPr="008117A7">
        <w:t xml:space="preserve">, pudiendo llegar a 400 </w:t>
      </w:r>
      <w:proofErr w:type="spellStart"/>
      <w:r w:rsidRPr="008117A7">
        <w:t>mOsm</w:t>
      </w:r>
      <w:proofErr w:type="spellEnd"/>
      <w:r w:rsidRPr="008117A7">
        <w:t xml:space="preserve"> con el consumo de concentrado. Por lo que este factor no afectaría significativamente a los bacilos estudiados a nivel de este órgano.</w:t>
      </w:r>
    </w:p>
    <w:p w:rsidR="00B42574" w:rsidRPr="008117A7" w:rsidRDefault="00B42574" w:rsidP="00EE60E5">
      <w:pPr>
        <w:jc w:val="both"/>
      </w:pPr>
    </w:p>
    <w:p w:rsidR="00EE60E5" w:rsidRPr="008117A7" w:rsidRDefault="004C06D2" w:rsidP="00EE60E5">
      <w:pPr>
        <w:jc w:val="both"/>
      </w:pPr>
      <w:r>
        <w:rPr>
          <w:b/>
        </w:rPr>
        <w:t xml:space="preserve">d) </w:t>
      </w:r>
      <w:r w:rsidR="00EE60E5" w:rsidRPr="008117A7">
        <w:rPr>
          <w:b/>
        </w:rPr>
        <w:t>Tolerancia a pH.</w:t>
      </w:r>
      <w:r>
        <w:rPr>
          <w:b/>
        </w:rPr>
        <w:t xml:space="preserve"> </w:t>
      </w:r>
      <w:r w:rsidR="00EE60E5" w:rsidRPr="008117A7">
        <w:t>Se observó que ninguna de las bacterias estudiadas creció a pH 4 después de 24 horas de incubación</w:t>
      </w:r>
      <w:r w:rsidR="00E0316E">
        <w:t>;</w:t>
      </w:r>
      <w:r w:rsidR="00EE60E5" w:rsidRPr="008117A7">
        <w:t xml:space="preserve"> el bacilo BTN6 </w:t>
      </w:r>
      <w:r w:rsidR="00DA56D4">
        <w:t xml:space="preserve">a diferencia de los </w:t>
      </w:r>
      <w:r w:rsidR="00DA56D4" w:rsidRPr="008117A7">
        <w:t>bacilos BTN2, BTN7 y BTN8</w:t>
      </w:r>
      <w:r w:rsidR="00DA56D4">
        <w:t>,</w:t>
      </w:r>
      <w:r w:rsidR="00DA56D4" w:rsidRPr="008117A7">
        <w:t xml:space="preserve"> </w:t>
      </w:r>
      <w:r w:rsidR="00EE60E5" w:rsidRPr="008117A7">
        <w:t>presentó un incremento en la magnitud de su densidad poblacional pasando de 10</w:t>
      </w:r>
      <w:r w:rsidR="00EE60E5" w:rsidRPr="008117A7">
        <w:rPr>
          <w:vertAlign w:val="superscript"/>
        </w:rPr>
        <w:t>7</w:t>
      </w:r>
      <w:r w:rsidR="00EE60E5" w:rsidRPr="008117A7">
        <w:t xml:space="preserve"> a 10</w:t>
      </w:r>
      <w:r w:rsidR="00EE60E5" w:rsidRPr="008117A7">
        <w:rPr>
          <w:vertAlign w:val="superscript"/>
        </w:rPr>
        <w:t>8</w:t>
      </w:r>
      <w:r w:rsidR="00EE60E5" w:rsidRPr="008117A7">
        <w:t xml:space="preserve"> UFC/ml en medios con pH 5 y 7 </w:t>
      </w:r>
      <w:r w:rsidR="007B4464" w:rsidRPr="008117A7">
        <w:t>(tabla 5).</w:t>
      </w:r>
      <w:r w:rsidR="00EE60E5" w:rsidRPr="008117A7">
        <w:t xml:space="preserve"> Marrero, </w:t>
      </w:r>
      <w:r w:rsidR="00EE60E5" w:rsidRPr="00943736">
        <w:rPr>
          <w:i/>
        </w:rPr>
        <w:t>et al</w:t>
      </w:r>
      <w:r w:rsidR="00943736" w:rsidRPr="00943736">
        <w:rPr>
          <w:i/>
        </w:rPr>
        <w:t>.</w:t>
      </w:r>
      <w:r w:rsidR="00EE60E5" w:rsidRPr="00943736">
        <w:rPr>
          <w:i/>
        </w:rPr>
        <w:t>,</w:t>
      </w:r>
      <w:r w:rsidR="00EE60E5" w:rsidRPr="008117A7">
        <w:t xml:space="preserve"> (2010), reportó crecimientos de bacterias </w:t>
      </w:r>
      <w:proofErr w:type="spellStart"/>
      <w:r w:rsidR="00EE60E5" w:rsidRPr="008117A7">
        <w:t>celulolíticas</w:t>
      </w:r>
      <w:proofErr w:type="spellEnd"/>
      <w:r w:rsidR="00EE60E5" w:rsidRPr="008117A7">
        <w:t xml:space="preserve"> de 1.7x10</w:t>
      </w:r>
      <w:r w:rsidR="00EE60E5" w:rsidRPr="008117A7">
        <w:rPr>
          <w:vertAlign w:val="superscript"/>
        </w:rPr>
        <w:t>8</w:t>
      </w:r>
      <w:r w:rsidR="00EE60E5" w:rsidRPr="008117A7">
        <w:t xml:space="preserve"> UFC/ml y 7.87x10</w:t>
      </w:r>
      <w:r w:rsidR="00EE60E5" w:rsidRPr="008117A7">
        <w:rPr>
          <w:vertAlign w:val="superscript"/>
        </w:rPr>
        <w:t>8</w:t>
      </w:r>
      <w:r w:rsidR="00EE60E5" w:rsidRPr="008117A7">
        <w:t xml:space="preserve"> UFC/ml a pH 6.6 a nivel del rumen, siendo muy similar a los resultados obtenidos en esta prueba para cada una de los bacilos estudiados. De igual forma, Hernández y Cobos, (2001) reportaron crecimientos de bacterias </w:t>
      </w:r>
      <w:proofErr w:type="spellStart"/>
      <w:r w:rsidR="00EE60E5" w:rsidRPr="008117A7">
        <w:t>celulolíticas</w:t>
      </w:r>
      <w:proofErr w:type="spellEnd"/>
      <w:r w:rsidR="00EE60E5" w:rsidRPr="008117A7">
        <w:t xml:space="preserve"> extraídas del colon distal de conejos de 4x10</w:t>
      </w:r>
      <w:r w:rsidR="00EE60E5" w:rsidRPr="008117A7">
        <w:rPr>
          <w:vertAlign w:val="superscript"/>
        </w:rPr>
        <w:t>2</w:t>
      </w:r>
      <w:r w:rsidR="00EE60E5" w:rsidRPr="008117A7">
        <w:t xml:space="preserve"> UFC/ml a pH 6.3 y del apéndice cecal de 9x10</w:t>
      </w:r>
      <w:r w:rsidR="00EE60E5" w:rsidRPr="008117A7">
        <w:rPr>
          <w:vertAlign w:val="superscript"/>
        </w:rPr>
        <w:t>7</w:t>
      </w:r>
      <w:r w:rsidR="00EE60E5" w:rsidRPr="008117A7">
        <w:t xml:space="preserve"> a pH 7.3, inferiores en la mayoría de los casos a los obtenidos en este ensayo. </w:t>
      </w:r>
    </w:p>
    <w:p w:rsidR="007673DC" w:rsidRDefault="007673DC" w:rsidP="00EE60E5">
      <w:pPr>
        <w:jc w:val="both"/>
        <w:rPr>
          <w:sz w:val="20"/>
          <w:szCs w:val="20"/>
        </w:rPr>
      </w:pPr>
    </w:p>
    <w:p w:rsidR="007673DC" w:rsidRPr="007673DC" w:rsidRDefault="007673DC" w:rsidP="007673DC">
      <w:pPr>
        <w:jc w:val="center"/>
        <w:rPr>
          <w:rFonts w:asciiTheme="majorHAnsi" w:hAnsiTheme="majorHAnsi" w:cs="Arial"/>
          <w:sz w:val="18"/>
          <w:szCs w:val="18"/>
        </w:rPr>
      </w:pPr>
      <w:r w:rsidRPr="007673DC">
        <w:rPr>
          <w:rFonts w:asciiTheme="majorHAnsi" w:hAnsiTheme="majorHAnsi" w:cs="Arial"/>
          <w:b/>
          <w:sz w:val="18"/>
          <w:szCs w:val="18"/>
        </w:rPr>
        <w:t xml:space="preserve">Tabla </w:t>
      </w:r>
      <w:r>
        <w:rPr>
          <w:rFonts w:asciiTheme="majorHAnsi" w:hAnsiTheme="majorHAnsi" w:cs="Arial"/>
          <w:b/>
          <w:sz w:val="18"/>
          <w:szCs w:val="18"/>
        </w:rPr>
        <w:t>5</w:t>
      </w:r>
      <w:r w:rsidRPr="007673DC">
        <w:rPr>
          <w:rFonts w:asciiTheme="majorHAnsi" w:hAnsiTheme="majorHAnsi" w:cs="Arial"/>
          <w:b/>
          <w:sz w:val="18"/>
          <w:szCs w:val="18"/>
        </w:rPr>
        <w:t>.</w:t>
      </w:r>
      <w:r w:rsidRPr="007673DC">
        <w:rPr>
          <w:rFonts w:asciiTheme="majorHAnsi" w:hAnsiTheme="majorHAnsi" w:cs="Arial"/>
          <w:sz w:val="18"/>
          <w:szCs w:val="18"/>
        </w:rPr>
        <w:t xml:space="preserve"> Concentración de los bacilos seleccionados en diferentes grados de pH después de 24 horas de incubación.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52"/>
        <w:gridCol w:w="1690"/>
        <w:gridCol w:w="2469"/>
        <w:gridCol w:w="2467"/>
      </w:tblGrid>
      <w:tr w:rsidR="007673DC" w:rsidRPr="007673DC" w:rsidTr="007673DC">
        <w:trPr>
          <w:trHeight w:val="20"/>
          <w:jc w:val="center"/>
        </w:trPr>
        <w:tc>
          <w:tcPr>
            <w:tcW w:w="1310" w:type="pct"/>
            <w:tcBorders>
              <w:top w:val="single" w:sz="4" w:space="0" w:color="auto"/>
              <w:left w:val="single" w:sz="4" w:space="0" w:color="auto"/>
              <w:bottom w:val="single" w:sz="4" w:space="0" w:color="auto"/>
              <w:right w:val="single" w:sz="4" w:space="0" w:color="auto"/>
            </w:tcBorders>
            <w:noWrap/>
            <w:vAlign w:val="center"/>
            <w:hideMark/>
          </w:tcPr>
          <w:p w:rsidR="007673DC" w:rsidRPr="007673DC" w:rsidRDefault="007673DC">
            <w:pPr>
              <w:jc w:val="center"/>
              <w:rPr>
                <w:rFonts w:asciiTheme="majorHAnsi" w:eastAsia="SimSun" w:hAnsiTheme="majorHAnsi" w:cs="Arial"/>
                <w:b/>
                <w:bCs/>
                <w:sz w:val="18"/>
                <w:szCs w:val="18"/>
                <w:lang w:val="es-ES" w:eastAsia="zh-CN"/>
              </w:rPr>
            </w:pPr>
            <w:r w:rsidRPr="007673DC">
              <w:rPr>
                <w:rFonts w:asciiTheme="majorHAnsi" w:eastAsia="SimSun" w:hAnsiTheme="majorHAnsi" w:cs="Arial"/>
                <w:b/>
                <w:bCs/>
                <w:sz w:val="18"/>
                <w:szCs w:val="18"/>
                <w:lang w:eastAsia="zh-CN"/>
              </w:rPr>
              <w:t>Código de los bacilos</w:t>
            </w:r>
          </w:p>
        </w:tc>
        <w:tc>
          <w:tcPr>
            <w:tcW w:w="941" w:type="pct"/>
            <w:tcBorders>
              <w:top w:val="single" w:sz="4" w:space="0" w:color="auto"/>
              <w:left w:val="single" w:sz="4" w:space="0" w:color="auto"/>
              <w:bottom w:val="single" w:sz="4" w:space="0" w:color="auto"/>
              <w:right w:val="single" w:sz="4" w:space="0" w:color="auto"/>
            </w:tcBorders>
            <w:noWrap/>
            <w:vAlign w:val="center"/>
            <w:hideMark/>
          </w:tcPr>
          <w:p w:rsidR="007673DC" w:rsidRPr="007673DC" w:rsidRDefault="007673DC">
            <w:pPr>
              <w:jc w:val="center"/>
              <w:rPr>
                <w:rFonts w:asciiTheme="majorHAnsi" w:eastAsia="SimSun" w:hAnsiTheme="majorHAnsi" w:cs="Arial"/>
                <w:b/>
                <w:bCs/>
                <w:sz w:val="18"/>
                <w:szCs w:val="18"/>
                <w:lang w:val="es-ES" w:eastAsia="zh-CN"/>
              </w:rPr>
            </w:pPr>
            <w:r w:rsidRPr="007673DC">
              <w:rPr>
                <w:rFonts w:asciiTheme="majorHAnsi" w:eastAsia="SimSun" w:hAnsiTheme="majorHAnsi" w:cs="Arial"/>
                <w:b/>
                <w:bCs/>
                <w:sz w:val="18"/>
                <w:szCs w:val="18"/>
                <w:lang w:eastAsia="zh-CN"/>
              </w:rPr>
              <w:t>Grados de pH</w:t>
            </w:r>
          </w:p>
        </w:tc>
        <w:tc>
          <w:tcPr>
            <w:tcW w:w="1375" w:type="pct"/>
            <w:tcBorders>
              <w:top w:val="single" w:sz="4" w:space="0" w:color="auto"/>
              <w:left w:val="single" w:sz="4" w:space="0" w:color="auto"/>
              <w:bottom w:val="single" w:sz="4" w:space="0" w:color="auto"/>
              <w:right w:val="single" w:sz="4" w:space="0" w:color="auto"/>
            </w:tcBorders>
            <w:vAlign w:val="center"/>
            <w:hideMark/>
          </w:tcPr>
          <w:p w:rsidR="007673DC" w:rsidRPr="007673DC" w:rsidRDefault="007673DC">
            <w:pPr>
              <w:jc w:val="center"/>
              <w:rPr>
                <w:rFonts w:asciiTheme="majorHAnsi" w:eastAsia="SimSun" w:hAnsiTheme="majorHAnsi" w:cs="Arial"/>
                <w:b/>
                <w:bCs/>
                <w:sz w:val="18"/>
                <w:szCs w:val="18"/>
                <w:lang w:val="es-ES" w:eastAsia="zh-CN"/>
              </w:rPr>
            </w:pPr>
            <w:r w:rsidRPr="007673DC">
              <w:rPr>
                <w:rFonts w:asciiTheme="majorHAnsi" w:eastAsia="SimSun" w:hAnsiTheme="majorHAnsi" w:cs="Arial"/>
                <w:b/>
                <w:bCs/>
                <w:sz w:val="18"/>
                <w:szCs w:val="18"/>
                <w:lang w:eastAsia="zh-CN"/>
              </w:rPr>
              <w:t>UFC/ml. Tiempo 0 horas</w:t>
            </w:r>
          </w:p>
        </w:tc>
        <w:tc>
          <w:tcPr>
            <w:tcW w:w="1375" w:type="pct"/>
            <w:tcBorders>
              <w:top w:val="single" w:sz="4" w:space="0" w:color="auto"/>
              <w:left w:val="single" w:sz="4" w:space="0" w:color="auto"/>
              <w:bottom w:val="single" w:sz="4" w:space="0" w:color="auto"/>
              <w:right w:val="single" w:sz="4" w:space="0" w:color="auto"/>
            </w:tcBorders>
            <w:vAlign w:val="center"/>
            <w:hideMark/>
          </w:tcPr>
          <w:p w:rsidR="007673DC" w:rsidRPr="007673DC" w:rsidRDefault="007673DC">
            <w:pPr>
              <w:jc w:val="center"/>
              <w:rPr>
                <w:rFonts w:asciiTheme="majorHAnsi" w:eastAsia="SimSun" w:hAnsiTheme="majorHAnsi" w:cs="Arial"/>
                <w:b/>
                <w:bCs/>
                <w:sz w:val="18"/>
                <w:szCs w:val="18"/>
                <w:lang w:val="es-ES" w:eastAsia="zh-CN"/>
              </w:rPr>
            </w:pPr>
            <w:r w:rsidRPr="007673DC">
              <w:rPr>
                <w:rFonts w:asciiTheme="majorHAnsi" w:eastAsia="SimSun" w:hAnsiTheme="majorHAnsi" w:cs="Arial"/>
                <w:b/>
                <w:bCs/>
                <w:sz w:val="18"/>
                <w:szCs w:val="18"/>
                <w:lang w:eastAsia="zh-CN"/>
              </w:rPr>
              <w:t>UFC/ml. Tiempo 24 horas</w:t>
            </w:r>
          </w:p>
        </w:tc>
      </w:tr>
      <w:tr w:rsidR="007673DC" w:rsidRPr="007673DC" w:rsidTr="007673DC">
        <w:trPr>
          <w:trHeight w:val="20"/>
          <w:jc w:val="center"/>
        </w:trPr>
        <w:tc>
          <w:tcPr>
            <w:tcW w:w="131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3DC" w:rsidRPr="007673DC" w:rsidRDefault="007673DC">
            <w:pPr>
              <w:jc w:val="center"/>
              <w:rPr>
                <w:rFonts w:asciiTheme="majorHAnsi" w:eastAsia="SimSun" w:hAnsiTheme="majorHAnsi" w:cs="Arial"/>
                <w:sz w:val="18"/>
                <w:szCs w:val="18"/>
                <w:lang w:val="es-ES" w:eastAsia="zh-CN"/>
              </w:rPr>
            </w:pPr>
            <w:r w:rsidRPr="007673DC">
              <w:rPr>
                <w:rFonts w:asciiTheme="majorHAnsi" w:eastAsia="SimSun" w:hAnsiTheme="majorHAnsi" w:cs="Arial"/>
                <w:sz w:val="18"/>
                <w:szCs w:val="18"/>
                <w:lang w:eastAsia="zh-CN"/>
              </w:rPr>
              <w:t>BTN2</w:t>
            </w:r>
          </w:p>
        </w:tc>
        <w:tc>
          <w:tcPr>
            <w:tcW w:w="9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4</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1,15x10</w:t>
            </w:r>
            <w:r w:rsidRPr="007673DC">
              <w:rPr>
                <w:rFonts w:asciiTheme="majorHAnsi" w:eastAsia="SimSun" w:hAnsiTheme="majorHAnsi" w:cs="Arial"/>
                <w:sz w:val="16"/>
                <w:szCs w:val="16"/>
                <w:vertAlign w:val="superscript"/>
                <w:lang w:eastAsia="zh-CN"/>
              </w:rPr>
              <w:t>8</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0.0</w:t>
            </w:r>
          </w:p>
        </w:tc>
      </w:tr>
      <w:tr w:rsidR="007673DC" w:rsidRPr="007673DC" w:rsidTr="007673DC">
        <w:trPr>
          <w:trHeight w:val="2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rPr>
                <w:rFonts w:asciiTheme="majorHAnsi" w:eastAsia="SimSun" w:hAnsiTheme="majorHAnsi" w:cs="Arial"/>
                <w:sz w:val="18"/>
                <w:szCs w:val="18"/>
                <w:lang w:val="es-ES" w:eastAsia="zh-CN"/>
              </w:rPr>
            </w:pPr>
          </w:p>
        </w:tc>
        <w:tc>
          <w:tcPr>
            <w:tcW w:w="9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5</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1,74x10</w:t>
            </w:r>
            <w:r w:rsidRPr="007673DC">
              <w:rPr>
                <w:rFonts w:asciiTheme="majorHAnsi" w:eastAsia="SimSun" w:hAnsiTheme="majorHAnsi" w:cs="Arial"/>
                <w:sz w:val="16"/>
                <w:szCs w:val="16"/>
                <w:vertAlign w:val="superscript"/>
                <w:lang w:eastAsia="zh-CN"/>
              </w:rPr>
              <w:t>8</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2,01 x10</w:t>
            </w:r>
            <w:r w:rsidRPr="007673DC">
              <w:rPr>
                <w:rFonts w:asciiTheme="majorHAnsi" w:eastAsia="SimSun" w:hAnsiTheme="majorHAnsi" w:cs="Arial"/>
                <w:sz w:val="16"/>
                <w:szCs w:val="16"/>
                <w:vertAlign w:val="superscript"/>
                <w:lang w:eastAsia="zh-CN"/>
              </w:rPr>
              <w:t>8</w:t>
            </w:r>
          </w:p>
        </w:tc>
      </w:tr>
      <w:tr w:rsidR="007673DC" w:rsidRPr="007673DC" w:rsidTr="007673DC">
        <w:trPr>
          <w:trHeight w:val="2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rPr>
                <w:rFonts w:asciiTheme="majorHAnsi" w:eastAsia="SimSun" w:hAnsiTheme="majorHAnsi" w:cs="Arial"/>
                <w:sz w:val="18"/>
                <w:szCs w:val="18"/>
                <w:lang w:val="es-ES" w:eastAsia="zh-CN"/>
              </w:rPr>
            </w:pPr>
          </w:p>
        </w:tc>
        <w:tc>
          <w:tcPr>
            <w:tcW w:w="9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7</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1,24x10</w:t>
            </w:r>
            <w:r w:rsidRPr="007673DC">
              <w:rPr>
                <w:rFonts w:asciiTheme="majorHAnsi" w:eastAsia="SimSun" w:hAnsiTheme="majorHAnsi" w:cs="Arial"/>
                <w:sz w:val="16"/>
                <w:szCs w:val="16"/>
                <w:vertAlign w:val="superscript"/>
                <w:lang w:eastAsia="zh-CN"/>
              </w:rPr>
              <w:t>8</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2,29 x10</w:t>
            </w:r>
            <w:r w:rsidRPr="007673DC">
              <w:rPr>
                <w:rFonts w:asciiTheme="majorHAnsi" w:eastAsia="SimSun" w:hAnsiTheme="majorHAnsi" w:cs="Arial"/>
                <w:sz w:val="16"/>
                <w:szCs w:val="16"/>
                <w:vertAlign w:val="superscript"/>
                <w:lang w:eastAsia="zh-CN"/>
              </w:rPr>
              <w:t>8</w:t>
            </w:r>
          </w:p>
        </w:tc>
      </w:tr>
      <w:tr w:rsidR="007673DC" w:rsidRPr="007673DC" w:rsidTr="007673DC">
        <w:trPr>
          <w:trHeight w:val="20"/>
          <w:jc w:val="center"/>
        </w:trPr>
        <w:tc>
          <w:tcPr>
            <w:tcW w:w="131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3DC" w:rsidRPr="007673DC" w:rsidRDefault="007673DC">
            <w:pPr>
              <w:jc w:val="center"/>
              <w:rPr>
                <w:rFonts w:asciiTheme="majorHAnsi" w:eastAsia="SimSun" w:hAnsiTheme="majorHAnsi" w:cs="Arial"/>
                <w:sz w:val="18"/>
                <w:szCs w:val="18"/>
                <w:lang w:val="es-ES" w:eastAsia="zh-CN"/>
              </w:rPr>
            </w:pPr>
            <w:r w:rsidRPr="007673DC">
              <w:rPr>
                <w:rFonts w:asciiTheme="majorHAnsi" w:eastAsia="SimSun" w:hAnsiTheme="majorHAnsi" w:cs="Arial"/>
                <w:sz w:val="18"/>
                <w:szCs w:val="18"/>
                <w:lang w:eastAsia="zh-CN"/>
              </w:rPr>
              <w:t>BTN6</w:t>
            </w:r>
          </w:p>
        </w:tc>
        <w:tc>
          <w:tcPr>
            <w:tcW w:w="9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4</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3,20x10</w:t>
            </w:r>
            <w:r w:rsidRPr="007673DC">
              <w:rPr>
                <w:rFonts w:asciiTheme="majorHAnsi" w:eastAsia="SimSun" w:hAnsiTheme="majorHAnsi" w:cs="Arial"/>
                <w:sz w:val="16"/>
                <w:szCs w:val="16"/>
                <w:vertAlign w:val="superscript"/>
                <w:lang w:eastAsia="zh-CN"/>
              </w:rPr>
              <w:t>7</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0.0</w:t>
            </w:r>
          </w:p>
        </w:tc>
      </w:tr>
      <w:tr w:rsidR="007673DC" w:rsidRPr="007673DC" w:rsidTr="007673DC">
        <w:trPr>
          <w:trHeight w:val="2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rPr>
                <w:rFonts w:asciiTheme="majorHAnsi" w:eastAsia="SimSun" w:hAnsiTheme="majorHAnsi" w:cs="Arial"/>
                <w:sz w:val="18"/>
                <w:szCs w:val="18"/>
                <w:lang w:val="es-ES" w:eastAsia="zh-CN"/>
              </w:rPr>
            </w:pPr>
          </w:p>
        </w:tc>
        <w:tc>
          <w:tcPr>
            <w:tcW w:w="9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5</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2,87x10</w:t>
            </w:r>
            <w:r w:rsidRPr="007673DC">
              <w:rPr>
                <w:rFonts w:asciiTheme="majorHAnsi" w:eastAsia="SimSun" w:hAnsiTheme="majorHAnsi" w:cs="Arial"/>
                <w:sz w:val="16"/>
                <w:szCs w:val="16"/>
                <w:vertAlign w:val="superscript"/>
                <w:lang w:eastAsia="zh-CN"/>
              </w:rPr>
              <w:t>7</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1,08 x10</w:t>
            </w:r>
            <w:r w:rsidRPr="007673DC">
              <w:rPr>
                <w:rFonts w:asciiTheme="majorHAnsi" w:eastAsia="SimSun" w:hAnsiTheme="majorHAnsi" w:cs="Arial"/>
                <w:sz w:val="16"/>
                <w:szCs w:val="16"/>
                <w:vertAlign w:val="superscript"/>
                <w:lang w:eastAsia="zh-CN"/>
              </w:rPr>
              <w:t>8</w:t>
            </w:r>
          </w:p>
        </w:tc>
      </w:tr>
      <w:tr w:rsidR="007673DC" w:rsidRPr="007673DC" w:rsidTr="007673DC">
        <w:trPr>
          <w:trHeight w:val="2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rPr>
                <w:rFonts w:asciiTheme="majorHAnsi" w:eastAsia="SimSun" w:hAnsiTheme="majorHAnsi" w:cs="Arial"/>
                <w:sz w:val="18"/>
                <w:szCs w:val="18"/>
                <w:lang w:val="es-ES" w:eastAsia="zh-CN"/>
              </w:rPr>
            </w:pPr>
          </w:p>
        </w:tc>
        <w:tc>
          <w:tcPr>
            <w:tcW w:w="9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7</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4,00x10</w:t>
            </w:r>
            <w:r w:rsidRPr="007673DC">
              <w:rPr>
                <w:rFonts w:asciiTheme="majorHAnsi" w:eastAsia="SimSun" w:hAnsiTheme="majorHAnsi" w:cs="Arial"/>
                <w:sz w:val="16"/>
                <w:szCs w:val="16"/>
                <w:vertAlign w:val="superscript"/>
                <w:lang w:eastAsia="zh-CN"/>
              </w:rPr>
              <w:t>7</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2,02 x10</w:t>
            </w:r>
            <w:r w:rsidRPr="007673DC">
              <w:rPr>
                <w:rFonts w:asciiTheme="majorHAnsi" w:eastAsia="SimSun" w:hAnsiTheme="majorHAnsi" w:cs="Arial"/>
                <w:sz w:val="16"/>
                <w:szCs w:val="16"/>
                <w:vertAlign w:val="superscript"/>
                <w:lang w:eastAsia="zh-CN"/>
              </w:rPr>
              <w:t>8</w:t>
            </w:r>
          </w:p>
        </w:tc>
      </w:tr>
      <w:tr w:rsidR="007673DC" w:rsidRPr="007673DC" w:rsidTr="007673DC">
        <w:trPr>
          <w:trHeight w:val="20"/>
          <w:jc w:val="center"/>
        </w:trPr>
        <w:tc>
          <w:tcPr>
            <w:tcW w:w="131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3DC" w:rsidRPr="007673DC" w:rsidRDefault="007673DC">
            <w:pPr>
              <w:jc w:val="center"/>
              <w:rPr>
                <w:rFonts w:asciiTheme="majorHAnsi" w:eastAsia="SimSun" w:hAnsiTheme="majorHAnsi" w:cs="Arial"/>
                <w:sz w:val="18"/>
                <w:szCs w:val="18"/>
                <w:lang w:val="es-ES" w:eastAsia="zh-CN"/>
              </w:rPr>
            </w:pPr>
            <w:r w:rsidRPr="007673DC">
              <w:rPr>
                <w:rFonts w:asciiTheme="majorHAnsi" w:eastAsia="SimSun" w:hAnsiTheme="majorHAnsi" w:cs="Arial"/>
                <w:sz w:val="18"/>
                <w:szCs w:val="18"/>
                <w:lang w:eastAsia="zh-CN"/>
              </w:rPr>
              <w:t>BTN7</w:t>
            </w:r>
          </w:p>
        </w:tc>
        <w:tc>
          <w:tcPr>
            <w:tcW w:w="9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4</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1,35x10</w:t>
            </w:r>
            <w:r w:rsidRPr="007673DC">
              <w:rPr>
                <w:rFonts w:asciiTheme="majorHAnsi" w:eastAsia="SimSun" w:hAnsiTheme="majorHAnsi" w:cs="Arial"/>
                <w:sz w:val="16"/>
                <w:szCs w:val="16"/>
                <w:vertAlign w:val="superscript"/>
                <w:lang w:eastAsia="zh-CN"/>
              </w:rPr>
              <w:t>7</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0.0</w:t>
            </w:r>
          </w:p>
        </w:tc>
      </w:tr>
      <w:tr w:rsidR="007673DC" w:rsidRPr="007673DC" w:rsidTr="007673DC">
        <w:trPr>
          <w:trHeight w:val="2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rPr>
                <w:rFonts w:asciiTheme="majorHAnsi" w:eastAsia="SimSun" w:hAnsiTheme="majorHAnsi" w:cs="Arial"/>
                <w:sz w:val="18"/>
                <w:szCs w:val="18"/>
                <w:lang w:val="es-ES" w:eastAsia="zh-CN"/>
              </w:rPr>
            </w:pPr>
          </w:p>
        </w:tc>
        <w:tc>
          <w:tcPr>
            <w:tcW w:w="9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5</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1,04x10</w:t>
            </w:r>
            <w:r w:rsidRPr="007673DC">
              <w:rPr>
                <w:rFonts w:asciiTheme="majorHAnsi" w:eastAsia="SimSun" w:hAnsiTheme="majorHAnsi" w:cs="Arial"/>
                <w:sz w:val="16"/>
                <w:szCs w:val="16"/>
                <w:vertAlign w:val="superscript"/>
                <w:lang w:eastAsia="zh-CN"/>
              </w:rPr>
              <w:t>8</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2,13 x10</w:t>
            </w:r>
            <w:r w:rsidRPr="007673DC">
              <w:rPr>
                <w:rFonts w:asciiTheme="majorHAnsi" w:eastAsia="SimSun" w:hAnsiTheme="majorHAnsi" w:cs="Arial"/>
                <w:sz w:val="16"/>
                <w:szCs w:val="16"/>
                <w:vertAlign w:val="superscript"/>
                <w:lang w:eastAsia="zh-CN"/>
              </w:rPr>
              <w:t>8</w:t>
            </w:r>
          </w:p>
        </w:tc>
      </w:tr>
      <w:tr w:rsidR="007673DC" w:rsidRPr="007673DC" w:rsidTr="007673DC">
        <w:trPr>
          <w:trHeight w:val="2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rPr>
                <w:rFonts w:asciiTheme="majorHAnsi" w:eastAsia="SimSun" w:hAnsiTheme="majorHAnsi" w:cs="Arial"/>
                <w:sz w:val="18"/>
                <w:szCs w:val="18"/>
                <w:lang w:val="es-ES" w:eastAsia="zh-CN"/>
              </w:rPr>
            </w:pPr>
          </w:p>
        </w:tc>
        <w:tc>
          <w:tcPr>
            <w:tcW w:w="9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7</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1,12x10</w:t>
            </w:r>
            <w:r w:rsidRPr="007673DC">
              <w:rPr>
                <w:rFonts w:asciiTheme="majorHAnsi" w:eastAsia="SimSun" w:hAnsiTheme="majorHAnsi" w:cs="Arial"/>
                <w:sz w:val="16"/>
                <w:szCs w:val="16"/>
                <w:vertAlign w:val="superscript"/>
                <w:lang w:eastAsia="zh-CN"/>
              </w:rPr>
              <w:t>8</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2,95 x10</w:t>
            </w:r>
            <w:r w:rsidRPr="007673DC">
              <w:rPr>
                <w:rFonts w:asciiTheme="majorHAnsi" w:eastAsia="SimSun" w:hAnsiTheme="majorHAnsi" w:cs="Arial"/>
                <w:sz w:val="16"/>
                <w:szCs w:val="16"/>
                <w:vertAlign w:val="superscript"/>
                <w:lang w:eastAsia="zh-CN"/>
              </w:rPr>
              <w:t>8</w:t>
            </w:r>
          </w:p>
        </w:tc>
      </w:tr>
      <w:tr w:rsidR="007673DC" w:rsidRPr="007673DC" w:rsidTr="007673DC">
        <w:trPr>
          <w:trHeight w:val="20"/>
          <w:jc w:val="center"/>
        </w:trPr>
        <w:tc>
          <w:tcPr>
            <w:tcW w:w="131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3DC" w:rsidRPr="007673DC" w:rsidRDefault="007673DC">
            <w:pPr>
              <w:jc w:val="center"/>
              <w:rPr>
                <w:rFonts w:asciiTheme="majorHAnsi" w:eastAsia="SimSun" w:hAnsiTheme="majorHAnsi" w:cs="Arial"/>
                <w:sz w:val="18"/>
                <w:szCs w:val="18"/>
                <w:lang w:val="es-ES" w:eastAsia="zh-CN"/>
              </w:rPr>
            </w:pPr>
            <w:r w:rsidRPr="007673DC">
              <w:rPr>
                <w:rFonts w:asciiTheme="majorHAnsi" w:eastAsia="SimSun" w:hAnsiTheme="majorHAnsi" w:cs="Arial"/>
                <w:sz w:val="18"/>
                <w:szCs w:val="18"/>
                <w:lang w:eastAsia="zh-CN"/>
              </w:rPr>
              <w:t>BTN8</w:t>
            </w:r>
          </w:p>
        </w:tc>
        <w:tc>
          <w:tcPr>
            <w:tcW w:w="9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4</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1,76x10</w:t>
            </w:r>
            <w:r w:rsidRPr="007673DC">
              <w:rPr>
                <w:rFonts w:asciiTheme="majorHAnsi" w:eastAsia="SimSun" w:hAnsiTheme="majorHAnsi" w:cs="Arial"/>
                <w:sz w:val="16"/>
                <w:szCs w:val="16"/>
                <w:vertAlign w:val="superscript"/>
                <w:lang w:eastAsia="zh-CN"/>
              </w:rPr>
              <w:t>8</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0.0</w:t>
            </w:r>
          </w:p>
        </w:tc>
      </w:tr>
      <w:tr w:rsidR="007673DC" w:rsidRPr="007673DC" w:rsidTr="007673DC">
        <w:trPr>
          <w:trHeight w:val="2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rPr>
                <w:rFonts w:asciiTheme="majorHAnsi" w:eastAsia="SimSun" w:hAnsiTheme="majorHAnsi" w:cs="Arial"/>
                <w:sz w:val="16"/>
                <w:szCs w:val="16"/>
                <w:lang w:val="es-ES" w:eastAsia="zh-CN"/>
              </w:rPr>
            </w:pPr>
          </w:p>
        </w:tc>
        <w:tc>
          <w:tcPr>
            <w:tcW w:w="9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5</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1,53x10</w:t>
            </w:r>
            <w:r w:rsidRPr="007673DC">
              <w:rPr>
                <w:rFonts w:asciiTheme="majorHAnsi" w:eastAsia="SimSun" w:hAnsiTheme="majorHAnsi" w:cs="Arial"/>
                <w:sz w:val="16"/>
                <w:szCs w:val="16"/>
                <w:vertAlign w:val="superscript"/>
                <w:lang w:eastAsia="zh-CN"/>
              </w:rPr>
              <w:t>8</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2,27 x10</w:t>
            </w:r>
            <w:r w:rsidRPr="007673DC">
              <w:rPr>
                <w:rFonts w:asciiTheme="majorHAnsi" w:eastAsia="SimSun" w:hAnsiTheme="majorHAnsi" w:cs="Arial"/>
                <w:sz w:val="16"/>
                <w:szCs w:val="16"/>
                <w:vertAlign w:val="superscript"/>
                <w:lang w:eastAsia="zh-CN"/>
              </w:rPr>
              <w:t>8</w:t>
            </w:r>
          </w:p>
        </w:tc>
      </w:tr>
      <w:tr w:rsidR="007673DC" w:rsidRPr="007673DC" w:rsidTr="007673DC">
        <w:trPr>
          <w:trHeight w:val="2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rPr>
                <w:rFonts w:asciiTheme="majorHAnsi" w:eastAsia="SimSun" w:hAnsiTheme="majorHAnsi" w:cs="Arial"/>
                <w:sz w:val="16"/>
                <w:szCs w:val="16"/>
                <w:lang w:val="es-ES" w:eastAsia="zh-CN"/>
              </w:rPr>
            </w:pPr>
          </w:p>
        </w:tc>
        <w:tc>
          <w:tcPr>
            <w:tcW w:w="9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7</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1,88x10</w:t>
            </w:r>
            <w:r w:rsidRPr="007673DC">
              <w:rPr>
                <w:rFonts w:asciiTheme="majorHAnsi" w:eastAsia="SimSun" w:hAnsiTheme="majorHAnsi" w:cs="Arial"/>
                <w:sz w:val="16"/>
                <w:szCs w:val="16"/>
                <w:vertAlign w:val="superscript"/>
                <w:lang w:eastAsia="zh-CN"/>
              </w:rPr>
              <w:t>8</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73DC" w:rsidRPr="007673DC" w:rsidRDefault="007673DC">
            <w:pPr>
              <w:jc w:val="center"/>
              <w:rPr>
                <w:rFonts w:asciiTheme="majorHAnsi" w:eastAsia="SimSun" w:hAnsiTheme="majorHAnsi" w:cs="Arial"/>
                <w:sz w:val="16"/>
                <w:szCs w:val="16"/>
                <w:lang w:val="es-ES" w:eastAsia="zh-CN"/>
              </w:rPr>
            </w:pPr>
            <w:r w:rsidRPr="007673DC">
              <w:rPr>
                <w:rFonts w:asciiTheme="majorHAnsi" w:eastAsia="SimSun" w:hAnsiTheme="majorHAnsi" w:cs="Arial"/>
                <w:sz w:val="16"/>
                <w:szCs w:val="16"/>
                <w:lang w:eastAsia="zh-CN"/>
              </w:rPr>
              <w:t>2,92 x10</w:t>
            </w:r>
            <w:r w:rsidRPr="007673DC">
              <w:rPr>
                <w:rFonts w:asciiTheme="majorHAnsi" w:eastAsia="SimSun" w:hAnsiTheme="majorHAnsi" w:cs="Arial"/>
                <w:sz w:val="16"/>
                <w:szCs w:val="16"/>
                <w:vertAlign w:val="superscript"/>
                <w:lang w:eastAsia="zh-CN"/>
              </w:rPr>
              <w:t>8</w:t>
            </w:r>
          </w:p>
        </w:tc>
      </w:tr>
    </w:tbl>
    <w:p w:rsidR="007673DC" w:rsidRPr="000B250C" w:rsidRDefault="007673DC" w:rsidP="00EE60E5">
      <w:pPr>
        <w:jc w:val="both"/>
        <w:rPr>
          <w:sz w:val="20"/>
          <w:szCs w:val="20"/>
        </w:rPr>
      </w:pPr>
    </w:p>
    <w:p w:rsidR="00EE60E5" w:rsidRPr="008117A7" w:rsidRDefault="00EE60E5" w:rsidP="00EE60E5">
      <w:pPr>
        <w:jc w:val="both"/>
      </w:pPr>
      <w:r w:rsidRPr="008117A7">
        <w:t xml:space="preserve">El análisis de varianza para esta prueba reveló que no existen diferencias significativas entre los crecimientos obtenidos de los bacilos seleccionados en los diferentes grados de pH, debido a que el </w:t>
      </w:r>
      <w:r w:rsidRPr="008117A7">
        <w:rPr>
          <w:i/>
        </w:rPr>
        <w:t>P-valor</w:t>
      </w:r>
      <w:r w:rsidRPr="008117A7">
        <w:t xml:space="preserve"> (0.380) fue mayor que el alfa del 0.05.</w:t>
      </w:r>
    </w:p>
    <w:p w:rsidR="00EE60E5" w:rsidRPr="008117A7" w:rsidRDefault="00EE60E5" w:rsidP="00EE60E5">
      <w:pPr>
        <w:jc w:val="both"/>
      </w:pPr>
    </w:p>
    <w:p w:rsidR="00EE60E5" w:rsidRDefault="00EE60E5" w:rsidP="00EE60E5">
      <w:pPr>
        <w:jc w:val="both"/>
      </w:pPr>
      <w:r w:rsidRPr="008117A7">
        <w:t xml:space="preserve">Con respecto a esta prueba, según </w:t>
      </w:r>
      <w:proofErr w:type="spellStart"/>
      <w:r w:rsidRPr="008117A7">
        <w:t>Calsamiglia</w:t>
      </w:r>
      <w:proofErr w:type="spellEnd"/>
      <w:r w:rsidRPr="008117A7">
        <w:t xml:space="preserve"> y </w:t>
      </w:r>
      <w:proofErr w:type="spellStart"/>
      <w:r w:rsidRPr="008117A7">
        <w:t>Ferret</w:t>
      </w:r>
      <w:proofErr w:type="spellEnd"/>
      <w:r w:rsidRPr="008117A7">
        <w:t>, (2002), el pH normal óptimo en el rumen oscila entre 6.2 y 7.0, por lo que se puede decir que las bacterias estudi</w:t>
      </w:r>
      <w:r w:rsidR="008D1DCD">
        <w:t>adas</w:t>
      </w:r>
      <w:r w:rsidRPr="008117A7">
        <w:t xml:space="preserve"> pueden crecer en cantidades adecuadas a nivel del rumen sin afectarse significativamente por variaciones entre pH 5 y pH 7. Van </w:t>
      </w:r>
      <w:proofErr w:type="spellStart"/>
      <w:r w:rsidRPr="008117A7">
        <w:t>Lier</w:t>
      </w:r>
      <w:proofErr w:type="spellEnd"/>
      <w:r w:rsidRPr="008117A7">
        <w:t xml:space="preserve"> y </w:t>
      </w:r>
      <w:proofErr w:type="spellStart"/>
      <w:r w:rsidRPr="008117A7">
        <w:t>Regueiro</w:t>
      </w:r>
      <w:proofErr w:type="spellEnd"/>
      <w:r w:rsidRPr="008117A7">
        <w:t xml:space="preserve">, (2008), </w:t>
      </w:r>
      <w:r w:rsidR="008D1DCD">
        <w:t>refiere</w:t>
      </w:r>
      <w:r w:rsidRPr="008117A7">
        <w:t xml:space="preserve"> que el pH </w:t>
      </w:r>
      <w:proofErr w:type="spellStart"/>
      <w:r w:rsidRPr="008117A7">
        <w:t>ruminal</w:t>
      </w:r>
      <w:proofErr w:type="spellEnd"/>
      <w:r w:rsidRPr="008117A7">
        <w:t xml:space="preserve"> puede variar entre 5.8 y 7.0, pero puede disminuir aun más luego de la ingesta de concentrados debido a la rápida fermentación producida que genera un medio ácido; también, plantean que las bacterias </w:t>
      </w:r>
      <w:proofErr w:type="spellStart"/>
      <w:r w:rsidRPr="008117A7">
        <w:t>celulolíticas</w:t>
      </w:r>
      <w:proofErr w:type="spellEnd"/>
      <w:r w:rsidRPr="008117A7">
        <w:t xml:space="preserve"> del rumen se inhiben a pH menor de 6.0. No obstante, las bacterias </w:t>
      </w:r>
      <w:proofErr w:type="spellStart"/>
      <w:r w:rsidRPr="008117A7">
        <w:t>celulolíticas</w:t>
      </w:r>
      <w:proofErr w:type="spellEnd"/>
      <w:r w:rsidRPr="008117A7">
        <w:t xml:space="preserve"> empleadas en este estudio crecieron a pH 5 en </w:t>
      </w:r>
      <w:r w:rsidRPr="008117A7">
        <w:lastRenderedPageBreak/>
        <w:t>cantidades adecuadas (10</w:t>
      </w:r>
      <w:r w:rsidRPr="008117A7">
        <w:rPr>
          <w:vertAlign w:val="superscript"/>
        </w:rPr>
        <w:t>8</w:t>
      </w:r>
      <w:r w:rsidRPr="008117A7">
        <w:t xml:space="preserve"> UFC/ml), lo que indica que pueden adaptarse fácilmente al pH </w:t>
      </w:r>
      <w:proofErr w:type="spellStart"/>
      <w:r w:rsidRPr="008117A7">
        <w:t>ruminal</w:t>
      </w:r>
      <w:proofErr w:type="spellEnd"/>
      <w:r w:rsidRPr="008117A7">
        <w:t xml:space="preserve">.   </w:t>
      </w:r>
    </w:p>
    <w:p w:rsidR="00B42574" w:rsidRPr="008117A7" w:rsidRDefault="00B42574" w:rsidP="00EE60E5">
      <w:pPr>
        <w:jc w:val="both"/>
      </w:pPr>
    </w:p>
    <w:p w:rsidR="00EE60E5" w:rsidRPr="008117A7" w:rsidRDefault="00F63268" w:rsidP="00EE60E5">
      <w:pPr>
        <w:jc w:val="both"/>
      </w:pPr>
      <w:r w:rsidRPr="00F63268">
        <w:rPr>
          <w:b/>
        </w:rPr>
        <w:t xml:space="preserve">e) </w:t>
      </w:r>
      <w:r w:rsidR="00EE60E5" w:rsidRPr="00F63268">
        <w:rPr>
          <w:b/>
        </w:rPr>
        <w:t>Prueba de antagonismo.</w:t>
      </w:r>
      <w:r>
        <w:rPr>
          <w:b/>
        </w:rPr>
        <w:t xml:space="preserve"> </w:t>
      </w:r>
      <w:r w:rsidR="00EE60E5" w:rsidRPr="008117A7">
        <w:t xml:space="preserve">En este ensayo se observó que las colonias de bacterias de las termitas no inhibieron significativamente el crecimiento de las bacterias </w:t>
      </w:r>
      <w:proofErr w:type="spellStart"/>
      <w:r w:rsidR="00EE60E5" w:rsidRPr="008117A7">
        <w:t>ruminales</w:t>
      </w:r>
      <w:proofErr w:type="spellEnd"/>
      <w:r w:rsidR="002D0DE2">
        <w:t xml:space="preserve"> utilizadas</w:t>
      </w:r>
      <w:r w:rsidR="00EE60E5" w:rsidRPr="008117A7">
        <w:t xml:space="preserve">, ya que, en el caso de las bacterias BTN2 y BTN7, presentaron halos alrededor de los discos de papel filtro que no superaron los 2 mm de ancho, mientras que las bacterias BTN6 y BTN8 no formaron halos de inhibición. </w:t>
      </w:r>
      <w:r w:rsidR="002D0DE2">
        <w:t xml:space="preserve"> En</w:t>
      </w:r>
      <w:r w:rsidR="00EE60E5" w:rsidRPr="008117A7">
        <w:t xml:space="preserve"> presencia de bacterias </w:t>
      </w:r>
      <w:r w:rsidR="00EE60E5" w:rsidRPr="008117A7">
        <w:rPr>
          <w:i/>
        </w:rPr>
        <w:t xml:space="preserve">E. </w:t>
      </w:r>
      <w:proofErr w:type="spellStart"/>
      <w:r w:rsidR="00EE60E5" w:rsidRPr="008117A7">
        <w:rPr>
          <w:i/>
        </w:rPr>
        <w:t>coli</w:t>
      </w:r>
      <w:proofErr w:type="spellEnd"/>
      <w:r w:rsidR="00EE60E5" w:rsidRPr="008117A7">
        <w:rPr>
          <w:i/>
        </w:rPr>
        <w:t xml:space="preserve"> </w:t>
      </w:r>
      <w:r w:rsidR="00EE60E5" w:rsidRPr="008117A7">
        <w:t xml:space="preserve">aisladas del líquido </w:t>
      </w:r>
      <w:proofErr w:type="spellStart"/>
      <w:r w:rsidR="00EE60E5" w:rsidRPr="008117A7">
        <w:t>ruminal</w:t>
      </w:r>
      <w:proofErr w:type="spellEnd"/>
      <w:r w:rsidR="00EE60E5" w:rsidRPr="008117A7">
        <w:t xml:space="preserve"> se pudo observar que las bacterias BTN2 y BTN8 formaron halos de 2 mm de ancho alrededor de los discos de papel filtro, en comparación con las bacterias BTN6 y BTN7 que formaron halos de inhibición de </w:t>
      </w:r>
      <w:r w:rsidR="00EE60E5" w:rsidRPr="008117A7">
        <w:rPr>
          <w:i/>
        </w:rPr>
        <w:t xml:space="preserve">E. </w:t>
      </w:r>
      <w:proofErr w:type="spellStart"/>
      <w:r w:rsidR="00EE60E5" w:rsidRPr="008117A7">
        <w:rPr>
          <w:i/>
        </w:rPr>
        <w:t>coli</w:t>
      </w:r>
      <w:proofErr w:type="spellEnd"/>
      <w:r w:rsidR="00EE60E5" w:rsidRPr="008117A7">
        <w:t xml:space="preserve"> de 3 mm cada una, siendo diferencias poco relevantes. Gaitán y Pérez, (2007), reportaron tamaños de halos de inhibición muy superiores (5mm y 7.5 mm) a los de este ensayo, formados por interacción entre bacterias </w:t>
      </w:r>
      <w:proofErr w:type="spellStart"/>
      <w:r w:rsidR="00EE60E5" w:rsidRPr="008117A7">
        <w:t>celulolíticas</w:t>
      </w:r>
      <w:proofErr w:type="spellEnd"/>
      <w:r w:rsidR="00EE60E5" w:rsidRPr="008117A7">
        <w:t xml:space="preserve"> aisladas de compost generados en cultivos de crisantemo. </w:t>
      </w:r>
      <w:proofErr w:type="spellStart"/>
      <w:r w:rsidR="00EE60E5" w:rsidRPr="008117A7">
        <w:t>Zamudio</w:t>
      </w:r>
      <w:proofErr w:type="spellEnd"/>
      <w:r w:rsidR="00EE60E5" w:rsidRPr="008117A7">
        <w:t xml:space="preserve"> y Zavaleta, (2003) reportaron halos de inhibición de </w:t>
      </w:r>
      <w:proofErr w:type="spellStart"/>
      <w:r w:rsidR="00EE60E5" w:rsidRPr="008117A7">
        <w:rPr>
          <w:i/>
        </w:rPr>
        <w:t>E.coli</w:t>
      </w:r>
      <w:proofErr w:type="spellEnd"/>
      <w:r w:rsidR="00EE60E5" w:rsidRPr="008117A7">
        <w:t xml:space="preserve"> y </w:t>
      </w:r>
      <w:r w:rsidR="00EE60E5" w:rsidRPr="008117A7">
        <w:rPr>
          <w:i/>
        </w:rPr>
        <w:t xml:space="preserve">Listeria </w:t>
      </w:r>
      <w:proofErr w:type="spellStart"/>
      <w:r w:rsidR="00EE60E5" w:rsidRPr="008117A7">
        <w:rPr>
          <w:i/>
        </w:rPr>
        <w:t>monocytogenes</w:t>
      </w:r>
      <w:proofErr w:type="spellEnd"/>
      <w:r w:rsidR="00EE60E5" w:rsidRPr="008117A7">
        <w:t xml:space="preserve"> entre 2 y 8 mm de diámetro, superiores a los hallados en este ensayo. Mientras tanto, Barrera y </w:t>
      </w:r>
      <w:proofErr w:type="spellStart"/>
      <w:r w:rsidR="00EE60E5" w:rsidRPr="008117A7">
        <w:t>Charry</w:t>
      </w:r>
      <w:proofErr w:type="spellEnd"/>
      <w:r w:rsidR="00EE60E5" w:rsidRPr="008117A7">
        <w:t>, (2008), obtuvieron cepas aisladas de compostaje de residuos de lechuga que no presentaron efectos antagónicos.</w:t>
      </w:r>
    </w:p>
    <w:p w:rsidR="00EE60E5" w:rsidRPr="008117A7" w:rsidRDefault="00EE60E5" w:rsidP="00EE60E5">
      <w:pPr>
        <w:jc w:val="both"/>
      </w:pPr>
    </w:p>
    <w:p w:rsidR="00EE60E5" w:rsidRPr="008117A7" w:rsidRDefault="00EE60E5" w:rsidP="00EE60E5">
      <w:pPr>
        <w:jc w:val="both"/>
      </w:pPr>
      <w:r w:rsidRPr="008117A7">
        <w:t xml:space="preserve">Este aspecto se considera uno de los más importantes, debido a que se requiere que las bacterias aisladas del abdomen de </w:t>
      </w:r>
      <w:proofErr w:type="spellStart"/>
      <w:r w:rsidRPr="008117A7">
        <w:rPr>
          <w:i/>
        </w:rPr>
        <w:t>Nasutitermes</w:t>
      </w:r>
      <w:proofErr w:type="spellEnd"/>
      <w:r w:rsidRPr="008117A7">
        <w:rPr>
          <w:i/>
        </w:rPr>
        <w:t xml:space="preserve"> </w:t>
      </w:r>
      <w:proofErr w:type="spellStart"/>
      <w:r w:rsidRPr="008117A7">
        <w:rPr>
          <w:i/>
        </w:rPr>
        <w:t>nigriceps</w:t>
      </w:r>
      <w:proofErr w:type="spellEnd"/>
      <w:r w:rsidRPr="008117A7">
        <w:t xml:space="preserve"> al incorporarse al rumen no afecten el desarrollo de la </w:t>
      </w:r>
      <w:proofErr w:type="spellStart"/>
      <w:r w:rsidRPr="008117A7">
        <w:t>microbiota</w:t>
      </w:r>
      <w:proofErr w:type="spellEnd"/>
      <w:r w:rsidRPr="008117A7">
        <w:t xml:space="preserve"> normal que realiza funciones importantes en el metabolismo de los alimentos que consumen los bovinos. Sin embargo, el control de las poblaciones de </w:t>
      </w:r>
      <w:proofErr w:type="spellStart"/>
      <w:r w:rsidRPr="008117A7">
        <w:t>coliformes</w:t>
      </w:r>
      <w:proofErr w:type="spellEnd"/>
      <w:r w:rsidRPr="008117A7">
        <w:t xml:space="preserve"> en el animal es deseable ya que estas pueden causar enfermedades a nivel intestinal. Por lo tanto, las bacterias en estudio cumplen con este requisito pudiendo ser incorporadas al rumen sin afectar negativamente su ecosistema. </w:t>
      </w:r>
    </w:p>
    <w:p w:rsidR="00EE60E5" w:rsidRPr="008117A7" w:rsidRDefault="00EE60E5" w:rsidP="00EE60E5">
      <w:pPr>
        <w:jc w:val="both"/>
      </w:pPr>
    </w:p>
    <w:p w:rsidR="00EE60E5" w:rsidRPr="008117A7" w:rsidRDefault="007634A3" w:rsidP="00EE60E5">
      <w:pPr>
        <w:jc w:val="both"/>
        <w:rPr>
          <w:iCs/>
        </w:rPr>
      </w:pPr>
      <w:r w:rsidRPr="008117A7">
        <w:rPr>
          <w:rFonts w:ascii="Arial" w:hAnsi="Arial" w:cs="Arial"/>
          <w:b/>
        </w:rPr>
        <w:t>-</w:t>
      </w:r>
      <w:r w:rsidRPr="008117A7">
        <w:rPr>
          <w:b/>
        </w:rPr>
        <w:t xml:space="preserve">Prueba de degradación </w:t>
      </w:r>
      <w:r w:rsidRPr="008117A7">
        <w:rPr>
          <w:i/>
        </w:rPr>
        <w:t>in vitro</w:t>
      </w:r>
      <w:r w:rsidRPr="008117A7">
        <w:rPr>
          <w:b/>
        </w:rPr>
        <w:t xml:space="preserve"> de sustratos vegetales </w:t>
      </w:r>
      <w:proofErr w:type="spellStart"/>
      <w:r w:rsidRPr="008117A7">
        <w:rPr>
          <w:b/>
        </w:rPr>
        <w:t>lignocelulósicos</w:t>
      </w:r>
      <w:proofErr w:type="spellEnd"/>
      <w:r w:rsidRPr="008117A7">
        <w:rPr>
          <w:b/>
        </w:rPr>
        <w:t>.</w:t>
      </w:r>
      <w:r w:rsidR="00833ADA">
        <w:rPr>
          <w:b/>
        </w:rPr>
        <w:t xml:space="preserve"> </w:t>
      </w:r>
      <w:r w:rsidR="00EE60E5" w:rsidRPr="008117A7">
        <w:rPr>
          <w:iCs/>
        </w:rPr>
        <w:t>En este ensayo se observó que durante las primeras 48 horas las bacterias BTN2, BTN6 y BTN8 produjeron burbujas de gas en los medios, siendo más evidente este fenómeno a las 24 horas y cesando por completo a las 72 horas</w:t>
      </w:r>
      <w:r w:rsidR="0055179B">
        <w:rPr>
          <w:iCs/>
        </w:rPr>
        <w:t>;</w:t>
      </w:r>
      <w:r w:rsidR="00EE60E5" w:rsidRPr="008117A7">
        <w:rPr>
          <w:iCs/>
        </w:rPr>
        <w:t xml:space="preserve"> la bacteria BTN7 no produjo burbujeo durante el tiempo de observación del experimento. En relación con lo anterior, se han reportado bacterias productoras de gas metano e hidrógeno (Ibarra, 2006) aisladas del intestino de termitas, por lo que es posible que las burbujas observadas correspondan a algunos de estos gases, que se producen principalmente durante la fermentación de la glucosa (Van </w:t>
      </w:r>
      <w:proofErr w:type="spellStart"/>
      <w:r w:rsidR="00EE60E5" w:rsidRPr="008117A7">
        <w:rPr>
          <w:iCs/>
        </w:rPr>
        <w:t>Lier</w:t>
      </w:r>
      <w:proofErr w:type="spellEnd"/>
      <w:r w:rsidR="00EE60E5" w:rsidRPr="008117A7">
        <w:rPr>
          <w:iCs/>
        </w:rPr>
        <w:t xml:space="preserve"> y </w:t>
      </w:r>
      <w:proofErr w:type="spellStart"/>
      <w:r w:rsidR="00EE60E5" w:rsidRPr="008117A7">
        <w:rPr>
          <w:iCs/>
        </w:rPr>
        <w:t>Regueiro</w:t>
      </w:r>
      <w:proofErr w:type="spellEnd"/>
      <w:r w:rsidR="00EE60E5" w:rsidRPr="008117A7">
        <w:rPr>
          <w:iCs/>
        </w:rPr>
        <w:t xml:space="preserve">, 2008). </w:t>
      </w:r>
    </w:p>
    <w:p w:rsidR="00EE60E5" w:rsidRPr="008117A7" w:rsidRDefault="00EE60E5" w:rsidP="00EE60E5">
      <w:pPr>
        <w:jc w:val="both"/>
      </w:pPr>
    </w:p>
    <w:p w:rsidR="00EE60E5" w:rsidRPr="008117A7" w:rsidRDefault="00EE60E5" w:rsidP="00EE60E5">
      <w:pPr>
        <w:jc w:val="both"/>
        <w:rPr>
          <w:iCs/>
        </w:rPr>
      </w:pPr>
      <w:r w:rsidRPr="008117A7">
        <w:rPr>
          <w:iCs/>
        </w:rPr>
        <w:t xml:space="preserve">En cuanto a la producción de azúcares reductores, se observó que las bacterias BTN6 y BTN8 presentaron una tendencia </w:t>
      </w:r>
      <w:r w:rsidR="0058201F">
        <w:rPr>
          <w:iCs/>
        </w:rPr>
        <w:t>similar</w:t>
      </w:r>
      <w:r w:rsidRPr="008117A7">
        <w:rPr>
          <w:iCs/>
        </w:rPr>
        <w:t>, notándose un incremento en la concentración de estos azúcares en las primeras 48 horas, siendo más eficiente la bacteria BTN8, con un descenso posterior en dichas concentraciones a las 72 horas de incubación. Entre tanto, las bacterias BTN2 y BTN7 presentaron un comportamiento similar con aumento progresivo en los valores de la concentración de azúcares reductores durante las 72 horas de incubación, destacándose la bacteria BTN7 que obtuvo la mayor concentración de estos azúcares en este periodo de tiempo</w:t>
      </w:r>
      <w:r w:rsidR="007634A3" w:rsidRPr="008117A7">
        <w:rPr>
          <w:iCs/>
        </w:rPr>
        <w:t xml:space="preserve"> (tabla 6)</w:t>
      </w:r>
      <w:r w:rsidRPr="008117A7">
        <w:rPr>
          <w:iCs/>
        </w:rPr>
        <w:t xml:space="preserve">. La eficiencia las bacterias para producir azúcares reductores a partir del pasto se debe principalmente al ataque de enzimas microbianas específicas sobre la celulosa y la </w:t>
      </w:r>
      <w:proofErr w:type="spellStart"/>
      <w:r w:rsidRPr="008117A7">
        <w:rPr>
          <w:iCs/>
        </w:rPr>
        <w:t>hemicelulosa</w:t>
      </w:r>
      <w:proofErr w:type="spellEnd"/>
      <w:r w:rsidRPr="008117A7">
        <w:rPr>
          <w:iCs/>
        </w:rPr>
        <w:t xml:space="preserve"> que conforman la fibra vegetal </w:t>
      </w:r>
      <w:r w:rsidRPr="008117A7">
        <w:rPr>
          <w:iCs/>
        </w:rPr>
        <w:lastRenderedPageBreak/>
        <w:t>(</w:t>
      </w:r>
      <w:proofErr w:type="spellStart"/>
      <w:r w:rsidRPr="008117A7">
        <w:rPr>
          <w:iCs/>
        </w:rPr>
        <w:t>Lynd</w:t>
      </w:r>
      <w:proofErr w:type="spellEnd"/>
      <w:r w:rsidRPr="008117A7">
        <w:rPr>
          <w:iCs/>
        </w:rPr>
        <w:t xml:space="preserve"> </w:t>
      </w:r>
      <w:r w:rsidR="00F72655" w:rsidRPr="00F72655">
        <w:rPr>
          <w:i/>
          <w:iCs/>
        </w:rPr>
        <w:t>et al</w:t>
      </w:r>
      <w:r w:rsidR="00745C44">
        <w:rPr>
          <w:i/>
          <w:iCs/>
        </w:rPr>
        <w:t>.</w:t>
      </w:r>
      <w:r w:rsidRPr="008117A7">
        <w:rPr>
          <w:iCs/>
        </w:rPr>
        <w:t xml:space="preserve">, 2002). Por lo que se puede decir que las bacterias BTN7 y BTN8 presentaron la mayor actividad </w:t>
      </w:r>
      <w:proofErr w:type="spellStart"/>
      <w:r w:rsidRPr="008117A7">
        <w:rPr>
          <w:iCs/>
        </w:rPr>
        <w:t>celulolítica</w:t>
      </w:r>
      <w:proofErr w:type="spellEnd"/>
      <w:r w:rsidRPr="008117A7">
        <w:rPr>
          <w:iCs/>
        </w:rPr>
        <w:t xml:space="preserve"> en el ensayo.</w:t>
      </w:r>
    </w:p>
    <w:p w:rsidR="007634A3" w:rsidRDefault="007634A3" w:rsidP="00EE60E5">
      <w:pPr>
        <w:jc w:val="both"/>
        <w:rPr>
          <w:iCs/>
          <w:sz w:val="20"/>
          <w:szCs w:val="20"/>
        </w:rPr>
      </w:pPr>
    </w:p>
    <w:p w:rsidR="007634A3" w:rsidRPr="005E0109" w:rsidRDefault="005E0109" w:rsidP="005E0109">
      <w:pPr>
        <w:jc w:val="center"/>
        <w:rPr>
          <w:rFonts w:asciiTheme="majorHAnsi" w:hAnsiTheme="majorHAnsi"/>
          <w:iCs/>
          <w:sz w:val="20"/>
          <w:szCs w:val="20"/>
        </w:rPr>
      </w:pPr>
      <w:r>
        <w:rPr>
          <w:rFonts w:asciiTheme="majorHAnsi" w:eastAsia="SimSun" w:hAnsiTheme="majorHAnsi" w:cs="Arial"/>
          <w:b/>
          <w:iCs/>
          <w:sz w:val="18"/>
          <w:szCs w:val="18"/>
          <w:lang w:eastAsia="zh-CN"/>
        </w:rPr>
        <w:t>Tabla 6</w:t>
      </w:r>
      <w:r w:rsidRPr="005E0109">
        <w:rPr>
          <w:rFonts w:asciiTheme="majorHAnsi" w:eastAsia="SimSun" w:hAnsiTheme="majorHAnsi" w:cs="Arial"/>
          <w:iCs/>
          <w:sz w:val="18"/>
          <w:szCs w:val="18"/>
          <w:lang w:eastAsia="zh-CN"/>
        </w:rPr>
        <w:t>. Producción de gas y azúcares reductores por parte de los bacilos seleccionados en la prueba de digestibilidad de la fibra vegetal.</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945"/>
        <w:gridCol w:w="945"/>
        <w:gridCol w:w="946"/>
        <w:gridCol w:w="945"/>
        <w:gridCol w:w="945"/>
        <w:gridCol w:w="946"/>
        <w:gridCol w:w="945"/>
        <w:gridCol w:w="946"/>
      </w:tblGrid>
      <w:tr w:rsidR="007634A3" w:rsidRPr="007634A3" w:rsidTr="007634A3">
        <w:trPr>
          <w:trHeight w:val="284"/>
          <w:jc w:val="center"/>
        </w:trPr>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b/>
                <w:iCs/>
                <w:sz w:val="18"/>
                <w:szCs w:val="18"/>
                <w:lang w:val="es-ES" w:eastAsia="zh-CN"/>
              </w:rPr>
            </w:pPr>
            <w:r w:rsidRPr="007634A3">
              <w:rPr>
                <w:rFonts w:asciiTheme="majorHAnsi" w:eastAsia="SimSun" w:hAnsiTheme="majorHAnsi" w:cs="Arial"/>
                <w:b/>
                <w:iCs/>
                <w:sz w:val="18"/>
                <w:szCs w:val="18"/>
                <w:lang w:eastAsia="zh-CN"/>
              </w:rPr>
              <w:t>Código de los bacilos</w:t>
            </w:r>
          </w:p>
        </w:tc>
        <w:tc>
          <w:tcPr>
            <w:tcW w:w="378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b/>
                <w:iCs/>
                <w:sz w:val="18"/>
                <w:szCs w:val="18"/>
                <w:lang w:val="es-ES" w:eastAsia="zh-CN"/>
              </w:rPr>
            </w:pPr>
            <w:r w:rsidRPr="007634A3">
              <w:rPr>
                <w:rFonts w:asciiTheme="majorHAnsi" w:eastAsia="SimSun" w:hAnsiTheme="majorHAnsi" w:cs="Arial"/>
                <w:b/>
                <w:iCs/>
                <w:sz w:val="18"/>
                <w:szCs w:val="18"/>
                <w:lang w:eastAsia="zh-CN"/>
              </w:rPr>
              <w:t>Producción de gas</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b/>
                <w:iCs/>
                <w:sz w:val="18"/>
                <w:szCs w:val="18"/>
                <w:lang w:val="es-ES" w:eastAsia="zh-CN"/>
              </w:rPr>
            </w:pPr>
            <w:r w:rsidRPr="007634A3">
              <w:rPr>
                <w:rFonts w:asciiTheme="majorHAnsi" w:eastAsia="SimSun" w:hAnsiTheme="majorHAnsi" w:cs="Arial"/>
                <w:b/>
                <w:iCs/>
                <w:sz w:val="18"/>
                <w:szCs w:val="18"/>
                <w:lang w:eastAsia="zh-CN"/>
              </w:rPr>
              <w:t>Concentración de azúcares reductores g/L</w:t>
            </w:r>
          </w:p>
        </w:tc>
      </w:tr>
      <w:tr w:rsidR="007634A3" w:rsidRPr="007634A3" w:rsidTr="007634A3">
        <w:trPr>
          <w:trHeight w:val="28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C539C4">
            <w:pPr>
              <w:rPr>
                <w:rFonts w:asciiTheme="majorHAnsi" w:eastAsia="SimSun" w:hAnsiTheme="majorHAnsi" w:cs="Arial"/>
                <w:b/>
                <w:iCs/>
                <w:sz w:val="18"/>
                <w:szCs w:val="18"/>
                <w:lang w:val="es-ES" w:eastAsia="zh-CN"/>
              </w:rPr>
            </w:pPr>
            <w:r>
              <w:rPr>
                <w:rFonts w:asciiTheme="majorHAnsi" w:eastAsia="SimSun" w:hAnsiTheme="majorHAnsi" w:cs="Arial"/>
                <w:b/>
                <w:iCs/>
                <w:noProof/>
                <w:sz w:val="18"/>
                <w:szCs w:val="18"/>
                <w:lang w:val="en-US" w:eastAsia="en-US"/>
              </w:rPr>
              <w:drawing>
                <wp:inline distT="0" distB="0" distL="0" distR="0">
                  <wp:extent cx="5486400" cy="32004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8"/>
                <w:szCs w:val="18"/>
                <w:lang w:val="es-ES" w:eastAsia="zh-CN"/>
              </w:rPr>
            </w:pPr>
            <w:r w:rsidRPr="007634A3">
              <w:rPr>
                <w:rFonts w:asciiTheme="majorHAnsi" w:eastAsia="SimSun" w:hAnsiTheme="majorHAnsi" w:cs="Arial"/>
                <w:iCs/>
                <w:sz w:val="18"/>
                <w:szCs w:val="18"/>
                <w:lang w:eastAsia="zh-CN"/>
              </w:rPr>
              <w:t>0 horas</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8"/>
                <w:szCs w:val="18"/>
                <w:lang w:val="es-ES" w:eastAsia="zh-CN"/>
              </w:rPr>
            </w:pPr>
            <w:r w:rsidRPr="007634A3">
              <w:rPr>
                <w:rFonts w:asciiTheme="majorHAnsi" w:eastAsia="SimSun" w:hAnsiTheme="majorHAnsi" w:cs="Arial"/>
                <w:iCs/>
                <w:sz w:val="18"/>
                <w:szCs w:val="18"/>
                <w:lang w:eastAsia="zh-CN"/>
              </w:rPr>
              <w:t>24 horas</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8"/>
                <w:szCs w:val="18"/>
                <w:lang w:val="es-ES" w:eastAsia="zh-CN"/>
              </w:rPr>
            </w:pPr>
            <w:r w:rsidRPr="007634A3">
              <w:rPr>
                <w:rFonts w:asciiTheme="majorHAnsi" w:eastAsia="SimSun" w:hAnsiTheme="majorHAnsi" w:cs="Arial"/>
                <w:iCs/>
                <w:sz w:val="18"/>
                <w:szCs w:val="18"/>
                <w:lang w:eastAsia="zh-CN"/>
              </w:rPr>
              <w:t>48 horas</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8"/>
                <w:szCs w:val="18"/>
                <w:lang w:val="es-ES" w:eastAsia="zh-CN"/>
              </w:rPr>
            </w:pPr>
            <w:r w:rsidRPr="007634A3">
              <w:rPr>
                <w:rFonts w:asciiTheme="majorHAnsi" w:eastAsia="SimSun" w:hAnsiTheme="majorHAnsi" w:cs="Arial"/>
                <w:iCs/>
                <w:sz w:val="18"/>
                <w:szCs w:val="18"/>
                <w:lang w:eastAsia="zh-CN"/>
              </w:rPr>
              <w:t>72 horas</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8"/>
                <w:szCs w:val="18"/>
                <w:lang w:val="es-ES" w:eastAsia="zh-CN"/>
              </w:rPr>
            </w:pP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8"/>
                <w:szCs w:val="18"/>
                <w:lang w:val="es-ES" w:eastAsia="zh-CN"/>
              </w:rPr>
            </w:pPr>
            <w:r w:rsidRPr="007634A3">
              <w:rPr>
                <w:rFonts w:asciiTheme="majorHAnsi" w:eastAsia="SimSun" w:hAnsiTheme="majorHAnsi" w:cs="Arial"/>
                <w:iCs/>
                <w:sz w:val="18"/>
                <w:szCs w:val="18"/>
                <w:lang w:eastAsia="zh-CN"/>
              </w:rPr>
              <w:t>24 horas</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8"/>
                <w:szCs w:val="18"/>
                <w:lang w:val="es-ES" w:eastAsia="zh-CN"/>
              </w:rPr>
            </w:pPr>
            <w:r w:rsidRPr="007634A3">
              <w:rPr>
                <w:rFonts w:asciiTheme="majorHAnsi" w:eastAsia="SimSun" w:hAnsiTheme="majorHAnsi" w:cs="Arial"/>
                <w:iCs/>
                <w:sz w:val="18"/>
                <w:szCs w:val="18"/>
                <w:lang w:eastAsia="zh-CN"/>
              </w:rPr>
              <w:t>48 horas</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8"/>
                <w:szCs w:val="18"/>
                <w:lang w:val="es-ES" w:eastAsia="zh-CN"/>
              </w:rPr>
            </w:pPr>
            <w:r w:rsidRPr="007634A3">
              <w:rPr>
                <w:rFonts w:asciiTheme="majorHAnsi" w:eastAsia="SimSun" w:hAnsiTheme="majorHAnsi" w:cs="Arial"/>
                <w:iCs/>
                <w:sz w:val="18"/>
                <w:szCs w:val="18"/>
                <w:lang w:eastAsia="zh-CN"/>
              </w:rPr>
              <w:t>72 horas</w:t>
            </w:r>
          </w:p>
        </w:tc>
      </w:tr>
      <w:tr w:rsidR="007634A3" w:rsidRPr="007634A3" w:rsidTr="007634A3">
        <w:trPr>
          <w:trHeight w:val="227"/>
          <w:jc w:val="cent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6"/>
                <w:szCs w:val="16"/>
                <w:lang w:val="es-ES" w:eastAsia="zh-CN"/>
              </w:rPr>
            </w:pPr>
            <w:r w:rsidRPr="007634A3">
              <w:rPr>
                <w:rFonts w:asciiTheme="majorHAnsi" w:eastAsia="SimSun" w:hAnsiTheme="majorHAnsi" w:cs="Arial"/>
                <w:iCs/>
                <w:sz w:val="16"/>
                <w:szCs w:val="16"/>
                <w:lang w:eastAsia="zh-CN"/>
              </w:rPr>
              <w:t>BTN2</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6"/>
                <w:szCs w:val="16"/>
                <w:lang w:val="es-ES" w:eastAsia="zh-CN"/>
              </w:rPr>
            </w:pPr>
            <w:r w:rsidRPr="007634A3">
              <w:rPr>
                <w:rFonts w:asciiTheme="majorHAnsi" w:eastAsia="SimSun" w:hAnsiTheme="majorHAnsi" w:cs="Arial"/>
                <w:iCs/>
                <w:sz w:val="16"/>
                <w:szCs w:val="16"/>
                <w:lang w:eastAsia="zh-CN"/>
              </w:rPr>
              <w: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6"/>
                <w:szCs w:val="16"/>
                <w:lang w:val="es-ES" w:eastAsia="zh-CN"/>
              </w:rPr>
            </w:pPr>
            <w:r w:rsidRPr="007634A3">
              <w:rPr>
                <w:rFonts w:asciiTheme="majorHAnsi" w:eastAsia="SimSun" w:hAnsiTheme="majorHAnsi" w:cs="Arial"/>
                <w:iCs/>
                <w:sz w:val="16"/>
                <w:szCs w:val="16"/>
                <w:lang w:eastAsia="zh-CN"/>
              </w:rPr>
              <w:t>+</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6"/>
                <w:szCs w:val="16"/>
                <w:lang w:val="es-ES" w:eastAsia="zh-CN"/>
              </w:rPr>
            </w:pPr>
            <w:r w:rsidRPr="007634A3">
              <w:rPr>
                <w:rFonts w:asciiTheme="majorHAnsi" w:eastAsia="SimSun" w:hAnsiTheme="majorHAnsi" w:cs="Arial"/>
                <w:iCs/>
                <w:sz w:val="16"/>
                <w:szCs w:val="16"/>
                <w:lang w:eastAsia="zh-CN"/>
              </w:rPr>
              <w: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6"/>
                <w:szCs w:val="16"/>
                <w:lang w:val="es-ES" w:eastAsia="zh-CN"/>
              </w:rPr>
            </w:pPr>
            <w:r w:rsidRPr="007634A3">
              <w:rPr>
                <w:rFonts w:asciiTheme="majorHAnsi" w:eastAsia="SimSun" w:hAnsiTheme="majorHAnsi" w:cs="Arial"/>
                <w:iCs/>
                <w:sz w:val="16"/>
                <w:szCs w:val="16"/>
                <w:lang w:eastAsia="zh-CN"/>
              </w:rPr>
              <w: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4A3" w:rsidRPr="007634A3" w:rsidRDefault="007634A3">
            <w:pPr>
              <w:jc w:val="right"/>
              <w:rPr>
                <w:rFonts w:asciiTheme="majorHAnsi" w:hAnsiTheme="majorHAnsi" w:cs="Arial"/>
                <w:sz w:val="16"/>
                <w:szCs w:val="16"/>
                <w:lang w:val="es-ES"/>
              </w:rPr>
            </w:pPr>
            <w:r w:rsidRPr="007634A3">
              <w:rPr>
                <w:rFonts w:asciiTheme="majorHAnsi" w:hAnsiTheme="majorHAnsi" w:cs="Arial"/>
                <w:sz w:val="16"/>
                <w:szCs w:val="16"/>
              </w:rPr>
              <w:t>0,063870</w:t>
            </w:r>
          </w:p>
        </w:tc>
        <w:tc>
          <w:tcPr>
            <w:tcW w:w="9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4A3" w:rsidRPr="007634A3" w:rsidRDefault="007634A3">
            <w:pPr>
              <w:jc w:val="right"/>
              <w:rPr>
                <w:rFonts w:asciiTheme="majorHAnsi" w:hAnsiTheme="majorHAnsi" w:cs="Arial"/>
                <w:sz w:val="16"/>
                <w:szCs w:val="16"/>
                <w:lang w:val="es-ES"/>
              </w:rPr>
            </w:pPr>
            <w:r w:rsidRPr="007634A3">
              <w:rPr>
                <w:rFonts w:asciiTheme="majorHAnsi" w:hAnsiTheme="majorHAnsi" w:cs="Arial"/>
                <w:sz w:val="16"/>
                <w:szCs w:val="16"/>
              </w:rPr>
              <w:t>0,230396</w:t>
            </w:r>
          </w:p>
        </w:tc>
        <w:tc>
          <w:tcPr>
            <w:tcW w:w="9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4A3" w:rsidRPr="007634A3" w:rsidRDefault="007634A3">
            <w:pPr>
              <w:jc w:val="right"/>
              <w:rPr>
                <w:rFonts w:asciiTheme="majorHAnsi" w:hAnsiTheme="majorHAnsi" w:cs="Arial"/>
                <w:sz w:val="16"/>
                <w:szCs w:val="16"/>
                <w:lang w:val="es-ES"/>
              </w:rPr>
            </w:pPr>
            <w:r w:rsidRPr="007634A3">
              <w:rPr>
                <w:rFonts w:asciiTheme="majorHAnsi" w:hAnsiTheme="majorHAnsi" w:cs="Arial"/>
                <w:sz w:val="16"/>
                <w:szCs w:val="16"/>
              </w:rPr>
              <w:t>0,576096</w:t>
            </w:r>
          </w:p>
        </w:tc>
        <w:tc>
          <w:tcPr>
            <w:tcW w:w="9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4A3" w:rsidRPr="007634A3" w:rsidRDefault="007634A3">
            <w:pPr>
              <w:jc w:val="right"/>
              <w:rPr>
                <w:rFonts w:asciiTheme="majorHAnsi" w:hAnsiTheme="majorHAnsi" w:cs="Arial"/>
                <w:sz w:val="16"/>
                <w:szCs w:val="16"/>
                <w:lang w:val="es-ES"/>
              </w:rPr>
            </w:pPr>
            <w:r w:rsidRPr="007634A3">
              <w:rPr>
                <w:rFonts w:asciiTheme="majorHAnsi" w:hAnsiTheme="majorHAnsi" w:cs="Arial"/>
                <w:sz w:val="16"/>
                <w:szCs w:val="16"/>
              </w:rPr>
              <w:t>0,622470</w:t>
            </w:r>
          </w:p>
        </w:tc>
      </w:tr>
      <w:tr w:rsidR="007634A3" w:rsidRPr="007634A3" w:rsidTr="007634A3">
        <w:trPr>
          <w:trHeight w:val="227"/>
          <w:jc w:val="cent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6"/>
                <w:szCs w:val="16"/>
                <w:lang w:val="es-ES" w:eastAsia="zh-CN"/>
              </w:rPr>
            </w:pPr>
            <w:r w:rsidRPr="007634A3">
              <w:rPr>
                <w:rFonts w:asciiTheme="majorHAnsi" w:eastAsia="SimSun" w:hAnsiTheme="majorHAnsi" w:cs="Arial"/>
                <w:iCs/>
                <w:sz w:val="16"/>
                <w:szCs w:val="16"/>
                <w:lang w:eastAsia="zh-CN"/>
              </w:rPr>
              <w:t>BTN6</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6"/>
                <w:szCs w:val="16"/>
                <w:lang w:val="es-ES" w:eastAsia="zh-CN"/>
              </w:rPr>
            </w:pPr>
            <w:r w:rsidRPr="007634A3">
              <w:rPr>
                <w:rFonts w:asciiTheme="majorHAnsi" w:eastAsia="SimSun" w:hAnsiTheme="majorHAnsi" w:cs="Arial"/>
                <w:iCs/>
                <w:sz w:val="16"/>
                <w:szCs w:val="16"/>
                <w:lang w:eastAsia="zh-CN"/>
              </w:rPr>
              <w: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6"/>
                <w:szCs w:val="16"/>
                <w:lang w:val="es-ES" w:eastAsia="zh-CN"/>
              </w:rPr>
            </w:pPr>
            <w:r w:rsidRPr="007634A3">
              <w:rPr>
                <w:rFonts w:asciiTheme="majorHAnsi" w:eastAsia="SimSun" w:hAnsiTheme="majorHAnsi" w:cs="Arial"/>
                <w:iCs/>
                <w:sz w:val="16"/>
                <w:szCs w:val="16"/>
                <w:lang w:eastAsia="zh-CN"/>
              </w:rPr>
              <w:t>+</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6"/>
                <w:szCs w:val="16"/>
                <w:lang w:val="es-ES" w:eastAsia="zh-CN"/>
              </w:rPr>
            </w:pPr>
            <w:r w:rsidRPr="007634A3">
              <w:rPr>
                <w:rFonts w:asciiTheme="majorHAnsi" w:eastAsia="SimSun" w:hAnsiTheme="majorHAnsi" w:cs="Arial"/>
                <w:iCs/>
                <w:sz w:val="16"/>
                <w:szCs w:val="16"/>
                <w:lang w:eastAsia="zh-CN"/>
              </w:rPr>
              <w: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6"/>
                <w:szCs w:val="16"/>
                <w:lang w:val="es-ES" w:eastAsia="zh-CN"/>
              </w:rPr>
            </w:pPr>
            <w:r w:rsidRPr="007634A3">
              <w:rPr>
                <w:rFonts w:asciiTheme="majorHAnsi" w:eastAsia="SimSun" w:hAnsiTheme="majorHAnsi" w:cs="Arial"/>
                <w:iCs/>
                <w:sz w:val="16"/>
                <w:szCs w:val="16"/>
                <w:lang w:eastAsia="zh-CN"/>
              </w:rPr>
              <w: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4A3" w:rsidRPr="007634A3" w:rsidRDefault="007634A3">
            <w:pPr>
              <w:jc w:val="right"/>
              <w:rPr>
                <w:rFonts w:asciiTheme="majorHAnsi" w:hAnsiTheme="majorHAnsi" w:cs="Arial"/>
                <w:sz w:val="16"/>
                <w:szCs w:val="16"/>
                <w:lang w:val="es-ES"/>
              </w:rPr>
            </w:pPr>
            <w:r w:rsidRPr="007634A3">
              <w:rPr>
                <w:rFonts w:asciiTheme="majorHAnsi" w:hAnsiTheme="majorHAnsi" w:cs="Arial"/>
                <w:sz w:val="16"/>
                <w:szCs w:val="16"/>
              </w:rPr>
              <w:t>0,004848</w:t>
            </w:r>
          </w:p>
        </w:tc>
        <w:tc>
          <w:tcPr>
            <w:tcW w:w="9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4A3" w:rsidRPr="007634A3" w:rsidRDefault="007634A3">
            <w:pPr>
              <w:jc w:val="right"/>
              <w:rPr>
                <w:rFonts w:asciiTheme="majorHAnsi" w:hAnsiTheme="majorHAnsi" w:cs="Arial"/>
                <w:sz w:val="16"/>
                <w:szCs w:val="16"/>
                <w:lang w:val="es-ES"/>
              </w:rPr>
            </w:pPr>
            <w:r w:rsidRPr="007634A3">
              <w:rPr>
                <w:rFonts w:asciiTheme="majorHAnsi" w:hAnsiTheme="majorHAnsi" w:cs="Arial"/>
                <w:sz w:val="16"/>
                <w:szCs w:val="16"/>
              </w:rPr>
              <w:t>0,371627</w:t>
            </w:r>
          </w:p>
        </w:tc>
        <w:tc>
          <w:tcPr>
            <w:tcW w:w="9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4A3" w:rsidRPr="007634A3" w:rsidRDefault="007634A3">
            <w:pPr>
              <w:jc w:val="right"/>
              <w:rPr>
                <w:rFonts w:asciiTheme="majorHAnsi" w:hAnsiTheme="majorHAnsi" w:cs="Arial"/>
                <w:sz w:val="16"/>
                <w:szCs w:val="16"/>
                <w:lang w:val="es-ES"/>
              </w:rPr>
            </w:pPr>
            <w:r w:rsidRPr="007634A3">
              <w:rPr>
                <w:rFonts w:asciiTheme="majorHAnsi" w:hAnsiTheme="majorHAnsi" w:cs="Arial"/>
                <w:sz w:val="16"/>
                <w:szCs w:val="16"/>
              </w:rPr>
              <w:t>0,732083</w:t>
            </w:r>
          </w:p>
        </w:tc>
        <w:tc>
          <w:tcPr>
            <w:tcW w:w="9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4A3" w:rsidRPr="007634A3" w:rsidRDefault="007634A3">
            <w:pPr>
              <w:jc w:val="right"/>
              <w:rPr>
                <w:rFonts w:asciiTheme="majorHAnsi" w:hAnsiTheme="majorHAnsi" w:cs="Arial"/>
                <w:sz w:val="16"/>
                <w:szCs w:val="16"/>
                <w:lang w:val="es-ES"/>
              </w:rPr>
            </w:pPr>
            <w:r w:rsidRPr="007634A3">
              <w:rPr>
                <w:rFonts w:asciiTheme="majorHAnsi" w:hAnsiTheme="majorHAnsi" w:cs="Arial"/>
                <w:sz w:val="16"/>
                <w:szCs w:val="16"/>
              </w:rPr>
              <w:t>0,681492</w:t>
            </w:r>
          </w:p>
        </w:tc>
      </w:tr>
      <w:tr w:rsidR="007634A3" w:rsidRPr="007634A3" w:rsidTr="007634A3">
        <w:trPr>
          <w:trHeight w:val="227"/>
          <w:jc w:val="cent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6"/>
                <w:szCs w:val="16"/>
                <w:lang w:val="es-ES" w:eastAsia="zh-CN"/>
              </w:rPr>
            </w:pPr>
            <w:r w:rsidRPr="007634A3">
              <w:rPr>
                <w:rFonts w:asciiTheme="majorHAnsi" w:eastAsia="SimSun" w:hAnsiTheme="majorHAnsi" w:cs="Arial"/>
                <w:iCs/>
                <w:sz w:val="16"/>
                <w:szCs w:val="16"/>
                <w:lang w:eastAsia="zh-CN"/>
              </w:rPr>
              <w:t>BTN7</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6"/>
                <w:szCs w:val="16"/>
                <w:lang w:val="es-ES" w:eastAsia="zh-CN"/>
              </w:rPr>
            </w:pPr>
            <w:r w:rsidRPr="007634A3">
              <w:rPr>
                <w:rFonts w:asciiTheme="majorHAnsi" w:eastAsia="SimSun" w:hAnsiTheme="majorHAnsi" w:cs="Arial"/>
                <w:iCs/>
                <w:sz w:val="16"/>
                <w:szCs w:val="16"/>
                <w:lang w:eastAsia="zh-CN"/>
              </w:rPr>
              <w: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6"/>
                <w:szCs w:val="16"/>
                <w:lang w:val="es-ES" w:eastAsia="zh-CN"/>
              </w:rPr>
            </w:pPr>
            <w:r w:rsidRPr="007634A3">
              <w:rPr>
                <w:rFonts w:asciiTheme="majorHAnsi" w:eastAsia="SimSun" w:hAnsiTheme="majorHAnsi" w:cs="Arial"/>
                <w:iCs/>
                <w:sz w:val="16"/>
                <w:szCs w:val="16"/>
                <w:lang w:eastAsia="zh-CN"/>
              </w:rPr>
              <w:t>-</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6"/>
                <w:szCs w:val="16"/>
                <w:lang w:val="es-ES" w:eastAsia="zh-CN"/>
              </w:rPr>
            </w:pPr>
            <w:r w:rsidRPr="007634A3">
              <w:rPr>
                <w:rFonts w:asciiTheme="majorHAnsi" w:eastAsia="SimSun" w:hAnsiTheme="majorHAnsi" w:cs="Arial"/>
                <w:iCs/>
                <w:sz w:val="16"/>
                <w:szCs w:val="16"/>
                <w:lang w:eastAsia="zh-CN"/>
              </w:rPr>
              <w: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6"/>
                <w:szCs w:val="16"/>
                <w:lang w:val="es-ES" w:eastAsia="zh-CN"/>
              </w:rPr>
            </w:pPr>
            <w:r w:rsidRPr="007634A3">
              <w:rPr>
                <w:rFonts w:asciiTheme="majorHAnsi" w:eastAsia="SimSun" w:hAnsiTheme="majorHAnsi" w:cs="Arial"/>
                <w:iCs/>
                <w:sz w:val="16"/>
                <w:szCs w:val="16"/>
                <w:lang w:eastAsia="zh-CN"/>
              </w:rPr>
              <w: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4A3" w:rsidRPr="007634A3" w:rsidRDefault="007634A3">
            <w:pPr>
              <w:jc w:val="right"/>
              <w:rPr>
                <w:rFonts w:asciiTheme="majorHAnsi" w:hAnsiTheme="majorHAnsi" w:cs="Arial"/>
                <w:sz w:val="16"/>
                <w:szCs w:val="16"/>
                <w:lang w:val="es-ES"/>
              </w:rPr>
            </w:pPr>
            <w:r w:rsidRPr="007634A3">
              <w:rPr>
                <w:rFonts w:asciiTheme="majorHAnsi" w:hAnsiTheme="majorHAnsi" w:cs="Arial"/>
                <w:sz w:val="16"/>
                <w:szCs w:val="16"/>
              </w:rPr>
              <w:t>0,156619</w:t>
            </w:r>
          </w:p>
        </w:tc>
        <w:tc>
          <w:tcPr>
            <w:tcW w:w="9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4A3" w:rsidRPr="007634A3" w:rsidRDefault="007634A3">
            <w:pPr>
              <w:jc w:val="right"/>
              <w:rPr>
                <w:rFonts w:asciiTheme="majorHAnsi" w:hAnsiTheme="majorHAnsi" w:cs="Arial"/>
                <w:sz w:val="16"/>
                <w:szCs w:val="16"/>
                <w:lang w:val="es-ES"/>
              </w:rPr>
            </w:pPr>
            <w:r w:rsidRPr="007634A3">
              <w:rPr>
                <w:rFonts w:asciiTheme="majorHAnsi" w:hAnsiTheme="majorHAnsi" w:cs="Arial"/>
                <w:sz w:val="16"/>
                <w:szCs w:val="16"/>
              </w:rPr>
              <w:t>0,350548</w:t>
            </w:r>
          </w:p>
        </w:tc>
        <w:tc>
          <w:tcPr>
            <w:tcW w:w="9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4A3" w:rsidRPr="007634A3" w:rsidRDefault="007634A3">
            <w:pPr>
              <w:jc w:val="right"/>
              <w:rPr>
                <w:rFonts w:asciiTheme="majorHAnsi" w:hAnsiTheme="majorHAnsi" w:cs="Arial"/>
                <w:sz w:val="16"/>
                <w:szCs w:val="16"/>
                <w:lang w:val="es-ES"/>
              </w:rPr>
            </w:pPr>
            <w:r w:rsidRPr="007634A3">
              <w:rPr>
                <w:rFonts w:asciiTheme="majorHAnsi" w:hAnsiTheme="majorHAnsi" w:cs="Arial"/>
                <w:sz w:val="16"/>
                <w:szCs w:val="16"/>
              </w:rPr>
              <w:t>0,552909</w:t>
            </w:r>
          </w:p>
        </w:tc>
        <w:tc>
          <w:tcPr>
            <w:tcW w:w="9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4A3" w:rsidRPr="007634A3" w:rsidRDefault="007634A3">
            <w:pPr>
              <w:jc w:val="right"/>
              <w:rPr>
                <w:rFonts w:asciiTheme="majorHAnsi" w:hAnsiTheme="majorHAnsi" w:cs="Arial"/>
                <w:sz w:val="16"/>
                <w:szCs w:val="16"/>
                <w:lang w:val="es-ES"/>
              </w:rPr>
            </w:pPr>
            <w:r w:rsidRPr="007634A3">
              <w:rPr>
                <w:rFonts w:asciiTheme="majorHAnsi" w:hAnsiTheme="majorHAnsi" w:cs="Arial"/>
                <w:sz w:val="16"/>
                <w:szCs w:val="16"/>
              </w:rPr>
              <w:t>0,877530</w:t>
            </w:r>
          </w:p>
        </w:tc>
      </w:tr>
      <w:tr w:rsidR="007634A3" w:rsidRPr="007634A3" w:rsidTr="007634A3">
        <w:trPr>
          <w:trHeight w:val="227"/>
          <w:jc w:val="cent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6"/>
                <w:szCs w:val="16"/>
                <w:lang w:val="es-ES" w:eastAsia="zh-CN"/>
              </w:rPr>
            </w:pPr>
            <w:r w:rsidRPr="007634A3">
              <w:rPr>
                <w:rFonts w:asciiTheme="majorHAnsi" w:eastAsia="SimSun" w:hAnsiTheme="majorHAnsi" w:cs="Arial"/>
                <w:iCs/>
                <w:sz w:val="16"/>
                <w:szCs w:val="16"/>
                <w:lang w:eastAsia="zh-CN"/>
              </w:rPr>
              <w:t>BTN8</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6"/>
                <w:szCs w:val="16"/>
                <w:lang w:val="es-ES" w:eastAsia="zh-CN"/>
              </w:rPr>
            </w:pPr>
            <w:r w:rsidRPr="007634A3">
              <w:rPr>
                <w:rFonts w:asciiTheme="majorHAnsi" w:eastAsia="SimSun" w:hAnsiTheme="majorHAnsi" w:cs="Arial"/>
                <w:iCs/>
                <w:sz w:val="16"/>
                <w:szCs w:val="16"/>
                <w:lang w:eastAsia="zh-CN"/>
              </w:rPr>
              <w: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6"/>
                <w:szCs w:val="16"/>
                <w:lang w:val="es-ES" w:eastAsia="zh-CN"/>
              </w:rPr>
            </w:pPr>
            <w:r w:rsidRPr="007634A3">
              <w:rPr>
                <w:rFonts w:asciiTheme="majorHAnsi" w:eastAsia="SimSun" w:hAnsiTheme="majorHAnsi" w:cs="Arial"/>
                <w:iCs/>
                <w:sz w:val="16"/>
                <w:szCs w:val="16"/>
                <w:lang w:eastAsia="zh-CN"/>
              </w:rPr>
              <w:t>+</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6"/>
                <w:szCs w:val="16"/>
                <w:lang w:val="es-ES" w:eastAsia="zh-CN"/>
              </w:rPr>
            </w:pPr>
            <w:r w:rsidRPr="007634A3">
              <w:rPr>
                <w:rFonts w:asciiTheme="majorHAnsi" w:eastAsia="SimSun" w:hAnsiTheme="majorHAnsi" w:cs="Arial"/>
                <w:iCs/>
                <w:sz w:val="16"/>
                <w:szCs w:val="16"/>
                <w:lang w:eastAsia="zh-CN"/>
              </w:rPr>
              <w: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4A3" w:rsidRPr="007634A3" w:rsidRDefault="007634A3">
            <w:pPr>
              <w:tabs>
                <w:tab w:val="left" w:pos="3105"/>
              </w:tabs>
              <w:jc w:val="center"/>
              <w:rPr>
                <w:rFonts w:asciiTheme="majorHAnsi" w:eastAsia="SimSun" w:hAnsiTheme="majorHAnsi" w:cs="Arial"/>
                <w:iCs/>
                <w:sz w:val="16"/>
                <w:szCs w:val="16"/>
                <w:lang w:val="es-ES" w:eastAsia="zh-CN"/>
              </w:rPr>
            </w:pPr>
            <w:r w:rsidRPr="007634A3">
              <w:rPr>
                <w:rFonts w:asciiTheme="majorHAnsi" w:eastAsia="SimSun" w:hAnsiTheme="majorHAnsi" w:cs="Arial"/>
                <w:iCs/>
                <w:sz w:val="16"/>
                <w:szCs w:val="16"/>
                <w:lang w:eastAsia="zh-CN"/>
              </w:rPr>
              <w: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4A3" w:rsidRPr="007634A3" w:rsidRDefault="007634A3">
            <w:pPr>
              <w:jc w:val="right"/>
              <w:rPr>
                <w:rFonts w:asciiTheme="majorHAnsi" w:hAnsiTheme="majorHAnsi" w:cs="Arial"/>
                <w:sz w:val="16"/>
                <w:szCs w:val="16"/>
                <w:lang w:val="es-ES"/>
              </w:rPr>
            </w:pPr>
            <w:r w:rsidRPr="007634A3">
              <w:rPr>
                <w:rFonts w:asciiTheme="majorHAnsi" w:hAnsiTheme="majorHAnsi" w:cs="Arial"/>
                <w:sz w:val="16"/>
                <w:szCs w:val="16"/>
              </w:rPr>
              <w:t>0,059654</w:t>
            </w:r>
          </w:p>
        </w:tc>
        <w:tc>
          <w:tcPr>
            <w:tcW w:w="9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4A3" w:rsidRPr="007634A3" w:rsidRDefault="007634A3">
            <w:pPr>
              <w:jc w:val="right"/>
              <w:rPr>
                <w:rFonts w:asciiTheme="majorHAnsi" w:hAnsiTheme="majorHAnsi" w:cs="Arial"/>
                <w:sz w:val="16"/>
                <w:szCs w:val="16"/>
                <w:lang w:val="es-ES"/>
              </w:rPr>
            </w:pPr>
            <w:r w:rsidRPr="007634A3">
              <w:rPr>
                <w:rFonts w:asciiTheme="majorHAnsi" w:hAnsiTheme="majorHAnsi" w:cs="Arial"/>
                <w:sz w:val="16"/>
                <w:szCs w:val="16"/>
              </w:rPr>
              <w:t>0,466484</w:t>
            </w:r>
          </w:p>
        </w:tc>
        <w:tc>
          <w:tcPr>
            <w:tcW w:w="9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4A3" w:rsidRPr="007634A3" w:rsidRDefault="007634A3">
            <w:pPr>
              <w:jc w:val="right"/>
              <w:rPr>
                <w:rFonts w:asciiTheme="majorHAnsi" w:hAnsiTheme="majorHAnsi" w:cs="Arial"/>
                <w:sz w:val="16"/>
                <w:szCs w:val="16"/>
                <w:lang w:val="es-ES"/>
              </w:rPr>
            </w:pPr>
            <w:r w:rsidRPr="007634A3">
              <w:rPr>
                <w:rFonts w:asciiTheme="majorHAnsi" w:hAnsiTheme="majorHAnsi" w:cs="Arial"/>
                <w:sz w:val="16"/>
                <w:szCs w:val="16"/>
              </w:rPr>
              <w:t>0,797428</w:t>
            </w:r>
          </w:p>
        </w:tc>
        <w:tc>
          <w:tcPr>
            <w:tcW w:w="9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34A3" w:rsidRPr="007634A3" w:rsidRDefault="007634A3">
            <w:pPr>
              <w:jc w:val="right"/>
              <w:rPr>
                <w:rFonts w:asciiTheme="majorHAnsi" w:hAnsiTheme="majorHAnsi" w:cs="Arial"/>
                <w:sz w:val="16"/>
                <w:szCs w:val="16"/>
                <w:lang w:val="es-ES"/>
              </w:rPr>
            </w:pPr>
            <w:r w:rsidRPr="007634A3">
              <w:rPr>
                <w:rFonts w:asciiTheme="majorHAnsi" w:hAnsiTheme="majorHAnsi" w:cs="Arial"/>
                <w:sz w:val="16"/>
                <w:szCs w:val="16"/>
              </w:rPr>
              <w:t>0,550801</w:t>
            </w:r>
          </w:p>
        </w:tc>
      </w:tr>
    </w:tbl>
    <w:p w:rsidR="007634A3" w:rsidRPr="000B250C" w:rsidRDefault="007634A3" w:rsidP="00EE60E5">
      <w:pPr>
        <w:jc w:val="both"/>
        <w:rPr>
          <w:iCs/>
          <w:sz w:val="20"/>
          <w:szCs w:val="20"/>
        </w:rPr>
      </w:pPr>
    </w:p>
    <w:p w:rsidR="00EE60E5" w:rsidRPr="008117A7" w:rsidRDefault="00EE60E5" w:rsidP="00EE60E5">
      <w:pPr>
        <w:jc w:val="both"/>
        <w:rPr>
          <w:iCs/>
        </w:rPr>
      </w:pPr>
      <w:r w:rsidRPr="008117A7">
        <w:rPr>
          <w:iCs/>
        </w:rPr>
        <w:t xml:space="preserve">Para el propósito de la presente investigación la bacteria BTN8 presentó los mejores resultados en esta prueba, ya que se requiere que la bacteria al momento de incorporarse al rumen degrade la mayor cantidad fibra en el menor tiempo posible, liberando azúcares reductores que posteriormente sean convertidos en ácidos grasos volátiles (AGV) fundamentales para el rumiante. Si bien la bacteria BTN7 obtuvo el mejor resultado a las 72 horas de incubación, no se observó que utilizara estos carbohidratos, ya que la concentración de los mismos se mantuvo en aumento. </w:t>
      </w:r>
    </w:p>
    <w:p w:rsidR="00EE60E5" w:rsidRPr="008117A7" w:rsidRDefault="00EE60E5" w:rsidP="00EE60E5">
      <w:pPr>
        <w:jc w:val="both"/>
        <w:rPr>
          <w:iCs/>
        </w:rPr>
      </w:pPr>
    </w:p>
    <w:p w:rsidR="00EE60E5" w:rsidRPr="008117A7" w:rsidRDefault="00EE60E5" w:rsidP="00EE60E5">
      <w:pPr>
        <w:jc w:val="both"/>
        <w:rPr>
          <w:iCs/>
        </w:rPr>
      </w:pPr>
      <w:r w:rsidRPr="008117A7">
        <w:rPr>
          <w:iCs/>
        </w:rPr>
        <w:t xml:space="preserve">No obstante, a pesar de las variaciones observadas con respecto a la producción de azúcares reductores por parte de los bacilos seleccionados, el análisis de varianza reveló que no existen diferencias significativas en este aspecto, ya que se obtuvo un </w:t>
      </w:r>
      <w:r w:rsidRPr="008117A7">
        <w:rPr>
          <w:i/>
          <w:iCs/>
        </w:rPr>
        <w:t xml:space="preserve">P-valor de </w:t>
      </w:r>
      <w:r w:rsidRPr="008117A7">
        <w:rPr>
          <w:iCs/>
        </w:rPr>
        <w:t xml:space="preserve">0.956 mayor que el alfa de 0.05.  </w:t>
      </w:r>
    </w:p>
    <w:p w:rsidR="00EE60E5" w:rsidRPr="008117A7" w:rsidRDefault="00EE60E5" w:rsidP="00EE60E5">
      <w:pPr>
        <w:jc w:val="both"/>
        <w:rPr>
          <w:iCs/>
        </w:rPr>
      </w:pPr>
    </w:p>
    <w:p w:rsidR="00EE60E5" w:rsidRPr="008117A7" w:rsidRDefault="00EE60E5" w:rsidP="00EE60E5">
      <w:pPr>
        <w:jc w:val="both"/>
        <w:rPr>
          <w:iCs/>
        </w:rPr>
      </w:pPr>
      <w:r w:rsidRPr="008117A7">
        <w:t>En cuanto a la digestibilidad del pasto se observó que las bacterias BTN6 y BTN8 presentaron un comportamiento similar, incrementando el porcentaje de digestibilidad del pasto entre las 24 y 48 horas, siendo la bacteria BTN8 la más eficiente (36.10%). Asimismo se observó que estas bacterias disminuyeron su actividad degradadora a las 72 horas de incubación. En contraste, las bacterias BTN2 y BTN7 tuvieron una tendencia parecida incrementando progresivamente el porcentaje de digestibilidad del pasto durante las 72 horas de incubación, destacándose la bacteria BTN7 que presentó el mayor porcentaje de digestibilidad durante este periodo de tiempo (39.73%).</w:t>
      </w:r>
      <w:r w:rsidRPr="008117A7">
        <w:rPr>
          <w:iCs/>
        </w:rPr>
        <w:t xml:space="preserve"> </w:t>
      </w:r>
    </w:p>
    <w:p w:rsidR="00EE60E5" w:rsidRPr="008117A7" w:rsidRDefault="00EE60E5" w:rsidP="00EE60E5">
      <w:pPr>
        <w:jc w:val="both"/>
        <w:rPr>
          <w:iCs/>
        </w:rPr>
      </w:pPr>
    </w:p>
    <w:p w:rsidR="00EE60E5" w:rsidRPr="008117A7" w:rsidRDefault="00EE60E5" w:rsidP="00EE60E5">
      <w:pPr>
        <w:jc w:val="both"/>
      </w:pPr>
      <w:r w:rsidRPr="008117A7">
        <w:t xml:space="preserve">Los datos obtenidos en este experimento son superiores a los reportados por </w:t>
      </w:r>
      <w:proofErr w:type="spellStart"/>
      <w:r w:rsidRPr="008117A7">
        <w:t>Grilli</w:t>
      </w:r>
      <w:proofErr w:type="spellEnd"/>
      <w:r w:rsidRPr="008117A7">
        <w:t xml:space="preserve"> </w:t>
      </w:r>
      <w:r w:rsidR="00F72655" w:rsidRPr="00F72655">
        <w:rPr>
          <w:i/>
        </w:rPr>
        <w:t>et al</w:t>
      </w:r>
      <w:r w:rsidR="00745C44">
        <w:t>.</w:t>
      </w:r>
      <w:r w:rsidRPr="008117A7">
        <w:t>, (2011) quienes obtuvieron porcentajes de digestibilidad de celulosa en alfalfa (</w:t>
      </w:r>
      <w:proofErr w:type="spellStart"/>
      <w:r w:rsidRPr="008117A7">
        <w:rPr>
          <w:i/>
        </w:rPr>
        <w:t>Medicago</w:t>
      </w:r>
      <w:proofErr w:type="spellEnd"/>
      <w:r w:rsidRPr="008117A7">
        <w:rPr>
          <w:i/>
        </w:rPr>
        <w:t xml:space="preserve"> sativa)</w:t>
      </w:r>
      <w:r w:rsidRPr="008117A7">
        <w:t xml:space="preserve"> de 19,10% ± 4,721% con una cepa de </w:t>
      </w:r>
      <w:proofErr w:type="spellStart"/>
      <w:r w:rsidRPr="008117A7">
        <w:rPr>
          <w:i/>
        </w:rPr>
        <w:t>Fibrobacter</w:t>
      </w:r>
      <w:proofErr w:type="spellEnd"/>
      <w:r w:rsidRPr="008117A7">
        <w:rPr>
          <w:i/>
        </w:rPr>
        <w:t xml:space="preserve"> </w:t>
      </w:r>
      <w:proofErr w:type="spellStart"/>
      <w:r w:rsidRPr="008117A7">
        <w:rPr>
          <w:i/>
        </w:rPr>
        <w:t>succionógenes</w:t>
      </w:r>
      <w:proofErr w:type="spellEnd"/>
      <w:r w:rsidRPr="008117A7">
        <w:t xml:space="preserve">, pero inferiores a los reportados por Clavero y </w:t>
      </w:r>
      <w:proofErr w:type="spellStart"/>
      <w:r w:rsidRPr="008117A7">
        <w:t>Razz</w:t>
      </w:r>
      <w:proofErr w:type="spellEnd"/>
      <w:r w:rsidRPr="008117A7">
        <w:t xml:space="preserve">, (2009), donde la digestibilidad </w:t>
      </w:r>
      <w:r w:rsidRPr="008117A7">
        <w:rPr>
          <w:i/>
        </w:rPr>
        <w:t>in vitro</w:t>
      </w:r>
      <w:r w:rsidRPr="008117A7">
        <w:t xml:space="preserve"> de </w:t>
      </w:r>
      <w:proofErr w:type="spellStart"/>
      <w:r w:rsidRPr="008117A7">
        <w:rPr>
          <w:i/>
          <w:iCs/>
        </w:rPr>
        <w:t>Pennisetum</w:t>
      </w:r>
      <w:proofErr w:type="spellEnd"/>
      <w:r w:rsidRPr="008117A7">
        <w:t xml:space="preserve"> </w:t>
      </w:r>
      <w:proofErr w:type="spellStart"/>
      <w:r w:rsidRPr="00DB2C38">
        <w:t>sp</w:t>
      </w:r>
      <w:r w:rsidRPr="008117A7">
        <w:rPr>
          <w:i/>
        </w:rPr>
        <w:t>.</w:t>
      </w:r>
      <w:proofErr w:type="spellEnd"/>
      <w:r w:rsidRPr="008117A7">
        <w:t xml:space="preserve"> </w:t>
      </w:r>
      <w:proofErr w:type="gramStart"/>
      <w:r w:rsidRPr="008117A7">
        <w:t>alcanzó</w:t>
      </w:r>
      <w:proofErr w:type="gramEnd"/>
      <w:r w:rsidRPr="008117A7">
        <w:t xml:space="preserve"> el 52.1% y 62.45% utilizando bacterias </w:t>
      </w:r>
      <w:proofErr w:type="spellStart"/>
      <w:r w:rsidRPr="008117A7">
        <w:t>ruminales</w:t>
      </w:r>
      <w:proofErr w:type="spellEnd"/>
      <w:r w:rsidRPr="008117A7">
        <w:t xml:space="preserve">. Igualmente fueron inferiores a los reportados por Heredia y Paladines, (2007), en los cuales el porcentaje de digestibilidad </w:t>
      </w:r>
      <w:r w:rsidRPr="008117A7">
        <w:rPr>
          <w:i/>
        </w:rPr>
        <w:t>in situ</w:t>
      </w:r>
      <w:r w:rsidRPr="008117A7">
        <w:t xml:space="preserve"> de este pasto fue de 76.7% en promedio. Asimismo, fueron inferiores a los reportados por Soto, (2007) morera (</w:t>
      </w:r>
      <w:proofErr w:type="spellStart"/>
      <w:r w:rsidRPr="008117A7">
        <w:rPr>
          <w:i/>
        </w:rPr>
        <w:t>Morus</w:t>
      </w:r>
      <w:proofErr w:type="spellEnd"/>
      <w:r w:rsidRPr="008117A7">
        <w:rPr>
          <w:i/>
        </w:rPr>
        <w:t xml:space="preserve"> alba</w:t>
      </w:r>
      <w:r w:rsidRPr="008117A7">
        <w:t>) de 64.4% y en madero negro (</w:t>
      </w:r>
      <w:proofErr w:type="spellStart"/>
      <w:r w:rsidRPr="008117A7">
        <w:rPr>
          <w:i/>
        </w:rPr>
        <w:t>Gliricidia</w:t>
      </w:r>
      <w:proofErr w:type="spellEnd"/>
      <w:r w:rsidRPr="008117A7">
        <w:rPr>
          <w:i/>
        </w:rPr>
        <w:t xml:space="preserve"> </w:t>
      </w:r>
      <w:proofErr w:type="spellStart"/>
      <w:r w:rsidR="00083196">
        <w:rPr>
          <w:i/>
        </w:rPr>
        <w:t>s</w:t>
      </w:r>
      <w:r w:rsidRPr="008117A7">
        <w:rPr>
          <w:i/>
        </w:rPr>
        <w:t>epium</w:t>
      </w:r>
      <w:proofErr w:type="spellEnd"/>
      <w:r w:rsidRPr="008117A7">
        <w:t xml:space="preserve">) de 54%, en condiciones </w:t>
      </w:r>
      <w:r w:rsidRPr="008117A7">
        <w:rPr>
          <w:i/>
        </w:rPr>
        <w:t>in vitro</w:t>
      </w:r>
      <w:r w:rsidRPr="008117A7">
        <w:t xml:space="preserve"> utilizando líquido </w:t>
      </w:r>
      <w:proofErr w:type="spellStart"/>
      <w:r w:rsidRPr="008117A7">
        <w:t>ruminal</w:t>
      </w:r>
      <w:proofErr w:type="spellEnd"/>
      <w:r w:rsidRPr="008117A7">
        <w:t xml:space="preserve">. De igual forma, estuvieron dentro de los rangos obtenidos por </w:t>
      </w:r>
      <w:proofErr w:type="spellStart"/>
      <w:r w:rsidRPr="008117A7">
        <w:t>Kato</w:t>
      </w:r>
      <w:proofErr w:type="spellEnd"/>
      <w:r w:rsidRPr="008117A7">
        <w:t xml:space="preserve"> </w:t>
      </w:r>
      <w:r w:rsidRPr="0073026F">
        <w:rPr>
          <w:i/>
        </w:rPr>
        <w:t>et al</w:t>
      </w:r>
      <w:r w:rsidR="00745C44">
        <w:rPr>
          <w:i/>
        </w:rPr>
        <w:t>.</w:t>
      </w:r>
      <w:r w:rsidRPr="008117A7">
        <w:t xml:space="preserve">, (1998), quienes encontraron que bacterias aisladas del intestino de termitas </w:t>
      </w:r>
      <w:proofErr w:type="spellStart"/>
      <w:r w:rsidRPr="008117A7">
        <w:rPr>
          <w:i/>
        </w:rPr>
        <w:t>Nasutitermes</w:t>
      </w:r>
      <w:proofErr w:type="spellEnd"/>
      <w:r w:rsidRPr="008117A7">
        <w:rPr>
          <w:i/>
        </w:rPr>
        <w:t xml:space="preserve"> </w:t>
      </w:r>
      <w:proofErr w:type="spellStart"/>
      <w:r w:rsidRPr="008117A7">
        <w:rPr>
          <w:i/>
        </w:rPr>
        <w:t>takasagoensis</w:t>
      </w:r>
      <w:proofErr w:type="spellEnd"/>
      <w:r w:rsidRPr="008117A7">
        <w:t xml:space="preserve"> fueron capaces de degradar, en condiciones </w:t>
      </w:r>
      <w:r w:rsidRPr="008117A7">
        <w:rPr>
          <w:i/>
        </w:rPr>
        <w:t>in vitro,</w:t>
      </w:r>
      <w:r w:rsidRPr="008117A7">
        <w:t xml:space="preserve"> compuestos </w:t>
      </w:r>
      <w:proofErr w:type="spellStart"/>
      <w:r w:rsidRPr="008117A7">
        <w:t>lignocelulósicos</w:t>
      </w:r>
      <w:proofErr w:type="spellEnd"/>
      <w:r w:rsidRPr="008117A7">
        <w:t xml:space="preserve"> presentes en el medio de cultivo con porcentajes variables de 28%, 60% y 95%. Cabe resaltar, que en las pruebas de digestibilidad de fibra donde se emplea líquido </w:t>
      </w:r>
      <w:proofErr w:type="spellStart"/>
      <w:r w:rsidRPr="008117A7">
        <w:t>ruminal</w:t>
      </w:r>
      <w:proofErr w:type="spellEnd"/>
      <w:r w:rsidRPr="008117A7">
        <w:t xml:space="preserve"> la degradación del </w:t>
      </w:r>
      <w:r w:rsidRPr="008117A7">
        <w:lastRenderedPageBreak/>
        <w:t xml:space="preserve">material vegetal es </w:t>
      </w:r>
      <w:proofErr w:type="spellStart"/>
      <w:r w:rsidRPr="008117A7">
        <w:t>mas</w:t>
      </w:r>
      <w:proofErr w:type="spellEnd"/>
      <w:r w:rsidRPr="008117A7">
        <w:t xml:space="preserve"> compleja y es producida no solo por bacterias, sino, también, por protozoarios y hongos que habitan en el rumen. </w:t>
      </w:r>
    </w:p>
    <w:p w:rsidR="00EE60E5" w:rsidRPr="008117A7" w:rsidRDefault="00EE60E5" w:rsidP="00EE60E5">
      <w:pPr>
        <w:jc w:val="both"/>
      </w:pPr>
    </w:p>
    <w:p w:rsidR="00EE60E5" w:rsidRPr="008117A7" w:rsidRDefault="00EE60E5" w:rsidP="00EE60E5">
      <w:pPr>
        <w:jc w:val="both"/>
        <w:rPr>
          <w:iCs/>
        </w:rPr>
      </w:pPr>
      <w:r w:rsidRPr="008117A7">
        <w:rPr>
          <w:iCs/>
        </w:rPr>
        <w:t xml:space="preserve">El análisis de varianza para esta prueba reveló que no existen diferencias significativas entre las bacterias con respecto a los porcentajes de digestibilidad del pasto </w:t>
      </w:r>
      <w:proofErr w:type="spellStart"/>
      <w:r w:rsidRPr="008117A7">
        <w:rPr>
          <w:iCs/>
        </w:rPr>
        <w:t>Maralfalfa</w:t>
      </w:r>
      <w:proofErr w:type="spellEnd"/>
      <w:r w:rsidRPr="008117A7">
        <w:rPr>
          <w:iCs/>
        </w:rPr>
        <w:t xml:space="preserve"> (</w:t>
      </w:r>
      <w:proofErr w:type="spellStart"/>
      <w:r w:rsidRPr="008117A7">
        <w:rPr>
          <w:i/>
          <w:iCs/>
        </w:rPr>
        <w:t>Pennisetum</w:t>
      </w:r>
      <w:proofErr w:type="spellEnd"/>
      <w:r w:rsidRPr="008117A7">
        <w:rPr>
          <w:i/>
          <w:iCs/>
        </w:rPr>
        <w:t xml:space="preserve"> </w:t>
      </w:r>
      <w:proofErr w:type="spellStart"/>
      <w:r w:rsidRPr="004C79B3">
        <w:rPr>
          <w:iCs/>
        </w:rPr>
        <w:t>sp</w:t>
      </w:r>
      <w:r w:rsidRPr="008117A7">
        <w:rPr>
          <w:i/>
          <w:iCs/>
        </w:rPr>
        <w:t>.</w:t>
      </w:r>
      <w:proofErr w:type="spellEnd"/>
      <w:r w:rsidRPr="008117A7">
        <w:rPr>
          <w:iCs/>
        </w:rPr>
        <w:t xml:space="preserve">) empleado en el ensayo, ya que el </w:t>
      </w:r>
      <w:r w:rsidRPr="008117A7">
        <w:rPr>
          <w:i/>
          <w:iCs/>
        </w:rPr>
        <w:t>P-valor (</w:t>
      </w:r>
      <w:r w:rsidRPr="008117A7">
        <w:rPr>
          <w:iCs/>
        </w:rPr>
        <w:t>0.862) fue ma</w:t>
      </w:r>
      <w:r w:rsidR="007D3FFD" w:rsidRPr="008117A7">
        <w:rPr>
          <w:iCs/>
        </w:rPr>
        <w:t>yor que el alfa de 0.05</w:t>
      </w:r>
      <w:r w:rsidRPr="008117A7">
        <w:rPr>
          <w:iCs/>
        </w:rPr>
        <w:t>.</w:t>
      </w:r>
    </w:p>
    <w:p w:rsidR="00EE60E5" w:rsidRPr="000B250C" w:rsidRDefault="00EE60E5" w:rsidP="00EE60E5">
      <w:pPr>
        <w:jc w:val="both"/>
        <w:rPr>
          <w:iCs/>
          <w:sz w:val="20"/>
          <w:szCs w:val="20"/>
        </w:rPr>
      </w:pPr>
    </w:p>
    <w:p w:rsidR="00EE60E5" w:rsidRPr="008117A7" w:rsidRDefault="002E2CE2" w:rsidP="00EE60E5">
      <w:pPr>
        <w:jc w:val="both"/>
        <w:rPr>
          <w:rFonts w:ascii="Arial" w:hAnsi="Arial" w:cs="Arial"/>
        </w:rPr>
      </w:pPr>
      <w:r>
        <w:t>D</w:t>
      </w:r>
      <w:r w:rsidR="00EE60E5" w:rsidRPr="008117A7">
        <w:t xml:space="preserve">espués de analizar las pruebas realizadas a las diferentes bacterias aisladas del intestino de termitas </w:t>
      </w:r>
      <w:proofErr w:type="spellStart"/>
      <w:r w:rsidR="00EE60E5" w:rsidRPr="008117A7">
        <w:rPr>
          <w:i/>
        </w:rPr>
        <w:t>Nasutitermes</w:t>
      </w:r>
      <w:proofErr w:type="spellEnd"/>
      <w:r w:rsidR="00EE60E5" w:rsidRPr="008117A7">
        <w:rPr>
          <w:i/>
        </w:rPr>
        <w:t xml:space="preserve"> </w:t>
      </w:r>
      <w:proofErr w:type="spellStart"/>
      <w:r w:rsidR="00EE60E5" w:rsidRPr="008117A7">
        <w:rPr>
          <w:i/>
        </w:rPr>
        <w:t>nigriceps</w:t>
      </w:r>
      <w:proofErr w:type="spellEnd"/>
      <w:r w:rsidR="00EE60E5" w:rsidRPr="008117A7">
        <w:t xml:space="preserve">, se puede observar que la bacteria BTN7, presentó los mejores resultados, seguida de la bacteria BTN8. Las pruebas bioquímicas API 20E permitieron identificar que estas bacterias pertenecen al género </w:t>
      </w:r>
      <w:proofErr w:type="spellStart"/>
      <w:r w:rsidR="00EE60E5" w:rsidRPr="008117A7">
        <w:rPr>
          <w:i/>
        </w:rPr>
        <w:t>Enterobacter</w:t>
      </w:r>
      <w:proofErr w:type="spellEnd"/>
      <w:r w:rsidR="00EE60E5" w:rsidRPr="008117A7">
        <w:rPr>
          <w:i/>
        </w:rPr>
        <w:t xml:space="preserve"> </w:t>
      </w:r>
      <w:proofErr w:type="spellStart"/>
      <w:r w:rsidR="00EE60E5" w:rsidRPr="008117A7">
        <w:rPr>
          <w:i/>
        </w:rPr>
        <w:t>aerogenes</w:t>
      </w:r>
      <w:proofErr w:type="spellEnd"/>
      <w:r w:rsidR="00EE60E5" w:rsidRPr="008117A7">
        <w:rPr>
          <w:i/>
        </w:rPr>
        <w:t>.</w:t>
      </w:r>
      <w:r w:rsidR="00EE60E5" w:rsidRPr="008117A7">
        <w:t xml:space="preserve"> Este tipo de bacteria ya había sido reportado por </w:t>
      </w:r>
      <w:proofErr w:type="spellStart"/>
      <w:r w:rsidR="00EE60E5" w:rsidRPr="008117A7">
        <w:t>Ramin</w:t>
      </w:r>
      <w:proofErr w:type="spellEnd"/>
      <w:r w:rsidR="00EE60E5" w:rsidRPr="008117A7">
        <w:t xml:space="preserve"> </w:t>
      </w:r>
      <w:r w:rsidR="00EE60E5" w:rsidRPr="002E2CE2">
        <w:rPr>
          <w:i/>
        </w:rPr>
        <w:t>et al</w:t>
      </w:r>
      <w:r w:rsidRPr="002E2CE2">
        <w:rPr>
          <w:i/>
        </w:rPr>
        <w:t>.</w:t>
      </w:r>
      <w:r w:rsidR="00EE60E5" w:rsidRPr="002E2CE2">
        <w:rPr>
          <w:i/>
        </w:rPr>
        <w:t>,</w:t>
      </w:r>
      <w:r w:rsidR="00EE60E5" w:rsidRPr="008117A7">
        <w:t xml:space="preserve"> (2008) en el intestino de termitas </w:t>
      </w:r>
      <w:proofErr w:type="spellStart"/>
      <w:r w:rsidR="00EE60E5" w:rsidRPr="008117A7">
        <w:rPr>
          <w:i/>
        </w:rPr>
        <w:t>Coptotermes</w:t>
      </w:r>
      <w:proofErr w:type="spellEnd"/>
      <w:r w:rsidR="00EE60E5" w:rsidRPr="008117A7">
        <w:rPr>
          <w:i/>
        </w:rPr>
        <w:t xml:space="preserve"> </w:t>
      </w:r>
      <w:proofErr w:type="spellStart"/>
      <w:r w:rsidR="00EE60E5" w:rsidRPr="008117A7">
        <w:rPr>
          <w:i/>
        </w:rPr>
        <w:t>curvignathus</w:t>
      </w:r>
      <w:proofErr w:type="spellEnd"/>
      <w:r w:rsidR="00EE60E5" w:rsidRPr="008117A7">
        <w:t xml:space="preserve"> demostrando que eran microorganismos anaerobios facultativos </w:t>
      </w:r>
      <w:proofErr w:type="spellStart"/>
      <w:r w:rsidR="00EE60E5" w:rsidRPr="008117A7">
        <w:t>Gram</w:t>
      </w:r>
      <w:proofErr w:type="spellEnd"/>
      <w:r w:rsidR="00EE60E5" w:rsidRPr="008117A7">
        <w:t xml:space="preserve"> (-), mientras que </w:t>
      </w:r>
      <w:proofErr w:type="spellStart"/>
      <w:r w:rsidR="00EE60E5" w:rsidRPr="008117A7">
        <w:t>Kuhnigk</w:t>
      </w:r>
      <w:proofErr w:type="spellEnd"/>
      <w:r w:rsidR="00EE60E5" w:rsidRPr="008117A7">
        <w:t xml:space="preserve"> </w:t>
      </w:r>
      <w:r w:rsidR="00F72655" w:rsidRPr="00F72655">
        <w:rPr>
          <w:i/>
        </w:rPr>
        <w:t>et al</w:t>
      </w:r>
      <w:r w:rsidR="00745C44">
        <w:t>.</w:t>
      </w:r>
      <w:r w:rsidR="00EE60E5" w:rsidRPr="008117A7">
        <w:t xml:space="preserve">, (1994) aisló bacterias </w:t>
      </w:r>
      <w:proofErr w:type="spellStart"/>
      <w:r w:rsidR="00EE60E5" w:rsidRPr="008117A7">
        <w:rPr>
          <w:i/>
        </w:rPr>
        <w:t>Enterobacter</w:t>
      </w:r>
      <w:proofErr w:type="spellEnd"/>
      <w:r w:rsidR="00EE60E5" w:rsidRPr="008117A7">
        <w:rPr>
          <w:i/>
        </w:rPr>
        <w:t xml:space="preserve"> </w:t>
      </w:r>
      <w:proofErr w:type="spellStart"/>
      <w:r w:rsidR="00EE60E5" w:rsidRPr="008117A7">
        <w:rPr>
          <w:i/>
        </w:rPr>
        <w:t>aerogenes</w:t>
      </w:r>
      <w:proofErr w:type="spellEnd"/>
      <w:r w:rsidR="00EE60E5" w:rsidRPr="008117A7">
        <w:t xml:space="preserve"> con capacidad para degradar monómeros de lignina</w:t>
      </w:r>
      <w:r w:rsidR="00EE60E5" w:rsidRPr="008117A7">
        <w:rPr>
          <w:i/>
        </w:rPr>
        <w:t xml:space="preserve"> </w:t>
      </w:r>
      <w:r w:rsidR="00EE60E5" w:rsidRPr="008117A7">
        <w:t xml:space="preserve">de termitas </w:t>
      </w:r>
      <w:proofErr w:type="spellStart"/>
      <w:r w:rsidR="00EE60E5" w:rsidRPr="008117A7">
        <w:rPr>
          <w:i/>
        </w:rPr>
        <w:t>Mastotermes</w:t>
      </w:r>
      <w:proofErr w:type="spellEnd"/>
      <w:r w:rsidR="00EE60E5" w:rsidRPr="008117A7">
        <w:rPr>
          <w:i/>
        </w:rPr>
        <w:t xml:space="preserve"> </w:t>
      </w:r>
      <w:proofErr w:type="spellStart"/>
      <w:r w:rsidR="00EE60E5" w:rsidRPr="008117A7">
        <w:rPr>
          <w:i/>
        </w:rPr>
        <w:t>darwiniensis</w:t>
      </w:r>
      <w:proofErr w:type="spellEnd"/>
      <w:r w:rsidR="00EE60E5" w:rsidRPr="008117A7">
        <w:rPr>
          <w:i/>
        </w:rPr>
        <w:t xml:space="preserve"> </w:t>
      </w:r>
      <w:r w:rsidR="00EE60E5" w:rsidRPr="008117A7">
        <w:t xml:space="preserve">y </w:t>
      </w:r>
      <w:proofErr w:type="spellStart"/>
      <w:r w:rsidR="00EE60E5" w:rsidRPr="008117A7">
        <w:rPr>
          <w:i/>
        </w:rPr>
        <w:t>Nasutitermes</w:t>
      </w:r>
      <w:proofErr w:type="spellEnd"/>
      <w:r w:rsidR="00EE60E5" w:rsidRPr="008117A7">
        <w:rPr>
          <w:i/>
        </w:rPr>
        <w:t xml:space="preserve"> </w:t>
      </w:r>
      <w:proofErr w:type="spellStart"/>
      <w:r w:rsidR="00EE60E5" w:rsidRPr="008117A7">
        <w:rPr>
          <w:i/>
        </w:rPr>
        <w:t>nigriceps</w:t>
      </w:r>
      <w:proofErr w:type="spellEnd"/>
      <w:r w:rsidR="00EE60E5" w:rsidRPr="008117A7">
        <w:t xml:space="preserve">. Asimismo, </w:t>
      </w:r>
      <w:proofErr w:type="spellStart"/>
      <w:r w:rsidR="00EE60E5" w:rsidRPr="008117A7">
        <w:t>Dechamps</w:t>
      </w:r>
      <w:proofErr w:type="spellEnd"/>
      <w:r w:rsidR="00EE60E5" w:rsidRPr="008117A7">
        <w:t xml:space="preserve">, citado por </w:t>
      </w:r>
      <w:proofErr w:type="spellStart"/>
      <w:r w:rsidR="00EE60E5" w:rsidRPr="008117A7">
        <w:t>Ramin</w:t>
      </w:r>
      <w:proofErr w:type="spellEnd"/>
      <w:r w:rsidR="00EE60E5" w:rsidRPr="008117A7">
        <w:t xml:space="preserve">, </w:t>
      </w:r>
      <w:r w:rsidR="00F72655" w:rsidRPr="00F72655">
        <w:rPr>
          <w:i/>
        </w:rPr>
        <w:t>et al</w:t>
      </w:r>
      <w:r w:rsidR="00745C44">
        <w:t>.</w:t>
      </w:r>
      <w:r w:rsidR="00EE60E5" w:rsidRPr="008117A7">
        <w:t xml:space="preserve">, (2008) reveló que bacterias el género </w:t>
      </w:r>
      <w:proofErr w:type="spellStart"/>
      <w:r w:rsidR="00EE60E5" w:rsidRPr="008117A7">
        <w:rPr>
          <w:i/>
        </w:rPr>
        <w:t>Enterobacter</w:t>
      </w:r>
      <w:proofErr w:type="spellEnd"/>
      <w:r w:rsidR="00EE60E5" w:rsidRPr="008117A7">
        <w:t xml:space="preserve"> tienen capacidad para asimilar compuestos </w:t>
      </w:r>
      <w:proofErr w:type="spellStart"/>
      <w:r w:rsidR="00EE60E5" w:rsidRPr="008117A7">
        <w:t>fenólicos</w:t>
      </w:r>
      <w:proofErr w:type="spellEnd"/>
      <w:r w:rsidR="00EE60E5" w:rsidRPr="008117A7">
        <w:t>.</w:t>
      </w:r>
      <w:r w:rsidR="00EE60E5" w:rsidRPr="008117A7">
        <w:rPr>
          <w:rFonts w:ascii="Arial" w:hAnsi="Arial" w:cs="Arial"/>
        </w:rPr>
        <w:t xml:space="preserve"> </w:t>
      </w:r>
    </w:p>
    <w:p w:rsidR="00EE60E5" w:rsidRPr="008117A7" w:rsidRDefault="00EE60E5" w:rsidP="00EE60E5">
      <w:pPr>
        <w:jc w:val="both"/>
        <w:rPr>
          <w:rFonts w:ascii="Arial" w:hAnsi="Arial" w:cs="Arial"/>
        </w:rPr>
      </w:pPr>
    </w:p>
    <w:p w:rsidR="00EE60E5" w:rsidRPr="008117A7" w:rsidRDefault="00EE60E5" w:rsidP="00EE60E5">
      <w:pPr>
        <w:jc w:val="both"/>
      </w:pPr>
      <w:r w:rsidRPr="008117A7">
        <w:t xml:space="preserve">Los resultados sugieren que las bacterias BTN7 y BTN8 tienen capacidad para crecer adecuadamente en condiciones relativamente difíciles de temperatura, salinidad, pH y presencia de sales biliares, con buen porcentaje de digestibilidad de fibra vegetal y ausencia de antagonismo frente a microorganismos </w:t>
      </w:r>
      <w:proofErr w:type="spellStart"/>
      <w:r w:rsidRPr="008117A7">
        <w:t>ruminales</w:t>
      </w:r>
      <w:proofErr w:type="spellEnd"/>
      <w:r w:rsidRPr="008117A7">
        <w:t xml:space="preserve">, lo cual indica que la acción de las bacterias </w:t>
      </w:r>
      <w:proofErr w:type="spellStart"/>
      <w:r w:rsidRPr="008117A7">
        <w:t>celulolíticas</w:t>
      </w:r>
      <w:proofErr w:type="spellEnd"/>
      <w:r w:rsidRPr="008117A7">
        <w:t xml:space="preserve"> que habitan en el intestino de las termitas (</w:t>
      </w:r>
      <w:proofErr w:type="spellStart"/>
      <w:r w:rsidRPr="008117A7">
        <w:rPr>
          <w:i/>
        </w:rPr>
        <w:t>Nasutitermes</w:t>
      </w:r>
      <w:proofErr w:type="spellEnd"/>
      <w:r w:rsidRPr="008117A7">
        <w:rPr>
          <w:i/>
        </w:rPr>
        <w:t xml:space="preserve"> </w:t>
      </w:r>
      <w:proofErr w:type="spellStart"/>
      <w:r w:rsidRPr="008117A7">
        <w:rPr>
          <w:i/>
        </w:rPr>
        <w:t>nigriceps</w:t>
      </w:r>
      <w:proofErr w:type="spellEnd"/>
      <w:r w:rsidRPr="008117A7">
        <w:t xml:space="preserve">) puede ser una de las causas que favorece la ganancia de peso de los bovinos alimentados con termiteros en la región Sucreña. Siendo, por lo tanto, candidatas para utilizarse como </w:t>
      </w:r>
      <w:proofErr w:type="spellStart"/>
      <w:r w:rsidRPr="008117A7">
        <w:t>probióticos</w:t>
      </w:r>
      <w:proofErr w:type="spellEnd"/>
      <w:r w:rsidRPr="008117A7">
        <w:t xml:space="preserve"> en la alimentación de rumiantes.</w:t>
      </w:r>
    </w:p>
    <w:p w:rsidR="00EE60E5" w:rsidRPr="008117A7" w:rsidRDefault="00EE60E5" w:rsidP="00EE60E5">
      <w:pPr>
        <w:jc w:val="both"/>
      </w:pPr>
    </w:p>
    <w:p w:rsidR="00320242" w:rsidRDefault="00320242" w:rsidP="00320242">
      <w:pPr>
        <w:jc w:val="both"/>
      </w:pPr>
      <w:r w:rsidRPr="00D70802">
        <w:t xml:space="preserve">Teniendo en cuenta la poca información que existe con respecto al efecto positivo producido por el consumo de termitas arbóreas sobre la ganancia en peso de bovinos sucreños y, con el ánimo de contribuir en el conocimiento en éste aspecto, se llevo a cabo </w:t>
      </w:r>
      <w:r w:rsidR="00D70802" w:rsidRPr="00D70802">
        <w:t xml:space="preserve">el </w:t>
      </w:r>
      <w:r w:rsidRPr="00D70802">
        <w:t xml:space="preserve">presente </w:t>
      </w:r>
      <w:r w:rsidR="00D70802" w:rsidRPr="00D70802">
        <w:t>trabajo</w:t>
      </w:r>
      <w:r w:rsidR="00273F06" w:rsidRPr="00D70802">
        <w:t>; sin embargo</w:t>
      </w:r>
      <w:r w:rsidR="008D3A72">
        <w:t>,</w:t>
      </w:r>
      <w:r w:rsidR="00273F06" w:rsidRPr="00D70802">
        <w:t xml:space="preserve"> es </w:t>
      </w:r>
      <w:r w:rsidRPr="00D70802">
        <w:t xml:space="preserve">necesario continuar con el desarrollo de </w:t>
      </w:r>
      <w:r w:rsidR="00273F06" w:rsidRPr="00D70802">
        <w:t xml:space="preserve">más </w:t>
      </w:r>
      <w:r w:rsidR="00D70802" w:rsidRPr="00D70802">
        <w:t>investigaciones al respecto</w:t>
      </w:r>
      <w:r w:rsidR="00D70802">
        <w:t xml:space="preserve">. </w:t>
      </w:r>
    </w:p>
    <w:p w:rsidR="00EE60E5" w:rsidRPr="008117A7" w:rsidRDefault="00EE60E5" w:rsidP="00EE60E5">
      <w:pPr>
        <w:jc w:val="both"/>
      </w:pPr>
    </w:p>
    <w:p w:rsidR="003F608B" w:rsidRPr="008117A7" w:rsidRDefault="003F608B" w:rsidP="003F608B">
      <w:pPr>
        <w:jc w:val="both"/>
        <w:rPr>
          <w:b/>
        </w:rPr>
      </w:pPr>
      <w:r w:rsidRPr="008117A7">
        <w:rPr>
          <w:b/>
        </w:rPr>
        <w:t>C</w:t>
      </w:r>
      <w:r w:rsidR="00B42574">
        <w:rPr>
          <w:b/>
        </w:rPr>
        <w:t>onclusión</w:t>
      </w:r>
    </w:p>
    <w:p w:rsidR="00E40769" w:rsidRPr="008117A7" w:rsidRDefault="00E40769" w:rsidP="00E40769">
      <w:pPr>
        <w:tabs>
          <w:tab w:val="left" w:pos="0"/>
          <w:tab w:val="left" w:pos="142"/>
          <w:tab w:val="left" w:pos="426"/>
        </w:tabs>
        <w:jc w:val="both"/>
        <w:rPr>
          <w:b/>
        </w:rPr>
      </w:pPr>
    </w:p>
    <w:p w:rsidR="00FA6BC4" w:rsidRDefault="00FA6BC4" w:rsidP="00FA6BC4">
      <w:pPr>
        <w:jc w:val="both"/>
      </w:pPr>
      <w:r w:rsidRPr="008117A7">
        <w:t>Los resultados de la presente investigación permiten concluir lo siguiente:</w:t>
      </w:r>
    </w:p>
    <w:p w:rsidR="00B42574" w:rsidRPr="008117A7" w:rsidRDefault="00B42574" w:rsidP="00FA6BC4">
      <w:pPr>
        <w:jc w:val="both"/>
      </w:pPr>
    </w:p>
    <w:p w:rsidR="00FA6BC4" w:rsidRPr="008117A7" w:rsidRDefault="00945739" w:rsidP="00FA6BC4">
      <w:pPr>
        <w:ind w:left="-44"/>
        <w:jc w:val="both"/>
      </w:pPr>
      <w:r>
        <w:t>-</w:t>
      </w:r>
      <w:r w:rsidR="00FA6BC4" w:rsidRPr="008117A7">
        <w:t xml:space="preserve">Las termitas </w:t>
      </w:r>
      <w:proofErr w:type="spellStart"/>
      <w:r w:rsidR="00FA6BC4" w:rsidRPr="008117A7">
        <w:rPr>
          <w:i/>
        </w:rPr>
        <w:t>Nasutitermes</w:t>
      </w:r>
      <w:proofErr w:type="spellEnd"/>
      <w:r w:rsidR="00FA6BC4" w:rsidRPr="008117A7">
        <w:rPr>
          <w:i/>
        </w:rPr>
        <w:t xml:space="preserve"> </w:t>
      </w:r>
      <w:proofErr w:type="spellStart"/>
      <w:r w:rsidR="00FA6BC4" w:rsidRPr="008117A7">
        <w:rPr>
          <w:i/>
        </w:rPr>
        <w:t>nigriceps</w:t>
      </w:r>
      <w:proofErr w:type="spellEnd"/>
      <w:r w:rsidR="00FA6BC4" w:rsidRPr="008117A7">
        <w:t xml:space="preserve"> recolectadas en la Ciénaga de la Caimanera en el municipio de </w:t>
      </w:r>
      <w:proofErr w:type="spellStart"/>
      <w:r w:rsidR="00FA6BC4" w:rsidRPr="008117A7">
        <w:t>Coveñas</w:t>
      </w:r>
      <w:proofErr w:type="spellEnd"/>
      <w:r w:rsidR="00FA6BC4" w:rsidRPr="008117A7">
        <w:t xml:space="preserve">, contienen en el interior de su intestino bacilos </w:t>
      </w:r>
      <w:proofErr w:type="spellStart"/>
      <w:r w:rsidR="00FA6BC4" w:rsidRPr="008117A7">
        <w:t>celulolíticos</w:t>
      </w:r>
      <w:proofErr w:type="spellEnd"/>
      <w:r w:rsidR="00FA6BC4" w:rsidRPr="008117A7">
        <w:t xml:space="preserve"> </w:t>
      </w:r>
      <w:proofErr w:type="spellStart"/>
      <w:r w:rsidR="00FA6BC4" w:rsidRPr="008117A7">
        <w:t>Gram</w:t>
      </w:r>
      <w:proofErr w:type="spellEnd"/>
      <w:r w:rsidR="00FA6BC4" w:rsidRPr="008117A7">
        <w:t xml:space="preserve"> (-) identificados como </w:t>
      </w:r>
      <w:proofErr w:type="spellStart"/>
      <w:r w:rsidR="00FA6BC4" w:rsidRPr="008117A7">
        <w:rPr>
          <w:i/>
        </w:rPr>
        <w:t>Enterobacter</w:t>
      </w:r>
      <w:proofErr w:type="spellEnd"/>
      <w:r w:rsidR="00FA6BC4" w:rsidRPr="008117A7">
        <w:rPr>
          <w:i/>
        </w:rPr>
        <w:t xml:space="preserve"> </w:t>
      </w:r>
      <w:proofErr w:type="spellStart"/>
      <w:r w:rsidR="00FA6BC4" w:rsidRPr="008117A7">
        <w:rPr>
          <w:i/>
        </w:rPr>
        <w:t>aerógenes</w:t>
      </w:r>
      <w:proofErr w:type="spellEnd"/>
      <w:r w:rsidR="00FA6BC4" w:rsidRPr="008117A7">
        <w:rPr>
          <w:i/>
        </w:rPr>
        <w:t>.</w:t>
      </w:r>
      <w:r w:rsidR="00FA6BC4" w:rsidRPr="008117A7">
        <w:t xml:space="preserve"> </w:t>
      </w:r>
    </w:p>
    <w:p w:rsidR="00FA6BC4" w:rsidRPr="008117A7" w:rsidRDefault="00945739" w:rsidP="00FA6BC4">
      <w:pPr>
        <w:ind w:left="-44"/>
        <w:jc w:val="both"/>
      </w:pPr>
      <w:r>
        <w:t>-</w:t>
      </w:r>
      <w:r w:rsidR="00FA6BC4" w:rsidRPr="008117A7">
        <w:t xml:space="preserve">Los bacilos </w:t>
      </w:r>
      <w:proofErr w:type="spellStart"/>
      <w:r w:rsidR="00FA6BC4" w:rsidRPr="008117A7">
        <w:rPr>
          <w:i/>
        </w:rPr>
        <w:t>Enterobacter</w:t>
      </w:r>
      <w:proofErr w:type="spellEnd"/>
      <w:r w:rsidR="00FA6BC4" w:rsidRPr="008117A7">
        <w:rPr>
          <w:i/>
        </w:rPr>
        <w:t xml:space="preserve"> </w:t>
      </w:r>
      <w:proofErr w:type="spellStart"/>
      <w:r w:rsidR="00FA6BC4" w:rsidRPr="008117A7">
        <w:rPr>
          <w:i/>
        </w:rPr>
        <w:t>aerógenes</w:t>
      </w:r>
      <w:proofErr w:type="spellEnd"/>
      <w:r w:rsidR="00FA6BC4" w:rsidRPr="008117A7">
        <w:t xml:space="preserve"> son capaces de sobrevivir en condiciones ambientales relativamente difíciles manteniendo concentraciones adecuadas, sin inhibir el crecimiento de bacterias </w:t>
      </w:r>
      <w:proofErr w:type="spellStart"/>
      <w:r w:rsidR="00FA6BC4" w:rsidRPr="008117A7">
        <w:t>ruminales</w:t>
      </w:r>
      <w:proofErr w:type="spellEnd"/>
      <w:r w:rsidR="00FA6BC4" w:rsidRPr="008117A7">
        <w:t xml:space="preserve">, pero afectando significativamente el crecimiento de bacterias </w:t>
      </w:r>
      <w:r w:rsidR="00FA6BC4" w:rsidRPr="008117A7">
        <w:rPr>
          <w:i/>
        </w:rPr>
        <w:t xml:space="preserve">E. </w:t>
      </w:r>
      <w:proofErr w:type="spellStart"/>
      <w:r w:rsidR="00FA6BC4" w:rsidRPr="008117A7">
        <w:rPr>
          <w:i/>
        </w:rPr>
        <w:t>coli</w:t>
      </w:r>
      <w:proofErr w:type="spellEnd"/>
      <w:r w:rsidR="00FA6BC4" w:rsidRPr="008117A7">
        <w:t>.</w:t>
      </w:r>
    </w:p>
    <w:p w:rsidR="00FA6BC4" w:rsidRPr="008117A7" w:rsidRDefault="00945739" w:rsidP="00FA6BC4">
      <w:pPr>
        <w:ind w:left="-44"/>
        <w:jc w:val="both"/>
      </w:pPr>
      <w:r>
        <w:lastRenderedPageBreak/>
        <w:t>-</w:t>
      </w:r>
      <w:r w:rsidR="00FA6BC4" w:rsidRPr="008117A7">
        <w:t xml:space="preserve">Este tipo de bacterias presentan una actividad </w:t>
      </w:r>
      <w:proofErr w:type="spellStart"/>
      <w:r w:rsidR="00FA6BC4" w:rsidRPr="008117A7">
        <w:t>celulolítica</w:t>
      </w:r>
      <w:proofErr w:type="spellEnd"/>
      <w:r w:rsidR="00FA6BC4" w:rsidRPr="008117A7">
        <w:t xml:space="preserve"> que les permite degradar la fibra vegetal del pasto a nivel </w:t>
      </w:r>
      <w:r w:rsidR="00FA6BC4" w:rsidRPr="008117A7">
        <w:rPr>
          <w:i/>
        </w:rPr>
        <w:t>in vitro</w:t>
      </w:r>
      <w:r w:rsidR="00FA6BC4" w:rsidRPr="008117A7">
        <w:t xml:space="preserve"> en porcentajes significativos. </w:t>
      </w:r>
    </w:p>
    <w:p w:rsidR="00FA6BC4" w:rsidRPr="00186A4F" w:rsidRDefault="00945739" w:rsidP="00186A4F">
      <w:pPr>
        <w:autoSpaceDE w:val="0"/>
        <w:autoSpaceDN w:val="0"/>
        <w:adjustRightInd w:val="0"/>
        <w:jc w:val="both"/>
      </w:pPr>
      <w:r w:rsidRPr="00186A4F">
        <w:t>-</w:t>
      </w:r>
      <w:r w:rsidR="00186A4F" w:rsidRPr="00186A4F">
        <w:t>Las capacidades de supervivencia y digestión de la fibra vegetal que poseen</w:t>
      </w:r>
      <w:r w:rsidR="00186A4F">
        <w:t xml:space="preserve"> </w:t>
      </w:r>
      <w:r w:rsidR="00186A4F" w:rsidRPr="00186A4F">
        <w:t xml:space="preserve">los bacilos </w:t>
      </w:r>
      <w:proofErr w:type="spellStart"/>
      <w:r w:rsidR="00186A4F" w:rsidRPr="00186A4F">
        <w:rPr>
          <w:i/>
          <w:iCs/>
        </w:rPr>
        <w:t>Enterobacter</w:t>
      </w:r>
      <w:proofErr w:type="spellEnd"/>
      <w:r w:rsidR="00186A4F" w:rsidRPr="00186A4F">
        <w:rPr>
          <w:i/>
          <w:iCs/>
        </w:rPr>
        <w:t xml:space="preserve"> </w:t>
      </w:r>
      <w:proofErr w:type="spellStart"/>
      <w:r w:rsidR="00186A4F" w:rsidRPr="00186A4F">
        <w:rPr>
          <w:i/>
          <w:iCs/>
        </w:rPr>
        <w:t>aerogenes</w:t>
      </w:r>
      <w:proofErr w:type="spellEnd"/>
      <w:r w:rsidR="00186A4F" w:rsidRPr="00186A4F">
        <w:t>, sugiere que pueden adaptarse a las condiciones</w:t>
      </w:r>
      <w:r w:rsidR="00186A4F">
        <w:t xml:space="preserve"> </w:t>
      </w:r>
      <w:r w:rsidR="00186A4F" w:rsidRPr="00186A4F">
        <w:t>ambientales del rumen y favorecer la digestibilidad del pasto a nivel de este órgano,</w:t>
      </w:r>
      <w:r w:rsidR="00186A4F">
        <w:t xml:space="preserve"> </w:t>
      </w:r>
      <w:r w:rsidR="00186A4F" w:rsidRPr="00186A4F">
        <w:t>pudiendo repercutir en la nutrición de bovinos alimentados con termiteros</w:t>
      </w:r>
      <w:r w:rsidR="00186A4F">
        <w:t>.</w:t>
      </w:r>
    </w:p>
    <w:p w:rsidR="00FA6BC4" w:rsidRPr="00186A4F" w:rsidRDefault="00FA6BC4" w:rsidP="00FA6BC4">
      <w:pPr>
        <w:jc w:val="both"/>
        <w:rPr>
          <w:b/>
        </w:rPr>
      </w:pPr>
    </w:p>
    <w:p w:rsidR="00FA6BC4" w:rsidRPr="008117A7" w:rsidRDefault="00FA6BC4" w:rsidP="00FA6BC4">
      <w:pPr>
        <w:jc w:val="both"/>
        <w:rPr>
          <w:b/>
        </w:rPr>
      </w:pPr>
    </w:p>
    <w:p w:rsidR="00FA6BC4" w:rsidRPr="008117A7" w:rsidRDefault="00FA6BC4" w:rsidP="00FA6BC4">
      <w:pPr>
        <w:ind w:left="-44"/>
        <w:jc w:val="both"/>
        <w:rPr>
          <w:b/>
        </w:rPr>
      </w:pPr>
      <w:r w:rsidRPr="008117A7">
        <w:rPr>
          <w:b/>
        </w:rPr>
        <w:t>A</w:t>
      </w:r>
      <w:r w:rsidR="00B42574">
        <w:rPr>
          <w:b/>
        </w:rPr>
        <w:t>gradecimientos</w:t>
      </w:r>
    </w:p>
    <w:p w:rsidR="00FA6BC4" w:rsidRPr="008117A7" w:rsidRDefault="00FA6BC4" w:rsidP="00FA6BC4">
      <w:pPr>
        <w:ind w:left="-44"/>
        <w:jc w:val="both"/>
        <w:rPr>
          <w:b/>
        </w:rPr>
      </w:pPr>
    </w:p>
    <w:p w:rsidR="00FA6BC4" w:rsidRPr="008117A7" w:rsidRDefault="00FA6BC4" w:rsidP="00FA6BC4">
      <w:pPr>
        <w:ind w:left="-44"/>
        <w:jc w:val="both"/>
      </w:pPr>
      <w:r w:rsidRPr="008117A7">
        <w:t xml:space="preserve">Los autores expresan sus agradecimientos </w:t>
      </w:r>
      <w:r w:rsidR="005D6E3B">
        <w:t xml:space="preserve">a </w:t>
      </w:r>
      <w:r w:rsidRPr="008117A7">
        <w:t xml:space="preserve"> la Universidad de Córdoba y a la Universidad de Sucre, por su </w:t>
      </w:r>
      <w:r w:rsidR="005D6E3B">
        <w:t>colaboración</w:t>
      </w:r>
      <w:r w:rsidRPr="008117A7">
        <w:t>.</w:t>
      </w:r>
    </w:p>
    <w:p w:rsidR="00FA6BC4" w:rsidRPr="008117A7" w:rsidRDefault="00FA6BC4" w:rsidP="00FA6BC4">
      <w:pPr>
        <w:ind w:left="-44"/>
        <w:jc w:val="both"/>
      </w:pPr>
    </w:p>
    <w:p w:rsidR="00FA6BC4" w:rsidRPr="008117A7" w:rsidRDefault="00FA6BC4" w:rsidP="00FA6BC4">
      <w:pPr>
        <w:ind w:left="-44"/>
        <w:jc w:val="both"/>
        <w:rPr>
          <w:b/>
        </w:rPr>
      </w:pPr>
      <w:r w:rsidRPr="008117A7">
        <w:rPr>
          <w:b/>
        </w:rPr>
        <w:t>B</w:t>
      </w:r>
      <w:r w:rsidR="00B42574">
        <w:rPr>
          <w:b/>
        </w:rPr>
        <w:t>ibliografía</w:t>
      </w:r>
    </w:p>
    <w:p w:rsidR="00FA6BC4" w:rsidRPr="008117A7" w:rsidRDefault="00FA6BC4" w:rsidP="00FA6BC4">
      <w:pPr>
        <w:ind w:left="-44"/>
        <w:jc w:val="both"/>
        <w:rPr>
          <w:bCs/>
        </w:rPr>
      </w:pPr>
    </w:p>
    <w:p w:rsidR="00FA6BC4" w:rsidRPr="008117A7" w:rsidRDefault="00FA6BC4" w:rsidP="00FA6BC4">
      <w:pPr>
        <w:ind w:left="-44"/>
        <w:jc w:val="both"/>
        <w:rPr>
          <w:bCs/>
        </w:rPr>
      </w:pPr>
      <w:r w:rsidRPr="008117A7">
        <w:rPr>
          <w:bCs/>
        </w:rPr>
        <w:t>A</w:t>
      </w:r>
      <w:r w:rsidR="00B42574">
        <w:rPr>
          <w:bCs/>
        </w:rPr>
        <w:t>badía</w:t>
      </w:r>
      <w:r w:rsidRPr="008117A7">
        <w:rPr>
          <w:bCs/>
        </w:rPr>
        <w:t>, J</w:t>
      </w:r>
      <w:r w:rsidR="00B94A7A">
        <w:rPr>
          <w:bCs/>
        </w:rPr>
        <w:t>.</w:t>
      </w:r>
      <w:r w:rsidRPr="008117A7">
        <w:rPr>
          <w:bCs/>
        </w:rPr>
        <w:t xml:space="preserve"> y </w:t>
      </w:r>
      <w:proofErr w:type="spellStart"/>
      <w:r w:rsidRPr="008117A7">
        <w:rPr>
          <w:bCs/>
        </w:rPr>
        <w:t>A</w:t>
      </w:r>
      <w:r w:rsidR="00B42574">
        <w:rPr>
          <w:bCs/>
        </w:rPr>
        <w:t>rcila</w:t>
      </w:r>
      <w:proofErr w:type="spellEnd"/>
      <w:r w:rsidRPr="008117A7">
        <w:rPr>
          <w:bCs/>
        </w:rPr>
        <w:t xml:space="preserve">, </w:t>
      </w:r>
      <w:r w:rsidR="00B94A7A">
        <w:rPr>
          <w:bCs/>
        </w:rPr>
        <w:t>A</w:t>
      </w:r>
      <w:r w:rsidRPr="008117A7">
        <w:rPr>
          <w:bCs/>
        </w:rPr>
        <w:t>. 2009. Termitas en cultivos de limón en los departamentos del Atlántico y Magdalena, Colombia. Boletín del museo de entomología de la Universidad del Valle. 10</w:t>
      </w:r>
      <w:r w:rsidR="00B42574">
        <w:rPr>
          <w:bCs/>
        </w:rPr>
        <w:t>(</w:t>
      </w:r>
      <w:r w:rsidRPr="008117A7">
        <w:rPr>
          <w:bCs/>
        </w:rPr>
        <w:t>2</w:t>
      </w:r>
      <w:r w:rsidR="00B42574">
        <w:rPr>
          <w:bCs/>
        </w:rPr>
        <w:t xml:space="preserve">): </w:t>
      </w:r>
      <w:r w:rsidRPr="008117A7">
        <w:rPr>
          <w:bCs/>
        </w:rPr>
        <w:t>36-46.</w:t>
      </w:r>
    </w:p>
    <w:p w:rsidR="00FA6BC4" w:rsidRPr="008117A7" w:rsidRDefault="00FA6BC4" w:rsidP="00FA6BC4">
      <w:pPr>
        <w:ind w:left="-44"/>
        <w:jc w:val="both"/>
        <w:rPr>
          <w:bCs/>
        </w:rPr>
      </w:pPr>
    </w:p>
    <w:p w:rsidR="00FA6BC4" w:rsidRPr="008117A7" w:rsidRDefault="00FA6BC4" w:rsidP="00FA6BC4">
      <w:pPr>
        <w:ind w:left="-44"/>
        <w:jc w:val="both"/>
        <w:rPr>
          <w:bCs/>
        </w:rPr>
      </w:pPr>
      <w:r w:rsidRPr="008117A7">
        <w:rPr>
          <w:bCs/>
        </w:rPr>
        <w:t>A</w:t>
      </w:r>
      <w:r w:rsidR="00B42574">
        <w:rPr>
          <w:bCs/>
        </w:rPr>
        <w:t>cedo</w:t>
      </w:r>
      <w:r w:rsidRPr="008117A7">
        <w:rPr>
          <w:bCs/>
        </w:rPr>
        <w:t>, J. y R</w:t>
      </w:r>
      <w:r w:rsidR="00B42574">
        <w:rPr>
          <w:bCs/>
        </w:rPr>
        <w:t>ico</w:t>
      </w:r>
      <w:r w:rsidRPr="008117A7">
        <w:rPr>
          <w:bCs/>
        </w:rPr>
        <w:t xml:space="preserve">, G. 1998. Utilización de aditivos en piensos para rumiantes: minerales forma orgánica, levaduras, enzimas, </w:t>
      </w:r>
      <w:proofErr w:type="spellStart"/>
      <w:r w:rsidRPr="008117A7">
        <w:rPr>
          <w:bCs/>
        </w:rPr>
        <w:t>ionóforos</w:t>
      </w:r>
      <w:proofErr w:type="spellEnd"/>
      <w:r w:rsidRPr="008117A7">
        <w:rPr>
          <w:bCs/>
        </w:rPr>
        <w:t xml:space="preserve"> y otros. Disponible en: www.produccion-animal.com.ar.</w:t>
      </w:r>
    </w:p>
    <w:p w:rsidR="00FA6BC4" w:rsidRPr="008117A7" w:rsidRDefault="00FA6BC4" w:rsidP="00FA6BC4">
      <w:pPr>
        <w:ind w:left="-44"/>
        <w:jc w:val="both"/>
        <w:rPr>
          <w:bCs/>
        </w:rPr>
      </w:pPr>
    </w:p>
    <w:p w:rsidR="00FA6BC4" w:rsidRPr="008117A7" w:rsidRDefault="00FA6BC4" w:rsidP="00FA6BC4">
      <w:pPr>
        <w:ind w:left="-44"/>
        <w:jc w:val="both"/>
        <w:rPr>
          <w:bCs/>
        </w:rPr>
      </w:pPr>
      <w:r w:rsidRPr="008117A7">
        <w:rPr>
          <w:bCs/>
        </w:rPr>
        <w:t>Á</w:t>
      </w:r>
      <w:r w:rsidR="00B42574">
        <w:rPr>
          <w:bCs/>
        </w:rPr>
        <w:t>vila</w:t>
      </w:r>
      <w:r w:rsidRPr="008117A7">
        <w:rPr>
          <w:bCs/>
        </w:rPr>
        <w:t>, J., Á</w:t>
      </w:r>
      <w:r w:rsidR="00B42574">
        <w:rPr>
          <w:bCs/>
        </w:rPr>
        <w:t>vila</w:t>
      </w:r>
      <w:r w:rsidRPr="008117A7">
        <w:rPr>
          <w:bCs/>
        </w:rPr>
        <w:t>, M., T</w:t>
      </w:r>
      <w:r w:rsidR="00B42574">
        <w:rPr>
          <w:bCs/>
        </w:rPr>
        <w:t>ovar</w:t>
      </w:r>
      <w:r w:rsidRPr="008117A7">
        <w:rPr>
          <w:bCs/>
        </w:rPr>
        <w:t>, B., B</w:t>
      </w:r>
      <w:r w:rsidR="00B42574">
        <w:rPr>
          <w:bCs/>
        </w:rPr>
        <w:t>rizuela</w:t>
      </w:r>
      <w:r w:rsidRPr="008117A7">
        <w:rPr>
          <w:bCs/>
        </w:rPr>
        <w:t xml:space="preserve">, M., </w:t>
      </w:r>
      <w:proofErr w:type="spellStart"/>
      <w:r w:rsidRPr="008117A7">
        <w:rPr>
          <w:bCs/>
        </w:rPr>
        <w:t>P</w:t>
      </w:r>
      <w:r w:rsidR="00B42574">
        <w:rPr>
          <w:bCs/>
        </w:rPr>
        <w:t>erazzo</w:t>
      </w:r>
      <w:proofErr w:type="spellEnd"/>
      <w:r w:rsidRPr="008117A7">
        <w:rPr>
          <w:bCs/>
        </w:rPr>
        <w:t>, Y. y H</w:t>
      </w:r>
      <w:r w:rsidR="00B42574">
        <w:rPr>
          <w:bCs/>
        </w:rPr>
        <w:t>ernández</w:t>
      </w:r>
      <w:r w:rsidRPr="008117A7">
        <w:rPr>
          <w:bCs/>
        </w:rPr>
        <w:t xml:space="preserve">, H. 2010. Capacidad </w:t>
      </w:r>
      <w:proofErr w:type="spellStart"/>
      <w:r w:rsidRPr="008117A7">
        <w:rPr>
          <w:bCs/>
        </w:rPr>
        <w:t>probiótica</w:t>
      </w:r>
      <w:proofErr w:type="spellEnd"/>
      <w:r w:rsidRPr="008117A7">
        <w:rPr>
          <w:bCs/>
        </w:rPr>
        <w:t xml:space="preserve"> de cepas del género </w:t>
      </w:r>
      <w:proofErr w:type="spellStart"/>
      <w:r w:rsidRPr="008117A7">
        <w:rPr>
          <w:bCs/>
          <w:i/>
        </w:rPr>
        <w:t>Lactobacillus</w:t>
      </w:r>
      <w:proofErr w:type="spellEnd"/>
      <w:r w:rsidRPr="008117A7">
        <w:rPr>
          <w:bCs/>
        </w:rPr>
        <w:t xml:space="preserve"> extraídas del tracto intestinal de animales de granja. Revista Científica, 20</w:t>
      </w:r>
      <w:r w:rsidR="002B480F">
        <w:rPr>
          <w:bCs/>
        </w:rPr>
        <w:t xml:space="preserve"> </w:t>
      </w:r>
      <w:r w:rsidR="00B42574">
        <w:rPr>
          <w:bCs/>
        </w:rPr>
        <w:t>(</w:t>
      </w:r>
      <w:r w:rsidRPr="008117A7">
        <w:rPr>
          <w:bCs/>
        </w:rPr>
        <w:t>2</w:t>
      </w:r>
      <w:r w:rsidR="00B42574">
        <w:rPr>
          <w:bCs/>
        </w:rPr>
        <w:t xml:space="preserve">): </w:t>
      </w:r>
      <w:r w:rsidRPr="008117A7">
        <w:rPr>
          <w:bCs/>
        </w:rPr>
        <w:t>161-169.</w:t>
      </w:r>
    </w:p>
    <w:p w:rsidR="00FA6BC4" w:rsidRPr="008117A7" w:rsidRDefault="00FA6BC4" w:rsidP="00FA6BC4">
      <w:pPr>
        <w:ind w:left="-44"/>
        <w:jc w:val="both"/>
        <w:rPr>
          <w:bCs/>
        </w:rPr>
      </w:pPr>
    </w:p>
    <w:p w:rsidR="00FA6BC4" w:rsidRPr="008117A7" w:rsidRDefault="00FA6BC4" w:rsidP="00FA6BC4">
      <w:pPr>
        <w:ind w:left="-44"/>
        <w:jc w:val="both"/>
        <w:rPr>
          <w:bCs/>
        </w:rPr>
      </w:pPr>
      <w:r w:rsidRPr="008117A7">
        <w:rPr>
          <w:bCs/>
        </w:rPr>
        <w:t>B</w:t>
      </w:r>
      <w:r w:rsidR="0039763D">
        <w:rPr>
          <w:bCs/>
        </w:rPr>
        <w:t>arrera</w:t>
      </w:r>
      <w:r w:rsidRPr="008117A7">
        <w:rPr>
          <w:bCs/>
        </w:rPr>
        <w:t xml:space="preserve">, L. y </w:t>
      </w:r>
      <w:proofErr w:type="spellStart"/>
      <w:r w:rsidRPr="008117A7">
        <w:rPr>
          <w:bCs/>
        </w:rPr>
        <w:t>C</w:t>
      </w:r>
      <w:r w:rsidR="0039763D">
        <w:rPr>
          <w:bCs/>
        </w:rPr>
        <w:t>harry</w:t>
      </w:r>
      <w:proofErr w:type="spellEnd"/>
      <w:r w:rsidRPr="008117A7">
        <w:rPr>
          <w:bCs/>
        </w:rPr>
        <w:t xml:space="preserve">, N. 2008. Producción y evaluación de un inoculante microbiano con capacidad </w:t>
      </w:r>
      <w:proofErr w:type="spellStart"/>
      <w:r w:rsidRPr="008117A7">
        <w:rPr>
          <w:bCs/>
        </w:rPr>
        <w:t>amilolítica</w:t>
      </w:r>
      <w:proofErr w:type="spellEnd"/>
      <w:r w:rsidRPr="008117A7">
        <w:rPr>
          <w:bCs/>
        </w:rPr>
        <w:t xml:space="preserve"> a partir de un proceso de compostaje de residuos de lechuga. Trabajo de grado. Pontificia Universidad Javeriana. </w:t>
      </w:r>
      <w:r w:rsidR="0039763D">
        <w:rPr>
          <w:bCs/>
        </w:rPr>
        <w:t>p</w:t>
      </w:r>
      <w:r w:rsidRPr="008117A7">
        <w:rPr>
          <w:bCs/>
        </w:rPr>
        <w:t>. 43-44.</w:t>
      </w:r>
    </w:p>
    <w:p w:rsidR="00FA6BC4" w:rsidRPr="008117A7" w:rsidRDefault="00FA6BC4" w:rsidP="00FA6BC4">
      <w:pPr>
        <w:ind w:left="-44"/>
        <w:jc w:val="both"/>
        <w:rPr>
          <w:bCs/>
        </w:rPr>
      </w:pPr>
    </w:p>
    <w:p w:rsidR="00FA6BC4" w:rsidRPr="008117A7" w:rsidRDefault="00FA6BC4" w:rsidP="00FA6BC4">
      <w:pPr>
        <w:ind w:left="-44"/>
        <w:jc w:val="both"/>
        <w:rPr>
          <w:bCs/>
        </w:rPr>
      </w:pPr>
      <w:proofErr w:type="spellStart"/>
      <w:r w:rsidRPr="008117A7">
        <w:rPr>
          <w:bCs/>
        </w:rPr>
        <w:t>C</w:t>
      </w:r>
      <w:r w:rsidR="0039763D">
        <w:rPr>
          <w:bCs/>
        </w:rPr>
        <w:t>alsamiglia</w:t>
      </w:r>
      <w:proofErr w:type="spellEnd"/>
      <w:r w:rsidR="0039763D">
        <w:rPr>
          <w:bCs/>
        </w:rPr>
        <w:t>,</w:t>
      </w:r>
      <w:r w:rsidRPr="008117A7">
        <w:rPr>
          <w:bCs/>
        </w:rPr>
        <w:t xml:space="preserve"> S. y </w:t>
      </w:r>
      <w:proofErr w:type="spellStart"/>
      <w:r w:rsidRPr="008117A7">
        <w:rPr>
          <w:bCs/>
        </w:rPr>
        <w:t>F</w:t>
      </w:r>
      <w:r w:rsidR="0039763D">
        <w:rPr>
          <w:bCs/>
        </w:rPr>
        <w:t>erret</w:t>
      </w:r>
      <w:proofErr w:type="spellEnd"/>
      <w:r w:rsidRPr="008117A7">
        <w:rPr>
          <w:bCs/>
        </w:rPr>
        <w:t xml:space="preserve">, A. 2002. Fisiología </w:t>
      </w:r>
      <w:proofErr w:type="spellStart"/>
      <w:r w:rsidRPr="008117A7">
        <w:rPr>
          <w:bCs/>
        </w:rPr>
        <w:t>ruminal</w:t>
      </w:r>
      <w:proofErr w:type="spellEnd"/>
      <w:r w:rsidRPr="008117A7">
        <w:rPr>
          <w:bCs/>
        </w:rPr>
        <w:t xml:space="preserve"> relacionada con la patología digestiva: acidosis y meteorismo. XVIII Curso de </w:t>
      </w:r>
      <w:proofErr w:type="spellStart"/>
      <w:r w:rsidRPr="008117A7">
        <w:rPr>
          <w:bCs/>
        </w:rPr>
        <w:t>Especializacion</w:t>
      </w:r>
      <w:proofErr w:type="spellEnd"/>
      <w:r w:rsidRPr="008117A7">
        <w:rPr>
          <w:bCs/>
        </w:rPr>
        <w:t xml:space="preserve"> FEDNA, Barcelona, España. Disponible en: http://www1.etsia.upm.es/fedna/capitulos/2002CAP_VI.pdf.</w:t>
      </w:r>
    </w:p>
    <w:p w:rsidR="00FA6BC4" w:rsidRPr="008117A7" w:rsidRDefault="00FA6BC4" w:rsidP="00FA6BC4">
      <w:pPr>
        <w:ind w:left="-44"/>
        <w:jc w:val="both"/>
        <w:rPr>
          <w:bCs/>
        </w:rPr>
      </w:pPr>
    </w:p>
    <w:p w:rsidR="00FA6BC4" w:rsidRPr="008117A7" w:rsidRDefault="00FA6BC4" w:rsidP="00FA6BC4">
      <w:pPr>
        <w:ind w:left="-44"/>
        <w:jc w:val="both"/>
        <w:rPr>
          <w:bCs/>
        </w:rPr>
      </w:pPr>
      <w:r w:rsidRPr="008117A7">
        <w:rPr>
          <w:bCs/>
        </w:rPr>
        <w:t>C</w:t>
      </w:r>
      <w:r w:rsidR="0039763D">
        <w:rPr>
          <w:bCs/>
        </w:rPr>
        <w:t>lavero</w:t>
      </w:r>
      <w:r w:rsidRPr="008117A7">
        <w:rPr>
          <w:bCs/>
        </w:rPr>
        <w:t xml:space="preserve">, T. y </w:t>
      </w:r>
      <w:proofErr w:type="spellStart"/>
      <w:r w:rsidR="0039763D" w:rsidRPr="008117A7">
        <w:rPr>
          <w:bCs/>
        </w:rPr>
        <w:t>R</w:t>
      </w:r>
      <w:r w:rsidR="0039763D">
        <w:rPr>
          <w:bCs/>
        </w:rPr>
        <w:t>azz</w:t>
      </w:r>
      <w:proofErr w:type="spellEnd"/>
      <w:r w:rsidRPr="008117A7">
        <w:rPr>
          <w:bCs/>
        </w:rPr>
        <w:t xml:space="preserve">, R. 2009. Valor nutritivo del pasto </w:t>
      </w:r>
      <w:proofErr w:type="spellStart"/>
      <w:r w:rsidRPr="008117A7">
        <w:rPr>
          <w:bCs/>
        </w:rPr>
        <w:t>maralfalfa</w:t>
      </w:r>
      <w:proofErr w:type="spellEnd"/>
      <w:r w:rsidRPr="008117A7">
        <w:rPr>
          <w:bCs/>
        </w:rPr>
        <w:t xml:space="preserve"> (</w:t>
      </w:r>
      <w:proofErr w:type="spellStart"/>
      <w:r w:rsidRPr="008117A7">
        <w:rPr>
          <w:bCs/>
          <w:i/>
          <w:iCs/>
        </w:rPr>
        <w:t>Pennisetum</w:t>
      </w:r>
      <w:proofErr w:type="spellEnd"/>
      <w:r w:rsidRPr="008117A7">
        <w:rPr>
          <w:bCs/>
          <w:i/>
          <w:iCs/>
        </w:rPr>
        <w:t xml:space="preserve"> </w:t>
      </w:r>
      <w:proofErr w:type="spellStart"/>
      <w:r w:rsidRPr="008117A7">
        <w:rPr>
          <w:bCs/>
          <w:i/>
          <w:iCs/>
        </w:rPr>
        <w:t>purpureum</w:t>
      </w:r>
      <w:proofErr w:type="spellEnd"/>
      <w:r w:rsidRPr="008117A7">
        <w:rPr>
          <w:bCs/>
          <w:i/>
          <w:iCs/>
        </w:rPr>
        <w:t xml:space="preserve"> y </w:t>
      </w:r>
      <w:proofErr w:type="spellStart"/>
      <w:r w:rsidRPr="008117A7">
        <w:rPr>
          <w:bCs/>
          <w:i/>
          <w:iCs/>
        </w:rPr>
        <w:t>Pennisetum</w:t>
      </w:r>
      <w:proofErr w:type="spellEnd"/>
      <w:r w:rsidRPr="008117A7">
        <w:rPr>
          <w:bCs/>
          <w:i/>
          <w:iCs/>
        </w:rPr>
        <w:t xml:space="preserve"> </w:t>
      </w:r>
      <w:proofErr w:type="spellStart"/>
      <w:r w:rsidRPr="008117A7">
        <w:rPr>
          <w:bCs/>
          <w:i/>
          <w:iCs/>
        </w:rPr>
        <w:t>glaucum</w:t>
      </w:r>
      <w:proofErr w:type="spellEnd"/>
      <w:r w:rsidRPr="008117A7">
        <w:rPr>
          <w:bCs/>
        </w:rPr>
        <w:t>) en condiciones de defoliación. Revista Facultad de Agronomía (Luz). 26</w:t>
      </w:r>
      <w:r w:rsidR="0039763D">
        <w:rPr>
          <w:bCs/>
        </w:rPr>
        <w:t>:</w:t>
      </w:r>
      <w:r w:rsidRPr="008117A7">
        <w:rPr>
          <w:bCs/>
        </w:rPr>
        <w:t>78-87.</w:t>
      </w:r>
    </w:p>
    <w:p w:rsidR="00FA6BC4" w:rsidRPr="008117A7" w:rsidRDefault="00FA6BC4" w:rsidP="00FA6BC4">
      <w:pPr>
        <w:ind w:left="-44"/>
        <w:jc w:val="both"/>
        <w:rPr>
          <w:bCs/>
        </w:rPr>
      </w:pPr>
    </w:p>
    <w:p w:rsidR="00FA6BC4" w:rsidRPr="008117A7" w:rsidRDefault="0039763D" w:rsidP="00FA6BC4">
      <w:pPr>
        <w:ind w:left="-44"/>
        <w:jc w:val="both"/>
        <w:rPr>
          <w:bCs/>
          <w:iCs/>
        </w:rPr>
      </w:pPr>
      <w:r w:rsidRPr="008117A7">
        <w:rPr>
          <w:bCs/>
          <w:iCs/>
        </w:rPr>
        <w:t>F</w:t>
      </w:r>
      <w:r>
        <w:rPr>
          <w:bCs/>
          <w:iCs/>
        </w:rPr>
        <w:t>ernández</w:t>
      </w:r>
      <w:r w:rsidR="00FA6BC4" w:rsidRPr="008117A7">
        <w:rPr>
          <w:bCs/>
          <w:iCs/>
        </w:rPr>
        <w:t xml:space="preserve">, M., </w:t>
      </w:r>
      <w:r w:rsidRPr="008117A7">
        <w:rPr>
          <w:bCs/>
          <w:iCs/>
        </w:rPr>
        <w:t>D</w:t>
      </w:r>
      <w:r>
        <w:rPr>
          <w:bCs/>
          <w:iCs/>
        </w:rPr>
        <w:t>e</w:t>
      </w:r>
      <w:r w:rsidRPr="008117A7">
        <w:rPr>
          <w:bCs/>
          <w:iCs/>
        </w:rPr>
        <w:t xml:space="preserve"> L</w:t>
      </w:r>
      <w:r>
        <w:rPr>
          <w:bCs/>
          <w:iCs/>
        </w:rPr>
        <w:t>ima</w:t>
      </w:r>
      <w:r w:rsidR="00FA6BC4" w:rsidRPr="008117A7">
        <w:rPr>
          <w:bCs/>
          <w:iCs/>
        </w:rPr>
        <w:t xml:space="preserve">, H. y </w:t>
      </w:r>
      <w:r>
        <w:rPr>
          <w:bCs/>
          <w:iCs/>
        </w:rPr>
        <w:t>de</w:t>
      </w:r>
      <w:r w:rsidRPr="008117A7">
        <w:rPr>
          <w:bCs/>
          <w:iCs/>
        </w:rPr>
        <w:t xml:space="preserve"> A</w:t>
      </w:r>
      <w:r>
        <w:rPr>
          <w:bCs/>
          <w:iCs/>
        </w:rPr>
        <w:t>quino</w:t>
      </w:r>
      <w:r w:rsidR="00FA6BC4" w:rsidRPr="008117A7">
        <w:rPr>
          <w:bCs/>
          <w:iCs/>
        </w:rPr>
        <w:t xml:space="preserve">, A. 2008. Asociaciones entre termitas y microorganismos. Documentos 254. </w:t>
      </w:r>
      <w:proofErr w:type="spellStart"/>
      <w:r w:rsidR="00FA6BC4" w:rsidRPr="008117A7">
        <w:rPr>
          <w:bCs/>
          <w:iCs/>
        </w:rPr>
        <w:t>Seropédica</w:t>
      </w:r>
      <w:proofErr w:type="spellEnd"/>
      <w:r w:rsidR="00FA6BC4" w:rsidRPr="008117A7">
        <w:rPr>
          <w:bCs/>
          <w:iCs/>
        </w:rPr>
        <w:t xml:space="preserve"> </w:t>
      </w:r>
      <w:proofErr w:type="spellStart"/>
      <w:r w:rsidR="00FA6BC4" w:rsidRPr="008117A7">
        <w:rPr>
          <w:bCs/>
          <w:iCs/>
        </w:rPr>
        <w:t>Embrapa</w:t>
      </w:r>
      <w:proofErr w:type="spellEnd"/>
      <w:r w:rsidR="00FA6BC4" w:rsidRPr="008117A7">
        <w:rPr>
          <w:bCs/>
          <w:iCs/>
        </w:rPr>
        <w:t xml:space="preserve"> </w:t>
      </w:r>
      <w:proofErr w:type="spellStart"/>
      <w:r w:rsidR="00FA6BC4" w:rsidRPr="008117A7">
        <w:rPr>
          <w:bCs/>
          <w:iCs/>
        </w:rPr>
        <w:t>Agrobiología</w:t>
      </w:r>
      <w:proofErr w:type="spellEnd"/>
      <w:r w:rsidR="00FA6BC4" w:rsidRPr="008117A7">
        <w:rPr>
          <w:bCs/>
          <w:iCs/>
        </w:rPr>
        <w:t>. P. 1-20.</w:t>
      </w:r>
    </w:p>
    <w:p w:rsidR="00FA6BC4" w:rsidRPr="008117A7" w:rsidRDefault="00FA6BC4" w:rsidP="00FA6BC4">
      <w:pPr>
        <w:ind w:left="-44"/>
        <w:jc w:val="both"/>
        <w:rPr>
          <w:bCs/>
          <w:iCs/>
        </w:rPr>
      </w:pPr>
    </w:p>
    <w:p w:rsidR="00FA6BC4" w:rsidRPr="008117A7" w:rsidRDefault="0039763D" w:rsidP="00FA6BC4">
      <w:pPr>
        <w:ind w:left="-44"/>
        <w:jc w:val="both"/>
        <w:rPr>
          <w:bCs/>
        </w:rPr>
      </w:pPr>
      <w:proofErr w:type="spellStart"/>
      <w:r w:rsidRPr="008117A7">
        <w:rPr>
          <w:bCs/>
        </w:rPr>
        <w:t>G</w:t>
      </w:r>
      <w:r>
        <w:rPr>
          <w:bCs/>
        </w:rPr>
        <w:t>aitan</w:t>
      </w:r>
      <w:proofErr w:type="spellEnd"/>
      <w:r w:rsidR="00FA6BC4" w:rsidRPr="008117A7">
        <w:rPr>
          <w:bCs/>
        </w:rPr>
        <w:t xml:space="preserve">, D. y </w:t>
      </w:r>
      <w:r w:rsidRPr="008117A7">
        <w:rPr>
          <w:bCs/>
        </w:rPr>
        <w:t>P</w:t>
      </w:r>
      <w:r>
        <w:rPr>
          <w:bCs/>
        </w:rPr>
        <w:t>érez</w:t>
      </w:r>
      <w:r w:rsidR="00FA6BC4" w:rsidRPr="008117A7">
        <w:rPr>
          <w:bCs/>
        </w:rPr>
        <w:t xml:space="preserve">, L. 2007. Aislamiento y evaluación de microorganismos </w:t>
      </w:r>
      <w:proofErr w:type="spellStart"/>
      <w:r w:rsidR="00FA6BC4" w:rsidRPr="008117A7">
        <w:rPr>
          <w:bCs/>
        </w:rPr>
        <w:t>celulolíticas</w:t>
      </w:r>
      <w:proofErr w:type="spellEnd"/>
      <w:r w:rsidR="00FA6BC4" w:rsidRPr="008117A7">
        <w:rPr>
          <w:bCs/>
        </w:rPr>
        <w:t xml:space="preserve"> a partir de residuos vegetales frescos y en composta generado en un cultivo de crisantemo. Trabajo de grado. Pontificia Universidad Javeriana. P. 29-30.</w:t>
      </w:r>
    </w:p>
    <w:p w:rsidR="00FA6BC4" w:rsidRPr="008117A7" w:rsidRDefault="00FA6BC4" w:rsidP="00FA6BC4">
      <w:pPr>
        <w:ind w:left="-44"/>
        <w:jc w:val="both"/>
        <w:rPr>
          <w:bCs/>
        </w:rPr>
      </w:pPr>
    </w:p>
    <w:p w:rsidR="00FA6BC4" w:rsidRDefault="0039763D" w:rsidP="00FA6BC4">
      <w:pPr>
        <w:ind w:left="-44"/>
        <w:jc w:val="both"/>
        <w:rPr>
          <w:bCs/>
          <w:lang w:val="en-US"/>
        </w:rPr>
      </w:pPr>
      <w:proofErr w:type="spellStart"/>
      <w:r w:rsidRPr="008117A7">
        <w:rPr>
          <w:bCs/>
        </w:rPr>
        <w:lastRenderedPageBreak/>
        <w:t>G</w:t>
      </w:r>
      <w:r>
        <w:rPr>
          <w:bCs/>
        </w:rPr>
        <w:t>rilli</w:t>
      </w:r>
      <w:proofErr w:type="spellEnd"/>
      <w:r w:rsidRPr="008117A7">
        <w:rPr>
          <w:bCs/>
        </w:rPr>
        <w:t xml:space="preserve"> </w:t>
      </w:r>
      <w:r w:rsidR="00FA6BC4" w:rsidRPr="008117A7">
        <w:rPr>
          <w:bCs/>
        </w:rPr>
        <w:t xml:space="preserve">D, </w:t>
      </w:r>
      <w:proofErr w:type="spellStart"/>
      <w:r w:rsidRPr="008117A7">
        <w:rPr>
          <w:bCs/>
        </w:rPr>
        <w:t>P</w:t>
      </w:r>
      <w:r>
        <w:rPr>
          <w:bCs/>
        </w:rPr>
        <w:t>aez</w:t>
      </w:r>
      <w:proofErr w:type="spellEnd"/>
      <w:r w:rsidRPr="008117A7">
        <w:rPr>
          <w:bCs/>
        </w:rPr>
        <w:t xml:space="preserve"> </w:t>
      </w:r>
      <w:r w:rsidR="00FA6BC4" w:rsidRPr="008117A7">
        <w:rPr>
          <w:bCs/>
        </w:rPr>
        <w:t xml:space="preserve">S, </w:t>
      </w:r>
      <w:r w:rsidRPr="008117A7">
        <w:rPr>
          <w:bCs/>
        </w:rPr>
        <w:t>E</w:t>
      </w:r>
      <w:r>
        <w:rPr>
          <w:bCs/>
        </w:rPr>
        <w:t>gea</w:t>
      </w:r>
      <w:r w:rsidRPr="008117A7">
        <w:rPr>
          <w:bCs/>
        </w:rPr>
        <w:t xml:space="preserve"> </w:t>
      </w:r>
      <w:r w:rsidR="00FA6BC4" w:rsidRPr="008117A7">
        <w:rPr>
          <w:bCs/>
        </w:rPr>
        <w:t xml:space="preserve">V, </w:t>
      </w:r>
      <w:r w:rsidRPr="008117A7">
        <w:rPr>
          <w:bCs/>
        </w:rPr>
        <w:t>C</w:t>
      </w:r>
      <w:r>
        <w:rPr>
          <w:bCs/>
        </w:rPr>
        <w:t>erón</w:t>
      </w:r>
      <w:r w:rsidRPr="008117A7">
        <w:rPr>
          <w:bCs/>
        </w:rPr>
        <w:t xml:space="preserve"> </w:t>
      </w:r>
      <w:r w:rsidR="00FA6BC4" w:rsidRPr="008117A7">
        <w:rPr>
          <w:bCs/>
        </w:rPr>
        <w:t xml:space="preserve">M, </w:t>
      </w:r>
      <w:r w:rsidRPr="008117A7">
        <w:rPr>
          <w:bCs/>
        </w:rPr>
        <w:t>C</w:t>
      </w:r>
      <w:r>
        <w:rPr>
          <w:bCs/>
        </w:rPr>
        <w:t>obos</w:t>
      </w:r>
      <w:r w:rsidRPr="008117A7">
        <w:rPr>
          <w:bCs/>
        </w:rPr>
        <w:t xml:space="preserve"> </w:t>
      </w:r>
      <w:r w:rsidR="00FA6BC4" w:rsidRPr="008117A7">
        <w:rPr>
          <w:bCs/>
        </w:rPr>
        <w:t xml:space="preserve">E, </w:t>
      </w:r>
      <w:proofErr w:type="spellStart"/>
      <w:r w:rsidR="003E02DA" w:rsidRPr="008117A7">
        <w:rPr>
          <w:bCs/>
        </w:rPr>
        <w:t>A</w:t>
      </w:r>
      <w:r w:rsidR="003E02DA">
        <w:rPr>
          <w:bCs/>
        </w:rPr>
        <w:t>llegretti</w:t>
      </w:r>
      <w:proofErr w:type="spellEnd"/>
      <w:r w:rsidR="003E02DA" w:rsidRPr="008117A7">
        <w:rPr>
          <w:bCs/>
        </w:rPr>
        <w:t xml:space="preserve"> </w:t>
      </w:r>
      <w:r w:rsidR="00FA6BC4" w:rsidRPr="008117A7">
        <w:rPr>
          <w:bCs/>
        </w:rPr>
        <w:t xml:space="preserve">L, </w:t>
      </w:r>
      <w:r w:rsidR="003E02DA">
        <w:rPr>
          <w:bCs/>
        </w:rPr>
        <w:t>y</w:t>
      </w:r>
      <w:r w:rsidR="003E02DA" w:rsidRPr="008117A7">
        <w:rPr>
          <w:bCs/>
        </w:rPr>
        <w:t xml:space="preserve"> A</w:t>
      </w:r>
      <w:r w:rsidR="003E02DA">
        <w:rPr>
          <w:bCs/>
        </w:rPr>
        <w:t>renas</w:t>
      </w:r>
      <w:r w:rsidR="003E02DA" w:rsidRPr="008117A7">
        <w:rPr>
          <w:bCs/>
        </w:rPr>
        <w:t xml:space="preserve"> </w:t>
      </w:r>
      <w:r w:rsidR="00FA6BC4" w:rsidRPr="008117A7">
        <w:rPr>
          <w:bCs/>
        </w:rPr>
        <w:t xml:space="preserve">N. 2011 Determinación </w:t>
      </w:r>
      <w:r w:rsidR="003E02DA">
        <w:rPr>
          <w:bCs/>
          <w:i/>
        </w:rPr>
        <w:t>i</w:t>
      </w:r>
      <w:r w:rsidR="00F72655" w:rsidRPr="00F72655">
        <w:rPr>
          <w:bCs/>
          <w:i/>
        </w:rPr>
        <w:t xml:space="preserve">n </w:t>
      </w:r>
      <w:r w:rsidR="003E02DA">
        <w:rPr>
          <w:bCs/>
          <w:i/>
        </w:rPr>
        <w:t>v</w:t>
      </w:r>
      <w:r w:rsidR="00F72655" w:rsidRPr="00F72655">
        <w:rPr>
          <w:bCs/>
          <w:i/>
        </w:rPr>
        <w:t>itro</w:t>
      </w:r>
      <w:r w:rsidR="003E02DA" w:rsidRPr="008117A7">
        <w:rPr>
          <w:bCs/>
        </w:rPr>
        <w:t xml:space="preserve"> </w:t>
      </w:r>
      <w:r w:rsidR="00FA6BC4" w:rsidRPr="008117A7">
        <w:rPr>
          <w:bCs/>
        </w:rPr>
        <w:t xml:space="preserve">de la Digestibilidad de la Celulosa contenida en pasturas autóctonas por una Cepa de </w:t>
      </w:r>
      <w:proofErr w:type="spellStart"/>
      <w:r w:rsidR="00FA6BC4" w:rsidRPr="008117A7">
        <w:rPr>
          <w:bCs/>
          <w:i/>
        </w:rPr>
        <w:t>Fibrobacter</w:t>
      </w:r>
      <w:proofErr w:type="spellEnd"/>
      <w:r w:rsidR="00FA6BC4" w:rsidRPr="008117A7">
        <w:rPr>
          <w:bCs/>
          <w:i/>
        </w:rPr>
        <w:t xml:space="preserve"> </w:t>
      </w:r>
      <w:proofErr w:type="spellStart"/>
      <w:r w:rsidR="00FA6BC4" w:rsidRPr="008117A7">
        <w:rPr>
          <w:bCs/>
          <w:i/>
        </w:rPr>
        <w:t>succinogenes</w:t>
      </w:r>
      <w:proofErr w:type="spellEnd"/>
      <w:r w:rsidR="00FA6BC4" w:rsidRPr="008117A7">
        <w:rPr>
          <w:bCs/>
        </w:rPr>
        <w:t xml:space="preserve"> aislada de Cabras Biotipo Criollo. </w:t>
      </w:r>
      <w:proofErr w:type="gramStart"/>
      <w:r w:rsidR="00FA6BC4" w:rsidRPr="008117A7">
        <w:rPr>
          <w:bCs/>
          <w:lang w:val="en-US"/>
        </w:rPr>
        <w:t xml:space="preserve">Revista </w:t>
      </w:r>
      <w:proofErr w:type="spellStart"/>
      <w:r w:rsidR="00FA6BC4" w:rsidRPr="008117A7">
        <w:rPr>
          <w:bCs/>
          <w:lang w:val="en-US"/>
        </w:rPr>
        <w:t>bioanálisis</w:t>
      </w:r>
      <w:proofErr w:type="spellEnd"/>
      <w:r w:rsidR="00FA6BC4" w:rsidRPr="008117A7">
        <w:rPr>
          <w:bCs/>
          <w:lang w:val="en-US"/>
        </w:rPr>
        <w:t>, P. 35.</w:t>
      </w:r>
      <w:proofErr w:type="gramEnd"/>
    </w:p>
    <w:p w:rsidR="00643C28" w:rsidRPr="008117A7" w:rsidRDefault="00643C28" w:rsidP="00FA6BC4">
      <w:pPr>
        <w:ind w:left="-44"/>
        <w:jc w:val="both"/>
        <w:rPr>
          <w:bCs/>
          <w:lang w:val="en-US"/>
        </w:rPr>
      </w:pPr>
    </w:p>
    <w:p w:rsidR="00FA6BC4" w:rsidRPr="008117A7" w:rsidRDefault="00FA6BC4" w:rsidP="00FA6BC4">
      <w:pPr>
        <w:ind w:left="-44"/>
        <w:jc w:val="both"/>
        <w:rPr>
          <w:bCs/>
          <w:lang w:val="en-US"/>
        </w:rPr>
      </w:pPr>
    </w:p>
    <w:p w:rsidR="00FA6BC4" w:rsidRPr="002A2030" w:rsidRDefault="00626E50" w:rsidP="00FA6BC4">
      <w:pPr>
        <w:ind w:left="-44"/>
        <w:jc w:val="both"/>
        <w:rPr>
          <w:bCs/>
          <w:lang w:val="en-US"/>
        </w:rPr>
      </w:pPr>
      <w:proofErr w:type="spellStart"/>
      <w:r w:rsidRPr="008117A7">
        <w:rPr>
          <w:bCs/>
          <w:lang w:val="en-US"/>
        </w:rPr>
        <w:t>G</w:t>
      </w:r>
      <w:r>
        <w:rPr>
          <w:bCs/>
          <w:lang w:val="en-US"/>
        </w:rPr>
        <w:t>uilliland</w:t>
      </w:r>
      <w:proofErr w:type="spellEnd"/>
      <w:r w:rsidR="00FA6BC4" w:rsidRPr="008117A7">
        <w:rPr>
          <w:bCs/>
          <w:lang w:val="en-US"/>
        </w:rPr>
        <w:t xml:space="preserve">, S. y </w:t>
      </w:r>
      <w:r w:rsidRPr="008117A7">
        <w:rPr>
          <w:bCs/>
          <w:lang w:val="en-US"/>
        </w:rPr>
        <w:t>W</w:t>
      </w:r>
      <w:r>
        <w:rPr>
          <w:bCs/>
          <w:lang w:val="en-US"/>
        </w:rPr>
        <w:t>alker</w:t>
      </w:r>
      <w:r w:rsidR="00FA6BC4" w:rsidRPr="008117A7">
        <w:rPr>
          <w:bCs/>
          <w:lang w:val="en-US"/>
        </w:rPr>
        <w:t xml:space="preserve">, D. 1990. </w:t>
      </w:r>
      <w:proofErr w:type="spellStart"/>
      <w:r w:rsidR="00FA6BC4" w:rsidRPr="008117A7">
        <w:rPr>
          <w:bCs/>
          <w:lang w:val="en-US"/>
        </w:rPr>
        <w:t>Factos</w:t>
      </w:r>
      <w:proofErr w:type="spellEnd"/>
      <w:r w:rsidR="00FA6BC4" w:rsidRPr="008117A7">
        <w:rPr>
          <w:bCs/>
          <w:lang w:val="en-US"/>
        </w:rPr>
        <w:t xml:space="preserve"> to consider when </w:t>
      </w:r>
      <w:proofErr w:type="spellStart"/>
      <w:r w:rsidR="00FA6BC4" w:rsidRPr="008117A7">
        <w:rPr>
          <w:bCs/>
          <w:lang w:val="en-US"/>
        </w:rPr>
        <w:t>selectin</w:t>
      </w:r>
      <w:proofErr w:type="spellEnd"/>
      <w:r w:rsidR="00FA6BC4" w:rsidRPr="008117A7">
        <w:rPr>
          <w:bCs/>
          <w:lang w:val="en-US"/>
        </w:rPr>
        <w:t xml:space="preserve"> a culture of </w:t>
      </w:r>
      <w:r w:rsidR="00FA6BC4" w:rsidRPr="008117A7">
        <w:rPr>
          <w:bCs/>
          <w:i/>
          <w:lang w:val="en-US"/>
        </w:rPr>
        <w:t>Lactobacillus acidophilus</w:t>
      </w:r>
      <w:r w:rsidR="00FA6BC4" w:rsidRPr="008117A7">
        <w:rPr>
          <w:bCs/>
          <w:lang w:val="en-US"/>
        </w:rPr>
        <w:t xml:space="preserve"> as a dietary adjunct to produce a </w:t>
      </w:r>
      <w:proofErr w:type="spellStart"/>
      <w:r w:rsidR="00FA6BC4" w:rsidRPr="008117A7">
        <w:rPr>
          <w:bCs/>
          <w:lang w:val="en-US"/>
        </w:rPr>
        <w:t>hipocolesterolemic</w:t>
      </w:r>
      <w:proofErr w:type="spellEnd"/>
      <w:r w:rsidR="00FA6BC4" w:rsidRPr="008117A7">
        <w:rPr>
          <w:bCs/>
          <w:lang w:val="en-US"/>
        </w:rPr>
        <w:t xml:space="preserve"> effect in humans. </w:t>
      </w:r>
      <w:proofErr w:type="gramStart"/>
      <w:r w:rsidR="00F72655" w:rsidRPr="00F72655">
        <w:rPr>
          <w:bCs/>
          <w:lang w:val="en-US"/>
        </w:rPr>
        <w:t>Dairy science.</w:t>
      </w:r>
      <w:proofErr w:type="gramEnd"/>
      <w:r w:rsidR="00F72655" w:rsidRPr="00F72655">
        <w:rPr>
          <w:bCs/>
          <w:lang w:val="en-US"/>
        </w:rPr>
        <w:t xml:space="preserve"> 73:  905-911</w:t>
      </w:r>
    </w:p>
    <w:p w:rsidR="00643C28" w:rsidRPr="002A2030" w:rsidRDefault="00643C28" w:rsidP="00FA6BC4">
      <w:pPr>
        <w:ind w:left="-44"/>
        <w:jc w:val="both"/>
        <w:rPr>
          <w:bCs/>
          <w:lang w:val="en-US"/>
        </w:rPr>
      </w:pPr>
    </w:p>
    <w:p w:rsidR="00643C28" w:rsidRPr="00046E49" w:rsidRDefault="00D91DBE" w:rsidP="00643C28">
      <w:pPr>
        <w:autoSpaceDE w:val="0"/>
        <w:autoSpaceDN w:val="0"/>
        <w:adjustRightInd w:val="0"/>
        <w:jc w:val="both"/>
        <w:rPr>
          <w:rFonts w:ascii="Arial" w:hAnsi="Arial" w:cs="Arial"/>
          <w:color w:val="000000"/>
        </w:rPr>
      </w:pPr>
      <w:proofErr w:type="spellStart"/>
      <w:proofErr w:type="gramStart"/>
      <w:r w:rsidRPr="0012393E">
        <w:rPr>
          <w:color w:val="000000"/>
          <w:lang w:val="en-US"/>
        </w:rPr>
        <w:t>G</w:t>
      </w:r>
      <w:r>
        <w:rPr>
          <w:color w:val="000000"/>
          <w:lang w:val="en-US"/>
        </w:rPr>
        <w:t>uillot</w:t>
      </w:r>
      <w:proofErr w:type="spellEnd"/>
      <w:r w:rsidR="00643C28" w:rsidRPr="0012393E">
        <w:rPr>
          <w:color w:val="000000"/>
          <w:lang w:val="en-US"/>
        </w:rPr>
        <w:t>, J.F. 2003.</w:t>
      </w:r>
      <w:proofErr w:type="gramEnd"/>
      <w:r w:rsidR="00643C28" w:rsidRPr="0012393E">
        <w:rPr>
          <w:color w:val="000000"/>
          <w:lang w:val="en-US"/>
        </w:rPr>
        <w:t xml:space="preserve"> </w:t>
      </w:r>
      <w:proofErr w:type="spellStart"/>
      <w:r w:rsidR="00643C28" w:rsidRPr="0012393E">
        <w:rPr>
          <w:color w:val="000000"/>
          <w:lang w:val="en-US"/>
        </w:rPr>
        <w:t>Probiotic</w:t>
      </w:r>
      <w:proofErr w:type="spellEnd"/>
      <w:r w:rsidR="00643C28" w:rsidRPr="0012393E">
        <w:rPr>
          <w:color w:val="000000"/>
          <w:lang w:val="en-US"/>
        </w:rPr>
        <w:t xml:space="preserve"> feed additives. </w:t>
      </w:r>
      <w:r w:rsidRPr="00D91DBE">
        <w:rPr>
          <w:color w:val="000000"/>
          <w:lang w:val="en-US"/>
        </w:rPr>
        <w:t>Journal of Veterinary Pharmacology and Therapeutics</w:t>
      </w:r>
      <w:r>
        <w:rPr>
          <w:color w:val="000000"/>
          <w:lang w:val="en-US"/>
        </w:rPr>
        <w:t xml:space="preserve"> </w:t>
      </w:r>
      <w:r w:rsidR="00643C28" w:rsidRPr="0012393E">
        <w:rPr>
          <w:color w:val="000000"/>
          <w:lang w:val="en-US"/>
        </w:rPr>
        <w:t xml:space="preserve">26 (Suppl. </w:t>
      </w:r>
      <w:r w:rsidR="00643C28" w:rsidRPr="0012393E">
        <w:rPr>
          <w:color w:val="000000"/>
        </w:rPr>
        <w:t>1): 52–55</w:t>
      </w:r>
      <w:r w:rsidR="00643C28" w:rsidRPr="00046E49">
        <w:rPr>
          <w:rFonts w:ascii="Arial" w:hAnsi="Arial" w:cs="Arial"/>
          <w:color w:val="000000"/>
        </w:rPr>
        <w:t>.</w:t>
      </w:r>
    </w:p>
    <w:p w:rsidR="00643C28" w:rsidRPr="008117A7" w:rsidRDefault="00643C28" w:rsidP="00FA6BC4">
      <w:pPr>
        <w:ind w:left="-44"/>
        <w:jc w:val="both"/>
        <w:rPr>
          <w:bCs/>
        </w:rPr>
      </w:pPr>
    </w:p>
    <w:p w:rsidR="00FA6BC4" w:rsidRPr="008117A7" w:rsidRDefault="00FA6BC4" w:rsidP="00FA6BC4">
      <w:pPr>
        <w:ind w:left="-44"/>
        <w:jc w:val="both"/>
        <w:rPr>
          <w:bCs/>
        </w:rPr>
      </w:pPr>
    </w:p>
    <w:p w:rsidR="00FA6BC4" w:rsidRPr="008117A7" w:rsidRDefault="00D91DBE" w:rsidP="00FA6BC4">
      <w:pPr>
        <w:ind w:left="-44"/>
        <w:jc w:val="both"/>
        <w:rPr>
          <w:bCs/>
        </w:rPr>
      </w:pPr>
      <w:r w:rsidRPr="008117A7">
        <w:rPr>
          <w:bCs/>
        </w:rPr>
        <w:t>H</w:t>
      </w:r>
      <w:r>
        <w:rPr>
          <w:bCs/>
        </w:rPr>
        <w:t>eredia</w:t>
      </w:r>
      <w:r w:rsidR="00FA6BC4" w:rsidRPr="008117A7">
        <w:rPr>
          <w:bCs/>
        </w:rPr>
        <w:t xml:space="preserve">, N. y </w:t>
      </w:r>
      <w:r w:rsidRPr="008117A7">
        <w:rPr>
          <w:bCs/>
        </w:rPr>
        <w:t>P</w:t>
      </w:r>
      <w:r>
        <w:rPr>
          <w:bCs/>
        </w:rPr>
        <w:t>aladines</w:t>
      </w:r>
      <w:r w:rsidR="00FA6BC4" w:rsidRPr="008117A7">
        <w:rPr>
          <w:bCs/>
        </w:rPr>
        <w:t xml:space="preserve">, O. 2007. Respuesta del pasto </w:t>
      </w:r>
      <w:proofErr w:type="spellStart"/>
      <w:r w:rsidR="00FA6BC4" w:rsidRPr="008117A7">
        <w:rPr>
          <w:bCs/>
        </w:rPr>
        <w:t>maralfalfa</w:t>
      </w:r>
      <w:proofErr w:type="spellEnd"/>
      <w:r w:rsidR="00FA6BC4" w:rsidRPr="008117A7">
        <w:rPr>
          <w:bCs/>
        </w:rPr>
        <w:t xml:space="preserve"> (</w:t>
      </w:r>
      <w:proofErr w:type="spellStart"/>
      <w:r w:rsidR="00FA6BC4" w:rsidRPr="008117A7">
        <w:rPr>
          <w:bCs/>
          <w:i/>
          <w:iCs/>
        </w:rPr>
        <w:t>Pennisetum</w:t>
      </w:r>
      <w:proofErr w:type="spellEnd"/>
      <w:r w:rsidR="00FA6BC4" w:rsidRPr="008117A7">
        <w:rPr>
          <w:bCs/>
          <w:i/>
          <w:iCs/>
        </w:rPr>
        <w:t xml:space="preserve"> </w:t>
      </w:r>
      <w:proofErr w:type="spellStart"/>
      <w:r w:rsidR="00FA6BC4" w:rsidRPr="008117A7">
        <w:rPr>
          <w:bCs/>
          <w:i/>
          <w:iCs/>
        </w:rPr>
        <w:t>violaceum</w:t>
      </w:r>
      <w:proofErr w:type="spellEnd"/>
      <w:r w:rsidR="00FA6BC4" w:rsidRPr="008117A7">
        <w:rPr>
          <w:bCs/>
        </w:rPr>
        <w:t xml:space="preserve">) a la fertilización nitrogenada con dos distancias de siembra. </w:t>
      </w:r>
      <w:proofErr w:type="spellStart"/>
      <w:r w:rsidR="00FA6BC4" w:rsidRPr="008117A7">
        <w:rPr>
          <w:bCs/>
        </w:rPr>
        <w:t>Cayambe</w:t>
      </w:r>
      <w:proofErr w:type="spellEnd"/>
      <w:r w:rsidR="00FA6BC4" w:rsidRPr="008117A7">
        <w:rPr>
          <w:bCs/>
        </w:rPr>
        <w:t xml:space="preserve">, Pichincha. </w:t>
      </w:r>
      <w:r w:rsidR="00F72655" w:rsidRPr="00F72655">
        <w:rPr>
          <w:bCs/>
          <w:i/>
        </w:rPr>
        <w:t>Revista RUMIPAMBA</w:t>
      </w:r>
      <w:r w:rsidR="00FA6BC4" w:rsidRPr="008117A7">
        <w:rPr>
          <w:bCs/>
        </w:rPr>
        <w:t xml:space="preserve"> </w:t>
      </w:r>
      <w:proofErr w:type="gramStart"/>
      <w:r w:rsidR="00FA6BC4" w:rsidRPr="008117A7">
        <w:rPr>
          <w:bCs/>
        </w:rPr>
        <w:t>XXI</w:t>
      </w:r>
      <w:r>
        <w:rPr>
          <w:bCs/>
        </w:rPr>
        <w:t>(</w:t>
      </w:r>
      <w:proofErr w:type="gramEnd"/>
      <w:r w:rsidR="00FA6BC4" w:rsidRPr="008117A7">
        <w:rPr>
          <w:bCs/>
        </w:rPr>
        <w:t>1</w:t>
      </w:r>
      <w:r>
        <w:rPr>
          <w:bCs/>
        </w:rPr>
        <w:t>) :</w:t>
      </w:r>
      <w:r w:rsidR="00FA6BC4" w:rsidRPr="008117A7">
        <w:rPr>
          <w:bCs/>
        </w:rPr>
        <w:t xml:space="preserve"> 2-10</w:t>
      </w:r>
    </w:p>
    <w:p w:rsidR="00FA6BC4" w:rsidRPr="008117A7" w:rsidRDefault="00FA6BC4" w:rsidP="00FA6BC4">
      <w:pPr>
        <w:ind w:left="-44"/>
        <w:jc w:val="both"/>
        <w:rPr>
          <w:bCs/>
        </w:rPr>
      </w:pPr>
    </w:p>
    <w:p w:rsidR="00FA6BC4" w:rsidRPr="008117A7" w:rsidRDefault="007C6206" w:rsidP="00FA6BC4">
      <w:pPr>
        <w:ind w:left="-44"/>
        <w:jc w:val="both"/>
        <w:rPr>
          <w:bCs/>
        </w:rPr>
      </w:pPr>
      <w:r w:rsidRPr="008117A7">
        <w:rPr>
          <w:bCs/>
        </w:rPr>
        <w:t>H</w:t>
      </w:r>
      <w:r>
        <w:rPr>
          <w:bCs/>
        </w:rPr>
        <w:t>ernández</w:t>
      </w:r>
      <w:r w:rsidR="00FA6BC4" w:rsidRPr="008117A7">
        <w:rPr>
          <w:bCs/>
        </w:rPr>
        <w:t xml:space="preserve">, D. y </w:t>
      </w:r>
      <w:r w:rsidRPr="008117A7">
        <w:rPr>
          <w:bCs/>
        </w:rPr>
        <w:t>C</w:t>
      </w:r>
      <w:r>
        <w:rPr>
          <w:bCs/>
        </w:rPr>
        <w:t>obos</w:t>
      </w:r>
      <w:r w:rsidR="00FA6BC4" w:rsidRPr="008117A7">
        <w:rPr>
          <w:bCs/>
        </w:rPr>
        <w:t xml:space="preserve">, M. 2001. Digestibilidad </w:t>
      </w:r>
      <w:r w:rsidR="00FA6BC4" w:rsidRPr="008117A7">
        <w:rPr>
          <w:bCs/>
          <w:i/>
        </w:rPr>
        <w:t>in vitro</w:t>
      </w:r>
      <w:r w:rsidR="00FA6BC4" w:rsidRPr="008117A7">
        <w:rPr>
          <w:bCs/>
        </w:rPr>
        <w:t xml:space="preserve">, población de bacterias </w:t>
      </w:r>
      <w:proofErr w:type="spellStart"/>
      <w:r w:rsidR="00FA6BC4" w:rsidRPr="008117A7">
        <w:rPr>
          <w:bCs/>
        </w:rPr>
        <w:t>celulolíticas</w:t>
      </w:r>
      <w:proofErr w:type="spellEnd"/>
      <w:r w:rsidR="00FA6BC4" w:rsidRPr="008117A7">
        <w:rPr>
          <w:bCs/>
        </w:rPr>
        <w:t xml:space="preserve"> y totales del apéndice cecal, ciego y colon del conejo. Revista técnica pecuaria en México. 39</w:t>
      </w:r>
      <w:proofErr w:type="gramStart"/>
      <w:r>
        <w:rPr>
          <w:bCs/>
        </w:rPr>
        <w:t>(</w:t>
      </w:r>
      <w:r w:rsidR="00FA6BC4" w:rsidRPr="008117A7">
        <w:rPr>
          <w:bCs/>
        </w:rPr>
        <w:t xml:space="preserve"> 3</w:t>
      </w:r>
      <w:proofErr w:type="gramEnd"/>
      <w:r>
        <w:rPr>
          <w:bCs/>
        </w:rPr>
        <w:t xml:space="preserve">) : </w:t>
      </w:r>
      <w:r w:rsidR="00FA6BC4" w:rsidRPr="008117A7">
        <w:rPr>
          <w:bCs/>
        </w:rPr>
        <w:t xml:space="preserve"> 229-236.</w:t>
      </w:r>
    </w:p>
    <w:p w:rsidR="00FA6BC4" w:rsidRPr="008117A7" w:rsidRDefault="00FA6BC4" w:rsidP="00FA6BC4">
      <w:pPr>
        <w:ind w:left="-44"/>
        <w:jc w:val="both"/>
        <w:rPr>
          <w:bCs/>
        </w:rPr>
      </w:pPr>
    </w:p>
    <w:p w:rsidR="00FA6BC4" w:rsidRPr="008117A7" w:rsidRDefault="007C6206" w:rsidP="00FA6BC4">
      <w:pPr>
        <w:ind w:left="-44"/>
        <w:jc w:val="both"/>
        <w:rPr>
          <w:bCs/>
        </w:rPr>
      </w:pPr>
      <w:r w:rsidRPr="008117A7">
        <w:rPr>
          <w:bCs/>
        </w:rPr>
        <w:t>I</w:t>
      </w:r>
      <w:r>
        <w:rPr>
          <w:bCs/>
        </w:rPr>
        <w:t>barra</w:t>
      </w:r>
      <w:r w:rsidR="00FA6BC4" w:rsidRPr="008117A7">
        <w:rPr>
          <w:bCs/>
        </w:rPr>
        <w:t xml:space="preserve">, J. 2006. Aislamiento de bacterias anaerobias </w:t>
      </w:r>
      <w:proofErr w:type="spellStart"/>
      <w:r w:rsidR="00FA6BC4" w:rsidRPr="008117A7">
        <w:rPr>
          <w:bCs/>
        </w:rPr>
        <w:t>hidrogenotróficas</w:t>
      </w:r>
      <w:proofErr w:type="spellEnd"/>
      <w:r w:rsidR="00FA6BC4" w:rsidRPr="008117A7">
        <w:rPr>
          <w:bCs/>
        </w:rPr>
        <w:t xml:space="preserve"> en el tracto gastrointestinal del avestruz (</w:t>
      </w:r>
      <w:proofErr w:type="spellStart"/>
      <w:r w:rsidR="00FA6BC4" w:rsidRPr="008117A7">
        <w:rPr>
          <w:bCs/>
          <w:i/>
        </w:rPr>
        <w:t>Struthio</w:t>
      </w:r>
      <w:proofErr w:type="spellEnd"/>
      <w:r w:rsidR="00FA6BC4" w:rsidRPr="008117A7">
        <w:rPr>
          <w:bCs/>
          <w:i/>
        </w:rPr>
        <w:t xml:space="preserve"> camelos</w:t>
      </w:r>
      <w:r w:rsidR="00FA6BC4" w:rsidRPr="008117A7">
        <w:rPr>
          <w:bCs/>
        </w:rPr>
        <w:t>). Tesis de maestría, Universidad de Colima. México. P. 22-24.</w:t>
      </w:r>
    </w:p>
    <w:p w:rsidR="00FA6BC4" w:rsidRPr="008117A7" w:rsidRDefault="00FA6BC4" w:rsidP="00FA6BC4">
      <w:pPr>
        <w:ind w:left="-44"/>
        <w:jc w:val="both"/>
        <w:rPr>
          <w:bCs/>
        </w:rPr>
      </w:pPr>
    </w:p>
    <w:p w:rsidR="00FA6BC4" w:rsidRPr="008117A7" w:rsidRDefault="00F72655" w:rsidP="00FA6BC4">
      <w:pPr>
        <w:ind w:left="-44"/>
        <w:jc w:val="both"/>
        <w:rPr>
          <w:bCs/>
          <w:lang w:val="en-US"/>
        </w:rPr>
      </w:pPr>
      <w:r w:rsidRPr="00443308">
        <w:rPr>
          <w:bCs/>
          <w:lang w:val="en-US"/>
        </w:rPr>
        <w:t>Kat</w:t>
      </w:r>
      <w:r w:rsidR="007C6206" w:rsidRPr="00443308">
        <w:rPr>
          <w:bCs/>
          <w:lang w:val="en-US"/>
        </w:rPr>
        <w:t>o</w:t>
      </w:r>
      <w:r w:rsidRPr="00443308">
        <w:rPr>
          <w:bCs/>
          <w:lang w:val="en-US"/>
        </w:rPr>
        <w:t>, K., </w:t>
      </w:r>
      <w:proofErr w:type="spellStart"/>
      <w:r w:rsidRPr="00443308">
        <w:rPr>
          <w:bCs/>
          <w:lang w:val="en-US"/>
        </w:rPr>
        <w:t>K</w:t>
      </w:r>
      <w:r w:rsidR="007C6206" w:rsidRPr="00443308">
        <w:rPr>
          <w:bCs/>
          <w:lang w:val="en-US"/>
        </w:rPr>
        <w:t>ozaki</w:t>
      </w:r>
      <w:proofErr w:type="spellEnd"/>
      <w:r w:rsidRPr="00443308">
        <w:rPr>
          <w:bCs/>
          <w:lang w:val="en-US"/>
        </w:rPr>
        <w:t>, S., </w:t>
      </w:r>
      <w:proofErr w:type="spellStart"/>
      <w:r w:rsidRPr="00443308">
        <w:rPr>
          <w:bCs/>
          <w:lang w:val="en-US"/>
        </w:rPr>
        <w:t>S</w:t>
      </w:r>
      <w:r w:rsidR="007C6206" w:rsidRPr="00443308">
        <w:rPr>
          <w:bCs/>
          <w:lang w:val="en-US"/>
        </w:rPr>
        <w:t>akuranaga</w:t>
      </w:r>
      <w:proofErr w:type="spellEnd"/>
      <w:r w:rsidRPr="00443308">
        <w:rPr>
          <w:bCs/>
          <w:lang w:val="en-US"/>
        </w:rPr>
        <w:t xml:space="preserve">, M. 1998. </w:t>
      </w:r>
      <w:r w:rsidR="00FA6BC4" w:rsidRPr="008117A7">
        <w:rPr>
          <w:bCs/>
          <w:lang w:val="en-US"/>
        </w:rPr>
        <w:t>Degradation of Lignin Compounds by Bacteria from Termite Guts Source: Biotechnology Letters, 20</w:t>
      </w:r>
      <w:proofErr w:type="gramStart"/>
      <w:r w:rsidR="007C6206">
        <w:rPr>
          <w:bCs/>
          <w:lang w:val="en-US"/>
        </w:rPr>
        <w:t>(</w:t>
      </w:r>
      <w:r w:rsidR="00FA6BC4" w:rsidRPr="008117A7">
        <w:rPr>
          <w:bCs/>
          <w:lang w:val="en-US"/>
        </w:rPr>
        <w:t xml:space="preserve"> 5</w:t>
      </w:r>
      <w:proofErr w:type="gramEnd"/>
      <w:r w:rsidR="007C6206">
        <w:rPr>
          <w:bCs/>
          <w:lang w:val="en-US"/>
        </w:rPr>
        <w:t xml:space="preserve">): </w:t>
      </w:r>
      <w:r w:rsidR="00FA6BC4" w:rsidRPr="008117A7">
        <w:rPr>
          <w:bCs/>
          <w:lang w:val="en-US"/>
        </w:rPr>
        <w:t>459-462.</w:t>
      </w:r>
    </w:p>
    <w:p w:rsidR="00FA6BC4" w:rsidRPr="008117A7" w:rsidRDefault="00FA6BC4" w:rsidP="00FA6BC4">
      <w:pPr>
        <w:ind w:left="-44"/>
        <w:jc w:val="both"/>
        <w:rPr>
          <w:bCs/>
          <w:lang w:val="en-US"/>
        </w:rPr>
      </w:pPr>
    </w:p>
    <w:p w:rsidR="00FA6BC4" w:rsidRPr="002A2030" w:rsidRDefault="007C6206" w:rsidP="00FA6BC4">
      <w:pPr>
        <w:ind w:left="-44"/>
        <w:jc w:val="both"/>
        <w:rPr>
          <w:bCs/>
          <w:lang w:val="en-US"/>
        </w:rPr>
      </w:pPr>
      <w:proofErr w:type="spellStart"/>
      <w:proofErr w:type="gramStart"/>
      <w:r w:rsidRPr="008117A7">
        <w:rPr>
          <w:bCs/>
          <w:lang w:val="en-US"/>
        </w:rPr>
        <w:t>K</w:t>
      </w:r>
      <w:r>
        <w:rPr>
          <w:bCs/>
          <w:lang w:val="en-US"/>
        </w:rPr>
        <w:t>uhnigk</w:t>
      </w:r>
      <w:proofErr w:type="spellEnd"/>
      <w:r w:rsidR="00FA6BC4" w:rsidRPr="008117A7">
        <w:rPr>
          <w:bCs/>
          <w:lang w:val="en-US"/>
        </w:rPr>
        <w:t xml:space="preserve">, T., </w:t>
      </w:r>
      <w:proofErr w:type="spellStart"/>
      <w:r w:rsidR="00BF3A41" w:rsidRPr="008117A7">
        <w:rPr>
          <w:bCs/>
          <w:lang w:val="en-US"/>
        </w:rPr>
        <w:t>B</w:t>
      </w:r>
      <w:r w:rsidR="00BF3A41">
        <w:rPr>
          <w:bCs/>
          <w:lang w:val="en-US"/>
        </w:rPr>
        <w:t>orst</w:t>
      </w:r>
      <w:proofErr w:type="spellEnd"/>
      <w:r w:rsidR="00FA6BC4" w:rsidRPr="008117A7">
        <w:rPr>
          <w:bCs/>
          <w:lang w:val="en-US"/>
        </w:rPr>
        <w:t xml:space="preserve">, A., </w:t>
      </w:r>
      <w:r w:rsidR="00BF3A41" w:rsidRPr="008117A7">
        <w:rPr>
          <w:bCs/>
          <w:lang w:val="en-US"/>
        </w:rPr>
        <w:t>R</w:t>
      </w:r>
      <w:r w:rsidR="00BF3A41">
        <w:rPr>
          <w:bCs/>
          <w:lang w:val="en-US"/>
        </w:rPr>
        <w:t>itter</w:t>
      </w:r>
      <w:r w:rsidR="00FA6BC4" w:rsidRPr="008117A7">
        <w:rPr>
          <w:bCs/>
          <w:lang w:val="en-US"/>
        </w:rPr>
        <w:t xml:space="preserve">, P., </w:t>
      </w:r>
      <w:proofErr w:type="spellStart"/>
      <w:r w:rsidR="00BF3A41" w:rsidRPr="008117A7">
        <w:rPr>
          <w:bCs/>
          <w:lang w:val="en-US"/>
        </w:rPr>
        <w:t>K</w:t>
      </w:r>
      <w:r w:rsidR="00BF3A41">
        <w:rPr>
          <w:bCs/>
          <w:lang w:val="en-US"/>
        </w:rPr>
        <w:t>ampfer</w:t>
      </w:r>
      <w:proofErr w:type="spellEnd"/>
      <w:r w:rsidR="00FA6BC4" w:rsidRPr="008117A7">
        <w:rPr>
          <w:bCs/>
          <w:lang w:val="en-US"/>
        </w:rPr>
        <w:t xml:space="preserve">, A., </w:t>
      </w:r>
      <w:r w:rsidR="00BF3A41" w:rsidRPr="008117A7">
        <w:rPr>
          <w:bCs/>
          <w:lang w:val="en-US"/>
        </w:rPr>
        <w:t>G</w:t>
      </w:r>
      <w:r w:rsidR="00BF3A41">
        <w:rPr>
          <w:bCs/>
          <w:lang w:val="en-US"/>
        </w:rPr>
        <w:t>raf</w:t>
      </w:r>
      <w:r w:rsidR="00FA6BC4" w:rsidRPr="008117A7">
        <w:rPr>
          <w:bCs/>
          <w:lang w:val="en-US"/>
        </w:rPr>
        <w:t xml:space="preserve">, A., </w:t>
      </w:r>
      <w:proofErr w:type="spellStart"/>
      <w:r w:rsidR="00BF3A41" w:rsidRPr="008117A7">
        <w:rPr>
          <w:bCs/>
          <w:lang w:val="en-US"/>
        </w:rPr>
        <w:t>H</w:t>
      </w:r>
      <w:r w:rsidR="00BF3A41">
        <w:rPr>
          <w:bCs/>
          <w:lang w:val="en-US"/>
        </w:rPr>
        <w:t>ertel</w:t>
      </w:r>
      <w:proofErr w:type="spellEnd"/>
      <w:r w:rsidR="00FA6BC4" w:rsidRPr="008117A7">
        <w:rPr>
          <w:bCs/>
          <w:lang w:val="en-US"/>
        </w:rPr>
        <w:t xml:space="preserve">, H and </w:t>
      </w:r>
      <w:proofErr w:type="spellStart"/>
      <w:r w:rsidR="00BF3A41" w:rsidRPr="008117A7">
        <w:rPr>
          <w:bCs/>
          <w:lang w:val="en-US"/>
        </w:rPr>
        <w:t>K</w:t>
      </w:r>
      <w:r w:rsidR="00BF3A41">
        <w:rPr>
          <w:bCs/>
          <w:lang w:val="en-US"/>
        </w:rPr>
        <w:t>oning</w:t>
      </w:r>
      <w:proofErr w:type="spellEnd"/>
      <w:r w:rsidR="00FA6BC4" w:rsidRPr="008117A7">
        <w:rPr>
          <w:bCs/>
          <w:lang w:val="en-US"/>
        </w:rPr>
        <w:t>, H. 1994.</w:t>
      </w:r>
      <w:proofErr w:type="gramEnd"/>
      <w:r w:rsidR="00FA6BC4" w:rsidRPr="008117A7">
        <w:rPr>
          <w:bCs/>
          <w:lang w:val="en-US"/>
        </w:rPr>
        <w:t xml:space="preserve"> </w:t>
      </w:r>
      <w:proofErr w:type="gramStart"/>
      <w:r w:rsidR="00FA6BC4" w:rsidRPr="008117A7">
        <w:rPr>
          <w:bCs/>
          <w:lang w:val="en-US"/>
        </w:rPr>
        <w:t xml:space="preserve">Degradation of lignin monomers by the hindgut flora of </w:t>
      </w:r>
      <w:proofErr w:type="spellStart"/>
      <w:r w:rsidR="00FA6BC4" w:rsidRPr="008117A7">
        <w:rPr>
          <w:bCs/>
          <w:lang w:val="en-US"/>
        </w:rPr>
        <w:t>xylophagous</w:t>
      </w:r>
      <w:proofErr w:type="spellEnd"/>
      <w:r w:rsidR="00FA6BC4" w:rsidRPr="008117A7">
        <w:rPr>
          <w:bCs/>
          <w:lang w:val="en-US"/>
        </w:rPr>
        <w:t xml:space="preserve"> termites.</w:t>
      </w:r>
      <w:proofErr w:type="gramEnd"/>
      <w:r w:rsidR="00FA6BC4" w:rsidRPr="008117A7">
        <w:rPr>
          <w:bCs/>
          <w:lang w:val="en-US"/>
        </w:rPr>
        <w:t xml:space="preserve"> </w:t>
      </w:r>
      <w:proofErr w:type="gramStart"/>
      <w:r w:rsidR="004C171E" w:rsidRPr="004C171E">
        <w:rPr>
          <w:bCs/>
          <w:lang w:val="en-US"/>
        </w:rPr>
        <w:t>Journal Systematic and Applied Microbiology</w:t>
      </w:r>
      <w:r w:rsidR="00FA6BC4" w:rsidRPr="008117A7">
        <w:rPr>
          <w:bCs/>
          <w:lang w:val="en-US"/>
        </w:rPr>
        <w:t>.</w:t>
      </w:r>
      <w:proofErr w:type="gramEnd"/>
      <w:r w:rsidR="00FA6BC4" w:rsidRPr="008117A7">
        <w:rPr>
          <w:bCs/>
          <w:lang w:val="en-US"/>
        </w:rPr>
        <w:t xml:space="preserve"> </w:t>
      </w:r>
      <w:r w:rsidR="00F72655">
        <w:rPr>
          <w:bCs/>
          <w:lang w:val="en-US"/>
        </w:rPr>
        <w:t>17:  76-85.</w:t>
      </w:r>
    </w:p>
    <w:p w:rsidR="00FA6BC4" w:rsidRPr="002A2030" w:rsidRDefault="00FA6BC4" w:rsidP="00FA6BC4">
      <w:pPr>
        <w:ind w:left="-44"/>
        <w:jc w:val="both"/>
        <w:rPr>
          <w:bCs/>
          <w:lang w:val="en-US"/>
        </w:rPr>
      </w:pPr>
    </w:p>
    <w:p w:rsidR="00FA6BC4" w:rsidRPr="00443308" w:rsidRDefault="00F72655" w:rsidP="00FA6BC4">
      <w:pPr>
        <w:ind w:left="-44"/>
        <w:jc w:val="both"/>
        <w:rPr>
          <w:bCs/>
        </w:rPr>
      </w:pPr>
      <w:proofErr w:type="spellStart"/>
      <w:r w:rsidRPr="00443308">
        <w:rPr>
          <w:bCs/>
        </w:rPr>
        <w:t>Lynd</w:t>
      </w:r>
      <w:proofErr w:type="spellEnd"/>
      <w:r w:rsidRPr="00443308">
        <w:rPr>
          <w:bCs/>
        </w:rPr>
        <w:t xml:space="preserve">, L., </w:t>
      </w:r>
      <w:proofErr w:type="spellStart"/>
      <w:r w:rsidRPr="00443308">
        <w:rPr>
          <w:bCs/>
        </w:rPr>
        <w:t>Weimer</w:t>
      </w:r>
      <w:proofErr w:type="spellEnd"/>
      <w:r w:rsidRPr="00443308">
        <w:rPr>
          <w:bCs/>
        </w:rPr>
        <w:t xml:space="preserve">, P., Van </w:t>
      </w:r>
      <w:proofErr w:type="spellStart"/>
      <w:r w:rsidRPr="00443308">
        <w:rPr>
          <w:bCs/>
        </w:rPr>
        <w:t>Zyl</w:t>
      </w:r>
      <w:proofErr w:type="spellEnd"/>
      <w:r w:rsidRPr="00443308">
        <w:rPr>
          <w:bCs/>
        </w:rPr>
        <w:t xml:space="preserve">, W. y </w:t>
      </w:r>
      <w:proofErr w:type="spellStart"/>
      <w:r w:rsidRPr="00443308">
        <w:rPr>
          <w:bCs/>
        </w:rPr>
        <w:t>Pretorius</w:t>
      </w:r>
      <w:proofErr w:type="spellEnd"/>
      <w:r w:rsidRPr="00443308">
        <w:rPr>
          <w:bCs/>
        </w:rPr>
        <w:t xml:space="preserve">, I.  </w:t>
      </w:r>
      <w:r w:rsidR="006B5643">
        <w:rPr>
          <w:bCs/>
          <w:lang w:val="en-US"/>
        </w:rPr>
        <w:t>2002</w:t>
      </w:r>
      <w:r w:rsidR="004C171E">
        <w:rPr>
          <w:bCs/>
          <w:lang w:val="en-US"/>
        </w:rPr>
        <w:t>.</w:t>
      </w:r>
      <w:r w:rsidR="006B5643">
        <w:rPr>
          <w:bCs/>
          <w:lang w:val="en-US"/>
        </w:rPr>
        <w:t xml:space="preserve"> Microbial Cellulose Utilization: Fundamentals and Biotechnology. </w:t>
      </w:r>
      <w:proofErr w:type="spellStart"/>
      <w:r w:rsidRPr="00443308">
        <w:rPr>
          <w:bCs/>
          <w:iCs/>
        </w:rPr>
        <w:t>Microbiology</w:t>
      </w:r>
      <w:proofErr w:type="spellEnd"/>
      <w:r w:rsidRPr="00443308">
        <w:rPr>
          <w:bCs/>
          <w:iCs/>
        </w:rPr>
        <w:t xml:space="preserve"> and Molecular </w:t>
      </w:r>
      <w:proofErr w:type="spellStart"/>
      <w:r w:rsidRPr="00443308">
        <w:rPr>
          <w:bCs/>
          <w:iCs/>
        </w:rPr>
        <w:t>Biology</w:t>
      </w:r>
      <w:proofErr w:type="spellEnd"/>
      <w:r w:rsidRPr="00443308">
        <w:rPr>
          <w:bCs/>
          <w:iCs/>
        </w:rPr>
        <w:t xml:space="preserve"> </w:t>
      </w:r>
      <w:proofErr w:type="spellStart"/>
      <w:r w:rsidRPr="00443308">
        <w:rPr>
          <w:bCs/>
          <w:iCs/>
        </w:rPr>
        <w:t>Reviews</w:t>
      </w:r>
      <w:proofErr w:type="spellEnd"/>
      <w:r w:rsidRPr="00443308">
        <w:rPr>
          <w:bCs/>
          <w:iCs/>
        </w:rPr>
        <w:t xml:space="preserve">   </w:t>
      </w:r>
      <w:r w:rsidRPr="00443308">
        <w:rPr>
          <w:bCs/>
        </w:rPr>
        <w:t>3</w:t>
      </w:r>
      <w:proofErr w:type="gramStart"/>
      <w:r w:rsidRPr="00443308">
        <w:rPr>
          <w:bCs/>
        </w:rPr>
        <w:t>:  506</w:t>
      </w:r>
      <w:proofErr w:type="gramEnd"/>
      <w:r w:rsidRPr="00443308">
        <w:rPr>
          <w:bCs/>
        </w:rPr>
        <w:t>–577.</w:t>
      </w:r>
    </w:p>
    <w:p w:rsidR="00FA6BC4" w:rsidRPr="00443308" w:rsidRDefault="00FA6BC4" w:rsidP="00FA6BC4">
      <w:pPr>
        <w:ind w:left="-44"/>
        <w:jc w:val="both"/>
        <w:rPr>
          <w:bCs/>
        </w:rPr>
      </w:pPr>
    </w:p>
    <w:p w:rsidR="00FA6BC4" w:rsidRPr="008117A7" w:rsidRDefault="004C171E" w:rsidP="00FA6BC4">
      <w:pPr>
        <w:ind w:left="-44"/>
        <w:jc w:val="both"/>
        <w:rPr>
          <w:bCs/>
        </w:rPr>
      </w:pPr>
      <w:r w:rsidRPr="008117A7">
        <w:rPr>
          <w:bCs/>
        </w:rPr>
        <w:t>M</w:t>
      </w:r>
      <w:r>
        <w:rPr>
          <w:bCs/>
        </w:rPr>
        <w:t>arrero</w:t>
      </w:r>
      <w:r w:rsidR="00FA6BC4" w:rsidRPr="008117A7">
        <w:rPr>
          <w:bCs/>
        </w:rPr>
        <w:t xml:space="preserve">, Y., </w:t>
      </w:r>
      <w:r w:rsidRPr="008117A7">
        <w:rPr>
          <w:bCs/>
        </w:rPr>
        <w:t>M</w:t>
      </w:r>
      <w:r>
        <w:rPr>
          <w:bCs/>
        </w:rPr>
        <w:t>artín</w:t>
      </w:r>
      <w:r w:rsidR="00FA6BC4" w:rsidRPr="008117A7">
        <w:rPr>
          <w:bCs/>
        </w:rPr>
        <w:t xml:space="preserve">, E., </w:t>
      </w:r>
      <w:r w:rsidRPr="008117A7">
        <w:rPr>
          <w:bCs/>
        </w:rPr>
        <w:t>R</w:t>
      </w:r>
      <w:r>
        <w:rPr>
          <w:bCs/>
        </w:rPr>
        <w:t>odríguez</w:t>
      </w:r>
      <w:r w:rsidR="00FA6BC4" w:rsidRPr="008117A7">
        <w:rPr>
          <w:bCs/>
        </w:rPr>
        <w:t xml:space="preserve">, D. y </w:t>
      </w:r>
      <w:r w:rsidRPr="008117A7">
        <w:rPr>
          <w:bCs/>
        </w:rPr>
        <w:t>G</w:t>
      </w:r>
      <w:r>
        <w:rPr>
          <w:bCs/>
        </w:rPr>
        <w:t>alindo</w:t>
      </w:r>
      <w:r w:rsidR="00FA6BC4" w:rsidRPr="008117A7">
        <w:rPr>
          <w:bCs/>
        </w:rPr>
        <w:t xml:space="preserve">, J. 2010. Efecto de la inclusión de fracciones del cultivo de </w:t>
      </w:r>
      <w:proofErr w:type="spellStart"/>
      <w:r w:rsidR="00FA6BC4" w:rsidRPr="008117A7">
        <w:rPr>
          <w:bCs/>
          <w:i/>
        </w:rPr>
        <w:t>Saccharomyces</w:t>
      </w:r>
      <w:proofErr w:type="spellEnd"/>
      <w:r w:rsidR="00FA6BC4" w:rsidRPr="008117A7">
        <w:rPr>
          <w:bCs/>
          <w:i/>
        </w:rPr>
        <w:t xml:space="preserve"> </w:t>
      </w:r>
      <w:proofErr w:type="spellStart"/>
      <w:r w:rsidR="00FA6BC4" w:rsidRPr="008117A7">
        <w:rPr>
          <w:bCs/>
          <w:i/>
        </w:rPr>
        <w:t>cerevisiae</w:t>
      </w:r>
      <w:proofErr w:type="spellEnd"/>
      <w:r w:rsidR="00FA6BC4" w:rsidRPr="008117A7">
        <w:rPr>
          <w:bCs/>
        </w:rPr>
        <w:t xml:space="preserve"> en la fermentación </w:t>
      </w:r>
      <w:proofErr w:type="spellStart"/>
      <w:r w:rsidR="00FA6BC4" w:rsidRPr="008117A7">
        <w:rPr>
          <w:bCs/>
        </w:rPr>
        <w:t>ruminal</w:t>
      </w:r>
      <w:proofErr w:type="spellEnd"/>
      <w:r w:rsidR="00FA6BC4" w:rsidRPr="008117A7">
        <w:rPr>
          <w:bCs/>
        </w:rPr>
        <w:t xml:space="preserve"> </w:t>
      </w:r>
      <w:r w:rsidR="00FA6BC4" w:rsidRPr="008117A7">
        <w:rPr>
          <w:bCs/>
          <w:i/>
        </w:rPr>
        <w:t>in vitro</w:t>
      </w:r>
      <w:r w:rsidR="00FA6BC4" w:rsidRPr="008117A7">
        <w:rPr>
          <w:bCs/>
        </w:rPr>
        <w:t xml:space="preserve"> de pasto estrella (</w:t>
      </w:r>
      <w:proofErr w:type="spellStart"/>
      <w:r w:rsidR="00FA6BC4" w:rsidRPr="008117A7">
        <w:rPr>
          <w:bCs/>
          <w:i/>
        </w:rPr>
        <w:t>Cynodon</w:t>
      </w:r>
      <w:proofErr w:type="spellEnd"/>
      <w:r w:rsidR="00FA6BC4" w:rsidRPr="008117A7">
        <w:rPr>
          <w:bCs/>
          <w:i/>
        </w:rPr>
        <w:t xml:space="preserve"> </w:t>
      </w:r>
      <w:proofErr w:type="spellStart"/>
      <w:r w:rsidR="00FA6BC4" w:rsidRPr="008117A7">
        <w:rPr>
          <w:bCs/>
          <w:i/>
        </w:rPr>
        <w:t>nlemfuensis</w:t>
      </w:r>
      <w:proofErr w:type="spellEnd"/>
      <w:r w:rsidR="00FA6BC4" w:rsidRPr="008117A7">
        <w:rPr>
          <w:bCs/>
        </w:rPr>
        <w:t xml:space="preserve">). </w:t>
      </w:r>
      <w:r w:rsidR="00F72655" w:rsidRPr="00F72655">
        <w:rPr>
          <w:bCs/>
          <w:i/>
        </w:rPr>
        <w:t>Revista Cubana de Ciencia Agrícola</w:t>
      </w:r>
      <w:r w:rsidR="00FA6BC4" w:rsidRPr="008117A7">
        <w:rPr>
          <w:bCs/>
        </w:rPr>
        <w:t>, 44</w:t>
      </w:r>
      <w:proofErr w:type="gramStart"/>
      <w:r w:rsidR="003137B5">
        <w:rPr>
          <w:bCs/>
        </w:rPr>
        <w:t>(</w:t>
      </w:r>
      <w:r w:rsidR="00FA6BC4" w:rsidRPr="008117A7">
        <w:rPr>
          <w:bCs/>
        </w:rPr>
        <w:t xml:space="preserve"> 2</w:t>
      </w:r>
      <w:proofErr w:type="gramEnd"/>
      <w:r w:rsidR="003137B5">
        <w:rPr>
          <w:bCs/>
        </w:rPr>
        <w:t>) :</w:t>
      </w:r>
      <w:r w:rsidR="00FA6BC4" w:rsidRPr="008117A7">
        <w:rPr>
          <w:bCs/>
        </w:rPr>
        <w:t xml:space="preserve"> 161-168.</w:t>
      </w:r>
    </w:p>
    <w:p w:rsidR="00FA6BC4" w:rsidRPr="008117A7" w:rsidRDefault="00FA6BC4" w:rsidP="00FA6BC4">
      <w:pPr>
        <w:ind w:left="-44"/>
        <w:jc w:val="both"/>
        <w:rPr>
          <w:bCs/>
        </w:rPr>
      </w:pPr>
    </w:p>
    <w:p w:rsidR="00FA6BC4" w:rsidRPr="003137B5" w:rsidRDefault="003137B5" w:rsidP="00FA6BC4">
      <w:pPr>
        <w:ind w:left="-44"/>
        <w:jc w:val="both"/>
        <w:rPr>
          <w:bCs/>
          <w:iCs/>
        </w:rPr>
      </w:pPr>
      <w:proofErr w:type="spellStart"/>
      <w:r w:rsidRPr="008117A7">
        <w:rPr>
          <w:bCs/>
        </w:rPr>
        <w:t>M</w:t>
      </w:r>
      <w:r>
        <w:rPr>
          <w:bCs/>
        </w:rPr>
        <w:t>atsui</w:t>
      </w:r>
      <w:proofErr w:type="spellEnd"/>
      <w:r w:rsidRPr="008117A7">
        <w:rPr>
          <w:bCs/>
        </w:rPr>
        <w:t xml:space="preserve"> </w:t>
      </w:r>
      <w:r w:rsidR="00FA6BC4" w:rsidRPr="008117A7">
        <w:rPr>
          <w:bCs/>
        </w:rPr>
        <w:t xml:space="preserve">T., </w:t>
      </w:r>
      <w:proofErr w:type="spellStart"/>
      <w:r w:rsidRPr="008117A7">
        <w:rPr>
          <w:bCs/>
        </w:rPr>
        <w:t>T</w:t>
      </w:r>
      <w:r>
        <w:rPr>
          <w:bCs/>
        </w:rPr>
        <w:t>okuda</w:t>
      </w:r>
      <w:proofErr w:type="spellEnd"/>
      <w:r w:rsidRPr="008117A7">
        <w:rPr>
          <w:bCs/>
        </w:rPr>
        <w:t xml:space="preserve"> </w:t>
      </w:r>
      <w:r w:rsidR="00FA6BC4" w:rsidRPr="008117A7">
        <w:rPr>
          <w:bCs/>
        </w:rPr>
        <w:t xml:space="preserve">G. y </w:t>
      </w:r>
      <w:proofErr w:type="spellStart"/>
      <w:r w:rsidRPr="008117A7">
        <w:rPr>
          <w:bCs/>
        </w:rPr>
        <w:t>S</w:t>
      </w:r>
      <w:r>
        <w:rPr>
          <w:bCs/>
        </w:rPr>
        <w:t>hinzato</w:t>
      </w:r>
      <w:proofErr w:type="spellEnd"/>
      <w:r w:rsidR="00FA6BC4" w:rsidRPr="008117A7">
        <w:rPr>
          <w:bCs/>
        </w:rPr>
        <w:t xml:space="preserve">, N. 2009. </w:t>
      </w:r>
      <w:proofErr w:type="gramStart"/>
      <w:r w:rsidR="00F72655">
        <w:rPr>
          <w:bCs/>
          <w:lang w:val="en-US"/>
        </w:rPr>
        <w:t>Termites as Functional Gene Resources.</w:t>
      </w:r>
      <w:proofErr w:type="gramEnd"/>
      <w:r w:rsidR="00F72655">
        <w:rPr>
          <w:bCs/>
          <w:lang w:val="en-US"/>
        </w:rPr>
        <w:t xml:space="preserve"> </w:t>
      </w:r>
      <w:proofErr w:type="spellStart"/>
      <w:r w:rsidR="00F72655" w:rsidRPr="00F72655">
        <w:rPr>
          <w:bCs/>
          <w:i/>
          <w:iCs/>
        </w:rPr>
        <w:t>Recent</w:t>
      </w:r>
      <w:proofErr w:type="spellEnd"/>
      <w:r w:rsidR="00F72655" w:rsidRPr="00F72655">
        <w:rPr>
          <w:bCs/>
          <w:i/>
          <w:iCs/>
        </w:rPr>
        <w:t xml:space="preserve"> </w:t>
      </w:r>
      <w:proofErr w:type="spellStart"/>
      <w:r w:rsidR="00F72655" w:rsidRPr="00F72655">
        <w:rPr>
          <w:bCs/>
          <w:i/>
          <w:iCs/>
        </w:rPr>
        <w:t>Patents</w:t>
      </w:r>
      <w:proofErr w:type="spellEnd"/>
      <w:r w:rsidR="00F72655" w:rsidRPr="00F72655">
        <w:rPr>
          <w:bCs/>
          <w:i/>
          <w:iCs/>
        </w:rPr>
        <w:t xml:space="preserve"> </w:t>
      </w:r>
      <w:proofErr w:type="spellStart"/>
      <w:r w:rsidR="00F72655" w:rsidRPr="00F72655">
        <w:rPr>
          <w:bCs/>
          <w:i/>
          <w:iCs/>
        </w:rPr>
        <w:t>on</w:t>
      </w:r>
      <w:proofErr w:type="spellEnd"/>
      <w:r w:rsidR="00F72655" w:rsidRPr="00F72655">
        <w:rPr>
          <w:bCs/>
          <w:i/>
          <w:iCs/>
        </w:rPr>
        <w:t xml:space="preserve"> </w:t>
      </w:r>
      <w:proofErr w:type="spellStart"/>
      <w:r w:rsidR="00F72655" w:rsidRPr="00F72655">
        <w:rPr>
          <w:bCs/>
          <w:i/>
          <w:iCs/>
        </w:rPr>
        <w:t>Biotechnology</w:t>
      </w:r>
      <w:proofErr w:type="spellEnd"/>
      <w:r>
        <w:rPr>
          <w:bCs/>
          <w:iCs/>
        </w:rPr>
        <w:t>.</w:t>
      </w:r>
      <w:r w:rsidR="00F72655" w:rsidRPr="00F72655">
        <w:rPr>
          <w:bCs/>
          <w:iCs/>
        </w:rPr>
        <w:t xml:space="preserve"> </w:t>
      </w:r>
      <w:r>
        <w:rPr>
          <w:bCs/>
          <w:iCs/>
        </w:rPr>
        <w:t xml:space="preserve"> </w:t>
      </w:r>
      <w:r w:rsidR="00F72655" w:rsidRPr="00F72655">
        <w:rPr>
          <w:bCs/>
          <w:iCs/>
        </w:rPr>
        <w:t xml:space="preserve"> 3</w:t>
      </w:r>
      <w:proofErr w:type="gramStart"/>
      <w:r>
        <w:rPr>
          <w:bCs/>
          <w:iCs/>
        </w:rPr>
        <w:t>(</w:t>
      </w:r>
      <w:r w:rsidR="00F72655" w:rsidRPr="00F72655">
        <w:rPr>
          <w:bCs/>
          <w:iCs/>
        </w:rPr>
        <w:t xml:space="preserve"> 1</w:t>
      </w:r>
      <w:proofErr w:type="gramEnd"/>
      <w:r w:rsidR="00F72655" w:rsidRPr="00F72655">
        <w:rPr>
          <w:bCs/>
          <w:iCs/>
        </w:rPr>
        <w:t>) : 12.</w:t>
      </w:r>
    </w:p>
    <w:p w:rsidR="00B94A7A" w:rsidRPr="003137B5" w:rsidRDefault="00B94A7A" w:rsidP="00FA6BC4">
      <w:pPr>
        <w:ind w:left="-44"/>
        <w:jc w:val="both"/>
        <w:rPr>
          <w:bCs/>
          <w:iCs/>
        </w:rPr>
      </w:pPr>
    </w:p>
    <w:p w:rsidR="00FA6BC4" w:rsidRPr="008117A7" w:rsidRDefault="00F72655" w:rsidP="00FA6BC4">
      <w:pPr>
        <w:ind w:left="-44"/>
        <w:jc w:val="both"/>
        <w:rPr>
          <w:lang w:val="en-US"/>
        </w:rPr>
      </w:pPr>
      <w:r w:rsidRPr="00F72655">
        <w:t>M</w:t>
      </w:r>
      <w:r w:rsidR="003137B5">
        <w:t>éndez</w:t>
      </w:r>
      <w:r w:rsidRPr="00F72655">
        <w:t xml:space="preserve">, J y </w:t>
      </w:r>
      <w:proofErr w:type="spellStart"/>
      <w:r w:rsidRPr="00F72655">
        <w:t>E</w:t>
      </w:r>
      <w:r w:rsidR="003137B5">
        <w:t>quihua</w:t>
      </w:r>
      <w:proofErr w:type="spellEnd"/>
      <w:r w:rsidRPr="00F72655">
        <w:t xml:space="preserve">, A. </w:t>
      </w:r>
      <w:r w:rsidRPr="00F72655">
        <w:rPr>
          <w:bCs/>
        </w:rPr>
        <w:t xml:space="preserve">2001. </w:t>
      </w:r>
      <w:r w:rsidR="00FA6BC4" w:rsidRPr="008117A7">
        <w:t>Diversidad y Manejo de los Termes de México (</w:t>
      </w:r>
      <w:r w:rsidR="00FA6BC4" w:rsidRPr="008117A7">
        <w:rPr>
          <w:i/>
        </w:rPr>
        <w:t>Hexápoda, Isóptera</w:t>
      </w:r>
      <w:r w:rsidR="00FA6BC4" w:rsidRPr="008117A7">
        <w:t xml:space="preserve">). </w:t>
      </w:r>
      <w:r w:rsidR="003137B5" w:rsidRPr="003137B5">
        <w:t>Acta Zoológica Mexicana</w:t>
      </w:r>
      <w:r w:rsidRPr="00F72655">
        <w:t xml:space="preserve">. </w:t>
      </w:r>
      <w:r w:rsidR="003137B5">
        <w:t xml:space="preserve"> </w:t>
      </w:r>
      <w:r w:rsidRPr="00F72655">
        <w:t xml:space="preserve"> Número </w:t>
      </w:r>
      <w:r w:rsidR="00FA6BC4" w:rsidRPr="008117A7">
        <w:rPr>
          <w:lang w:val="en-US"/>
        </w:rPr>
        <w:t>especial 1:173-187.</w:t>
      </w:r>
    </w:p>
    <w:p w:rsidR="00FA6BC4" w:rsidRPr="008117A7" w:rsidRDefault="00FA6BC4" w:rsidP="00FA6BC4">
      <w:pPr>
        <w:ind w:left="-44"/>
        <w:jc w:val="both"/>
        <w:rPr>
          <w:lang w:val="en-US"/>
        </w:rPr>
      </w:pPr>
    </w:p>
    <w:p w:rsidR="00FA6BC4" w:rsidRPr="008117A7" w:rsidRDefault="003137B5" w:rsidP="00FA6BC4">
      <w:pPr>
        <w:ind w:left="-44"/>
        <w:jc w:val="both"/>
        <w:rPr>
          <w:lang w:val="en-US"/>
        </w:rPr>
      </w:pPr>
      <w:proofErr w:type="spellStart"/>
      <w:r w:rsidRPr="008117A7">
        <w:rPr>
          <w:lang w:val="en-US"/>
        </w:rPr>
        <w:lastRenderedPageBreak/>
        <w:t>O</w:t>
      </w:r>
      <w:r>
        <w:rPr>
          <w:lang w:val="en-US"/>
        </w:rPr>
        <w:t>hkuma</w:t>
      </w:r>
      <w:proofErr w:type="spellEnd"/>
      <w:r w:rsidR="00FA6BC4" w:rsidRPr="008117A7">
        <w:rPr>
          <w:lang w:val="en-US"/>
        </w:rPr>
        <w:t xml:space="preserve">, M. 2008. </w:t>
      </w:r>
      <w:proofErr w:type="gramStart"/>
      <w:r w:rsidR="00FA6BC4" w:rsidRPr="008117A7">
        <w:rPr>
          <w:lang w:val="en-US"/>
        </w:rPr>
        <w:t>Symbioses of flagellates and prokaryotes in the gut of lower termites.</w:t>
      </w:r>
      <w:proofErr w:type="gramEnd"/>
    </w:p>
    <w:p w:rsidR="00FA6BC4" w:rsidRPr="008117A7" w:rsidRDefault="00FA6BC4" w:rsidP="00FA6BC4">
      <w:pPr>
        <w:ind w:left="-44"/>
        <w:jc w:val="both"/>
        <w:rPr>
          <w:lang w:val="en-US"/>
        </w:rPr>
      </w:pPr>
    </w:p>
    <w:p w:rsidR="00FA6BC4" w:rsidRPr="008117A7" w:rsidRDefault="002B480F" w:rsidP="00FA6BC4">
      <w:pPr>
        <w:ind w:left="-44"/>
        <w:jc w:val="both"/>
        <w:rPr>
          <w:bCs/>
        </w:rPr>
      </w:pPr>
      <w:r w:rsidRPr="008117A7">
        <w:rPr>
          <w:bCs/>
        </w:rPr>
        <w:t>O</w:t>
      </w:r>
      <w:r>
        <w:rPr>
          <w:bCs/>
        </w:rPr>
        <w:t>rtiz</w:t>
      </w:r>
      <w:r w:rsidR="00FA6BC4" w:rsidRPr="008117A7">
        <w:rPr>
          <w:bCs/>
        </w:rPr>
        <w:t xml:space="preserve">, A y </w:t>
      </w:r>
      <w:proofErr w:type="spellStart"/>
      <w:r w:rsidRPr="008117A7">
        <w:rPr>
          <w:bCs/>
        </w:rPr>
        <w:t>R</w:t>
      </w:r>
      <w:r>
        <w:rPr>
          <w:bCs/>
        </w:rPr>
        <w:t>euto</w:t>
      </w:r>
      <w:proofErr w:type="spellEnd"/>
      <w:r w:rsidR="00FA6BC4" w:rsidRPr="008117A7">
        <w:rPr>
          <w:bCs/>
        </w:rPr>
        <w:t xml:space="preserve">, J. 2007. Evaluación de la capacidad </w:t>
      </w:r>
      <w:proofErr w:type="spellStart"/>
      <w:r w:rsidR="00FA6BC4" w:rsidRPr="008117A7">
        <w:rPr>
          <w:bCs/>
        </w:rPr>
        <w:t>probiótica</w:t>
      </w:r>
      <w:proofErr w:type="spellEnd"/>
      <w:r w:rsidR="00FA6BC4" w:rsidRPr="008117A7">
        <w:rPr>
          <w:bCs/>
        </w:rPr>
        <w:t xml:space="preserve"> </w:t>
      </w:r>
      <w:r w:rsidR="00FA6BC4" w:rsidRPr="008117A7">
        <w:rPr>
          <w:bCs/>
          <w:i/>
        </w:rPr>
        <w:t>in vitro</w:t>
      </w:r>
      <w:r w:rsidR="00FA6BC4" w:rsidRPr="008117A7">
        <w:rPr>
          <w:bCs/>
        </w:rPr>
        <w:t xml:space="preserve"> de una cepa nativa de </w:t>
      </w:r>
      <w:proofErr w:type="spellStart"/>
      <w:r w:rsidR="00FA6BC4" w:rsidRPr="008117A7">
        <w:rPr>
          <w:bCs/>
          <w:i/>
        </w:rPr>
        <w:t>Saccharomyces</w:t>
      </w:r>
      <w:proofErr w:type="spellEnd"/>
      <w:r w:rsidR="00FA6BC4" w:rsidRPr="008117A7">
        <w:rPr>
          <w:bCs/>
          <w:i/>
        </w:rPr>
        <w:t xml:space="preserve"> </w:t>
      </w:r>
      <w:proofErr w:type="spellStart"/>
      <w:r w:rsidR="00FA6BC4" w:rsidRPr="008117A7">
        <w:rPr>
          <w:bCs/>
          <w:i/>
        </w:rPr>
        <w:t>cereviciae</w:t>
      </w:r>
      <w:proofErr w:type="spellEnd"/>
      <w:r w:rsidR="00FA6BC4" w:rsidRPr="008117A7">
        <w:rPr>
          <w:bCs/>
        </w:rPr>
        <w:t>. Trabajo de grado. Pontificia Universidad Javeriana.</w:t>
      </w:r>
    </w:p>
    <w:p w:rsidR="00FA6BC4" w:rsidRPr="008117A7" w:rsidRDefault="00FA6BC4" w:rsidP="00FA6BC4">
      <w:pPr>
        <w:ind w:left="-44"/>
        <w:jc w:val="both"/>
        <w:rPr>
          <w:bCs/>
        </w:rPr>
      </w:pPr>
    </w:p>
    <w:p w:rsidR="00FA6BC4" w:rsidRPr="008117A7" w:rsidRDefault="002B480F" w:rsidP="00FA6BC4">
      <w:pPr>
        <w:ind w:left="-44"/>
        <w:jc w:val="both"/>
        <w:rPr>
          <w:bCs/>
        </w:rPr>
      </w:pPr>
      <w:proofErr w:type="spellStart"/>
      <w:r w:rsidRPr="008117A7">
        <w:rPr>
          <w:bCs/>
        </w:rPr>
        <w:t>O</w:t>
      </w:r>
      <w:r>
        <w:rPr>
          <w:bCs/>
        </w:rPr>
        <w:t>rtíz</w:t>
      </w:r>
      <w:proofErr w:type="spellEnd"/>
      <w:r w:rsidR="00FA6BC4" w:rsidRPr="008117A7">
        <w:rPr>
          <w:bCs/>
        </w:rPr>
        <w:t>, M</w:t>
      </w:r>
      <w:r w:rsidR="00B94A7A">
        <w:rPr>
          <w:bCs/>
        </w:rPr>
        <w:t>.,</w:t>
      </w:r>
      <w:r w:rsidR="00FA6BC4" w:rsidRPr="008117A7">
        <w:rPr>
          <w:bCs/>
        </w:rPr>
        <w:t xml:space="preserve"> </w:t>
      </w:r>
      <w:r w:rsidRPr="008117A7">
        <w:rPr>
          <w:bCs/>
        </w:rPr>
        <w:t>M</w:t>
      </w:r>
      <w:r>
        <w:rPr>
          <w:bCs/>
        </w:rPr>
        <w:t>uñoz</w:t>
      </w:r>
      <w:r w:rsidR="00FA6BC4" w:rsidRPr="008117A7">
        <w:rPr>
          <w:bCs/>
        </w:rPr>
        <w:t>, L</w:t>
      </w:r>
      <w:r w:rsidR="00B94A7A">
        <w:rPr>
          <w:bCs/>
        </w:rPr>
        <w:t xml:space="preserve">., </w:t>
      </w:r>
      <w:proofErr w:type="spellStart"/>
      <w:r>
        <w:rPr>
          <w:bCs/>
        </w:rPr>
        <w:t>Ballinas</w:t>
      </w:r>
      <w:proofErr w:type="spellEnd"/>
      <w:r w:rsidR="00B94A7A">
        <w:rPr>
          <w:bCs/>
        </w:rPr>
        <w:t>, L.,</w:t>
      </w:r>
      <w:r w:rsidR="00FA6BC4" w:rsidRPr="008117A7">
        <w:rPr>
          <w:bCs/>
        </w:rPr>
        <w:t xml:space="preserve"> </w:t>
      </w:r>
      <w:r w:rsidRPr="008117A7">
        <w:rPr>
          <w:bCs/>
        </w:rPr>
        <w:t>C</w:t>
      </w:r>
      <w:r>
        <w:rPr>
          <w:bCs/>
        </w:rPr>
        <w:t>alvillo</w:t>
      </w:r>
      <w:r w:rsidR="00FA6BC4" w:rsidRPr="008117A7">
        <w:rPr>
          <w:bCs/>
        </w:rPr>
        <w:t>, C.</w:t>
      </w:r>
      <w:r w:rsidR="00B94A7A">
        <w:rPr>
          <w:bCs/>
        </w:rPr>
        <w:t>,</w:t>
      </w:r>
      <w:r w:rsidR="00FA6BC4" w:rsidRPr="008117A7">
        <w:rPr>
          <w:bCs/>
        </w:rPr>
        <w:t xml:space="preserve"> </w:t>
      </w:r>
      <w:r w:rsidRPr="008117A7">
        <w:rPr>
          <w:bCs/>
        </w:rPr>
        <w:t>R</w:t>
      </w:r>
      <w:r>
        <w:rPr>
          <w:bCs/>
        </w:rPr>
        <w:t>ascón</w:t>
      </w:r>
      <w:r w:rsidR="00FA6BC4" w:rsidRPr="008117A7">
        <w:rPr>
          <w:bCs/>
        </w:rPr>
        <w:t>, Q. 2010. Caracterización de bacterias degradado</w:t>
      </w:r>
      <w:r w:rsidR="00B94A7A">
        <w:rPr>
          <w:bCs/>
        </w:rPr>
        <w:t>r</w:t>
      </w:r>
      <w:r w:rsidR="00FA6BC4" w:rsidRPr="008117A7">
        <w:rPr>
          <w:bCs/>
        </w:rPr>
        <w:t>as de celulosa. Memorias del VII congreso del noreste y III nacional de ciencias alimentarias y biotecnología.</w:t>
      </w:r>
    </w:p>
    <w:p w:rsidR="00FA6BC4" w:rsidRPr="008117A7" w:rsidRDefault="00FA6BC4" w:rsidP="00FA6BC4">
      <w:pPr>
        <w:ind w:left="-44"/>
        <w:jc w:val="both"/>
        <w:rPr>
          <w:bCs/>
        </w:rPr>
      </w:pPr>
    </w:p>
    <w:p w:rsidR="00FA6BC4" w:rsidRPr="009030AF" w:rsidRDefault="002B480F" w:rsidP="00FA6BC4">
      <w:pPr>
        <w:ind w:left="-44"/>
        <w:jc w:val="both"/>
        <w:rPr>
          <w:bCs/>
          <w:lang w:val="en-US"/>
        </w:rPr>
      </w:pPr>
      <w:proofErr w:type="spellStart"/>
      <w:r w:rsidRPr="008117A7">
        <w:rPr>
          <w:bCs/>
        </w:rPr>
        <w:t>R</w:t>
      </w:r>
      <w:r>
        <w:rPr>
          <w:bCs/>
        </w:rPr>
        <w:t>amin</w:t>
      </w:r>
      <w:proofErr w:type="spellEnd"/>
      <w:r w:rsidR="00FA6BC4" w:rsidRPr="008117A7">
        <w:rPr>
          <w:bCs/>
        </w:rPr>
        <w:t xml:space="preserve">, M., </w:t>
      </w:r>
      <w:proofErr w:type="spellStart"/>
      <w:r w:rsidRPr="008117A7">
        <w:rPr>
          <w:bCs/>
        </w:rPr>
        <w:t>A</w:t>
      </w:r>
      <w:r>
        <w:rPr>
          <w:bCs/>
        </w:rPr>
        <w:t>limon</w:t>
      </w:r>
      <w:proofErr w:type="spellEnd"/>
      <w:r w:rsidR="00FA6BC4" w:rsidRPr="008117A7">
        <w:rPr>
          <w:bCs/>
        </w:rPr>
        <w:t xml:space="preserve">, A., </w:t>
      </w:r>
      <w:proofErr w:type="spellStart"/>
      <w:r w:rsidRPr="008117A7">
        <w:rPr>
          <w:bCs/>
        </w:rPr>
        <w:t>A</w:t>
      </w:r>
      <w:r>
        <w:rPr>
          <w:bCs/>
        </w:rPr>
        <w:t>bdullah</w:t>
      </w:r>
      <w:proofErr w:type="spellEnd"/>
      <w:r w:rsidR="00FA6BC4" w:rsidRPr="008117A7">
        <w:rPr>
          <w:bCs/>
        </w:rPr>
        <w:t xml:space="preserve">, N., </w:t>
      </w:r>
      <w:proofErr w:type="spellStart"/>
      <w:r w:rsidRPr="008117A7">
        <w:rPr>
          <w:bCs/>
        </w:rPr>
        <w:t>P</w:t>
      </w:r>
      <w:r>
        <w:rPr>
          <w:bCs/>
        </w:rPr>
        <w:t>anandam</w:t>
      </w:r>
      <w:proofErr w:type="spellEnd"/>
      <w:r w:rsidR="00FA6BC4" w:rsidRPr="008117A7">
        <w:rPr>
          <w:bCs/>
        </w:rPr>
        <w:t xml:space="preserve">, J y </w:t>
      </w:r>
      <w:proofErr w:type="spellStart"/>
      <w:r w:rsidRPr="008117A7">
        <w:rPr>
          <w:bCs/>
        </w:rPr>
        <w:t>S</w:t>
      </w:r>
      <w:r>
        <w:rPr>
          <w:bCs/>
        </w:rPr>
        <w:t>ijam</w:t>
      </w:r>
      <w:proofErr w:type="spellEnd"/>
      <w:r w:rsidR="00FA6BC4" w:rsidRPr="008117A7">
        <w:rPr>
          <w:bCs/>
        </w:rPr>
        <w:t xml:space="preserve">, K. 2008. </w:t>
      </w:r>
      <w:r w:rsidR="00FA6BC4" w:rsidRPr="008117A7">
        <w:rPr>
          <w:bCs/>
          <w:lang w:val="en-US"/>
        </w:rPr>
        <w:t xml:space="preserve">Isolation and identification of three species of bacteria from the termite </w:t>
      </w:r>
      <w:proofErr w:type="spellStart"/>
      <w:r w:rsidR="00FA6BC4" w:rsidRPr="008117A7">
        <w:rPr>
          <w:bCs/>
          <w:i/>
          <w:lang w:val="en-US"/>
        </w:rPr>
        <w:t>Coptotermes</w:t>
      </w:r>
      <w:proofErr w:type="spellEnd"/>
      <w:r w:rsidR="00FA6BC4" w:rsidRPr="008117A7">
        <w:rPr>
          <w:bCs/>
          <w:i/>
          <w:lang w:val="en-US"/>
        </w:rPr>
        <w:t xml:space="preserve"> </w:t>
      </w:r>
      <w:proofErr w:type="spellStart"/>
      <w:r w:rsidR="00FA6BC4" w:rsidRPr="008117A7">
        <w:rPr>
          <w:bCs/>
          <w:i/>
          <w:lang w:val="en-US"/>
        </w:rPr>
        <w:t>curvignathus</w:t>
      </w:r>
      <w:proofErr w:type="spellEnd"/>
      <w:r w:rsidR="00FA6BC4" w:rsidRPr="008117A7">
        <w:rPr>
          <w:bCs/>
          <w:lang w:val="en-US"/>
        </w:rPr>
        <w:t xml:space="preserve"> (Holmgren) present in </w:t>
      </w:r>
      <w:proofErr w:type="spellStart"/>
      <w:r w:rsidR="00FA6BC4" w:rsidRPr="008117A7">
        <w:rPr>
          <w:bCs/>
          <w:lang w:val="en-US"/>
        </w:rPr>
        <w:t>tre</w:t>
      </w:r>
      <w:proofErr w:type="spellEnd"/>
      <w:r w:rsidR="00FA6BC4" w:rsidRPr="008117A7">
        <w:rPr>
          <w:bCs/>
          <w:lang w:val="en-US"/>
        </w:rPr>
        <w:t xml:space="preserve"> vicinity of University Putra Malaysia. </w:t>
      </w:r>
      <w:proofErr w:type="gramStart"/>
      <w:r w:rsidR="00F72655" w:rsidRPr="00F72655">
        <w:rPr>
          <w:bCs/>
          <w:i/>
          <w:lang w:val="en-US"/>
        </w:rPr>
        <w:t>Research Journal of Microbiology</w:t>
      </w:r>
      <w:r w:rsidR="00FA6BC4" w:rsidRPr="008117A7">
        <w:rPr>
          <w:bCs/>
          <w:lang w:val="en-US"/>
        </w:rPr>
        <w:t>.</w:t>
      </w:r>
      <w:proofErr w:type="gramEnd"/>
      <w:r w:rsidR="00FA6BC4" w:rsidRPr="008117A7">
        <w:rPr>
          <w:bCs/>
          <w:lang w:val="en-US"/>
        </w:rPr>
        <w:t xml:space="preserve"> </w:t>
      </w:r>
      <w:r w:rsidR="00F72655" w:rsidRPr="009030AF">
        <w:rPr>
          <w:bCs/>
          <w:lang w:val="en-US"/>
        </w:rPr>
        <w:t xml:space="preserve">3 </w:t>
      </w:r>
      <w:proofErr w:type="gramStart"/>
      <w:r w:rsidR="00F72655" w:rsidRPr="009030AF">
        <w:rPr>
          <w:bCs/>
          <w:lang w:val="en-US"/>
        </w:rPr>
        <w:t>( 4</w:t>
      </w:r>
      <w:proofErr w:type="gramEnd"/>
      <w:r w:rsidR="00F72655" w:rsidRPr="009030AF">
        <w:rPr>
          <w:bCs/>
          <w:lang w:val="en-US"/>
        </w:rPr>
        <w:t>) :</w:t>
      </w:r>
      <w:r w:rsidRPr="009030AF">
        <w:rPr>
          <w:bCs/>
          <w:lang w:val="en-US"/>
        </w:rPr>
        <w:t xml:space="preserve"> </w:t>
      </w:r>
      <w:r w:rsidR="00F72655" w:rsidRPr="009030AF">
        <w:rPr>
          <w:bCs/>
          <w:lang w:val="en-US"/>
        </w:rPr>
        <w:t xml:space="preserve"> 288-292.</w:t>
      </w:r>
    </w:p>
    <w:p w:rsidR="00C10B78" w:rsidRPr="009030AF" w:rsidRDefault="00C10B78" w:rsidP="00FA6BC4">
      <w:pPr>
        <w:ind w:left="-44"/>
        <w:jc w:val="both"/>
        <w:rPr>
          <w:bCs/>
          <w:lang w:val="en-US"/>
        </w:rPr>
      </w:pPr>
    </w:p>
    <w:p w:rsidR="00C10B78" w:rsidRDefault="00F72655" w:rsidP="00C10B78">
      <w:pPr>
        <w:jc w:val="both"/>
      </w:pPr>
      <w:r w:rsidRPr="009030AF">
        <w:rPr>
          <w:lang w:val="en-US"/>
        </w:rPr>
        <w:t>R</w:t>
      </w:r>
      <w:r w:rsidR="002B480F" w:rsidRPr="009030AF">
        <w:rPr>
          <w:lang w:val="en-US"/>
        </w:rPr>
        <w:t>amírez</w:t>
      </w:r>
      <w:r w:rsidRPr="009030AF">
        <w:rPr>
          <w:lang w:val="en-US"/>
        </w:rPr>
        <w:t xml:space="preserve">, J.C. Y </w:t>
      </w:r>
      <w:proofErr w:type="spellStart"/>
      <w:r w:rsidRPr="009030AF">
        <w:rPr>
          <w:lang w:val="en-US"/>
        </w:rPr>
        <w:t>L</w:t>
      </w:r>
      <w:r w:rsidR="002B480F" w:rsidRPr="009030AF">
        <w:rPr>
          <w:lang w:val="en-US"/>
        </w:rPr>
        <w:t>anfranco</w:t>
      </w:r>
      <w:proofErr w:type="spellEnd"/>
      <w:r w:rsidRPr="009030AF">
        <w:rPr>
          <w:lang w:val="en-US"/>
        </w:rPr>
        <w:t xml:space="preserve">, D. 2001. </w:t>
      </w:r>
      <w:r w:rsidR="00C10B78">
        <w:t xml:space="preserve">Descripción de la biología, daño y control de las  termitas: especies existentes en Chile. </w:t>
      </w:r>
      <w:r w:rsidRPr="00F72655">
        <w:rPr>
          <w:i/>
        </w:rPr>
        <w:t>Bosque</w:t>
      </w:r>
      <w:r w:rsidR="00C10B78">
        <w:t>. 22</w:t>
      </w:r>
      <w:r w:rsidR="002B480F">
        <w:t xml:space="preserve"> </w:t>
      </w:r>
      <w:proofErr w:type="gramStart"/>
      <w:r w:rsidR="002B480F">
        <w:t>(</w:t>
      </w:r>
      <w:r w:rsidR="00C10B78">
        <w:t xml:space="preserve"> 2</w:t>
      </w:r>
      <w:proofErr w:type="gramEnd"/>
      <w:r w:rsidR="002B480F">
        <w:t>) :</w:t>
      </w:r>
      <w:r w:rsidR="00C10B78">
        <w:t xml:space="preserve"> 77-84.</w:t>
      </w:r>
    </w:p>
    <w:p w:rsidR="00C10B78" w:rsidRPr="002B480F" w:rsidRDefault="00C10B78" w:rsidP="00FA6BC4">
      <w:pPr>
        <w:ind w:left="-44"/>
        <w:jc w:val="both"/>
        <w:rPr>
          <w:bCs/>
        </w:rPr>
      </w:pPr>
    </w:p>
    <w:p w:rsidR="00FA6BC4" w:rsidRPr="002B480F" w:rsidRDefault="002B480F" w:rsidP="00FA6BC4">
      <w:pPr>
        <w:ind w:left="-44"/>
        <w:jc w:val="both"/>
        <w:rPr>
          <w:bCs/>
        </w:rPr>
      </w:pPr>
      <w:r w:rsidRPr="0073026F">
        <w:rPr>
          <w:bCs/>
        </w:rPr>
        <w:t>R</w:t>
      </w:r>
      <w:r>
        <w:rPr>
          <w:bCs/>
        </w:rPr>
        <w:t>ondón</w:t>
      </w:r>
      <w:r w:rsidR="00FA6BC4" w:rsidRPr="0073026F">
        <w:rPr>
          <w:bCs/>
        </w:rPr>
        <w:t>, A</w:t>
      </w:r>
      <w:r w:rsidR="00B94A7A" w:rsidRPr="0073026F">
        <w:rPr>
          <w:bCs/>
        </w:rPr>
        <w:t>.,</w:t>
      </w:r>
      <w:r w:rsidR="00FA6BC4" w:rsidRPr="0073026F">
        <w:rPr>
          <w:bCs/>
        </w:rPr>
        <w:t xml:space="preserve"> </w:t>
      </w:r>
      <w:r w:rsidRPr="0073026F">
        <w:rPr>
          <w:bCs/>
        </w:rPr>
        <w:t>S</w:t>
      </w:r>
      <w:r>
        <w:rPr>
          <w:bCs/>
        </w:rPr>
        <w:t>amaniego</w:t>
      </w:r>
      <w:r w:rsidR="00FA6BC4" w:rsidRPr="0073026F">
        <w:rPr>
          <w:bCs/>
        </w:rPr>
        <w:t>, L</w:t>
      </w:r>
      <w:r w:rsidR="00B94A7A" w:rsidRPr="0073026F">
        <w:rPr>
          <w:bCs/>
        </w:rPr>
        <w:t>.,</w:t>
      </w:r>
      <w:r w:rsidR="00FA6BC4" w:rsidRPr="0073026F">
        <w:rPr>
          <w:bCs/>
        </w:rPr>
        <w:t xml:space="preserve"> </w:t>
      </w:r>
      <w:proofErr w:type="spellStart"/>
      <w:r w:rsidRPr="0073026F">
        <w:rPr>
          <w:bCs/>
        </w:rPr>
        <w:t>B</w:t>
      </w:r>
      <w:r>
        <w:rPr>
          <w:bCs/>
        </w:rPr>
        <w:t>ocourt</w:t>
      </w:r>
      <w:proofErr w:type="spellEnd"/>
      <w:r w:rsidR="00FA6BC4" w:rsidRPr="0073026F">
        <w:rPr>
          <w:bCs/>
        </w:rPr>
        <w:t>, R</w:t>
      </w:r>
      <w:r w:rsidR="00B94A7A" w:rsidRPr="0073026F">
        <w:rPr>
          <w:bCs/>
        </w:rPr>
        <w:t xml:space="preserve">., </w:t>
      </w:r>
      <w:r w:rsidRPr="0073026F">
        <w:rPr>
          <w:bCs/>
        </w:rPr>
        <w:t>R</w:t>
      </w:r>
      <w:r>
        <w:rPr>
          <w:bCs/>
        </w:rPr>
        <w:t>odríguez</w:t>
      </w:r>
      <w:r w:rsidR="00B94A7A" w:rsidRPr="0073026F">
        <w:rPr>
          <w:bCs/>
        </w:rPr>
        <w:t>, S.,</w:t>
      </w:r>
      <w:r w:rsidR="00FA6BC4" w:rsidRPr="0073026F">
        <w:rPr>
          <w:bCs/>
        </w:rPr>
        <w:t xml:space="preserve"> </w:t>
      </w:r>
      <w:proofErr w:type="spellStart"/>
      <w:r w:rsidRPr="0073026F">
        <w:rPr>
          <w:bCs/>
        </w:rPr>
        <w:t>M</w:t>
      </w:r>
      <w:r>
        <w:rPr>
          <w:bCs/>
        </w:rPr>
        <w:t>ilian</w:t>
      </w:r>
      <w:proofErr w:type="spellEnd"/>
      <w:r w:rsidR="00B94A7A" w:rsidRPr="0073026F">
        <w:rPr>
          <w:bCs/>
        </w:rPr>
        <w:t xml:space="preserve">, G., </w:t>
      </w:r>
      <w:r w:rsidRPr="0073026F">
        <w:rPr>
          <w:bCs/>
        </w:rPr>
        <w:t>R</w:t>
      </w:r>
      <w:r>
        <w:rPr>
          <w:bCs/>
        </w:rPr>
        <w:t>anilla</w:t>
      </w:r>
      <w:r w:rsidR="00B94A7A" w:rsidRPr="0073026F">
        <w:rPr>
          <w:bCs/>
        </w:rPr>
        <w:t>, M.,</w:t>
      </w:r>
      <w:r w:rsidR="00FA6BC4" w:rsidRPr="0073026F">
        <w:rPr>
          <w:bCs/>
        </w:rPr>
        <w:t xml:space="preserve"> </w:t>
      </w:r>
      <w:r w:rsidRPr="0073026F">
        <w:rPr>
          <w:bCs/>
        </w:rPr>
        <w:t>L</w:t>
      </w:r>
      <w:r>
        <w:rPr>
          <w:bCs/>
        </w:rPr>
        <w:t>aurencio</w:t>
      </w:r>
      <w:r w:rsidR="00FA6BC4" w:rsidRPr="0073026F">
        <w:rPr>
          <w:bCs/>
        </w:rPr>
        <w:t xml:space="preserve">, M y </w:t>
      </w:r>
      <w:r w:rsidRPr="0073026F">
        <w:rPr>
          <w:bCs/>
        </w:rPr>
        <w:t>P</w:t>
      </w:r>
      <w:r>
        <w:rPr>
          <w:bCs/>
        </w:rPr>
        <w:t>érez</w:t>
      </w:r>
      <w:r w:rsidR="00FA6BC4" w:rsidRPr="0073026F">
        <w:rPr>
          <w:bCs/>
        </w:rPr>
        <w:t xml:space="preserve">, M. 2008. </w:t>
      </w:r>
      <w:r w:rsidR="00FA6BC4" w:rsidRPr="008117A7">
        <w:rPr>
          <w:bCs/>
        </w:rPr>
        <w:t xml:space="preserve">Aislamiento, identificación y caracterización parcial de las propiedades </w:t>
      </w:r>
      <w:proofErr w:type="spellStart"/>
      <w:r w:rsidR="00FA6BC4" w:rsidRPr="008117A7">
        <w:rPr>
          <w:bCs/>
        </w:rPr>
        <w:t>probióticas</w:t>
      </w:r>
      <w:proofErr w:type="spellEnd"/>
      <w:r w:rsidR="00FA6BC4" w:rsidRPr="008117A7">
        <w:rPr>
          <w:bCs/>
        </w:rPr>
        <w:t xml:space="preserve"> de cepas de </w:t>
      </w:r>
      <w:proofErr w:type="spellStart"/>
      <w:r w:rsidR="00FA6BC4" w:rsidRPr="008117A7">
        <w:rPr>
          <w:bCs/>
          <w:i/>
        </w:rPr>
        <w:t>Lactobacillus</w:t>
      </w:r>
      <w:proofErr w:type="spellEnd"/>
      <w:r w:rsidR="00FA6BC4" w:rsidRPr="008117A7">
        <w:rPr>
          <w:bCs/>
          <w:i/>
        </w:rPr>
        <w:t xml:space="preserve"> </w:t>
      </w:r>
      <w:proofErr w:type="spellStart"/>
      <w:r w:rsidR="00F72655" w:rsidRPr="00F72655">
        <w:rPr>
          <w:bCs/>
        </w:rPr>
        <w:t>sp.</w:t>
      </w:r>
      <w:proofErr w:type="spellEnd"/>
      <w:r w:rsidR="00FA6BC4" w:rsidRPr="008117A7">
        <w:rPr>
          <w:bCs/>
        </w:rPr>
        <w:t xml:space="preserve"> Procedentes del tracto gastrointestinal de pollos de ceba. </w:t>
      </w:r>
      <w:r w:rsidR="00F72655" w:rsidRPr="00F72655">
        <w:rPr>
          <w:bCs/>
          <w:i/>
        </w:rPr>
        <w:t>Revista Ciencia y Tecnología alimentaria</w:t>
      </w:r>
      <w:r w:rsidR="00FA6BC4" w:rsidRPr="008117A7">
        <w:rPr>
          <w:bCs/>
        </w:rPr>
        <w:t>, 6</w:t>
      </w:r>
      <w:r>
        <w:rPr>
          <w:bCs/>
        </w:rPr>
        <w:t>(</w:t>
      </w:r>
      <w:r w:rsidR="00FA6BC4" w:rsidRPr="008117A7">
        <w:rPr>
          <w:bCs/>
        </w:rPr>
        <w:t>1</w:t>
      </w:r>
      <w:proofErr w:type="gramStart"/>
      <w:r>
        <w:rPr>
          <w:bCs/>
        </w:rPr>
        <w:t>) :</w:t>
      </w:r>
      <w:proofErr w:type="gramEnd"/>
      <w:r>
        <w:rPr>
          <w:bCs/>
        </w:rPr>
        <w:t xml:space="preserve"> </w:t>
      </w:r>
      <w:r w:rsidR="00F72655" w:rsidRPr="00F72655">
        <w:rPr>
          <w:bCs/>
        </w:rPr>
        <w:t>56-63.</w:t>
      </w:r>
    </w:p>
    <w:p w:rsidR="00FA6BC4" w:rsidRPr="002B480F" w:rsidRDefault="00FA6BC4" w:rsidP="00FA6BC4">
      <w:pPr>
        <w:ind w:left="-44"/>
        <w:jc w:val="both"/>
        <w:rPr>
          <w:bCs/>
        </w:rPr>
      </w:pPr>
    </w:p>
    <w:p w:rsidR="00FA6BC4" w:rsidRPr="009030AF" w:rsidRDefault="00F72655" w:rsidP="00FA6BC4">
      <w:pPr>
        <w:ind w:left="-44"/>
        <w:jc w:val="both"/>
        <w:rPr>
          <w:bCs/>
          <w:lang w:val="en-US"/>
        </w:rPr>
      </w:pPr>
      <w:proofErr w:type="spellStart"/>
      <w:r w:rsidRPr="00F72655">
        <w:t>S</w:t>
      </w:r>
      <w:r w:rsidR="00351E09">
        <w:t>arkar</w:t>
      </w:r>
      <w:proofErr w:type="spellEnd"/>
      <w:r w:rsidRPr="00F72655">
        <w:t xml:space="preserve">, A., </w:t>
      </w:r>
      <w:proofErr w:type="spellStart"/>
      <w:r w:rsidRPr="00F72655">
        <w:t>V</w:t>
      </w:r>
      <w:r w:rsidR="00351E09">
        <w:t>arma</w:t>
      </w:r>
      <w:proofErr w:type="spellEnd"/>
      <w:r w:rsidRPr="00F72655">
        <w:t xml:space="preserve">, A. y </w:t>
      </w:r>
      <w:proofErr w:type="spellStart"/>
      <w:r w:rsidRPr="00F72655">
        <w:t>S</w:t>
      </w:r>
      <w:r w:rsidR="00351E09">
        <w:t>arkar</w:t>
      </w:r>
      <w:proofErr w:type="spellEnd"/>
      <w:r w:rsidRPr="00F72655">
        <w:t xml:space="preserve">, A. 1988. </w:t>
      </w:r>
      <w:r w:rsidRPr="009030AF">
        <w:rPr>
          <w:lang w:val="en-US"/>
        </w:rPr>
        <w:t xml:space="preserve">Influence of </w:t>
      </w:r>
      <w:proofErr w:type="spellStart"/>
      <w:r w:rsidRPr="009030AF">
        <w:rPr>
          <w:lang w:val="en-US"/>
        </w:rPr>
        <w:t>cellulolytic</w:t>
      </w:r>
      <w:proofErr w:type="spellEnd"/>
      <w:r w:rsidRPr="009030AF">
        <w:rPr>
          <w:lang w:val="en-US"/>
        </w:rPr>
        <w:t xml:space="preserve"> organisms associated with a termite, </w:t>
      </w:r>
      <w:proofErr w:type="spellStart"/>
      <w:r w:rsidRPr="009030AF">
        <w:rPr>
          <w:i/>
          <w:iCs/>
          <w:lang w:val="en-US"/>
        </w:rPr>
        <w:t>Odontotermes</w:t>
      </w:r>
      <w:proofErr w:type="spellEnd"/>
      <w:r w:rsidRPr="009030AF">
        <w:rPr>
          <w:i/>
          <w:iCs/>
          <w:lang w:val="en-US"/>
        </w:rPr>
        <w:t xml:space="preserve"> </w:t>
      </w:r>
      <w:proofErr w:type="spellStart"/>
      <w:r w:rsidRPr="009030AF">
        <w:rPr>
          <w:i/>
          <w:iCs/>
          <w:lang w:val="en-US"/>
        </w:rPr>
        <w:t>obesus</w:t>
      </w:r>
      <w:proofErr w:type="spellEnd"/>
      <w:r w:rsidRPr="009030AF">
        <w:rPr>
          <w:lang w:val="en-US"/>
        </w:rPr>
        <w:t xml:space="preserve">, on carbon mobility in a semiarid </w:t>
      </w:r>
      <w:proofErr w:type="spellStart"/>
      <w:r w:rsidRPr="009030AF">
        <w:rPr>
          <w:lang w:val="en-US"/>
        </w:rPr>
        <w:t>ecosistema</w:t>
      </w:r>
      <w:proofErr w:type="spellEnd"/>
      <w:r w:rsidR="00FA6BC4" w:rsidRPr="008117A7">
        <w:rPr>
          <w:lang w:val="en-US"/>
        </w:rPr>
        <w:t xml:space="preserve">. </w:t>
      </w:r>
      <w:proofErr w:type="gramStart"/>
      <w:r w:rsidRPr="00F72655">
        <w:rPr>
          <w:bCs/>
          <w:i/>
          <w:lang w:val="en-US"/>
        </w:rPr>
        <w:t>Arid Land Research and Management</w:t>
      </w:r>
      <w:r w:rsidR="00FA6BC4" w:rsidRPr="008117A7">
        <w:rPr>
          <w:bCs/>
          <w:lang w:val="en-US"/>
        </w:rPr>
        <w:t>.</w:t>
      </w:r>
      <w:proofErr w:type="gramEnd"/>
      <w:r w:rsidR="00FA6BC4" w:rsidRPr="008117A7">
        <w:rPr>
          <w:bCs/>
          <w:lang w:val="en-US"/>
        </w:rPr>
        <w:t xml:space="preserve"> </w:t>
      </w:r>
      <w:r w:rsidR="00D70E3C">
        <w:rPr>
          <w:bCs/>
          <w:lang w:val="en-US"/>
        </w:rPr>
        <w:t xml:space="preserve"> </w:t>
      </w:r>
      <w:r w:rsidRPr="009030AF">
        <w:rPr>
          <w:bCs/>
          <w:lang w:val="en-US"/>
        </w:rPr>
        <w:t xml:space="preserve">2 </w:t>
      </w:r>
      <w:proofErr w:type="gramStart"/>
      <w:r w:rsidRPr="009030AF">
        <w:rPr>
          <w:bCs/>
          <w:lang w:val="en-US"/>
        </w:rPr>
        <w:t>( 2</w:t>
      </w:r>
      <w:proofErr w:type="gramEnd"/>
      <w:r w:rsidRPr="009030AF">
        <w:rPr>
          <w:bCs/>
          <w:lang w:val="en-US"/>
        </w:rPr>
        <w:t>) :  75 – 84.</w:t>
      </w:r>
    </w:p>
    <w:p w:rsidR="00FA6BC4" w:rsidRPr="009030AF" w:rsidRDefault="00FA6BC4" w:rsidP="00FA6BC4">
      <w:pPr>
        <w:ind w:left="-44"/>
        <w:jc w:val="both"/>
        <w:rPr>
          <w:bCs/>
          <w:lang w:val="en-US"/>
        </w:rPr>
      </w:pPr>
    </w:p>
    <w:p w:rsidR="00FA6BC4" w:rsidRPr="008117A7" w:rsidRDefault="00F72655" w:rsidP="00FA6BC4">
      <w:pPr>
        <w:ind w:left="-44"/>
        <w:jc w:val="both"/>
        <w:rPr>
          <w:bCs/>
        </w:rPr>
      </w:pPr>
      <w:r w:rsidRPr="009030AF">
        <w:rPr>
          <w:bCs/>
          <w:lang w:val="en-US"/>
        </w:rPr>
        <w:t>Sos</w:t>
      </w:r>
      <w:r w:rsidR="005B1172" w:rsidRPr="009030AF">
        <w:rPr>
          <w:bCs/>
          <w:lang w:val="en-US"/>
        </w:rPr>
        <w:t>a</w:t>
      </w:r>
      <w:r w:rsidRPr="009030AF">
        <w:rPr>
          <w:bCs/>
          <w:lang w:val="en-US"/>
        </w:rPr>
        <w:t xml:space="preserve">, D., </w:t>
      </w:r>
      <w:proofErr w:type="spellStart"/>
      <w:r w:rsidRPr="009030AF">
        <w:rPr>
          <w:bCs/>
          <w:lang w:val="en-US"/>
        </w:rPr>
        <w:t>L</w:t>
      </w:r>
      <w:r w:rsidR="005B1172" w:rsidRPr="009030AF">
        <w:rPr>
          <w:bCs/>
          <w:lang w:val="en-US"/>
        </w:rPr>
        <w:t>arco</w:t>
      </w:r>
      <w:proofErr w:type="spellEnd"/>
      <w:r w:rsidRPr="009030AF">
        <w:rPr>
          <w:bCs/>
          <w:lang w:val="en-US"/>
        </w:rPr>
        <w:t xml:space="preserve">, C., </w:t>
      </w:r>
      <w:proofErr w:type="spellStart"/>
      <w:r w:rsidRPr="009030AF">
        <w:rPr>
          <w:bCs/>
          <w:lang w:val="en-US"/>
        </w:rPr>
        <w:t>F</w:t>
      </w:r>
      <w:r w:rsidR="005B1172" w:rsidRPr="009030AF">
        <w:rPr>
          <w:bCs/>
          <w:lang w:val="en-US"/>
        </w:rPr>
        <w:t>alconí</w:t>
      </w:r>
      <w:proofErr w:type="spellEnd"/>
      <w:r w:rsidRPr="009030AF">
        <w:rPr>
          <w:bCs/>
          <w:lang w:val="en-US"/>
        </w:rPr>
        <w:t>, R., T</w:t>
      </w:r>
      <w:r w:rsidR="005B1172" w:rsidRPr="009030AF">
        <w:rPr>
          <w:bCs/>
          <w:lang w:val="en-US"/>
        </w:rPr>
        <w:t>oledo</w:t>
      </w:r>
      <w:r w:rsidRPr="009030AF">
        <w:rPr>
          <w:bCs/>
          <w:lang w:val="en-US"/>
        </w:rPr>
        <w:t>, D., y S</w:t>
      </w:r>
      <w:r w:rsidR="005B1172" w:rsidRPr="009030AF">
        <w:rPr>
          <w:bCs/>
          <w:lang w:val="en-US"/>
        </w:rPr>
        <w:t>uárez</w:t>
      </w:r>
      <w:r w:rsidRPr="009030AF">
        <w:rPr>
          <w:bCs/>
          <w:lang w:val="en-US"/>
        </w:rPr>
        <w:t xml:space="preserve">, G. 2006. </w:t>
      </w:r>
      <w:r w:rsidRPr="00F72655">
        <w:rPr>
          <w:bCs/>
        </w:rPr>
        <w:t xml:space="preserve">Digestibilidad de </w:t>
      </w:r>
      <w:proofErr w:type="spellStart"/>
      <w:r>
        <w:rPr>
          <w:bCs/>
        </w:rPr>
        <w:t>maralfalfa</w:t>
      </w:r>
      <w:proofErr w:type="spellEnd"/>
      <w:r>
        <w:rPr>
          <w:bCs/>
        </w:rPr>
        <w:t xml:space="preserve"> (</w:t>
      </w:r>
      <w:proofErr w:type="spellStart"/>
      <w:r>
        <w:rPr>
          <w:bCs/>
          <w:i/>
          <w:iCs/>
        </w:rPr>
        <w:t>Pennisetum</w:t>
      </w:r>
      <w:proofErr w:type="spellEnd"/>
      <w:r>
        <w:rPr>
          <w:bCs/>
          <w:i/>
          <w:iCs/>
        </w:rPr>
        <w:t xml:space="preserve"> </w:t>
      </w:r>
      <w:proofErr w:type="spellStart"/>
      <w:r>
        <w:rPr>
          <w:bCs/>
        </w:rPr>
        <w:t>sp.</w:t>
      </w:r>
      <w:proofErr w:type="spellEnd"/>
      <w:r>
        <w:rPr>
          <w:bCs/>
        </w:rPr>
        <w:t>) en cabras.</w:t>
      </w:r>
      <w:r>
        <w:rPr>
          <w:bCs/>
          <w:iCs/>
        </w:rPr>
        <w:t xml:space="preserve"> Bole</w:t>
      </w:r>
      <w:r w:rsidR="00FA6BC4" w:rsidRPr="008117A7">
        <w:rPr>
          <w:bCs/>
          <w:iCs/>
        </w:rPr>
        <w:t>tín Técnico 5, Serie Zoológica Volumen 2</w:t>
      </w:r>
      <w:r w:rsidR="00FA6BC4" w:rsidRPr="008117A7">
        <w:rPr>
          <w:bCs/>
        </w:rPr>
        <w:t xml:space="preserve">. </w:t>
      </w:r>
      <w:proofErr w:type="spellStart"/>
      <w:r w:rsidR="00FA6BC4" w:rsidRPr="008117A7">
        <w:rPr>
          <w:bCs/>
        </w:rPr>
        <w:t>Sangolquí</w:t>
      </w:r>
      <w:proofErr w:type="spellEnd"/>
      <w:r w:rsidR="00FA6BC4" w:rsidRPr="008117A7">
        <w:rPr>
          <w:bCs/>
        </w:rPr>
        <w:t xml:space="preserve"> – Ecuador. P. 72.</w:t>
      </w:r>
    </w:p>
    <w:p w:rsidR="00FA6BC4" w:rsidRPr="008117A7" w:rsidRDefault="00FA6BC4" w:rsidP="00FA6BC4">
      <w:pPr>
        <w:ind w:left="-44"/>
        <w:jc w:val="both"/>
        <w:rPr>
          <w:bCs/>
        </w:rPr>
      </w:pPr>
    </w:p>
    <w:p w:rsidR="00FA6BC4" w:rsidRPr="008117A7" w:rsidRDefault="005B1172" w:rsidP="00FA6BC4">
      <w:pPr>
        <w:ind w:left="-44"/>
        <w:jc w:val="both"/>
        <w:rPr>
          <w:bCs/>
        </w:rPr>
      </w:pPr>
      <w:r w:rsidRPr="008117A7">
        <w:rPr>
          <w:bCs/>
        </w:rPr>
        <w:t>V</w:t>
      </w:r>
      <w:r>
        <w:rPr>
          <w:bCs/>
        </w:rPr>
        <w:t>an</w:t>
      </w:r>
      <w:r w:rsidRPr="008117A7">
        <w:rPr>
          <w:bCs/>
        </w:rPr>
        <w:t xml:space="preserve"> </w:t>
      </w:r>
      <w:proofErr w:type="spellStart"/>
      <w:r w:rsidRPr="008117A7">
        <w:rPr>
          <w:bCs/>
        </w:rPr>
        <w:t>L</w:t>
      </w:r>
      <w:r>
        <w:rPr>
          <w:bCs/>
        </w:rPr>
        <w:t>ier</w:t>
      </w:r>
      <w:proofErr w:type="spellEnd"/>
      <w:r w:rsidRPr="008117A7">
        <w:rPr>
          <w:bCs/>
        </w:rPr>
        <w:t xml:space="preserve"> </w:t>
      </w:r>
      <w:r w:rsidR="00FA6BC4" w:rsidRPr="008117A7">
        <w:rPr>
          <w:bCs/>
        </w:rPr>
        <w:t xml:space="preserve">y </w:t>
      </w:r>
      <w:proofErr w:type="spellStart"/>
      <w:r w:rsidRPr="008117A7">
        <w:rPr>
          <w:bCs/>
        </w:rPr>
        <w:t>R</w:t>
      </w:r>
      <w:r>
        <w:rPr>
          <w:bCs/>
        </w:rPr>
        <w:t>egueiro</w:t>
      </w:r>
      <w:proofErr w:type="spellEnd"/>
      <w:r w:rsidR="00FA6BC4" w:rsidRPr="008117A7">
        <w:rPr>
          <w:bCs/>
        </w:rPr>
        <w:t xml:space="preserve">, 2008. Digestión en </w:t>
      </w:r>
      <w:proofErr w:type="spellStart"/>
      <w:r w:rsidR="00FA6BC4" w:rsidRPr="008117A7">
        <w:rPr>
          <w:bCs/>
        </w:rPr>
        <w:t>reticulo</w:t>
      </w:r>
      <w:proofErr w:type="spellEnd"/>
      <w:r w:rsidR="00FA6BC4" w:rsidRPr="008117A7">
        <w:rPr>
          <w:bCs/>
        </w:rPr>
        <w:t>-rumen. Curso de anatomía y fisiología animal. Facultad de agronomía universidad de la república. Montevideo, Uruguay. P. 8.</w:t>
      </w:r>
    </w:p>
    <w:p w:rsidR="00FA6BC4" w:rsidRPr="008117A7" w:rsidRDefault="00FA6BC4" w:rsidP="00FA6BC4">
      <w:pPr>
        <w:ind w:left="-44"/>
        <w:jc w:val="both"/>
        <w:rPr>
          <w:bCs/>
        </w:rPr>
      </w:pPr>
    </w:p>
    <w:p w:rsidR="00A5567F" w:rsidRDefault="005B1172" w:rsidP="00A5567F">
      <w:pPr>
        <w:ind w:left="-44"/>
        <w:jc w:val="both"/>
        <w:rPr>
          <w:bCs/>
        </w:rPr>
      </w:pPr>
      <w:r w:rsidRPr="008117A7">
        <w:rPr>
          <w:bCs/>
        </w:rPr>
        <w:t>V</w:t>
      </w:r>
      <w:r>
        <w:rPr>
          <w:bCs/>
        </w:rPr>
        <w:t>an</w:t>
      </w:r>
      <w:r w:rsidRPr="008117A7">
        <w:rPr>
          <w:bCs/>
        </w:rPr>
        <w:t xml:space="preserve"> </w:t>
      </w:r>
      <w:proofErr w:type="spellStart"/>
      <w:r w:rsidRPr="008117A7">
        <w:rPr>
          <w:bCs/>
        </w:rPr>
        <w:t>L</w:t>
      </w:r>
      <w:r>
        <w:rPr>
          <w:bCs/>
        </w:rPr>
        <w:t>ier</w:t>
      </w:r>
      <w:proofErr w:type="spellEnd"/>
      <w:r w:rsidR="00FA6BC4" w:rsidRPr="008117A7">
        <w:rPr>
          <w:bCs/>
        </w:rPr>
        <w:t xml:space="preserve">, 2009. Ecosistema </w:t>
      </w:r>
      <w:proofErr w:type="spellStart"/>
      <w:r w:rsidR="00FA6BC4" w:rsidRPr="008117A7">
        <w:rPr>
          <w:bCs/>
        </w:rPr>
        <w:t>ruminal</w:t>
      </w:r>
      <w:proofErr w:type="spellEnd"/>
      <w:r w:rsidR="00FA6BC4" w:rsidRPr="008117A7">
        <w:rPr>
          <w:bCs/>
        </w:rPr>
        <w:t xml:space="preserve">. Disponible en </w:t>
      </w:r>
      <w:r w:rsidR="00A5567F" w:rsidRPr="00A5567F">
        <w:rPr>
          <w:bCs/>
        </w:rPr>
        <w:t>http://cursoafa2009.webs.com/Ecosistema-Reticulo-Ruminal-2009.pdf</w:t>
      </w:r>
      <w:r w:rsidR="00FA6BC4" w:rsidRPr="008117A7">
        <w:rPr>
          <w:bCs/>
        </w:rPr>
        <w:t>.</w:t>
      </w:r>
    </w:p>
    <w:p w:rsidR="00A5567F" w:rsidRDefault="00A5567F" w:rsidP="00A5567F">
      <w:pPr>
        <w:ind w:left="-44"/>
        <w:jc w:val="both"/>
        <w:rPr>
          <w:bCs/>
        </w:rPr>
      </w:pPr>
    </w:p>
    <w:p w:rsidR="00FA6BC4" w:rsidRDefault="005B1172" w:rsidP="00A5567F">
      <w:pPr>
        <w:ind w:left="-44"/>
        <w:jc w:val="both"/>
        <w:rPr>
          <w:lang w:val="en-US"/>
        </w:rPr>
      </w:pPr>
      <w:proofErr w:type="spellStart"/>
      <w:r>
        <w:t>Warnecke</w:t>
      </w:r>
      <w:proofErr w:type="spellEnd"/>
      <w:r w:rsidR="00A5567F">
        <w:t xml:space="preserve">, F., </w:t>
      </w:r>
      <w:proofErr w:type="spellStart"/>
      <w:r>
        <w:t>Luginbühl</w:t>
      </w:r>
      <w:proofErr w:type="spellEnd"/>
      <w:r w:rsidR="00A5567F">
        <w:t xml:space="preserve">, P., </w:t>
      </w:r>
      <w:proofErr w:type="spellStart"/>
      <w:r>
        <w:t>Ivanova</w:t>
      </w:r>
      <w:proofErr w:type="spellEnd"/>
      <w:r w:rsidR="00A5567F">
        <w:t xml:space="preserve">, N., </w:t>
      </w:r>
      <w:proofErr w:type="spellStart"/>
      <w:r>
        <w:t>Ghassemian</w:t>
      </w:r>
      <w:proofErr w:type="spellEnd"/>
      <w:r w:rsidR="00A5567F">
        <w:t xml:space="preserve">, M., </w:t>
      </w:r>
      <w:r>
        <w:t>Richardson</w:t>
      </w:r>
      <w:r w:rsidR="00A5567F">
        <w:t xml:space="preserve">, T., </w:t>
      </w:r>
      <w:proofErr w:type="spellStart"/>
      <w:r>
        <w:t>Stege</w:t>
      </w:r>
      <w:proofErr w:type="spellEnd"/>
      <w:r w:rsidR="00A5567F">
        <w:t xml:space="preserve">, J., </w:t>
      </w:r>
      <w:proofErr w:type="spellStart"/>
      <w:r>
        <w:t>Cayouette</w:t>
      </w:r>
      <w:proofErr w:type="spellEnd"/>
      <w:r w:rsidR="00A5567F">
        <w:t xml:space="preserve">, M., </w:t>
      </w:r>
      <w:proofErr w:type="spellStart"/>
      <w:r>
        <w:t>Mchardy</w:t>
      </w:r>
      <w:proofErr w:type="spellEnd"/>
      <w:r w:rsidR="00A5567F">
        <w:t xml:space="preserve">, A., </w:t>
      </w:r>
      <w:proofErr w:type="spellStart"/>
      <w:r>
        <w:t>Djordjevic</w:t>
      </w:r>
      <w:proofErr w:type="spellEnd"/>
      <w:r w:rsidR="00A5567F">
        <w:t xml:space="preserve">, G., </w:t>
      </w:r>
      <w:proofErr w:type="spellStart"/>
      <w:r>
        <w:t>Aboushadi</w:t>
      </w:r>
      <w:proofErr w:type="spellEnd"/>
      <w:r w:rsidR="00A5567F">
        <w:t xml:space="preserve">, N., </w:t>
      </w:r>
      <w:proofErr w:type="spellStart"/>
      <w:r>
        <w:t>Sorek</w:t>
      </w:r>
      <w:proofErr w:type="spellEnd"/>
      <w:r w:rsidR="00A5567F">
        <w:t xml:space="preserve">, R., </w:t>
      </w:r>
      <w:proofErr w:type="spellStart"/>
      <w:r>
        <w:t>Tringe</w:t>
      </w:r>
      <w:proofErr w:type="spellEnd"/>
      <w:r w:rsidR="00A5567F">
        <w:t xml:space="preserve">, S., </w:t>
      </w:r>
      <w:r>
        <w:t>Podar</w:t>
      </w:r>
      <w:r w:rsidR="00A5567F">
        <w:t xml:space="preserve">, M., </w:t>
      </w:r>
      <w:r>
        <w:t>Garcia</w:t>
      </w:r>
      <w:r w:rsidR="00A5567F">
        <w:t xml:space="preserve">, H., </w:t>
      </w:r>
      <w:proofErr w:type="spellStart"/>
      <w:r>
        <w:t>Kunin</w:t>
      </w:r>
      <w:proofErr w:type="spellEnd"/>
      <w:r w:rsidR="00A5567F">
        <w:t xml:space="preserve">, V., </w:t>
      </w:r>
      <w:proofErr w:type="spellStart"/>
      <w:r>
        <w:t>Dalevi</w:t>
      </w:r>
      <w:proofErr w:type="spellEnd"/>
      <w:r w:rsidR="00A5567F">
        <w:t xml:space="preserve">, D., </w:t>
      </w:r>
      <w:proofErr w:type="spellStart"/>
      <w:r>
        <w:t>Madejska</w:t>
      </w:r>
      <w:proofErr w:type="spellEnd"/>
      <w:r w:rsidR="00A5567F">
        <w:t xml:space="preserve">, J., </w:t>
      </w:r>
      <w:proofErr w:type="spellStart"/>
      <w:r>
        <w:t>Kirton</w:t>
      </w:r>
      <w:proofErr w:type="spellEnd"/>
      <w:r w:rsidR="00A5567F">
        <w:t xml:space="preserve">, E., </w:t>
      </w:r>
      <w:proofErr w:type="spellStart"/>
      <w:r>
        <w:t>Platt</w:t>
      </w:r>
      <w:proofErr w:type="spellEnd"/>
      <w:r w:rsidR="00A5567F">
        <w:t xml:space="preserve">, D., </w:t>
      </w:r>
      <w:proofErr w:type="spellStart"/>
      <w:r>
        <w:t>Szeto</w:t>
      </w:r>
      <w:proofErr w:type="spellEnd"/>
      <w:r w:rsidR="00A5567F" w:rsidRPr="002F530F">
        <w:t>,</w:t>
      </w:r>
      <w:r w:rsidR="00A5567F">
        <w:t xml:space="preserve"> E.</w:t>
      </w:r>
      <w:r w:rsidR="00A5567F" w:rsidRPr="002F530F">
        <w:t xml:space="preserve"> </w:t>
      </w:r>
      <w:proofErr w:type="spellStart"/>
      <w:r w:rsidR="00F72655">
        <w:t>Salamov</w:t>
      </w:r>
      <w:proofErr w:type="spellEnd"/>
      <w:r w:rsidR="00F72655">
        <w:t xml:space="preserve">, A., Barry, K., </w:t>
      </w:r>
      <w:proofErr w:type="spellStart"/>
      <w:r w:rsidR="00F72655">
        <w:t>Mikhailova</w:t>
      </w:r>
      <w:proofErr w:type="spellEnd"/>
      <w:r w:rsidR="00F72655">
        <w:t xml:space="preserve">, N., </w:t>
      </w:r>
      <w:proofErr w:type="spellStart"/>
      <w:r w:rsidR="00F72655">
        <w:t>Kyrpidesk</w:t>
      </w:r>
      <w:proofErr w:type="spellEnd"/>
      <w:r w:rsidR="00F72655">
        <w:t xml:space="preserve">, N., </w:t>
      </w:r>
      <w:proofErr w:type="spellStart"/>
      <w:r w:rsidR="00F72655">
        <w:t>Matson</w:t>
      </w:r>
      <w:proofErr w:type="spellEnd"/>
      <w:r w:rsidR="00F72655">
        <w:t xml:space="preserve">, E., </w:t>
      </w:r>
      <w:proofErr w:type="spellStart"/>
      <w:r w:rsidR="00F72655">
        <w:t>Ottesen</w:t>
      </w:r>
      <w:proofErr w:type="spellEnd"/>
      <w:r w:rsidR="00F72655">
        <w:t xml:space="preserve">, E., Zhang, X., Hernández, M., Murillo, C., Acosta, L., </w:t>
      </w:r>
      <w:proofErr w:type="spellStart"/>
      <w:r w:rsidR="00F72655">
        <w:t>R</w:t>
      </w:r>
      <w:r>
        <w:t>igoutsos</w:t>
      </w:r>
      <w:proofErr w:type="spellEnd"/>
      <w:r w:rsidR="00F72655">
        <w:t>, I., T</w:t>
      </w:r>
      <w:r>
        <w:t>amayo</w:t>
      </w:r>
      <w:r w:rsidR="00F72655">
        <w:t>, G., G</w:t>
      </w:r>
      <w:r>
        <w:t>reen</w:t>
      </w:r>
      <w:r w:rsidR="00F72655">
        <w:t>, B., C</w:t>
      </w:r>
      <w:r>
        <w:t>hang</w:t>
      </w:r>
      <w:r w:rsidR="00F72655">
        <w:t xml:space="preserve">, C., </w:t>
      </w:r>
      <w:proofErr w:type="spellStart"/>
      <w:r w:rsidR="00F72655">
        <w:t>R</w:t>
      </w:r>
      <w:r>
        <w:t>ubin</w:t>
      </w:r>
      <w:proofErr w:type="spellEnd"/>
      <w:r w:rsidR="00F72655">
        <w:t xml:space="preserve">, E., </w:t>
      </w:r>
      <w:proofErr w:type="spellStart"/>
      <w:r w:rsidR="00F72655">
        <w:t>M</w:t>
      </w:r>
      <w:r>
        <w:t>athur</w:t>
      </w:r>
      <w:proofErr w:type="spellEnd"/>
      <w:r w:rsidR="00F72655">
        <w:t>, E., R</w:t>
      </w:r>
      <w:r>
        <w:t>obertson</w:t>
      </w:r>
      <w:r w:rsidR="00F72655">
        <w:t xml:space="preserve">, D., HUGENHOLTZ, P. Y LEADBETTER, J. 2007. </w:t>
      </w:r>
      <w:proofErr w:type="spellStart"/>
      <w:proofErr w:type="gramStart"/>
      <w:r w:rsidR="00FA6BC4" w:rsidRPr="008117A7">
        <w:rPr>
          <w:lang w:val="en-US"/>
        </w:rPr>
        <w:t>Metagenomic</w:t>
      </w:r>
      <w:proofErr w:type="spellEnd"/>
      <w:r w:rsidR="00FA6BC4" w:rsidRPr="008117A7">
        <w:rPr>
          <w:lang w:val="en-US"/>
        </w:rPr>
        <w:t xml:space="preserve"> and functional analysis of hindgut </w:t>
      </w:r>
      <w:proofErr w:type="spellStart"/>
      <w:r w:rsidR="00FA6BC4" w:rsidRPr="008117A7">
        <w:rPr>
          <w:lang w:val="en-US"/>
        </w:rPr>
        <w:t>microbiota</w:t>
      </w:r>
      <w:proofErr w:type="spellEnd"/>
      <w:r w:rsidR="00FA6BC4" w:rsidRPr="008117A7">
        <w:rPr>
          <w:lang w:val="en-US"/>
        </w:rPr>
        <w:t xml:space="preserve"> of a wood-feeding higher termite.</w:t>
      </w:r>
      <w:proofErr w:type="gramEnd"/>
      <w:r w:rsidR="00FA6BC4" w:rsidRPr="008117A7">
        <w:rPr>
          <w:lang w:val="en-US"/>
        </w:rPr>
        <w:t xml:space="preserve"> </w:t>
      </w:r>
      <w:proofErr w:type="gramStart"/>
      <w:r w:rsidR="00FA6BC4" w:rsidRPr="008117A7">
        <w:rPr>
          <w:lang w:val="en-US"/>
        </w:rPr>
        <w:t>Revista nature.</w:t>
      </w:r>
      <w:proofErr w:type="gramEnd"/>
      <w:r w:rsidR="00FA6BC4" w:rsidRPr="008117A7">
        <w:rPr>
          <w:lang w:val="en-US"/>
        </w:rPr>
        <w:t xml:space="preserve"> </w:t>
      </w:r>
      <w:proofErr w:type="gramStart"/>
      <w:r w:rsidR="00FA6BC4" w:rsidRPr="008117A7">
        <w:rPr>
          <w:lang w:val="en-US"/>
        </w:rPr>
        <w:t>Vol. 450.</w:t>
      </w:r>
      <w:proofErr w:type="gramEnd"/>
    </w:p>
    <w:p w:rsidR="00A5567F" w:rsidRPr="00E12E2E" w:rsidRDefault="00A5567F" w:rsidP="00A5567F">
      <w:pPr>
        <w:ind w:left="-44"/>
        <w:jc w:val="both"/>
        <w:rPr>
          <w:bCs/>
          <w:lang w:val="en-US"/>
        </w:rPr>
      </w:pPr>
    </w:p>
    <w:p w:rsidR="00FA6BC4" w:rsidRPr="008117A7" w:rsidRDefault="002A2030" w:rsidP="00FA6BC4">
      <w:pPr>
        <w:ind w:left="-44"/>
        <w:jc w:val="both"/>
        <w:rPr>
          <w:bCs/>
        </w:rPr>
      </w:pPr>
      <w:proofErr w:type="gramStart"/>
      <w:r w:rsidRPr="008117A7">
        <w:rPr>
          <w:bCs/>
          <w:lang w:val="en-US"/>
        </w:rPr>
        <w:lastRenderedPageBreak/>
        <w:t>W</w:t>
      </w:r>
      <w:r>
        <w:rPr>
          <w:bCs/>
          <w:lang w:val="en-US"/>
        </w:rPr>
        <w:t>enzel</w:t>
      </w:r>
      <w:r w:rsidR="00FA6BC4" w:rsidRPr="008117A7">
        <w:rPr>
          <w:bCs/>
          <w:lang w:val="en-US"/>
        </w:rPr>
        <w:t xml:space="preserve">, M., I. </w:t>
      </w:r>
      <w:proofErr w:type="spellStart"/>
      <w:r w:rsidRPr="008117A7">
        <w:rPr>
          <w:bCs/>
          <w:lang w:val="en-US"/>
        </w:rPr>
        <w:t>S</w:t>
      </w:r>
      <w:r>
        <w:rPr>
          <w:bCs/>
          <w:lang w:val="en-US"/>
        </w:rPr>
        <w:t>chonig</w:t>
      </w:r>
      <w:proofErr w:type="spellEnd"/>
      <w:r w:rsidR="00FA6BC4" w:rsidRPr="008117A7">
        <w:rPr>
          <w:bCs/>
          <w:lang w:val="en-US"/>
        </w:rPr>
        <w:t>, M.</w:t>
      </w:r>
      <w:r w:rsidR="00F77A63">
        <w:rPr>
          <w:bCs/>
          <w:lang w:val="en-US"/>
        </w:rPr>
        <w:t>,</w:t>
      </w:r>
      <w:r w:rsidR="00FA6BC4" w:rsidRPr="008117A7">
        <w:rPr>
          <w:bCs/>
          <w:lang w:val="en-US"/>
        </w:rPr>
        <w:t xml:space="preserve"> </w:t>
      </w:r>
      <w:proofErr w:type="spellStart"/>
      <w:r w:rsidRPr="008117A7">
        <w:rPr>
          <w:bCs/>
          <w:lang w:val="en-US"/>
        </w:rPr>
        <w:t>B</w:t>
      </w:r>
      <w:r>
        <w:rPr>
          <w:bCs/>
          <w:lang w:val="en-US"/>
        </w:rPr>
        <w:t>erchtold</w:t>
      </w:r>
      <w:proofErr w:type="spellEnd"/>
      <w:r w:rsidR="00FA6BC4" w:rsidRPr="008117A7">
        <w:rPr>
          <w:bCs/>
          <w:lang w:val="en-US"/>
        </w:rPr>
        <w:t>, P.</w:t>
      </w:r>
      <w:r w:rsidR="00F77A63">
        <w:rPr>
          <w:bCs/>
          <w:lang w:val="en-US"/>
        </w:rPr>
        <w:t>,</w:t>
      </w:r>
      <w:r w:rsidR="00FA6BC4" w:rsidRPr="008117A7">
        <w:rPr>
          <w:bCs/>
          <w:lang w:val="en-US"/>
        </w:rPr>
        <w:t xml:space="preserve"> </w:t>
      </w:r>
      <w:proofErr w:type="spellStart"/>
      <w:r w:rsidRPr="008117A7">
        <w:rPr>
          <w:bCs/>
          <w:lang w:val="en-US"/>
        </w:rPr>
        <w:t>K</w:t>
      </w:r>
      <w:r>
        <w:rPr>
          <w:bCs/>
          <w:lang w:val="en-US"/>
        </w:rPr>
        <w:t>ampfer</w:t>
      </w:r>
      <w:proofErr w:type="spellEnd"/>
      <w:r w:rsidRPr="008117A7">
        <w:rPr>
          <w:bCs/>
          <w:lang w:val="en-US"/>
        </w:rPr>
        <w:t xml:space="preserve"> </w:t>
      </w:r>
      <w:r w:rsidR="00FA6BC4" w:rsidRPr="008117A7">
        <w:rPr>
          <w:bCs/>
          <w:lang w:val="en-US"/>
        </w:rPr>
        <w:t xml:space="preserve">y </w:t>
      </w:r>
      <w:proofErr w:type="spellStart"/>
      <w:r w:rsidRPr="008117A7">
        <w:rPr>
          <w:bCs/>
          <w:lang w:val="en-US"/>
        </w:rPr>
        <w:t>K</w:t>
      </w:r>
      <w:r>
        <w:rPr>
          <w:bCs/>
          <w:lang w:val="en-US"/>
        </w:rPr>
        <w:t>onig</w:t>
      </w:r>
      <w:proofErr w:type="spellEnd"/>
      <w:r w:rsidR="00C72B26">
        <w:rPr>
          <w:bCs/>
          <w:lang w:val="en-US"/>
        </w:rPr>
        <w:t>,</w:t>
      </w:r>
      <w:r w:rsidR="00C72B26" w:rsidRPr="008117A7">
        <w:rPr>
          <w:bCs/>
          <w:lang w:val="en-US"/>
        </w:rPr>
        <w:t xml:space="preserve"> </w:t>
      </w:r>
      <w:proofErr w:type="spellStart"/>
      <w:r w:rsidR="00FA6BC4" w:rsidRPr="008117A7">
        <w:rPr>
          <w:bCs/>
          <w:lang w:val="en-US"/>
        </w:rPr>
        <w:t>H.</w:t>
      </w:r>
      <w:r w:rsidR="002F530F">
        <w:rPr>
          <w:bCs/>
          <w:lang w:val="en-US"/>
        </w:rPr>
        <w:t>o</w:t>
      </w:r>
      <w:proofErr w:type="spellEnd"/>
      <w:r w:rsidR="00FA6BC4" w:rsidRPr="008117A7">
        <w:rPr>
          <w:bCs/>
          <w:lang w:val="en-US"/>
        </w:rPr>
        <w:t xml:space="preserve"> 2002.</w:t>
      </w:r>
      <w:proofErr w:type="gramEnd"/>
      <w:r w:rsidR="00FA6BC4" w:rsidRPr="008117A7">
        <w:rPr>
          <w:bCs/>
          <w:lang w:val="en-US"/>
        </w:rPr>
        <w:t xml:space="preserve"> </w:t>
      </w:r>
      <w:bookmarkStart w:id="1" w:name="16127_ja"/>
      <w:bookmarkEnd w:id="1"/>
      <w:proofErr w:type="gramStart"/>
      <w:r w:rsidR="00FA6BC4" w:rsidRPr="008117A7">
        <w:rPr>
          <w:bCs/>
          <w:lang w:val="en-US"/>
        </w:rPr>
        <w:t xml:space="preserve">Aerobic and </w:t>
      </w:r>
      <w:proofErr w:type="spellStart"/>
      <w:r w:rsidR="00FA6BC4" w:rsidRPr="008117A7">
        <w:rPr>
          <w:bCs/>
          <w:lang w:val="en-US"/>
        </w:rPr>
        <w:t>facultatively</w:t>
      </w:r>
      <w:proofErr w:type="spellEnd"/>
      <w:r w:rsidR="00FA6BC4" w:rsidRPr="008117A7">
        <w:rPr>
          <w:bCs/>
          <w:lang w:val="en-US"/>
        </w:rPr>
        <w:t xml:space="preserve"> anaerobic </w:t>
      </w:r>
      <w:proofErr w:type="spellStart"/>
      <w:r w:rsidR="00FA6BC4" w:rsidRPr="008117A7">
        <w:rPr>
          <w:bCs/>
          <w:lang w:val="en-US"/>
        </w:rPr>
        <w:t>cellulolytic</w:t>
      </w:r>
      <w:proofErr w:type="spellEnd"/>
      <w:r w:rsidR="00FA6BC4" w:rsidRPr="008117A7">
        <w:rPr>
          <w:bCs/>
          <w:lang w:val="en-US"/>
        </w:rPr>
        <w:t xml:space="preserve"> bacteria from the gut of the termite </w:t>
      </w:r>
      <w:proofErr w:type="spellStart"/>
      <w:r w:rsidR="00FA6BC4" w:rsidRPr="008117A7">
        <w:rPr>
          <w:bCs/>
          <w:i/>
          <w:iCs/>
          <w:lang w:val="en-US"/>
        </w:rPr>
        <w:t>Zootermopsis</w:t>
      </w:r>
      <w:proofErr w:type="spellEnd"/>
      <w:r w:rsidR="00FA6BC4" w:rsidRPr="008117A7">
        <w:rPr>
          <w:bCs/>
          <w:i/>
          <w:iCs/>
          <w:lang w:val="en-US"/>
        </w:rPr>
        <w:t xml:space="preserve"> </w:t>
      </w:r>
      <w:proofErr w:type="spellStart"/>
      <w:r w:rsidR="00FA6BC4" w:rsidRPr="008117A7">
        <w:rPr>
          <w:bCs/>
          <w:i/>
          <w:iCs/>
          <w:lang w:val="en-US"/>
        </w:rPr>
        <w:t>angusticollis</w:t>
      </w:r>
      <w:proofErr w:type="spellEnd"/>
      <w:r w:rsidR="00FA6BC4" w:rsidRPr="008117A7">
        <w:rPr>
          <w:bCs/>
          <w:lang w:val="en-US"/>
        </w:rPr>
        <w:t>.</w:t>
      </w:r>
      <w:proofErr w:type="gramEnd"/>
      <w:r w:rsidR="00FA6BC4" w:rsidRPr="008117A7">
        <w:rPr>
          <w:bCs/>
          <w:lang w:val="en-US"/>
        </w:rPr>
        <w:t xml:space="preserve"> </w:t>
      </w:r>
      <w:proofErr w:type="spellStart"/>
      <w:r w:rsidRPr="002A2030">
        <w:rPr>
          <w:bCs/>
        </w:rPr>
        <w:t>Journal</w:t>
      </w:r>
      <w:proofErr w:type="spellEnd"/>
      <w:r w:rsidRPr="002A2030">
        <w:rPr>
          <w:bCs/>
        </w:rPr>
        <w:t xml:space="preserve"> of </w:t>
      </w:r>
      <w:proofErr w:type="spellStart"/>
      <w:r w:rsidRPr="002A2030">
        <w:rPr>
          <w:bCs/>
        </w:rPr>
        <w:t>Applied</w:t>
      </w:r>
      <w:proofErr w:type="spellEnd"/>
      <w:r w:rsidRPr="002A2030">
        <w:rPr>
          <w:bCs/>
        </w:rPr>
        <w:t xml:space="preserve"> </w:t>
      </w:r>
      <w:proofErr w:type="spellStart"/>
      <w:r w:rsidRPr="002A2030">
        <w:rPr>
          <w:bCs/>
        </w:rPr>
        <w:t>Microbiology</w:t>
      </w:r>
      <w:proofErr w:type="spellEnd"/>
      <w:r w:rsidR="00FA6BC4" w:rsidRPr="008117A7">
        <w:rPr>
          <w:bCs/>
        </w:rPr>
        <w:t xml:space="preserve">. </w:t>
      </w:r>
      <w:proofErr w:type="gramStart"/>
      <w:r w:rsidR="00FA6BC4" w:rsidRPr="008117A7">
        <w:rPr>
          <w:bCs/>
        </w:rPr>
        <w:t>92</w:t>
      </w:r>
      <w:r>
        <w:rPr>
          <w:bCs/>
        </w:rPr>
        <w:t xml:space="preserve"> :</w:t>
      </w:r>
      <w:proofErr w:type="gramEnd"/>
      <w:r w:rsidR="00FA6BC4" w:rsidRPr="008117A7">
        <w:rPr>
          <w:bCs/>
        </w:rPr>
        <w:t>32-40.</w:t>
      </w:r>
    </w:p>
    <w:p w:rsidR="00FA6BC4" w:rsidRPr="008117A7" w:rsidRDefault="00FA6BC4" w:rsidP="00FA6BC4">
      <w:pPr>
        <w:ind w:left="-44"/>
        <w:jc w:val="both"/>
        <w:rPr>
          <w:bCs/>
        </w:rPr>
      </w:pPr>
    </w:p>
    <w:p w:rsidR="00FA6BC4" w:rsidRPr="00E82EE0" w:rsidRDefault="002A2030" w:rsidP="00FA6BC4">
      <w:pPr>
        <w:ind w:left="-44"/>
        <w:jc w:val="both"/>
        <w:rPr>
          <w:bCs/>
        </w:rPr>
      </w:pPr>
      <w:proofErr w:type="spellStart"/>
      <w:r w:rsidRPr="008117A7">
        <w:rPr>
          <w:bCs/>
        </w:rPr>
        <w:t>Z</w:t>
      </w:r>
      <w:r>
        <w:rPr>
          <w:bCs/>
        </w:rPr>
        <w:t>amudio</w:t>
      </w:r>
      <w:proofErr w:type="spellEnd"/>
      <w:r w:rsidR="00FA6BC4" w:rsidRPr="008117A7">
        <w:rPr>
          <w:bCs/>
        </w:rPr>
        <w:t xml:space="preserve">, K y </w:t>
      </w:r>
      <w:r w:rsidRPr="008117A7">
        <w:rPr>
          <w:bCs/>
        </w:rPr>
        <w:t>Z</w:t>
      </w:r>
      <w:r>
        <w:rPr>
          <w:bCs/>
        </w:rPr>
        <w:t>avaleta</w:t>
      </w:r>
      <w:r w:rsidR="00FA6BC4" w:rsidRPr="008117A7">
        <w:rPr>
          <w:bCs/>
        </w:rPr>
        <w:t xml:space="preserve">, A. 2003. Estudio del potencial </w:t>
      </w:r>
      <w:proofErr w:type="spellStart"/>
      <w:r w:rsidR="00FA6BC4" w:rsidRPr="008117A7">
        <w:rPr>
          <w:bCs/>
        </w:rPr>
        <w:t>probiótico</w:t>
      </w:r>
      <w:proofErr w:type="spellEnd"/>
      <w:r w:rsidR="00FA6BC4" w:rsidRPr="008117A7">
        <w:rPr>
          <w:bCs/>
        </w:rPr>
        <w:t xml:space="preserve"> de </w:t>
      </w:r>
      <w:proofErr w:type="spellStart"/>
      <w:r w:rsidR="00FA6BC4" w:rsidRPr="008117A7">
        <w:rPr>
          <w:bCs/>
        </w:rPr>
        <w:t>Lactobacilos</w:t>
      </w:r>
      <w:proofErr w:type="spellEnd"/>
      <w:r w:rsidR="00FA6BC4" w:rsidRPr="008117A7">
        <w:rPr>
          <w:bCs/>
        </w:rPr>
        <w:t xml:space="preserve"> aislados de fuentes naturales. </w:t>
      </w:r>
      <w:r w:rsidR="00F72655" w:rsidRPr="00F72655">
        <w:rPr>
          <w:bCs/>
          <w:i/>
        </w:rPr>
        <w:t>Revista Ciencia e Investigación</w:t>
      </w:r>
      <w:r w:rsidR="00FA6BC4" w:rsidRPr="008117A7">
        <w:rPr>
          <w:bCs/>
        </w:rPr>
        <w:t>. 6</w:t>
      </w:r>
      <w:r>
        <w:rPr>
          <w:bCs/>
        </w:rPr>
        <w:t xml:space="preserve"> </w:t>
      </w:r>
      <w:proofErr w:type="gramStart"/>
      <w:r>
        <w:rPr>
          <w:bCs/>
        </w:rPr>
        <w:t>(</w:t>
      </w:r>
      <w:r w:rsidR="00FA6BC4" w:rsidRPr="008117A7">
        <w:rPr>
          <w:bCs/>
        </w:rPr>
        <w:t xml:space="preserve"> 1</w:t>
      </w:r>
      <w:proofErr w:type="gramEnd"/>
      <w:r>
        <w:rPr>
          <w:bCs/>
        </w:rPr>
        <w:t xml:space="preserve">) : </w:t>
      </w:r>
      <w:r w:rsidR="00FA6BC4" w:rsidRPr="008117A7">
        <w:rPr>
          <w:bCs/>
        </w:rPr>
        <w:t>30-35.</w:t>
      </w:r>
    </w:p>
    <w:p w:rsidR="00FA6BC4" w:rsidRPr="00E82EE0" w:rsidRDefault="00FA6BC4" w:rsidP="00FA6BC4">
      <w:pPr>
        <w:ind w:left="-44"/>
        <w:jc w:val="both"/>
        <w:rPr>
          <w:bCs/>
          <w:sz w:val="20"/>
          <w:szCs w:val="20"/>
        </w:rPr>
      </w:pPr>
    </w:p>
    <w:p w:rsidR="00FA6BC4" w:rsidRDefault="00FA6BC4" w:rsidP="00FA6BC4">
      <w:pPr>
        <w:ind w:left="-44"/>
        <w:jc w:val="both"/>
        <w:rPr>
          <w:bCs/>
          <w:sz w:val="20"/>
          <w:szCs w:val="20"/>
        </w:rPr>
      </w:pPr>
    </w:p>
    <w:p w:rsidR="00FA6BC4" w:rsidRDefault="00FA6BC4" w:rsidP="00FA6BC4">
      <w:pPr>
        <w:ind w:left="-44"/>
        <w:jc w:val="both"/>
        <w:rPr>
          <w:bCs/>
          <w:sz w:val="20"/>
          <w:szCs w:val="20"/>
        </w:rPr>
      </w:pPr>
    </w:p>
    <w:p w:rsidR="00FA6BC4" w:rsidRDefault="00FA6BC4" w:rsidP="00FA6BC4">
      <w:pPr>
        <w:ind w:left="-44"/>
        <w:jc w:val="both"/>
        <w:rPr>
          <w:bCs/>
          <w:sz w:val="20"/>
          <w:szCs w:val="20"/>
        </w:rPr>
      </w:pPr>
    </w:p>
    <w:p w:rsidR="00FA6BC4" w:rsidRDefault="00FA6BC4" w:rsidP="00FA6BC4">
      <w:pPr>
        <w:ind w:left="-44"/>
        <w:jc w:val="both"/>
        <w:rPr>
          <w:bCs/>
          <w:sz w:val="20"/>
          <w:szCs w:val="20"/>
          <w:lang w:val="en-US"/>
        </w:rPr>
      </w:pPr>
    </w:p>
    <w:sectPr w:rsidR="00FA6BC4" w:rsidSect="002874E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5A2" w:rsidRDefault="001165A2" w:rsidP="00213ABA">
      <w:r>
        <w:separator/>
      </w:r>
    </w:p>
  </w:endnote>
  <w:endnote w:type="continuationSeparator" w:id="0">
    <w:p w:rsidR="001165A2" w:rsidRDefault="001165A2" w:rsidP="00213A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parajita">
    <w:charset w:val="00"/>
    <w:family w:val="swiss"/>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5A2" w:rsidRDefault="001165A2" w:rsidP="00213ABA">
      <w:r>
        <w:separator/>
      </w:r>
    </w:p>
  </w:footnote>
  <w:footnote w:type="continuationSeparator" w:id="0">
    <w:p w:rsidR="001165A2" w:rsidRDefault="001165A2" w:rsidP="00213A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D33"/>
    <w:multiLevelType w:val="hybridMultilevel"/>
    <w:tmpl w:val="7B7226FA"/>
    <w:lvl w:ilvl="0" w:tplc="BB60D3B6">
      <w:start w:val="8"/>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02E07FE5"/>
    <w:multiLevelType w:val="hybridMultilevel"/>
    <w:tmpl w:val="04A8116E"/>
    <w:lvl w:ilvl="0" w:tplc="D572FA04">
      <w:start w:val="3"/>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
    <w:nsid w:val="037A058B"/>
    <w:multiLevelType w:val="hybridMultilevel"/>
    <w:tmpl w:val="B8B45EF6"/>
    <w:lvl w:ilvl="0" w:tplc="9A2AC55E">
      <w:start w:val="1"/>
      <w:numFmt w:val="bullet"/>
      <w:lvlText w:val=""/>
      <w:lvlJc w:val="left"/>
      <w:pPr>
        <w:tabs>
          <w:tab w:val="num" w:pos="720"/>
        </w:tabs>
        <w:ind w:left="720" w:hanging="360"/>
      </w:pPr>
      <w:rPr>
        <w:rFonts w:ascii="Wingdings" w:hAnsi="Wingdings" w:hint="default"/>
      </w:rPr>
    </w:lvl>
    <w:lvl w:ilvl="1" w:tplc="337A2DB8" w:tentative="1">
      <w:start w:val="1"/>
      <w:numFmt w:val="bullet"/>
      <w:lvlText w:val=""/>
      <w:lvlJc w:val="left"/>
      <w:pPr>
        <w:tabs>
          <w:tab w:val="num" w:pos="1440"/>
        </w:tabs>
        <w:ind w:left="1440" w:hanging="360"/>
      </w:pPr>
      <w:rPr>
        <w:rFonts w:ascii="Wingdings" w:hAnsi="Wingdings" w:hint="default"/>
      </w:rPr>
    </w:lvl>
    <w:lvl w:ilvl="2" w:tplc="5380E6D4" w:tentative="1">
      <w:start w:val="1"/>
      <w:numFmt w:val="bullet"/>
      <w:lvlText w:val=""/>
      <w:lvlJc w:val="left"/>
      <w:pPr>
        <w:tabs>
          <w:tab w:val="num" w:pos="2160"/>
        </w:tabs>
        <w:ind w:left="2160" w:hanging="360"/>
      </w:pPr>
      <w:rPr>
        <w:rFonts w:ascii="Wingdings" w:hAnsi="Wingdings" w:hint="default"/>
      </w:rPr>
    </w:lvl>
    <w:lvl w:ilvl="3" w:tplc="DB609672" w:tentative="1">
      <w:start w:val="1"/>
      <w:numFmt w:val="bullet"/>
      <w:lvlText w:val=""/>
      <w:lvlJc w:val="left"/>
      <w:pPr>
        <w:tabs>
          <w:tab w:val="num" w:pos="2880"/>
        </w:tabs>
        <w:ind w:left="2880" w:hanging="360"/>
      </w:pPr>
      <w:rPr>
        <w:rFonts w:ascii="Wingdings" w:hAnsi="Wingdings" w:hint="default"/>
      </w:rPr>
    </w:lvl>
    <w:lvl w:ilvl="4" w:tplc="32E011A4" w:tentative="1">
      <w:start w:val="1"/>
      <w:numFmt w:val="bullet"/>
      <w:lvlText w:val=""/>
      <w:lvlJc w:val="left"/>
      <w:pPr>
        <w:tabs>
          <w:tab w:val="num" w:pos="3600"/>
        </w:tabs>
        <w:ind w:left="3600" w:hanging="360"/>
      </w:pPr>
      <w:rPr>
        <w:rFonts w:ascii="Wingdings" w:hAnsi="Wingdings" w:hint="default"/>
      </w:rPr>
    </w:lvl>
    <w:lvl w:ilvl="5" w:tplc="12CA4D0A" w:tentative="1">
      <w:start w:val="1"/>
      <w:numFmt w:val="bullet"/>
      <w:lvlText w:val=""/>
      <w:lvlJc w:val="left"/>
      <w:pPr>
        <w:tabs>
          <w:tab w:val="num" w:pos="4320"/>
        </w:tabs>
        <w:ind w:left="4320" w:hanging="360"/>
      </w:pPr>
      <w:rPr>
        <w:rFonts w:ascii="Wingdings" w:hAnsi="Wingdings" w:hint="default"/>
      </w:rPr>
    </w:lvl>
    <w:lvl w:ilvl="6" w:tplc="F1A0242C" w:tentative="1">
      <w:start w:val="1"/>
      <w:numFmt w:val="bullet"/>
      <w:lvlText w:val=""/>
      <w:lvlJc w:val="left"/>
      <w:pPr>
        <w:tabs>
          <w:tab w:val="num" w:pos="5040"/>
        </w:tabs>
        <w:ind w:left="5040" w:hanging="360"/>
      </w:pPr>
      <w:rPr>
        <w:rFonts w:ascii="Wingdings" w:hAnsi="Wingdings" w:hint="default"/>
      </w:rPr>
    </w:lvl>
    <w:lvl w:ilvl="7" w:tplc="3490E382" w:tentative="1">
      <w:start w:val="1"/>
      <w:numFmt w:val="bullet"/>
      <w:lvlText w:val=""/>
      <w:lvlJc w:val="left"/>
      <w:pPr>
        <w:tabs>
          <w:tab w:val="num" w:pos="5760"/>
        </w:tabs>
        <w:ind w:left="5760" w:hanging="360"/>
      </w:pPr>
      <w:rPr>
        <w:rFonts w:ascii="Wingdings" w:hAnsi="Wingdings" w:hint="default"/>
      </w:rPr>
    </w:lvl>
    <w:lvl w:ilvl="8" w:tplc="A1FCCDDC" w:tentative="1">
      <w:start w:val="1"/>
      <w:numFmt w:val="bullet"/>
      <w:lvlText w:val=""/>
      <w:lvlJc w:val="left"/>
      <w:pPr>
        <w:tabs>
          <w:tab w:val="num" w:pos="6480"/>
        </w:tabs>
        <w:ind w:left="6480" w:hanging="360"/>
      </w:pPr>
      <w:rPr>
        <w:rFonts w:ascii="Wingdings" w:hAnsi="Wingdings" w:hint="default"/>
      </w:rPr>
    </w:lvl>
  </w:abstractNum>
  <w:abstractNum w:abstractNumId="3">
    <w:nsid w:val="063668BD"/>
    <w:multiLevelType w:val="multilevel"/>
    <w:tmpl w:val="DC043BF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7A16665"/>
    <w:multiLevelType w:val="hybridMultilevel"/>
    <w:tmpl w:val="D604D788"/>
    <w:lvl w:ilvl="0" w:tplc="23BE7F1C">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7AF0551"/>
    <w:multiLevelType w:val="hybridMultilevel"/>
    <w:tmpl w:val="51F8FA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AFB7EA4"/>
    <w:multiLevelType w:val="hybridMultilevel"/>
    <w:tmpl w:val="4FDE69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0B5F69EA"/>
    <w:multiLevelType w:val="hybridMultilevel"/>
    <w:tmpl w:val="121893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0CDA3640"/>
    <w:multiLevelType w:val="multilevel"/>
    <w:tmpl w:val="CABADEB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2BE24B2"/>
    <w:multiLevelType w:val="hybridMultilevel"/>
    <w:tmpl w:val="5134CD1C"/>
    <w:lvl w:ilvl="0" w:tplc="34F62770">
      <w:start w:val="7"/>
      <w:numFmt w:val="decimal"/>
      <w:lvlText w:val="%1."/>
      <w:lvlJc w:val="left"/>
      <w:pPr>
        <w:ind w:left="1440" w:hanging="360"/>
      </w:pPr>
      <w:rPr>
        <w:rFonts w:hint="default"/>
      </w:r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nsid w:val="12C83395"/>
    <w:multiLevelType w:val="hybridMultilevel"/>
    <w:tmpl w:val="7966C7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3B77A80"/>
    <w:multiLevelType w:val="hybridMultilevel"/>
    <w:tmpl w:val="4FC6E054"/>
    <w:lvl w:ilvl="0" w:tplc="A3D48EB6">
      <w:start w:val="2"/>
      <w:numFmt w:val="bullet"/>
      <w:lvlText w:val="-"/>
      <w:lvlJc w:val="left"/>
      <w:pPr>
        <w:ind w:left="660" w:hanging="360"/>
      </w:pPr>
      <w:rPr>
        <w:rFonts w:ascii="Arial" w:eastAsiaTheme="minorHAnsi" w:hAnsi="Arial" w:cs="Arial" w:hint="default"/>
      </w:rPr>
    </w:lvl>
    <w:lvl w:ilvl="1" w:tplc="240A0003" w:tentative="1">
      <w:start w:val="1"/>
      <w:numFmt w:val="bullet"/>
      <w:lvlText w:val="o"/>
      <w:lvlJc w:val="left"/>
      <w:pPr>
        <w:ind w:left="1380" w:hanging="360"/>
      </w:pPr>
      <w:rPr>
        <w:rFonts w:ascii="Courier New" w:hAnsi="Courier New" w:cs="Courier New" w:hint="default"/>
      </w:rPr>
    </w:lvl>
    <w:lvl w:ilvl="2" w:tplc="240A0005" w:tentative="1">
      <w:start w:val="1"/>
      <w:numFmt w:val="bullet"/>
      <w:lvlText w:val=""/>
      <w:lvlJc w:val="left"/>
      <w:pPr>
        <w:ind w:left="2100" w:hanging="360"/>
      </w:pPr>
      <w:rPr>
        <w:rFonts w:ascii="Wingdings" w:hAnsi="Wingdings" w:hint="default"/>
      </w:rPr>
    </w:lvl>
    <w:lvl w:ilvl="3" w:tplc="240A0001" w:tentative="1">
      <w:start w:val="1"/>
      <w:numFmt w:val="bullet"/>
      <w:lvlText w:val=""/>
      <w:lvlJc w:val="left"/>
      <w:pPr>
        <w:ind w:left="2820" w:hanging="360"/>
      </w:pPr>
      <w:rPr>
        <w:rFonts w:ascii="Symbol" w:hAnsi="Symbol" w:hint="default"/>
      </w:rPr>
    </w:lvl>
    <w:lvl w:ilvl="4" w:tplc="240A0003" w:tentative="1">
      <w:start w:val="1"/>
      <w:numFmt w:val="bullet"/>
      <w:lvlText w:val="o"/>
      <w:lvlJc w:val="left"/>
      <w:pPr>
        <w:ind w:left="3540" w:hanging="360"/>
      </w:pPr>
      <w:rPr>
        <w:rFonts w:ascii="Courier New" w:hAnsi="Courier New" w:cs="Courier New" w:hint="default"/>
      </w:rPr>
    </w:lvl>
    <w:lvl w:ilvl="5" w:tplc="240A0005" w:tentative="1">
      <w:start w:val="1"/>
      <w:numFmt w:val="bullet"/>
      <w:lvlText w:val=""/>
      <w:lvlJc w:val="left"/>
      <w:pPr>
        <w:ind w:left="4260" w:hanging="360"/>
      </w:pPr>
      <w:rPr>
        <w:rFonts w:ascii="Wingdings" w:hAnsi="Wingdings" w:hint="default"/>
      </w:rPr>
    </w:lvl>
    <w:lvl w:ilvl="6" w:tplc="240A0001" w:tentative="1">
      <w:start w:val="1"/>
      <w:numFmt w:val="bullet"/>
      <w:lvlText w:val=""/>
      <w:lvlJc w:val="left"/>
      <w:pPr>
        <w:ind w:left="4980" w:hanging="360"/>
      </w:pPr>
      <w:rPr>
        <w:rFonts w:ascii="Symbol" w:hAnsi="Symbol" w:hint="default"/>
      </w:rPr>
    </w:lvl>
    <w:lvl w:ilvl="7" w:tplc="240A0003" w:tentative="1">
      <w:start w:val="1"/>
      <w:numFmt w:val="bullet"/>
      <w:lvlText w:val="o"/>
      <w:lvlJc w:val="left"/>
      <w:pPr>
        <w:ind w:left="5700" w:hanging="360"/>
      </w:pPr>
      <w:rPr>
        <w:rFonts w:ascii="Courier New" w:hAnsi="Courier New" w:cs="Courier New" w:hint="default"/>
      </w:rPr>
    </w:lvl>
    <w:lvl w:ilvl="8" w:tplc="240A0005" w:tentative="1">
      <w:start w:val="1"/>
      <w:numFmt w:val="bullet"/>
      <w:lvlText w:val=""/>
      <w:lvlJc w:val="left"/>
      <w:pPr>
        <w:ind w:left="6420" w:hanging="360"/>
      </w:pPr>
      <w:rPr>
        <w:rFonts w:ascii="Wingdings" w:hAnsi="Wingdings" w:hint="default"/>
      </w:rPr>
    </w:lvl>
  </w:abstractNum>
  <w:abstractNum w:abstractNumId="12">
    <w:nsid w:val="14F22CBD"/>
    <w:multiLevelType w:val="hybridMultilevel"/>
    <w:tmpl w:val="BC56D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178927DA"/>
    <w:multiLevelType w:val="hybridMultilevel"/>
    <w:tmpl w:val="13FCED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18837FFB"/>
    <w:multiLevelType w:val="hybridMultilevel"/>
    <w:tmpl w:val="3174BDFC"/>
    <w:lvl w:ilvl="0" w:tplc="9A2AC55E">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1AD343D9"/>
    <w:multiLevelType w:val="hybridMultilevel"/>
    <w:tmpl w:val="06E03CA6"/>
    <w:lvl w:ilvl="0" w:tplc="23BE7F1C">
      <w:start w:val="1"/>
      <w:numFmt w:val="decimal"/>
      <w:lvlText w:val="%1."/>
      <w:lvlJc w:val="left"/>
      <w:pPr>
        <w:ind w:left="4755" w:hanging="360"/>
      </w:pPr>
      <w:rPr>
        <w:rFonts w:hint="default"/>
        <w:b w:val="0"/>
        <w:i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1B3202DD"/>
    <w:multiLevelType w:val="hybridMultilevel"/>
    <w:tmpl w:val="3C5278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1C5A70A6"/>
    <w:multiLevelType w:val="hybridMultilevel"/>
    <w:tmpl w:val="51C8F282"/>
    <w:lvl w:ilvl="0" w:tplc="ECB0C1B4">
      <w:start w:val="7"/>
      <w:numFmt w:val="decimal"/>
      <w:lvlText w:val="%1."/>
      <w:lvlJc w:val="left"/>
      <w:pPr>
        <w:ind w:left="1778" w:hanging="360"/>
      </w:pPr>
      <w:rPr>
        <w:rFonts w:hint="default"/>
        <w:lang w:val="en-U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nsid w:val="1CCF636F"/>
    <w:multiLevelType w:val="hybridMultilevel"/>
    <w:tmpl w:val="DA241C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1DC0774B"/>
    <w:multiLevelType w:val="hybridMultilevel"/>
    <w:tmpl w:val="1B586DE2"/>
    <w:lvl w:ilvl="0" w:tplc="762A9EAE">
      <w:start w:val="6"/>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nsid w:val="1E4C72E3"/>
    <w:multiLevelType w:val="hybridMultilevel"/>
    <w:tmpl w:val="3F5AEC7A"/>
    <w:lvl w:ilvl="0" w:tplc="9BE62CC2">
      <w:start w:val="1"/>
      <w:numFmt w:val="decimal"/>
      <w:lvlText w:val="%1."/>
      <w:lvlJc w:val="left"/>
      <w:pPr>
        <w:ind w:left="720" w:hanging="360"/>
      </w:pPr>
      <w:rPr>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28626E15"/>
    <w:multiLevelType w:val="hybridMultilevel"/>
    <w:tmpl w:val="B9DCD2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2FFE524D"/>
    <w:multiLevelType w:val="hybridMultilevel"/>
    <w:tmpl w:val="06E03CA6"/>
    <w:lvl w:ilvl="0" w:tplc="23BE7F1C">
      <w:start w:val="1"/>
      <w:numFmt w:val="decimal"/>
      <w:lvlText w:val="%1."/>
      <w:lvlJc w:val="left"/>
      <w:pPr>
        <w:ind w:left="720" w:hanging="360"/>
      </w:pPr>
      <w:rPr>
        <w:rFonts w:hint="default"/>
        <w:b w:val="0"/>
        <w:i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314E2DAE"/>
    <w:multiLevelType w:val="hybridMultilevel"/>
    <w:tmpl w:val="704ED9B6"/>
    <w:lvl w:ilvl="0" w:tplc="8404169A">
      <w:start w:val="5"/>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nsid w:val="324837A1"/>
    <w:multiLevelType w:val="hybridMultilevel"/>
    <w:tmpl w:val="365A9F60"/>
    <w:lvl w:ilvl="0" w:tplc="3D10ECCE">
      <w:start w:val="3"/>
      <w:numFmt w:val="decimal"/>
      <w:lvlText w:val="%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5">
    <w:nsid w:val="3BEB72CC"/>
    <w:multiLevelType w:val="multilevel"/>
    <w:tmpl w:val="73FCE44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3EFA2D05"/>
    <w:multiLevelType w:val="hybridMultilevel"/>
    <w:tmpl w:val="CCF20322"/>
    <w:lvl w:ilvl="0" w:tplc="240A000D">
      <w:start w:val="1"/>
      <w:numFmt w:val="bullet"/>
      <w:lvlText w:val=""/>
      <w:lvlJc w:val="left"/>
      <w:pPr>
        <w:ind w:left="789" w:hanging="360"/>
      </w:pPr>
      <w:rPr>
        <w:rFonts w:ascii="Wingdings" w:hAnsi="Wingdings" w:hint="default"/>
      </w:rPr>
    </w:lvl>
    <w:lvl w:ilvl="1" w:tplc="240A0003" w:tentative="1">
      <w:start w:val="1"/>
      <w:numFmt w:val="bullet"/>
      <w:lvlText w:val="o"/>
      <w:lvlJc w:val="left"/>
      <w:pPr>
        <w:ind w:left="1509" w:hanging="360"/>
      </w:pPr>
      <w:rPr>
        <w:rFonts w:ascii="Courier New" w:hAnsi="Courier New" w:cs="Courier New" w:hint="default"/>
      </w:rPr>
    </w:lvl>
    <w:lvl w:ilvl="2" w:tplc="240A0005" w:tentative="1">
      <w:start w:val="1"/>
      <w:numFmt w:val="bullet"/>
      <w:lvlText w:val=""/>
      <w:lvlJc w:val="left"/>
      <w:pPr>
        <w:ind w:left="2229" w:hanging="360"/>
      </w:pPr>
      <w:rPr>
        <w:rFonts w:ascii="Wingdings" w:hAnsi="Wingdings" w:hint="default"/>
      </w:rPr>
    </w:lvl>
    <w:lvl w:ilvl="3" w:tplc="240A0001" w:tentative="1">
      <w:start w:val="1"/>
      <w:numFmt w:val="bullet"/>
      <w:lvlText w:val=""/>
      <w:lvlJc w:val="left"/>
      <w:pPr>
        <w:ind w:left="2949" w:hanging="360"/>
      </w:pPr>
      <w:rPr>
        <w:rFonts w:ascii="Symbol" w:hAnsi="Symbol" w:hint="default"/>
      </w:rPr>
    </w:lvl>
    <w:lvl w:ilvl="4" w:tplc="240A0003" w:tentative="1">
      <w:start w:val="1"/>
      <w:numFmt w:val="bullet"/>
      <w:lvlText w:val="o"/>
      <w:lvlJc w:val="left"/>
      <w:pPr>
        <w:ind w:left="3669" w:hanging="360"/>
      </w:pPr>
      <w:rPr>
        <w:rFonts w:ascii="Courier New" w:hAnsi="Courier New" w:cs="Courier New" w:hint="default"/>
      </w:rPr>
    </w:lvl>
    <w:lvl w:ilvl="5" w:tplc="240A0005" w:tentative="1">
      <w:start w:val="1"/>
      <w:numFmt w:val="bullet"/>
      <w:lvlText w:val=""/>
      <w:lvlJc w:val="left"/>
      <w:pPr>
        <w:ind w:left="4389" w:hanging="360"/>
      </w:pPr>
      <w:rPr>
        <w:rFonts w:ascii="Wingdings" w:hAnsi="Wingdings" w:hint="default"/>
      </w:rPr>
    </w:lvl>
    <w:lvl w:ilvl="6" w:tplc="240A0001" w:tentative="1">
      <w:start w:val="1"/>
      <w:numFmt w:val="bullet"/>
      <w:lvlText w:val=""/>
      <w:lvlJc w:val="left"/>
      <w:pPr>
        <w:ind w:left="5109" w:hanging="360"/>
      </w:pPr>
      <w:rPr>
        <w:rFonts w:ascii="Symbol" w:hAnsi="Symbol" w:hint="default"/>
      </w:rPr>
    </w:lvl>
    <w:lvl w:ilvl="7" w:tplc="240A0003" w:tentative="1">
      <w:start w:val="1"/>
      <w:numFmt w:val="bullet"/>
      <w:lvlText w:val="o"/>
      <w:lvlJc w:val="left"/>
      <w:pPr>
        <w:ind w:left="5829" w:hanging="360"/>
      </w:pPr>
      <w:rPr>
        <w:rFonts w:ascii="Courier New" w:hAnsi="Courier New" w:cs="Courier New" w:hint="default"/>
      </w:rPr>
    </w:lvl>
    <w:lvl w:ilvl="8" w:tplc="240A0005" w:tentative="1">
      <w:start w:val="1"/>
      <w:numFmt w:val="bullet"/>
      <w:lvlText w:val=""/>
      <w:lvlJc w:val="left"/>
      <w:pPr>
        <w:ind w:left="6549" w:hanging="360"/>
      </w:pPr>
      <w:rPr>
        <w:rFonts w:ascii="Wingdings" w:hAnsi="Wingdings" w:hint="default"/>
      </w:rPr>
    </w:lvl>
  </w:abstractNum>
  <w:abstractNum w:abstractNumId="27">
    <w:nsid w:val="41D0115E"/>
    <w:multiLevelType w:val="hybridMultilevel"/>
    <w:tmpl w:val="ED740B78"/>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8">
    <w:nsid w:val="44DE359B"/>
    <w:multiLevelType w:val="hybridMultilevel"/>
    <w:tmpl w:val="FEEC2A24"/>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9">
    <w:nsid w:val="4B511CB4"/>
    <w:multiLevelType w:val="hybridMultilevel"/>
    <w:tmpl w:val="A380D1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4BD15582"/>
    <w:multiLevelType w:val="hybridMultilevel"/>
    <w:tmpl w:val="6D804978"/>
    <w:lvl w:ilvl="0" w:tplc="20C69FC8">
      <w:start w:val="10"/>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nsid w:val="4CAB130C"/>
    <w:multiLevelType w:val="hybridMultilevel"/>
    <w:tmpl w:val="EE4C6D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54627EBB"/>
    <w:multiLevelType w:val="hybridMultilevel"/>
    <w:tmpl w:val="938CE8FC"/>
    <w:lvl w:ilvl="0" w:tplc="974EF26A">
      <w:start w:val="1"/>
      <w:numFmt w:val="decimal"/>
      <w:lvlText w:val="%1."/>
      <w:lvlJc w:val="left"/>
      <w:pPr>
        <w:tabs>
          <w:tab w:val="num" w:pos="644"/>
        </w:tabs>
        <w:ind w:left="644" w:hanging="360"/>
      </w:pPr>
      <w:rPr>
        <w:rFonts w:hint="default"/>
        <w:b/>
      </w:rPr>
    </w:lvl>
    <w:lvl w:ilvl="1" w:tplc="1B34E37E">
      <w:numFmt w:val="none"/>
      <w:lvlText w:val=""/>
      <w:lvlJc w:val="left"/>
      <w:pPr>
        <w:tabs>
          <w:tab w:val="num" w:pos="360"/>
        </w:tabs>
      </w:pPr>
    </w:lvl>
    <w:lvl w:ilvl="2" w:tplc="DC80CFBC">
      <w:numFmt w:val="none"/>
      <w:lvlText w:val=""/>
      <w:lvlJc w:val="left"/>
      <w:pPr>
        <w:tabs>
          <w:tab w:val="num" w:pos="360"/>
        </w:tabs>
      </w:pPr>
    </w:lvl>
    <w:lvl w:ilvl="3" w:tplc="F6560240">
      <w:numFmt w:val="none"/>
      <w:lvlText w:val=""/>
      <w:lvlJc w:val="left"/>
      <w:pPr>
        <w:tabs>
          <w:tab w:val="num" w:pos="360"/>
        </w:tabs>
      </w:pPr>
    </w:lvl>
    <w:lvl w:ilvl="4" w:tplc="A14A39DA">
      <w:numFmt w:val="none"/>
      <w:lvlText w:val=""/>
      <w:lvlJc w:val="left"/>
      <w:pPr>
        <w:tabs>
          <w:tab w:val="num" w:pos="360"/>
        </w:tabs>
      </w:pPr>
    </w:lvl>
    <w:lvl w:ilvl="5" w:tplc="ACB04BBA">
      <w:numFmt w:val="none"/>
      <w:lvlText w:val=""/>
      <w:lvlJc w:val="left"/>
      <w:pPr>
        <w:tabs>
          <w:tab w:val="num" w:pos="360"/>
        </w:tabs>
      </w:pPr>
    </w:lvl>
    <w:lvl w:ilvl="6" w:tplc="8D4046D8">
      <w:numFmt w:val="none"/>
      <w:lvlText w:val=""/>
      <w:lvlJc w:val="left"/>
      <w:pPr>
        <w:tabs>
          <w:tab w:val="num" w:pos="360"/>
        </w:tabs>
      </w:pPr>
    </w:lvl>
    <w:lvl w:ilvl="7" w:tplc="1FA44F3C">
      <w:numFmt w:val="none"/>
      <w:lvlText w:val=""/>
      <w:lvlJc w:val="left"/>
      <w:pPr>
        <w:tabs>
          <w:tab w:val="num" w:pos="360"/>
        </w:tabs>
      </w:pPr>
    </w:lvl>
    <w:lvl w:ilvl="8" w:tplc="FED6DFF0">
      <w:numFmt w:val="none"/>
      <w:lvlText w:val=""/>
      <w:lvlJc w:val="left"/>
      <w:pPr>
        <w:tabs>
          <w:tab w:val="num" w:pos="360"/>
        </w:tabs>
      </w:pPr>
    </w:lvl>
  </w:abstractNum>
  <w:abstractNum w:abstractNumId="33">
    <w:nsid w:val="54C25816"/>
    <w:multiLevelType w:val="hybridMultilevel"/>
    <w:tmpl w:val="29B8ED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59777D56"/>
    <w:multiLevelType w:val="hybridMultilevel"/>
    <w:tmpl w:val="721E6B18"/>
    <w:lvl w:ilvl="0" w:tplc="0C0A0001">
      <w:start w:val="1"/>
      <w:numFmt w:val="bullet"/>
      <w:lvlText w:val=""/>
      <w:lvlJc w:val="left"/>
      <w:pPr>
        <w:tabs>
          <w:tab w:val="num" w:pos="720"/>
        </w:tabs>
        <w:ind w:left="720" w:hanging="360"/>
      </w:pPr>
      <w:rPr>
        <w:rFonts w:ascii="Symbol" w:hAnsi="Symbol" w:hint="default"/>
      </w:rPr>
    </w:lvl>
    <w:lvl w:ilvl="1" w:tplc="FFAC0566">
      <w:start w:val="1"/>
      <w:numFmt w:val="decimal"/>
      <w:lvlText w:val="%2."/>
      <w:lvlJc w:val="left"/>
      <w:pPr>
        <w:tabs>
          <w:tab w:val="num" w:pos="360"/>
        </w:tabs>
        <w:ind w:left="360" w:hanging="360"/>
      </w:pPr>
      <w:rPr>
        <w:rFonts w:ascii="Arial" w:eastAsia="Times New Roman" w:hAnsi="Arial" w:cs="Arial"/>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BCD16AA"/>
    <w:multiLevelType w:val="hybridMultilevel"/>
    <w:tmpl w:val="6644DA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5CE80CA6"/>
    <w:multiLevelType w:val="hybridMultilevel"/>
    <w:tmpl w:val="005C1142"/>
    <w:lvl w:ilvl="0" w:tplc="717293FE">
      <w:start w:val="1"/>
      <w:numFmt w:val="decimal"/>
      <w:lvlText w:val="%1."/>
      <w:lvlJc w:val="left"/>
      <w:pPr>
        <w:tabs>
          <w:tab w:val="num" w:pos="720"/>
        </w:tabs>
        <w:ind w:left="720" w:hanging="360"/>
      </w:pPr>
      <w:rPr>
        <w:rFonts w:hint="default"/>
        <w:b w:val="0"/>
      </w:rPr>
    </w:lvl>
    <w:lvl w:ilvl="1" w:tplc="207A6C9E" w:tentative="1">
      <w:start w:val="1"/>
      <w:numFmt w:val="bullet"/>
      <w:lvlText w:val=""/>
      <w:lvlJc w:val="left"/>
      <w:pPr>
        <w:tabs>
          <w:tab w:val="num" w:pos="1440"/>
        </w:tabs>
        <w:ind w:left="1440" w:hanging="360"/>
      </w:pPr>
      <w:rPr>
        <w:rFonts w:ascii="Wingdings" w:hAnsi="Wingdings" w:hint="default"/>
      </w:rPr>
    </w:lvl>
    <w:lvl w:ilvl="2" w:tplc="60809444" w:tentative="1">
      <w:start w:val="1"/>
      <w:numFmt w:val="bullet"/>
      <w:lvlText w:val=""/>
      <w:lvlJc w:val="left"/>
      <w:pPr>
        <w:tabs>
          <w:tab w:val="num" w:pos="2160"/>
        </w:tabs>
        <w:ind w:left="2160" w:hanging="360"/>
      </w:pPr>
      <w:rPr>
        <w:rFonts w:ascii="Wingdings" w:hAnsi="Wingdings" w:hint="default"/>
      </w:rPr>
    </w:lvl>
    <w:lvl w:ilvl="3" w:tplc="7A9066C8" w:tentative="1">
      <w:start w:val="1"/>
      <w:numFmt w:val="bullet"/>
      <w:lvlText w:val=""/>
      <w:lvlJc w:val="left"/>
      <w:pPr>
        <w:tabs>
          <w:tab w:val="num" w:pos="2880"/>
        </w:tabs>
        <w:ind w:left="2880" w:hanging="360"/>
      </w:pPr>
      <w:rPr>
        <w:rFonts w:ascii="Wingdings" w:hAnsi="Wingdings" w:hint="default"/>
      </w:rPr>
    </w:lvl>
    <w:lvl w:ilvl="4" w:tplc="6366B8D4" w:tentative="1">
      <w:start w:val="1"/>
      <w:numFmt w:val="bullet"/>
      <w:lvlText w:val=""/>
      <w:lvlJc w:val="left"/>
      <w:pPr>
        <w:tabs>
          <w:tab w:val="num" w:pos="3600"/>
        </w:tabs>
        <w:ind w:left="3600" w:hanging="360"/>
      </w:pPr>
      <w:rPr>
        <w:rFonts w:ascii="Wingdings" w:hAnsi="Wingdings" w:hint="default"/>
      </w:rPr>
    </w:lvl>
    <w:lvl w:ilvl="5" w:tplc="39EEAB1E" w:tentative="1">
      <w:start w:val="1"/>
      <w:numFmt w:val="bullet"/>
      <w:lvlText w:val=""/>
      <w:lvlJc w:val="left"/>
      <w:pPr>
        <w:tabs>
          <w:tab w:val="num" w:pos="4320"/>
        </w:tabs>
        <w:ind w:left="4320" w:hanging="360"/>
      </w:pPr>
      <w:rPr>
        <w:rFonts w:ascii="Wingdings" w:hAnsi="Wingdings" w:hint="default"/>
      </w:rPr>
    </w:lvl>
    <w:lvl w:ilvl="6" w:tplc="0FCEB79A" w:tentative="1">
      <w:start w:val="1"/>
      <w:numFmt w:val="bullet"/>
      <w:lvlText w:val=""/>
      <w:lvlJc w:val="left"/>
      <w:pPr>
        <w:tabs>
          <w:tab w:val="num" w:pos="5040"/>
        </w:tabs>
        <w:ind w:left="5040" w:hanging="360"/>
      </w:pPr>
      <w:rPr>
        <w:rFonts w:ascii="Wingdings" w:hAnsi="Wingdings" w:hint="default"/>
      </w:rPr>
    </w:lvl>
    <w:lvl w:ilvl="7" w:tplc="3BAEF382" w:tentative="1">
      <w:start w:val="1"/>
      <w:numFmt w:val="bullet"/>
      <w:lvlText w:val=""/>
      <w:lvlJc w:val="left"/>
      <w:pPr>
        <w:tabs>
          <w:tab w:val="num" w:pos="5760"/>
        </w:tabs>
        <w:ind w:left="5760" w:hanging="360"/>
      </w:pPr>
      <w:rPr>
        <w:rFonts w:ascii="Wingdings" w:hAnsi="Wingdings" w:hint="default"/>
      </w:rPr>
    </w:lvl>
    <w:lvl w:ilvl="8" w:tplc="5B785EB2" w:tentative="1">
      <w:start w:val="1"/>
      <w:numFmt w:val="bullet"/>
      <w:lvlText w:val=""/>
      <w:lvlJc w:val="left"/>
      <w:pPr>
        <w:tabs>
          <w:tab w:val="num" w:pos="6480"/>
        </w:tabs>
        <w:ind w:left="6480" w:hanging="360"/>
      </w:pPr>
      <w:rPr>
        <w:rFonts w:ascii="Wingdings" w:hAnsi="Wingdings" w:hint="default"/>
      </w:rPr>
    </w:lvl>
  </w:abstractNum>
  <w:abstractNum w:abstractNumId="37">
    <w:nsid w:val="610545BE"/>
    <w:multiLevelType w:val="hybridMultilevel"/>
    <w:tmpl w:val="06E03CA6"/>
    <w:lvl w:ilvl="0" w:tplc="23BE7F1C">
      <w:start w:val="1"/>
      <w:numFmt w:val="decimal"/>
      <w:lvlText w:val="%1."/>
      <w:lvlJc w:val="left"/>
      <w:pPr>
        <w:ind w:left="720" w:hanging="360"/>
      </w:pPr>
      <w:rPr>
        <w:rFonts w:hint="default"/>
        <w:b w:val="0"/>
        <w:i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61B05759"/>
    <w:multiLevelType w:val="multilevel"/>
    <w:tmpl w:val="610C9B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645268E9"/>
    <w:multiLevelType w:val="hybridMultilevel"/>
    <w:tmpl w:val="1D6E6B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6E655EBD"/>
    <w:multiLevelType w:val="multilevel"/>
    <w:tmpl w:val="8F5085B8"/>
    <w:lvl w:ilvl="0">
      <w:start w:val="9"/>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1">
    <w:nsid w:val="74F23AB9"/>
    <w:multiLevelType w:val="hybridMultilevel"/>
    <w:tmpl w:val="7AEADC60"/>
    <w:lvl w:ilvl="0" w:tplc="69F668C4">
      <w:start w:val="1"/>
      <w:numFmt w:val="bullet"/>
      <w:lvlText w:val=""/>
      <w:lvlJc w:val="left"/>
      <w:pPr>
        <w:ind w:left="720" w:hanging="360"/>
      </w:pPr>
      <w:rPr>
        <w:rFonts w:ascii="Symbol" w:hAnsi="Symbol" w:hint="default"/>
        <w:color w:val="auto"/>
        <w:lang w:val="en-U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81B6982"/>
    <w:multiLevelType w:val="multilevel"/>
    <w:tmpl w:val="C3927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EEE42AF"/>
    <w:multiLevelType w:val="hybridMultilevel"/>
    <w:tmpl w:val="DA78A8F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18"/>
  </w:num>
  <w:num w:numId="4">
    <w:abstractNumId w:val="2"/>
  </w:num>
  <w:num w:numId="5">
    <w:abstractNumId w:val="26"/>
  </w:num>
  <w:num w:numId="6">
    <w:abstractNumId w:val="43"/>
  </w:num>
  <w:num w:numId="7">
    <w:abstractNumId w:val="10"/>
  </w:num>
  <w:num w:numId="8">
    <w:abstractNumId w:val="6"/>
  </w:num>
  <w:num w:numId="9">
    <w:abstractNumId w:val="14"/>
  </w:num>
  <w:num w:numId="10">
    <w:abstractNumId w:val="36"/>
  </w:num>
  <w:num w:numId="11">
    <w:abstractNumId w:val="39"/>
  </w:num>
  <w:num w:numId="12">
    <w:abstractNumId w:val="33"/>
  </w:num>
  <w:num w:numId="13">
    <w:abstractNumId w:val="23"/>
  </w:num>
  <w:num w:numId="14">
    <w:abstractNumId w:val="25"/>
  </w:num>
  <w:num w:numId="15">
    <w:abstractNumId w:val="9"/>
  </w:num>
  <w:num w:numId="16">
    <w:abstractNumId w:val="3"/>
  </w:num>
  <w:num w:numId="17">
    <w:abstractNumId w:val="40"/>
  </w:num>
  <w:num w:numId="18">
    <w:abstractNumId w:val="5"/>
  </w:num>
  <w:num w:numId="19">
    <w:abstractNumId w:val="12"/>
  </w:num>
  <w:num w:numId="20">
    <w:abstractNumId w:val="35"/>
  </w:num>
  <w:num w:numId="21">
    <w:abstractNumId w:val="7"/>
  </w:num>
  <w:num w:numId="22">
    <w:abstractNumId w:val="31"/>
  </w:num>
  <w:num w:numId="23">
    <w:abstractNumId w:val="29"/>
  </w:num>
  <w:num w:numId="24">
    <w:abstractNumId w:val="38"/>
  </w:num>
  <w:num w:numId="25">
    <w:abstractNumId w:val="8"/>
  </w:num>
  <w:num w:numId="26">
    <w:abstractNumId w:val="19"/>
  </w:num>
  <w:num w:numId="27">
    <w:abstractNumId w:val="0"/>
  </w:num>
  <w:num w:numId="28">
    <w:abstractNumId w:val="30"/>
  </w:num>
  <w:num w:numId="29">
    <w:abstractNumId w:val="13"/>
  </w:num>
  <w:num w:numId="30">
    <w:abstractNumId w:val="28"/>
  </w:num>
  <w:num w:numId="31">
    <w:abstractNumId w:val="11"/>
  </w:num>
  <w:num w:numId="32">
    <w:abstractNumId w:val="17"/>
  </w:num>
  <w:num w:numId="33">
    <w:abstractNumId w:val="16"/>
  </w:num>
  <w:num w:numId="34">
    <w:abstractNumId w:val="15"/>
  </w:num>
  <w:num w:numId="35">
    <w:abstractNumId w:val="37"/>
  </w:num>
  <w:num w:numId="36">
    <w:abstractNumId w:val="22"/>
  </w:num>
  <w:num w:numId="37">
    <w:abstractNumId w:val="4"/>
  </w:num>
  <w:num w:numId="38">
    <w:abstractNumId w:val="24"/>
  </w:num>
  <w:num w:numId="39">
    <w:abstractNumId w:val="1"/>
  </w:num>
  <w:num w:numId="40">
    <w:abstractNumId w:val="20"/>
  </w:num>
  <w:num w:numId="41">
    <w:abstractNumId w:val="41"/>
  </w:num>
  <w:num w:numId="42">
    <w:abstractNumId w:val="27"/>
  </w:num>
  <w:num w:numId="43">
    <w:abstractNumId w:val="21"/>
  </w:num>
  <w:num w:numId="44">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617CDE"/>
    <w:rsid w:val="00001367"/>
    <w:rsid w:val="00002751"/>
    <w:rsid w:val="000078E7"/>
    <w:rsid w:val="000109C3"/>
    <w:rsid w:val="0001155F"/>
    <w:rsid w:val="00011B99"/>
    <w:rsid w:val="00012915"/>
    <w:rsid w:val="00012E45"/>
    <w:rsid w:val="00014778"/>
    <w:rsid w:val="00014F37"/>
    <w:rsid w:val="000167B6"/>
    <w:rsid w:val="00024BF6"/>
    <w:rsid w:val="000253BE"/>
    <w:rsid w:val="00025542"/>
    <w:rsid w:val="000267C2"/>
    <w:rsid w:val="0003155B"/>
    <w:rsid w:val="000336AD"/>
    <w:rsid w:val="00034A30"/>
    <w:rsid w:val="00040D29"/>
    <w:rsid w:val="000418EE"/>
    <w:rsid w:val="000440BF"/>
    <w:rsid w:val="000441CF"/>
    <w:rsid w:val="0004458F"/>
    <w:rsid w:val="00044F8C"/>
    <w:rsid w:val="00046E49"/>
    <w:rsid w:val="0005288A"/>
    <w:rsid w:val="00055ACD"/>
    <w:rsid w:val="00064567"/>
    <w:rsid w:val="00066A98"/>
    <w:rsid w:val="00066C38"/>
    <w:rsid w:val="000707F9"/>
    <w:rsid w:val="00074DC5"/>
    <w:rsid w:val="000801C0"/>
    <w:rsid w:val="00081ED6"/>
    <w:rsid w:val="00083196"/>
    <w:rsid w:val="0008364C"/>
    <w:rsid w:val="00083AF4"/>
    <w:rsid w:val="000869D5"/>
    <w:rsid w:val="00087305"/>
    <w:rsid w:val="00092F07"/>
    <w:rsid w:val="00093945"/>
    <w:rsid w:val="00094155"/>
    <w:rsid w:val="000975BE"/>
    <w:rsid w:val="000A4CB9"/>
    <w:rsid w:val="000A6F6F"/>
    <w:rsid w:val="000B2062"/>
    <w:rsid w:val="000B3588"/>
    <w:rsid w:val="000B767B"/>
    <w:rsid w:val="000C0FD8"/>
    <w:rsid w:val="000C3975"/>
    <w:rsid w:val="000C4B3E"/>
    <w:rsid w:val="000C5292"/>
    <w:rsid w:val="000C7193"/>
    <w:rsid w:val="000D5C1D"/>
    <w:rsid w:val="000D6F70"/>
    <w:rsid w:val="000E1530"/>
    <w:rsid w:val="000E19EE"/>
    <w:rsid w:val="000E2627"/>
    <w:rsid w:val="000E4199"/>
    <w:rsid w:val="000E5586"/>
    <w:rsid w:val="000F6BD3"/>
    <w:rsid w:val="000F707F"/>
    <w:rsid w:val="000F75F6"/>
    <w:rsid w:val="00101D6F"/>
    <w:rsid w:val="00103013"/>
    <w:rsid w:val="001035DF"/>
    <w:rsid w:val="00103F0B"/>
    <w:rsid w:val="001100BF"/>
    <w:rsid w:val="0011061E"/>
    <w:rsid w:val="00111E15"/>
    <w:rsid w:val="001129BF"/>
    <w:rsid w:val="001165A2"/>
    <w:rsid w:val="00117889"/>
    <w:rsid w:val="0012041C"/>
    <w:rsid w:val="0012062F"/>
    <w:rsid w:val="00120DBC"/>
    <w:rsid w:val="00121106"/>
    <w:rsid w:val="00122BD0"/>
    <w:rsid w:val="0012393E"/>
    <w:rsid w:val="001260DB"/>
    <w:rsid w:val="001263D0"/>
    <w:rsid w:val="00131117"/>
    <w:rsid w:val="0013122A"/>
    <w:rsid w:val="00132D4A"/>
    <w:rsid w:val="00132E72"/>
    <w:rsid w:val="00133E43"/>
    <w:rsid w:val="00137092"/>
    <w:rsid w:val="00137BF4"/>
    <w:rsid w:val="00141224"/>
    <w:rsid w:val="00141EEE"/>
    <w:rsid w:val="001423FF"/>
    <w:rsid w:val="00142752"/>
    <w:rsid w:val="001436AB"/>
    <w:rsid w:val="00143C04"/>
    <w:rsid w:val="001444A5"/>
    <w:rsid w:val="001468CF"/>
    <w:rsid w:val="0015331D"/>
    <w:rsid w:val="00153A0D"/>
    <w:rsid w:val="0015646F"/>
    <w:rsid w:val="00160076"/>
    <w:rsid w:val="001639FE"/>
    <w:rsid w:val="001644AE"/>
    <w:rsid w:val="0016588B"/>
    <w:rsid w:val="00166F0E"/>
    <w:rsid w:val="0016715B"/>
    <w:rsid w:val="001674AC"/>
    <w:rsid w:val="00171C51"/>
    <w:rsid w:val="00172C19"/>
    <w:rsid w:val="001744A5"/>
    <w:rsid w:val="00175712"/>
    <w:rsid w:val="00180372"/>
    <w:rsid w:val="00181C7A"/>
    <w:rsid w:val="00181D1B"/>
    <w:rsid w:val="0018230A"/>
    <w:rsid w:val="00186A4F"/>
    <w:rsid w:val="00187AE4"/>
    <w:rsid w:val="00191C53"/>
    <w:rsid w:val="00192F84"/>
    <w:rsid w:val="00194A1D"/>
    <w:rsid w:val="00195035"/>
    <w:rsid w:val="001A13BE"/>
    <w:rsid w:val="001A1C3A"/>
    <w:rsid w:val="001A207C"/>
    <w:rsid w:val="001A23A1"/>
    <w:rsid w:val="001A3F87"/>
    <w:rsid w:val="001A4D41"/>
    <w:rsid w:val="001A6ED6"/>
    <w:rsid w:val="001B558D"/>
    <w:rsid w:val="001C60D2"/>
    <w:rsid w:val="001C7802"/>
    <w:rsid w:val="001C7EE0"/>
    <w:rsid w:val="001D203F"/>
    <w:rsid w:val="001D231E"/>
    <w:rsid w:val="001D35DC"/>
    <w:rsid w:val="001D4590"/>
    <w:rsid w:val="001D4E32"/>
    <w:rsid w:val="001E05BF"/>
    <w:rsid w:val="001E1ACC"/>
    <w:rsid w:val="001E4B00"/>
    <w:rsid w:val="001E5C8C"/>
    <w:rsid w:val="001E5F1D"/>
    <w:rsid w:val="001E60EB"/>
    <w:rsid w:val="001F0E01"/>
    <w:rsid w:val="001F23E4"/>
    <w:rsid w:val="001F2B19"/>
    <w:rsid w:val="001F301D"/>
    <w:rsid w:val="001F32AC"/>
    <w:rsid w:val="001F465B"/>
    <w:rsid w:val="001F7780"/>
    <w:rsid w:val="002034C3"/>
    <w:rsid w:val="00205230"/>
    <w:rsid w:val="00212C3E"/>
    <w:rsid w:val="00213382"/>
    <w:rsid w:val="00213767"/>
    <w:rsid w:val="00213ABA"/>
    <w:rsid w:val="00216C8C"/>
    <w:rsid w:val="00216F5C"/>
    <w:rsid w:val="00222AE2"/>
    <w:rsid w:val="0022473C"/>
    <w:rsid w:val="00226081"/>
    <w:rsid w:val="002273A2"/>
    <w:rsid w:val="00234C22"/>
    <w:rsid w:val="00236639"/>
    <w:rsid w:val="002471D6"/>
    <w:rsid w:val="00247E03"/>
    <w:rsid w:val="00250321"/>
    <w:rsid w:val="00252176"/>
    <w:rsid w:val="00256254"/>
    <w:rsid w:val="0025654C"/>
    <w:rsid w:val="00260B6D"/>
    <w:rsid w:val="0026348B"/>
    <w:rsid w:val="00264F2F"/>
    <w:rsid w:val="00270E80"/>
    <w:rsid w:val="00271073"/>
    <w:rsid w:val="002719E2"/>
    <w:rsid w:val="002739BD"/>
    <w:rsid w:val="00273F06"/>
    <w:rsid w:val="00274FEE"/>
    <w:rsid w:val="00280330"/>
    <w:rsid w:val="00280AFD"/>
    <w:rsid w:val="00280FE5"/>
    <w:rsid w:val="00281C11"/>
    <w:rsid w:val="002824FD"/>
    <w:rsid w:val="00284198"/>
    <w:rsid w:val="00284F16"/>
    <w:rsid w:val="0028720F"/>
    <w:rsid w:val="002874E4"/>
    <w:rsid w:val="00292757"/>
    <w:rsid w:val="00293A7D"/>
    <w:rsid w:val="00295082"/>
    <w:rsid w:val="002972ED"/>
    <w:rsid w:val="002977FD"/>
    <w:rsid w:val="00297985"/>
    <w:rsid w:val="00297D2E"/>
    <w:rsid w:val="002A0B7D"/>
    <w:rsid w:val="002A2030"/>
    <w:rsid w:val="002A3262"/>
    <w:rsid w:val="002A3F22"/>
    <w:rsid w:val="002A74BB"/>
    <w:rsid w:val="002B1048"/>
    <w:rsid w:val="002B480F"/>
    <w:rsid w:val="002C02B8"/>
    <w:rsid w:val="002C036A"/>
    <w:rsid w:val="002C08CE"/>
    <w:rsid w:val="002C1C91"/>
    <w:rsid w:val="002C685A"/>
    <w:rsid w:val="002D0DE2"/>
    <w:rsid w:val="002D1598"/>
    <w:rsid w:val="002D304F"/>
    <w:rsid w:val="002D4179"/>
    <w:rsid w:val="002D59C0"/>
    <w:rsid w:val="002D6646"/>
    <w:rsid w:val="002E0620"/>
    <w:rsid w:val="002E153C"/>
    <w:rsid w:val="002E2649"/>
    <w:rsid w:val="002E2CE2"/>
    <w:rsid w:val="002E4B30"/>
    <w:rsid w:val="002E5130"/>
    <w:rsid w:val="002E699E"/>
    <w:rsid w:val="002E6DB2"/>
    <w:rsid w:val="002F0356"/>
    <w:rsid w:val="002F1D3F"/>
    <w:rsid w:val="002F1D86"/>
    <w:rsid w:val="002F2335"/>
    <w:rsid w:val="002F530F"/>
    <w:rsid w:val="003008BC"/>
    <w:rsid w:val="00301E0F"/>
    <w:rsid w:val="003027CA"/>
    <w:rsid w:val="00302A6D"/>
    <w:rsid w:val="003032C3"/>
    <w:rsid w:val="0030391A"/>
    <w:rsid w:val="00303E19"/>
    <w:rsid w:val="003047E4"/>
    <w:rsid w:val="00307F25"/>
    <w:rsid w:val="003111DA"/>
    <w:rsid w:val="003130B8"/>
    <w:rsid w:val="003137B5"/>
    <w:rsid w:val="00313997"/>
    <w:rsid w:val="00315409"/>
    <w:rsid w:val="00315DD7"/>
    <w:rsid w:val="0031791C"/>
    <w:rsid w:val="00320242"/>
    <w:rsid w:val="00321ACB"/>
    <w:rsid w:val="003229EB"/>
    <w:rsid w:val="00322A4B"/>
    <w:rsid w:val="0033016E"/>
    <w:rsid w:val="00330A12"/>
    <w:rsid w:val="003332B0"/>
    <w:rsid w:val="00333B7F"/>
    <w:rsid w:val="003347F6"/>
    <w:rsid w:val="0033528B"/>
    <w:rsid w:val="00335379"/>
    <w:rsid w:val="003403E2"/>
    <w:rsid w:val="003421B4"/>
    <w:rsid w:val="003439CF"/>
    <w:rsid w:val="0034605E"/>
    <w:rsid w:val="00347B9F"/>
    <w:rsid w:val="003519DA"/>
    <w:rsid w:val="00351E09"/>
    <w:rsid w:val="003537BD"/>
    <w:rsid w:val="003541C0"/>
    <w:rsid w:val="00355EB1"/>
    <w:rsid w:val="00356E04"/>
    <w:rsid w:val="00357A3E"/>
    <w:rsid w:val="00361A56"/>
    <w:rsid w:val="00362430"/>
    <w:rsid w:val="00366976"/>
    <w:rsid w:val="003744AA"/>
    <w:rsid w:val="003753AC"/>
    <w:rsid w:val="003757F7"/>
    <w:rsid w:val="0038101A"/>
    <w:rsid w:val="00384E68"/>
    <w:rsid w:val="00390551"/>
    <w:rsid w:val="00390935"/>
    <w:rsid w:val="00391D5D"/>
    <w:rsid w:val="003962EA"/>
    <w:rsid w:val="0039763D"/>
    <w:rsid w:val="003A01E3"/>
    <w:rsid w:val="003A0EF0"/>
    <w:rsid w:val="003A398E"/>
    <w:rsid w:val="003A4EEF"/>
    <w:rsid w:val="003B140A"/>
    <w:rsid w:val="003B18EB"/>
    <w:rsid w:val="003B4083"/>
    <w:rsid w:val="003C3455"/>
    <w:rsid w:val="003C5B0F"/>
    <w:rsid w:val="003D12AB"/>
    <w:rsid w:val="003D20F8"/>
    <w:rsid w:val="003D25C1"/>
    <w:rsid w:val="003D2F8B"/>
    <w:rsid w:val="003D4F97"/>
    <w:rsid w:val="003D5352"/>
    <w:rsid w:val="003D6783"/>
    <w:rsid w:val="003D6D71"/>
    <w:rsid w:val="003E0103"/>
    <w:rsid w:val="003E02DA"/>
    <w:rsid w:val="003E0A4B"/>
    <w:rsid w:val="003E7A53"/>
    <w:rsid w:val="003E7BC1"/>
    <w:rsid w:val="003F0B26"/>
    <w:rsid w:val="003F1247"/>
    <w:rsid w:val="003F13E7"/>
    <w:rsid w:val="003F355D"/>
    <w:rsid w:val="003F574D"/>
    <w:rsid w:val="003F608B"/>
    <w:rsid w:val="003F6A8C"/>
    <w:rsid w:val="00401C82"/>
    <w:rsid w:val="00404067"/>
    <w:rsid w:val="00404EFD"/>
    <w:rsid w:val="00405008"/>
    <w:rsid w:val="0040544B"/>
    <w:rsid w:val="00406972"/>
    <w:rsid w:val="00414B8C"/>
    <w:rsid w:val="004164D6"/>
    <w:rsid w:val="00420AF5"/>
    <w:rsid w:val="00422608"/>
    <w:rsid w:val="00423C25"/>
    <w:rsid w:val="00424BED"/>
    <w:rsid w:val="00426644"/>
    <w:rsid w:val="00434ADE"/>
    <w:rsid w:val="004363F9"/>
    <w:rsid w:val="00437622"/>
    <w:rsid w:val="0044040F"/>
    <w:rsid w:val="00443308"/>
    <w:rsid w:val="0044370B"/>
    <w:rsid w:val="00443E62"/>
    <w:rsid w:val="00444DE3"/>
    <w:rsid w:val="0044508C"/>
    <w:rsid w:val="004451F0"/>
    <w:rsid w:val="00445F95"/>
    <w:rsid w:val="00452F88"/>
    <w:rsid w:val="004539B9"/>
    <w:rsid w:val="004571CE"/>
    <w:rsid w:val="00466E01"/>
    <w:rsid w:val="00467AA7"/>
    <w:rsid w:val="00473F7F"/>
    <w:rsid w:val="00474AD9"/>
    <w:rsid w:val="00475BE5"/>
    <w:rsid w:val="0047621D"/>
    <w:rsid w:val="00477E0F"/>
    <w:rsid w:val="0048089A"/>
    <w:rsid w:val="00481828"/>
    <w:rsid w:val="0048426D"/>
    <w:rsid w:val="004845CA"/>
    <w:rsid w:val="00485F06"/>
    <w:rsid w:val="004870D3"/>
    <w:rsid w:val="00487EF2"/>
    <w:rsid w:val="00490AE8"/>
    <w:rsid w:val="00491389"/>
    <w:rsid w:val="004955AE"/>
    <w:rsid w:val="0049614B"/>
    <w:rsid w:val="004A30F9"/>
    <w:rsid w:val="004A6203"/>
    <w:rsid w:val="004A66B8"/>
    <w:rsid w:val="004A6E20"/>
    <w:rsid w:val="004B2E21"/>
    <w:rsid w:val="004B6A85"/>
    <w:rsid w:val="004C06D2"/>
    <w:rsid w:val="004C0D16"/>
    <w:rsid w:val="004C0D21"/>
    <w:rsid w:val="004C171E"/>
    <w:rsid w:val="004C198E"/>
    <w:rsid w:val="004C2486"/>
    <w:rsid w:val="004C41A6"/>
    <w:rsid w:val="004C79B3"/>
    <w:rsid w:val="004D02A8"/>
    <w:rsid w:val="004D2FE9"/>
    <w:rsid w:val="004D3705"/>
    <w:rsid w:val="004D3A2E"/>
    <w:rsid w:val="004D5D98"/>
    <w:rsid w:val="004D6011"/>
    <w:rsid w:val="004E2E78"/>
    <w:rsid w:val="004E336F"/>
    <w:rsid w:val="004E353C"/>
    <w:rsid w:val="004E3EE2"/>
    <w:rsid w:val="004E5DE0"/>
    <w:rsid w:val="004F0278"/>
    <w:rsid w:val="004F2373"/>
    <w:rsid w:val="004F4D52"/>
    <w:rsid w:val="004F5B56"/>
    <w:rsid w:val="004F737A"/>
    <w:rsid w:val="0050248D"/>
    <w:rsid w:val="00503213"/>
    <w:rsid w:val="00504A8B"/>
    <w:rsid w:val="00504AF3"/>
    <w:rsid w:val="0050664C"/>
    <w:rsid w:val="005117B7"/>
    <w:rsid w:val="00511834"/>
    <w:rsid w:val="00512571"/>
    <w:rsid w:val="00513A08"/>
    <w:rsid w:val="00513B76"/>
    <w:rsid w:val="00514B49"/>
    <w:rsid w:val="00520393"/>
    <w:rsid w:val="00520D67"/>
    <w:rsid w:val="0052102A"/>
    <w:rsid w:val="005227D9"/>
    <w:rsid w:val="00523CAB"/>
    <w:rsid w:val="00524D07"/>
    <w:rsid w:val="00527FFE"/>
    <w:rsid w:val="00532E39"/>
    <w:rsid w:val="0053684F"/>
    <w:rsid w:val="00536B04"/>
    <w:rsid w:val="00536F09"/>
    <w:rsid w:val="00537BFE"/>
    <w:rsid w:val="00540D46"/>
    <w:rsid w:val="00541754"/>
    <w:rsid w:val="005430B5"/>
    <w:rsid w:val="0054443B"/>
    <w:rsid w:val="00544B37"/>
    <w:rsid w:val="005475E6"/>
    <w:rsid w:val="0055179B"/>
    <w:rsid w:val="00553BE8"/>
    <w:rsid w:val="00555A0D"/>
    <w:rsid w:val="005571E4"/>
    <w:rsid w:val="0055768C"/>
    <w:rsid w:val="0056195C"/>
    <w:rsid w:val="0056240C"/>
    <w:rsid w:val="0056276B"/>
    <w:rsid w:val="00563E7E"/>
    <w:rsid w:val="00563FA5"/>
    <w:rsid w:val="00570CEA"/>
    <w:rsid w:val="0057192F"/>
    <w:rsid w:val="00572929"/>
    <w:rsid w:val="00572A10"/>
    <w:rsid w:val="00576C73"/>
    <w:rsid w:val="00577731"/>
    <w:rsid w:val="0058114D"/>
    <w:rsid w:val="0058201F"/>
    <w:rsid w:val="005823A7"/>
    <w:rsid w:val="00585045"/>
    <w:rsid w:val="00587F2A"/>
    <w:rsid w:val="00590ACE"/>
    <w:rsid w:val="00591EE9"/>
    <w:rsid w:val="0059327D"/>
    <w:rsid w:val="00594175"/>
    <w:rsid w:val="00595C7E"/>
    <w:rsid w:val="00595D6B"/>
    <w:rsid w:val="005A212C"/>
    <w:rsid w:val="005A2DB3"/>
    <w:rsid w:val="005A6C43"/>
    <w:rsid w:val="005B02B2"/>
    <w:rsid w:val="005B1172"/>
    <w:rsid w:val="005B5939"/>
    <w:rsid w:val="005B67AA"/>
    <w:rsid w:val="005C0260"/>
    <w:rsid w:val="005C1515"/>
    <w:rsid w:val="005C1C5E"/>
    <w:rsid w:val="005C2CD2"/>
    <w:rsid w:val="005C6C66"/>
    <w:rsid w:val="005D0245"/>
    <w:rsid w:val="005D0903"/>
    <w:rsid w:val="005D4B2E"/>
    <w:rsid w:val="005D6084"/>
    <w:rsid w:val="005D6E3B"/>
    <w:rsid w:val="005E0109"/>
    <w:rsid w:val="005E1BD4"/>
    <w:rsid w:val="005E2F98"/>
    <w:rsid w:val="005E4F34"/>
    <w:rsid w:val="005F1498"/>
    <w:rsid w:val="005F53E8"/>
    <w:rsid w:val="005F5D23"/>
    <w:rsid w:val="006051D0"/>
    <w:rsid w:val="00605363"/>
    <w:rsid w:val="0061119D"/>
    <w:rsid w:val="00612865"/>
    <w:rsid w:val="00615393"/>
    <w:rsid w:val="0061780E"/>
    <w:rsid w:val="00617CDE"/>
    <w:rsid w:val="00617D37"/>
    <w:rsid w:val="0062035C"/>
    <w:rsid w:val="00621FCA"/>
    <w:rsid w:val="00624B00"/>
    <w:rsid w:val="00625524"/>
    <w:rsid w:val="006260D3"/>
    <w:rsid w:val="00626E50"/>
    <w:rsid w:val="0063015A"/>
    <w:rsid w:val="006328F6"/>
    <w:rsid w:val="00634B4D"/>
    <w:rsid w:val="00634E86"/>
    <w:rsid w:val="00635811"/>
    <w:rsid w:val="00641743"/>
    <w:rsid w:val="006417FC"/>
    <w:rsid w:val="00642708"/>
    <w:rsid w:val="0064385F"/>
    <w:rsid w:val="00643C28"/>
    <w:rsid w:val="006441A8"/>
    <w:rsid w:val="00644BA0"/>
    <w:rsid w:val="00647CB9"/>
    <w:rsid w:val="00654752"/>
    <w:rsid w:val="006649B7"/>
    <w:rsid w:val="006652D5"/>
    <w:rsid w:val="00665552"/>
    <w:rsid w:val="00665E10"/>
    <w:rsid w:val="00666329"/>
    <w:rsid w:val="006719D0"/>
    <w:rsid w:val="0067281B"/>
    <w:rsid w:val="006728C1"/>
    <w:rsid w:val="00673886"/>
    <w:rsid w:val="00677D37"/>
    <w:rsid w:val="00680F09"/>
    <w:rsid w:val="00684C65"/>
    <w:rsid w:val="0068524D"/>
    <w:rsid w:val="00685CFB"/>
    <w:rsid w:val="00687C41"/>
    <w:rsid w:val="006907CF"/>
    <w:rsid w:val="006934A0"/>
    <w:rsid w:val="00694C1F"/>
    <w:rsid w:val="006A203E"/>
    <w:rsid w:val="006A5161"/>
    <w:rsid w:val="006A5CAA"/>
    <w:rsid w:val="006B0AB7"/>
    <w:rsid w:val="006B3315"/>
    <w:rsid w:val="006B355C"/>
    <w:rsid w:val="006B39A6"/>
    <w:rsid w:val="006B5643"/>
    <w:rsid w:val="006B7617"/>
    <w:rsid w:val="006C413B"/>
    <w:rsid w:val="006D03E8"/>
    <w:rsid w:val="006D109C"/>
    <w:rsid w:val="006D1FE3"/>
    <w:rsid w:val="006D3CFF"/>
    <w:rsid w:val="006D4B00"/>
    <w:rsid w:val="006D56DC"/>
    <w:rsid w:val="006D6594"/>
    <w:rsid w:val="006D6934"/>
    <w:rsid w:val="006D72B5"/>
    <w:rsid w:val="006E0346"/>
    <w:rsid w:val="006E216C"/>
    <w:rsid w:val="006E2C63"/>
    <w:rsid w:val="006E6A34"/>
    <w:rsid w:val="006E7A65"/>
    <w:rsid w:val="006E7DCE"/>
    <w:rsid w:val="006F2351"/>
    <w:rsid w:val="006F42CC"/>
    <w:rsid w:val="006F4D24"/>
    <w:rsid w:val="006F7468"/>
    <w:rsid w:val="006F7CE6"/>
    <w:rsid w:val="0070061E"/>
    <w:rsid w:val="0070167A"/>
    <w:rsid w:val="00701778"/>
    <w:rsid w:val="007024DE"/>
    <w:rsid w:val="00704A1F"/>
    <w:rsid w:val="007061A8"/>
    <w:rsid w:val="0070743F"/>
    <w:rsid w:val="0071083F"/>
    <w:rsid w:val="00712D3B"/>
    <w:rsid w:val="0071379D"/>
    <w:rsid w:val="00714C37"/>
    <w:rsid w:val="00715665"/>
    <w:rsid w:val="00716879"/>
    <w:rsid w:val="00716BE2"/>
    <w:rsid w:val="00720811"/>
    <w:rsid w:val="00723D80"/>
    <w:rsid w:val="0072541D"/>
    <w:rsid w:val="00725A56"/>
    <w:rsid w:val="00726C94"/>
    <w:rsid w:val="00727D7C"/>
    <w:rsid w:val="0073026F"/>
    <w:rsid w:val="00733533"/>
    <w:rsid w:val="007366DC"/>
    <w:rsid w:val="00737819"/>
    <w:rsid w:val="00740C19"/>
    <w:rsid w:val="00742575"/>
    <w:rsid w:val="00742CD8"/>
    <w:rsid w:val="00742E2A"/>
    <w:rsid w:val="007448E4"/>
    <w:rsid w:val="00745C44"/>
    <w:rsid w:val="00751E13"/>
    <w:rsid w:val="0075625A"/>
    <w:rsid w:val="00760799"/>
    <w:rsid w:val="00761556"/>
    <w:rsid w:val="0076184C"/>
    <w:rsid w:val="007634A3"/>
    <w:rsid w:val="00765791"/>
    <w:rsid w:val="0076606B"/>
    <w:rsid w:val="00766884"/>
    <w:rsid w:val="007673DC"/>
    <w:rsid w:val="00767B0C"/>
    <w:rsid w:val="00770E27"/>
    <w:rsid w:val="00773142"/>
    <w:rsid w:val="00774BA3"/>
    <w:rsid w:val="007775E1"/>
    <w:rsid w:val="00781999"/>
    <w:rsid w:val="00782E98"/>
    <w:rsid w:val="00784081"/>
    <w:rsid w:val="007840B5"/>
    <w:rsid w:val="00791A91"/>
    <w:rsid w:val="00796CD8"/>
    <w:rsid w:val="00796F9A"/>
    <w:rsid w:val="00797419"/>
    <w:rsid w:val="00797C42"/>
    <w:rsid w:val="007A068E"/>
    <w:rsid w:val="007A0B55"/>
    <w:rsid w:val="007A2D12"/>
    <w:rsid w:val="007A5768"/>
    <w:rsid w:val="007A7AAD"/>
    <w:rsid w:val="007B081E"/>
    <w:rsid w:val="007B15D8"/>
    <w:rsid w:val="007B4464"/>
    <w:rsid w:val="007B4FCB"/>
    <w:rsid w:val="007B7824"/>
    <w:rsid w:val="007B7941"/>
    <w:rsid w:val="007B7DAC"/>
    <w:rsid w:val="007C343A"/>
    <w:rsid w:val="007C4F00"/>
    <w:rsid w:val="007C4F7C"/>
    <w:rsid w:val="007C58AD"/>
    <w:rsid w:val="007C6206"/>
    <w:rsid w:val="007C6AB5"/>
    <w:rsid w:val="007C7980"/>
    <w:rsid w:val="007D0DDA"/>
    <w:rsid w:val="007D27D8"/>
    <w:rsid w:val="007D3FFD"/>
    <w:rsid w:val="007D4A15"/>
    <w:rsid w:val="007D4F11"/>
    <w:rsid w:val="007D55D3"/>
    <w:rsid w:val="007D5FEA"/>
    <w:rsid w:val="007D615E"/>
    <w:rsid w:val="007D672C"/>
    <w:rsid w:val="007D6950"/>
    <w:rsid w:val="007D70B4"/>
    <w:rsid w:val="007E0424"/>
    <w:rsid w:val="007E17F3"/>
    <w:rsid w:val="007E6395"/>
    <w:rsid w:val="007F13B1"/>
    <w:rsid w:val="007F5856"/>
    <w:rsid w:val="007F59DE"/>
    <w:rsid w:val="007F612E"/>
    <w:rsid w:val="007F7364"/>
    <w:rsid w:val="007F7EAC"/>
    <w:rsid w:val="0080164E"/>
    <w:rsid w:val="00802A8E"/>
    <w:rsid w:val="008045BC"/>
    <w:rsid w:val="00805200"/>
    <w:rsid w:val="008073E3"/>
    <w:rsid w:val="008100C0"/>
    <w:rsid w:val="008117A7"/>
    <w:rsid w:val="00812679"/>
    <w:rsid w:val="00815B91"/>
    <w:rsid w:val="00816C7D"/>
    <w:rsid w:val="00817CD7"/>
    <w:rsid w:val="00822180"/>
    <w:rsid w:val="008257B7"/>
    <w:rsid w:val="00825B95"/>
    <w:rsid w:val="00826565"/>
    <w:rsid w:val="008269AD"/>
    <w:rsid w:val="008269CB"/>
    <w:rsid w:val="00827495"/>
    <w:rsid w:val="00833145"/>
    <w:rsid w:val="00833ADA"/>
    <w:rsid w:val="008343DB"/>
    <w:rsid w:val="008401C3"/>
    <w:rsid w:val="00840B38"/>
    <w:rsid w:val="00842731"/>
    <w:rsid w:val="00843665"/>
    <w:rsid w:val="008456D1"/>
    <w:rsid w:val="00846BE1"/>
    <w:rsid w:val="00846BFB"/>
    <w:rsid w:val="00846CF2"/>
    <w:rsid w:val="00847A5D"/>
    <w:rsid w:val="00851718"/>
    <w:rsid w:val="0085444F"/>
    <w:rsid w:val="00854D11"/>
    <w:rsid w:val="00856338"/>
    <w:rsid w:val="00856C19"/>
    <w:rsid w:val="00860931"/>
    <w:rsid w:val="00863AC3"/>
    <w:rsid w:val="00871DE3"/>
    <w:rsid w:val="00872DCD"/>
    <w:rsid w:val="00872F6D"/>
    <w:rsid w:val="00874491"/>
    <w:rsid w:val="00880A55"/>
    <w:rsid w:val="008827E9"/>
    <w:rsid w:val="00890E12"/>
    <w:rsid w:val="00890F79"/>
    <w:rsid w:val="00891F8C"/>
    <w:rsid w:val="008938A0"/>
    <w:rsid w:val="00893F72"/>
    <w:rsid w:val="00896B00"/>
    <w:rsid w:val="008A5FF0"/>
    <w:rsid w:val="008B3430"/>
    <w:rsid w:val="008B3CEA"/>
    <w:rsid w:val="008B6A9B"/>
    <w:rsid w:val="008B6F5D"/>
    <w:rsid w:val="008B7C4C"/>
    <w:rsid w:val="008C0705"/>
    <w:rsid w:val="008C0B64"/>
    <w:rsid w:val="008C1163"/>
    <w:rsid w:val="008C36E9"/>
    <w:rsid w:val="008C37F1"/>
    <w:rsid w:val="008C4174"/>
    <w:rsid w:val="008D10C1"/>
    <w:rsid w:val="008D1BD8"/>
    <w:rsid w:val="008D1DCD"/>
    <w:rsid w:val="008D3A72"/>
    <w:rsid w:val="008D670C"/>
    <w:rsid w:val="008E095A"/>
    <w:rsid w:val="008E383E"/>
    <w:rsid w:val="008E7F37"/>
    <w:rsid w:val="008F0202"/>
    <w:rsid w:val="008F1291"/>
    <w:rsid w:val="008F3165"/>
    <w:rsid w:val="008F6D82"/>
    <w:rsid w:val="008F755C"/>
    <w:rsid w:val="00900946"/>
    <w:rsid w:val="009030AF"/>
    <w:rsid w:val="00903C44"/>
    <w:rsid w:val="009056D7"/>
    <w:rsid w:val="00907837"/>
    <w:rsid w:val="009151FF"/>
    <w:rsid w:val="0091636E"/>
    <w:rsid w:val="00916A82"/>
    <w:rsid w:val="00922A48"/>
    <w:rsid w:val="00922B44"/>
    <w:rsid w:val="00924099"/>
    <w:rsid w:val="00924DF5"/>
    <w:rsid w:val="009261CC"/>
    <w:rsid w:val="009266F1"/>
    <w:rsid w:val="00932A8A"/>
    <w:rsid w:val="00933A25"/>
    <w:rsid w:val="00933DEF"/>
    <w:rsid w:val="00933EAB"/>
    <w:rsid w:val="00934430"/>
    <w:rsid w:val="009368B9"/>
    <w:rsid w:val="00941524"/>
    <w:rsid w:val="00941621"/>
    <w:rsid w:val="009416D0"/>
    <w:rsid w:val="0094217B"/>
    <w:rsid w:val="00942B19"/>
    <w:rsid w:val="00943736"/>
    <w:rsid w:val="009441F4"/>
    <w:rsid w:val="00945739"/>
    <w:rsid w:val="009510FB"/>
    <w:rsid w:val="00951309"/>
    <w:rsid w:val="00951987"/>
    <w:rsid w:val="00954FA7"/>
    <w:rsid w:val="0095726A"/>
    <w:rsid w:val="00957ADB"/>
    <w:rsid w:val="00960342"/>
    <w:rsid w:val="009607BF"/>
    <w:rsid w:val="00963ED3"/>
    <w:rsid w:val="00963F5A"/>
    <w:rsid w:val="0096606D"/>
    <w:rsid w:val="00966F54"/>
    <w:rsid w:val="009674F7"/>
    <w:rsid w:val="00967B29"/>
    <w:rsid w:val="00967F40"/>
    <w:rsid w:val="00970375"/>
    <w:rsid w:val="009766FB"/>
    <w:rsid w:val="00977789"/>
    <w:rsid w:val="009843D9"/>
    <w:rsid w:val="00984AB9"/>
    <w:rsid w:val="009853B7"/>
    <w:rsid w:val="00985766"/>
    <w:rsid w:val="0098665F"/>
    <w:rsid w:val="009867FF"/>
    <w:rsid w:val="00987580"/>
    <w:rsid w:val="00991D12"/>
    <w:rsid w:val="009929E4"/>
    <w:rsid w:val="00992E41"/>
    <w:rsid w:val="00993182"/>
    <w:rsid w:val="009A0F09"/>
    <w:rsid w:val="009A2123"/>
    <w:rsid w:val="009A225D"/>
    <w:rsid w:val="009A246A"/>
    <w:rsid w:val="009A5B77"/>
    <w:rsid w:val="009A7015"/>
    <w:rsid w:val="009A7A96"/>
    <w:rsid w:val="009B077B"/>
    <w:rsid w:val="009B0B0C"/>
    <w:rsid w:val="009B2079"/>
    <w:rsid w:val="009B2D91"/>
    <w:rsid w:val="009B4FFC"/>
    <w:rsid w:val="009C0B28"/>
    <w:rsid w:val="009C4019"/>
    <w:rsid w:val="009C5F9A"/>
    <w:rsid w:val="009C7822"/>
    <w:rsid w:val="009D00E0"/>
    <w:rsid w:val="009D2450"/>
    <w:rsid w:val="009D2559"/>
    <w:rsid w:val="009D59BF"/>
    <w:rsid w:val="009D6692"/>
    <w:rsid w:val="009D7581"/>
    <w:rsid w:val="009D75D0"/>
    <w:rsid w:val="009E2A70"/>
    <w:rsid w:val="009E5C87"/>
    <w:rsid w:val="009F2D38"/>
    <w:rsid w:val="009F7966"/>
    <w:rsid w:val="009F7CE2"/>
    <w:rsid w:val="00A03946"/>
    <w:rsid w:val="00A05474"/>
    <w:rsid w:val="00A062CF"/>
    <w:rsid w:val="00A06EC1"/>
    <w:rsid w:val="00A075D0"/>
    <w:rsid w:val="00A103A3"/>
    <w:rsid w:val="00A11861"/>
    <w:rsid w:val="00A140CD"/>
    <w:rsid w:val="00A14705"/>
    <w:rsid w:val="00A15A98"/>
    <w:rsid w:val="00A16A69"/>
    <w:rsid w:val="00A171C1"/>
    <w:rsid w:val="00A17592"/>
    <w:rsid w:val="00A17D5E"/>
    <w:rsid w:val="00A20396"/>
    <w:rsid w:val="00A20F9A"/>
    <w:rsid w:val="00A20FE5"/>
    <w:rsid w:val="00A214ED"/>
    <w:rsid w:val="00A22D89"/>
    <w:rsid w:val="00A23127"/>
    <w:rsid w:val="00A27B03"/>
    <w:rsid w:val="00A30AC5"/>
    <w:rsid w:val="00A3184E"/>
    <w:rsid w:val="00A342FF"/>
    <w:rsid w:val="00A35EEA"/>
    <w:rsid w:val="00A35F12"/>
    <w:rsid w:val="00A364F4"/>
    <w:rsid w:val="00A36950"/>
    <w:rsid w:val="00A43C0C"/>
    <w:rsid w:val="00A4537F"/>
    <w:rsid w:val="00A45CEA"/>
    <w:rsid w:val="00A4648A"/>
    <w:rsid w:val="00A5104B"/>
    <w:rsid w:val="00A510D5"/>
    <w:rsid w:val="00A54AB6"/>
    <w:rsid w:val="00A54C2F"/>
    <w:rsid w:val="00A5567F"/>
    <w:rsid w:val="00A55BD3"/>
    <w:rsid w:val="00A55DA7"/>
    <w:rsid w:val="00A5629D"/>
    <w:rsid w:val="00A57352"/>
    <w:rsid w:val="00A5797A"/>
    <w:rsid w:val="00A62405"/>
    <w:rsid w:val="00A63A16"/>
    <w:rsid w:val="00A73176"/>
    <w:rsid w:val="00A755AC"/>
    <w:rsid w:val="00A76D6F"/>
    <w:rsid w:val="00A77B3D"/>
    <w:rsid w:val="00A8072E"/>
    <w:rsid w:val="00A81D31"/>
    <w:rsid w:val="00A81F39"/>
    <w:rsid w:val="00A82DB9"/>
    <w:rsid w:val="00A836BF"/>
    <w:rsid w:val="00A90D1F"/>
    <w:rsid w:val="00A918A7"/>
    <w:rsid w:val="00A930F4"/>
    <w:rsid w:val="00A94618"/>
    <w:rsid w:val="00A95859"/>
    <w:rsid w:val="00AA0F25"/>
    <w:rsid w:val="00AA14E6"/>
    <w:rsid w:val="00AA1FE4"/>
    <w:rsid w:val="00AA216E"/>
    <w:rsid w:val="00AA26CA"/>
    <w:rsid w:val="00AA301A"/>
    <w:rsid w:val="00AA6023"/>
    <w:rsid w:val="00AA670D"/>
    <w:rsid w:val="00AB2BAE"/>
    <w:rsid w:val="00AB6431"/>
    <w:rsid w:val="00AB7C41"/>
    <w:rsid w:val="00AC04A6"/>
    <w:rsid w:val="00AC16A0"/>
    <w:rsid w:val="00AC470B"/>
    <w:rsid w:val="00AC7B87"/>
    <w:rsid w:val="00AD0010"/>
    <w:rsid w:val="00AD0D15"/>
    <w:rsid w:val="00AD2BF5"/>
    <w:rsid w:val="00AD7DD8"/>
    <w:rsid w:val="00AE0250"/>
    <w:rsid w:val="00AE1253"/>
    <w:rsid w:val="00AE206E"/>
    <w:rsid w:val="00AE2346"/>
    <w:rsid w:val="00AE52C8"/>
    <w:rsid w:val="00AE5326"/>
    <w:rsid w:val="00AE7B1F"/>
    <w:rsid w:val="00AF0990"/>
    <w:rsid w:val="00AF198D"/>
    <w:rsid w:val="00AF2353"/>
    <w:rsid w:val="00AF3AEA"/>
    <w:rsid w:val="00AF568E"/>
    <w:rsid w:val="00AF7530"/>
    <w:rsid w:val="00B00C9F"/>
    <w:rsid w:val="00B041DC"/>
    <w:rsid w:val="00B0509E"/>
    <w:rsid w:val="00B05FCA"/>
    <w:rsid w:val="00B07EFA"/>
    <w:rsid w:val="00B1355C"/>
    <w:rsid w:val="00B14091"/>
    <w:rsid w:val="00B1468D"/>
    <w:rsid w:val="00B15818"/>
    <w:rsid w:val="00B17AA7"/>
    <w:rsid w:val="00B22503"/>
    <w:rsid w:val="00B232A7"/>
    <w:rsid w:val="00B2385F"/>
    <w:rsid w:val="00B259C8"/>
    <w:rsid w:val="00B2792A"/>
    <w:rsid w:val="00B30D08"/>
    <w:rsid w:val="00B325BD"/>
    <w:rsid w:val="00B34675"/>
    <w:rsid w:val="00B4136D"/>
    <w:rsid w:val="00B42366"/>
    <w:rsid w:val="00B42574"/>
    <w:rsid w:val="00B43109"/>
    <w:rsid w:val="00B43E80"/>
    <w:rsid w:val="00B44832"/>
    <w:rsid w:val="00B50B7D"/>
    <w:rsid w:val="00B52D52"/>
    <w:rsid w:val="00B5401F"/>
    <w:rsid w:val="00B563B0"/>
    <w:rsid w:val="00B570C5"/>
    <w:rsid w:val="00B61D6D"/>
    <w:rsid w:val="00B623D1"/>
    <w:rsid w:val="00B62BD1"/>
    <w:rsid w:val="00B62EC6"/>
    <w:rsid w:val="00B633B6"/>
    <w:rsid w:val="00B63F87"/>
    <w:rsid w:val="00B64971"/>
    <w:rsid w:val="00B66146"/>
    <w:rsid w:val="00B7215D"/>
    <w:rsid w:val="00B72273"/>
    <w:rsid w:val="00B74807"/>
    <w:rsid w:val="00B8171A"/>
    <w:rsid w:val="00B85BFB"/>
    <w:rsid w:val="00B85F6B"/>
    <w:rsid w:val="00B87847"/>
    <w:rsid w:val="00B8788E"/>
    <w:rsid w:val="00B904F3"/>
    <w:rsid w:val="00B92B4C"/>
    <w:rsid w:val="00B9317C"/>
    <w:rsid w:val="00B934B6"/>
    <w:rsid w:val="00B938F8"/>
    <w:rsid w:val="00B94A7A"/>
    <w:rsid w:val="00B9557F"/>
    <w:rsid w:val="00B95B92"/>
    <w:rsid w:val="00BA288C"/>
    <w:rsid w:val="00BA3125"/>
    <w:rsid w:val="00BA65BD"/>
    <w:rsid w:val="00BA710F"/>
    <w:rsid w:val="00BB0A1E"/>
    <w:rsid w:val="00BB1450"/>
    <w:rsid w:val="00BB14A5"/>
    <w:rsid w:val="00BB35C9"/>
    <w:rsid w:val="00BC3597"/>
    <w:rsid w:val="00BC3DAD"/>
    <w:rsid w:val="00BC6253"/>
    <w:rsid w:val="00BC7411"/>
    <w:rsid w:val="00BD11F9"/>
    <w:rsid w:val="00BD191B"/>
    <w:rsid w:val="00BD2559"/>
    <w:rsid w:val="00BD2D17"/>
    <w:rsid w:val="00BD320B"/>
    <w:rsid w:val="00BD3C2E"/>
    <w:rsid w:val="00BD3D7F"/>
    <w:rsid w:val="00BD6894"/>
    <w:rsid w:val="00BD79E2"/>
    <w:rsid w:val="00BD7F31"/>
    <w:rsid w:val="00BE188F"/>
    <w:rsid w:val="00BE1F7C"/>
    <w:rsid w:val="00BE2F23"/>
    <w:rsid w:val="00BE37B2"/>
    <w:rsid w:val="00BE750A"/>
    <w:rsid w:val="00BF07C6"/>
    <w:rsid w:val="00BF2291"/>
    <w:rsid w:val="00BF325A"/>
    <w:rsid w:val="00BF3A41"/>
    <w:rsid w:val="00BF47A4"/>
    <w:rsid w:val="00C04248"/>
    <w:rsid w:val="00C0527F"/>
    <w:rsid w:val="00C05BD6"/>
    <w:rsid w:val="00C05C1D"/>
    <w:rsid w:val="00C0659D"/>
    <w:rsid w:val="00C07E30"/>
    <w:rsid w:val="00C100A9"/>
    <w:rsid w:val="00C10B78"/>
    <w:rsid w:val="00C1685D"/>
    <w:rsid w:val="00C17E7D"/>
    <w:rsid w:val="00C22752"/>
    <w:rsid w:val="00C27514"/>
    <w:rsid w:val="00C32C32"/>
    <w:rsid w:val="00C35DF9"/>
    <w:rsid w:val="00C365BD"/>
    <w:rsid w:val="00C40062"/>
    <w:rsid w:val="00C419E3"/>
    <w:rsid w:val="00C4247F"/>
    <w:rsid w:val="00C4256C"/>
    <w:rsid w:val="00C443A3"/>
    <w:rsid w:val="00C532A1"/>
    <w:rsid w:val="00C53869"/>
    <w:rsid w:val="00C539C4"/>
    <w:rsid w:val="00C56CE9"/>
    <w:rsid w:val="00C63DD5"/>
    <w:rsid w:val="00C6703C"/>
    <w:rsid w:val="00C67948"/>
    <w:rsid w:val="00C7248B"/>
    <w:rsid w:val="00C72B26"/>
    <w:rsid w:val="00C753F9"/>
    <w:rsid w:val="00C840B3"/>
    <w:rsid w:val="00C852F9"/>
    <w:rsid w:val="00C85572"/>
    <w:rsid w:val="00C93CB3"/>
    <w:rsid w:val="00C96741"/>
    <w:rsid w:val="00C974E8"/>
    <w:rsid w:val="00CA276E"/>
    <w:rsid w:val="00CA3704"/>
    <w:rsid w:val="00CA4083"/>
    <w:rsid w:val="00CA5AC1"/>
    <w:rsid w:val="00CA5C36"/>
    <w:rsid w:val="00CA6230"/>
    <w:rsid w:val="00CB0FA0"/>
    <w:rsid w:val="00CB2704"/>
    <w:rsid w:val="00CB3281"/>
    <w:rsid w:val="00CB485F"/>
    <w:rsid w:val="00CB6F1B"/>
    <w:rsid w:val="00CC0A5B"/>
    <w:rsid w:val="00CC104F"/>
    <w:rsid w:val="00CC3252"/>
    <w:rsid w:val="00CD1668"/>
    <w:rsid w:val="00CD22B1"/>
    <w:rsid w:val="00CD36E9"/>
    <w:rsid w:val="00CD4F3B"/>
    <w:rsid w:val="00CD50F2"/>
    <w:rsid w:val="00CD5859"/>
    <w:rsid w:val="00CE18E0"/>
    <w:rsid w:val="00CE2691"/>
    <w:rsid w:val="00CE5159"/>
    <w:rsid w:val="00CE5CF1"/>
    <w:rsid w:val="00CF00A7"/>
    <w:rsid w:val="00CF070C"/>
    <w:rsid w:val="00CF6C29"/>
    <w:rsid w:val="00CF7159"/>
    <w:rsid w:val="00CF76A2"/>
    <w:rsid w:val="00D020A2"/>
    <w:rsid w:val="00D0334A"/>
    <w:rsid w:val="00D06418"/>
    <w:rsid w:val="00D064D1"/>
    <w:rsid w:val="00D1079F"/>
    <w:rsid w:val="00D118D6"/>
    <w:rsid w:val="00D11E7A"/>
    <w:rsid w:val="00D12D9F"/>
    <w:rsid w:val="00D14E85"/>
    <w:rsid w:val="00D20F7C"/>
    <w:rsid w:val="00D21EEC"/>
    <w:rsid w:val="00D2340A"/>
    <w:rsid w:val="00D2378C"/>
    <w:rsid w:val="00D24AB7"/>
    <w:rsid w:val="00D2655D"/>
    <w:rsid w:val="00D2684A"/>
    <w:rsid w:val="00D45CD3"/>
    <w:rsid w:val="00D46E20"/>
    <w:rsid w:val="00D47518"/>
    <w:rsid w:val="00D51C0F"/>
    <w:rsid w:val="00D53F1E"/>
    <w:rsid w:val="00D55B75"/>
    <w:rsid w:val="00D55D08"/>
    <w:rsid w:val="00D56035"/>
    <w:rsid w:val="00D571E1"/>
    <w:rsid w:val="00D61F93"/>
    <w:rsid w:val="00D628F8"/>
    <w:rsid w:val="00D64C36"/>
    <w:rsid w:val="00D657B8"/>
    <w:rsid w:val="00D70802"/>
    <w:rsid w:val="00D70E3C"/>
    <w:rsid w:val="00D71136"/>
    <w:rsid w:val="00D71AD7"/>
    <w:rsid w:val="00D71E68"/>
    <w:rsid w:val="00D75D62"/>
    <w:rsid w:val="00D75F9D"/>
    <w:rsid w:val="00D76854"/>
    <w:rsid w:val="00D77647"/>
    <w:rsid w:val="00D81EB0"/>
    <w:rsid w:val="00D84CF3"/>
    <w:rsid w:val="00D853CB"/>
    <w:rsid w:val="00D91DBE"/>
    <w:rsid w:val="00DA3E4E"/>
    <w:rsid w:val="00DA56D4"/>
    <w:rsid w:val="00DA6F2A"/>
    <w:rsid w:val="00DB1F57"/>
    <w:rsid w:val="00DB20E1"/>
    <w:rsid w:val="00DB2C38"/>
    <w:rsid w:val="00DB486B"/>
    <w:rsid w:val="00DB648D"/>
    <w:rsid w:val="00DB7135"/>
    <w:rsid w:val="00DC2496"/>
    <w:rsid w:val="00DC350A"/>
    <w:rsid w:val="00DC551F"/>
    <w:rsid w:val="00DC7BFF"/>
    <w:rsid w:val="00DD2753"/>
    <w:rsid w:val="00DD2BED"/>
    <w:rsid w:val="00DD6C42"/>
    <w:rsid w:val="00DD6E33"/>
    <w:rsid w:val="00DE049E"/>
    <w:rsid w:val="00DE2FDE"/>
    <w:rsid w:val="00DE7C3C"/>
    <w:rsid w:val="00DE7D80"/>
    <w:rsid w:val="00DF01AD"/>
    <w:rsid w:val="00DF047C"/>
    <w:rsid w:val="00DF2858"/>
    <w:rsid w:val="00DF394F"/>
    <w:rsid w:val="00DF4759"/>
    <w:rsid w:val="00DF55E3"/>
    <w:rsid w:val="00E0154F"/>
    <w:rsid w:val="00E021BE"/>
    <w:rsid w:val="00E0316E"/>
    <w:rsid w:val="00E03955"/>
    <w:rsid w:val="00E03BC2"/>
    <w:rsid w:val="00E042D2"/>
    <w:rsid w:val="00E062F2"/>
    <w:rsid w:val="00E0718E"/>
    <w:rsid w:val="00E10171"/>
    <w:rsid w:val="00E12030"/>
    <w:rsid w:val="00E12E2E"/>
    <w:rsid w:val="00E1689D"/>
    <w:rsid w:val="00E23916"/>
    <w:rsid w:val="00E264AB"/>
    <w:rsid w:val="00E3023B"/>
    <w:rsid w:val="00E33FDD"/>
    <w:rsid w:val="00E40769"/>
    <w:rsid w:val="00E41D76"/>
    <w:rsid w:val="00E4211B"/>
    <w:rsid w:val="00E45AD1"/>
    <w:rsid w:val="00E45CC9"/>
    <w:rsid w:val="00E540EC"/>
    <w:rsid w:val="00E55956"/>
    <w:rsid w:val="00E55E6C"/>
    <w:rsid w:val="00E60DA4"/>
    <w:rsid w:val="00E61CEF"/>
    <w:rsid w:val="00E61D05"/>
    <w:rsid w:val="00E640FD"/>
    <w:rsid w:val="00E65685"/>
    <w:rsid w:val="00E66357"/>
    <w:rsid w:val="00E70344"/>
    <w:rsid w:val="00E7055D"/>
    <w:rsid w:val="00E7131A"/>
    <w:rsid w:val="00E73E72"/>
    <w:rsid w:val="00E74C95"/>
    <w:rsid w:val="00E75F6E"/>
    <w:rsid w:val="00E77BCB"/>
    <w:rsid w:val="00E8135F"/>
    <w:rsid w:val="00E82EE0"/>
    <w:rsid w:val="00E847DA"/>
    <w:rsid w:val="00E85F21"/>
    <w:rsid w:val="00E86AF5"/>
    <w:rsid w:val="00E877BD"/>
    <w:rsid w:val="00E87EAE"/>
    <w:rsid w:val="00E924E6"/>
    <w:rsid w:val="00E94861"/>
    <w:rsid w:val="00E959C3"/>
    <w:rsid w:val="00E95F98"/>
    <w:rsid w:val="00E96B0D"/>
    <w:rsid w:val="00E96B28"/>
    <w:rsid w:val="00E96D19"/>
    <w:rsid w:val="00E9706B"/>
    <w:rsid w:val="00E97FC5"/>
    <w:rsid w:val="00EA0C8C"/>
    <w:rsid w:val="00EA2742"/>
    <w:rsid w:val="00EA54E4"/>
    <w:rsid w:val="00EA58DB"/>
    <w:rsid w:val="00EA6914"/>
    <w:rsid w:val="00EB38FB"/>
    <w:rsid w:val="00EB67B6"/>
    <w:rsid w:val="00EC0564"/>
    <w:rsid w:val="00EC114D"/>
    <w:rsid w:val="00EC6ADD"/>
    <w:rsid w:val="00ED30AA"/>
    <w:rsid w:val="00ED39C5"/>
    <w:rsid w:val="00ED5BD1"/>
    <w:rsid w:val="00ED7161"/>
    <w:rsid w:val="00ED7636"/>
    <w:rsid w:val="00EE1965"/>
    <w:rsid w:val="00EE60E5"/>
    <w:rsid w:val="00EF0142"/>
    <w:rsid w:val="00EF0646"/>
    <w:rsid w:val="00EF2984"/>
    <w:rsid w:val="00EF3310"/>
    <w:rsid w:val="00EF3A94"/>
    <w:rsid w:val="00EF5332"/>
    <w:rsid w:val="00F009AB"/>
    <w:rsid w:val="00F027FD"/>
    <w:rsid w:val="00F03AD8"/>
    <w:rsid w:val="00F04DF0"/>
    <w:rsid w:val="00F04DFE"/>
    <w:rsid w:val="00F0668D"/>
    <w:rsid w:val="00F0678B"/>
    <w:rsid w:val="00F07D0E"/>
    <w:rsid w:val="00F12A0F"/>
    <w:rsid w:val="00F21945"/>
    <w:rsid w:val="00F21F1A"/>
    <w:rsid w:val="00F22141"/>
    <w:rsid w:val="00F230A2"/>
    <w:rsid w:val="00F24248"/>
    <w:rsid w:val="00F3117B"/>
    <w:rsid w:val="00F32F1A"/>
    <w:rsid w:val="00F33649"/>
    <w:rsid w:val="00F33D59"/>
    <w:rsid w:val="00F37019"/>
    <w:rsid w:val="00F37645"/>
    <w:rsid w:val="00F40717"/>
    <w:rsid w:val="00F457DE"/>
    <w:rsid w:val="00F47A70"/>
    <w:rsid w:val="00F54503"/>
    <w:rsid w:val="00F54A5B"/>
    <w:rsid w:val="00F6093D"/>
    <w:rsid w:val="00F61605"/>
    <w:rsid w:val="00F63268"/>
    <w:rsid w:val="00F63D65"/>
    <w:rsid w:val="00F65B8E"/>
    <w:rsid w:val="00F65E43"/>
    <w:rsid w:val="00F66987"/>
    <w:rsid w:val="00F67B2E"/>
    <w:rsid w:val="00F70653"/>
    <w:rsid w:val="00F70FC5"/>
    <w:rsid w:val="00F7172E"/>
    <w:rsid w:val="00F71CF7"/>
    <w:rsid w:val="00F725F3"/>
    <w:rsid w:val="00F72655"/>
    <w:rsid w:val="00F73196"/>
    <w:rsid w:val="00F73639"/>
    <w:rsid w:val="00F738C7"/>
    <w:rsid w:val="00F73C9F"/>
    <w:rsid w:val="00F73D3F"/>
    <w:rsid w:val="00F75D45"/>
    <w:rsid w:val="00F75EAB"/>
    <w:rsid w:val="00F76011"/>
    <w:rsid w:val="00F77312"/>
    <w:rsid w:val="00F77A63"/>
    <w:rsid w:val="00F82F96"/>
    <w:rsid w:val="00F83F25"/>
    <w:rsid w:val="00F861E3"/>
    <w:rsid w:val="00F91295"/>
    <w:rsid w:val="00F91336"/>
    <w:rsid w:val="00F91C2E"/>
    <w:rsid w:val="00FA0E53"/>
    <w:rsid w:val="00FA460C"/>
    <w:rsid w:val="00FA6BC4"/>
    <w:rsid w:val="00FA7FCD"/>
    <w:rsid w:val="00FC1D99"/>
    <w:rsid w:val="00FC2F1C"/>
    <w:rsid w:val="00FC4B14"/>
    <w:rsid w:val="00FC509B"/>
    <w:rsid w:val="00FD5DE1"/>
    <w:rsid w:val="00FE0939"/>
    <w:rsid w:val="00FE13EC"/>
    <w:rsid w:val="00FE2E64"/>
    <w:rsid w:val="00FE3C43"/>
    <w:rsid w:val="00FE412B"/>
    <w:rsid w:val="00FF033E"/>
    <w:rsid w:val="00FF0754"/>
    <w:rsid w:val="00FF0E55"/>
    <w:rsid w:val="00FF2515"/>
    <w:rsid w:val="00FF46B0"/>
    <w:rsid w:val="00FF5A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CDE"/>
    <w:pPr>
      <w:spacing w:after="0" w:line="240" w:lineRule="auto"/>
    </w:pPr>
    <w:rPr>
      <w:rFonts w:ascii="Times New Roman" w:eastAsia="Times New Roman" w:hAnsi="Times New Roman" w:cs="Times New Roman"/>
      <w:sz w:val="24"/>
      <w:szCs w:val="24"/>
      <w:lang w:eastAsia="es-ES"/>
    </w:rPr>
  </w:style>
  <w:style w:type="paragraph" w:styleId="Ttulo7">
    <w:name w:val="heading 7"/>
    <w:basedOn w:val="Normal"/>
    <w:next w:val="Normal"/>
    <w:link w:val="Ttulo7Car"/>
    <w:qFormat/>
    <w:rsid w:val="00F82F96"/>
    <w:pPr>
      <w:keepNext/>
      <w:outlineLvl w:val="6"/>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F82F96"/>
    <w:rPr>
      <w:rFonts w:ascii="Times New Roman" w:eastAsia="Times New Roman" w:hAnsi="Times New Roman" w:cs="Times New Roman"/>
      <w:b/>
      <w:bCs/>
      <w:sz w:val="24"/>
      <w:szCs w:val="24"/>
      <w:lang w:eastAsia="es-ES"/>
    </w:rPr>
  </w:style>
  <w:style w:type="paragraph" w:styleId="Prrafodelista">
    <w:name w:val="List Paragraph"/>
    <w:basedOn w:val="Normal"/>
    <w:uiPriority w:val="34"/>
    <w:qFormat/>
    <w:rsid w:val="00520D67"/>
    <w:pPr>
      <w:ind w:left="720"/>
      <w:contextualSpacing/>
    </w:pPr>
  </w:style>
  <w:style w:type="paragraph" w:styleId="Sinespaciado">
    <w:name w:val="No Spacing"/>
    <w:uiPriority w:val="1"/>
    <w:qFormat/>
    <w:rsid w:val="00520D67"/>
    <w:pPr>
      <w:spacing w:after="0" w:line="240" w:lineRule="auto"/>
    </w:pPr>
  </w:style>
  <w:style w:type="character" w:customStyle="1" w:styleId="ft151">
    <w:name w:val="ft151"/>
    <w:basedOn w:val="Fuentedeprrafopredeter"/>
    <w:rsid w:val="00520D67"/>
    <w:rPr>
      <w:rFonts w:ascii="Times New Roman" w:hAnsi="Times New Roman" w:cs="Times New Roman" w:hint="default"/>
      <w:b w:val="0"/>
      <w:bCs w:val="0"/>
      <w:i w:val="0"/>
      <w:iCs w:val="0"/>
      <w:color w:val="231F20"/>
      <w:sz w:val="19"/>
      <w:szCs w:val="19"/>
    </w:rPr>
  </w:style>
  <w:style w:type="table" w:styleId="Tablaconcuadrcula">
    <w:name w:val="Table Grid"/>
    <w:basedOn w:val="Tablanormal"/>
    <w:uiPriority w:val="59"/>
    <w:rsid w:val="00F82F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F82F96"/>
    <w:pPr>
      <w:spacing w:before="100" w:beforeAutospacing="1" w:after="100" w:afterAutospacing="1"/>
    </w:pPr>
    <w:rPr>
      <w:lang w:val="es-ES"/>
    </w:rPr>
  </w:style>
  <w:style w:type="paragraph" w:styleId="Textoindependiente3">
    <w:name w:val="Body Text 3"/>
    <w:basedOn w:val="Normal"/>
    <w:link w:val="Textoindependiente3Car"/>
    <w:rsid w:val="00F82F96"/>
    <w:rPr>
      <w:b/>
      <w:bCs/>
    </w:rPr>
  </w:style>
  <w:style w:type="character" w:customStyle="1" w:styleId="Textoindependiente3Car">
    <w:name w:val="Texto independiente 3 Car"/>
    <w:basedOn w:val="Fuentedeprrafopredeter"/>
    <w:link w:val="Textoindependiente3"/>
    <w:rsid w:val="00F82F96"/>
    <w:rPr>
      <w:rFonts w:ascii="Times New Roman" w:eastAsia="Times New Roman" w:hAnsi="Times New Roman" w:cs="Times New Roman"/>
      <w:b/>
      <w:bCs/>
      <w:sz w:val="24"/>
      <w:szCs w:val="24"/>
      <w:lang w:eastAsia="es-ES"/>
    </w:rPr>
  </w:style>
  <w:style w:type="paragraph" w:customStyle="1" w:styleId="Default">
    <w:name w:val="Default"/>
    <w:rsid w:val="00F82F96"/>
    <w:pPr>
      <w:autoSpaceDE w:val="0"/>
      <w:autoSpaceDN w:val="0"/>
      <w:adjustRightInd w:val="0"/>
      <w:spacing w:after="0" w:line="240" w:lineRule="auto"/>
    </w:pPr>
    <w:rPr>
      <w:rFonts w:ascii="Arial" w:hAnsi="Arial" w:cs="Arial"/>
      <w:color w:val="000000"/>
      <w:sz w:val="24"/>
      <w:szCs w:val="24"/>
    </w:rPr>
  </w:style>
  <w:style w:type="character" w:customStyle="1" w:styleId="rojo1">
    <w:name w:val="rojo1"/>
    <w:basedOn w:val="Fuentedeprrafopredeter"/>
    <w:rsid w:val="00F82F96"/>
    <w:rPr>
      <w:rFonts w:ascii="Arial" w:hAnsi="Arial" w:cs="Arial" w:hint="default"/>
      <w:b w:val="0"/>
      <w:bCs w:val="0"/>
      <w:caps w:val="0"/>
      <w:sz w:val="21"/>
      <w:szCs w:val="21"/>
    </w:rPr>
  </w:style>
  <w:style w:type="character" w:customStyle="1" w:styleId="grisfuerte1">
    <w:name w:val="gris_fuerte1"/>
    <w:basedOn w:val="Fuentedeprrafopredeter"/>
    <w:rsid w:val="00F82F96"/>
    <w:rPr>
      <w:rFonts w:ascii="Arial" w:hAnsi="Arial" w:cs="Arial" w:hint="default"/>
      <w:b w:val="0"/>
      <w:bCs w:val="0"/>
      <w:caps w:val="0"/>
      <w:strike w:val="0"/>
      <w:dstrike w:val="0"/>
      <w:sz w:val="21"/>
      <w:szCs w:val="21"/>
      <w:u w:val="none"/>
      <w:effect w:val="none"/>
    </w:rPr>
  </w:style>
  <w:style w:type="character" w:styleId="Textoennegrita">
    <w:name w:val="Strong"/>
    <w:basedOn w:val="Fuentedeprrafopredeter"/>
    <w:uiPriority w:val="22"/>
    <w:qFormat/>
    <w:rsid w:val="00F82F96"/>
    <w:rPr>
      <w:b/>
      <w:bCs/>
    </w:rPr>
  </w:style>
  <w:style w:type="character" w:customStyle="1" w:styleId="EncabezadoCar">
    <w:name w:val="Encabezado Car"/>
    <w:basedOn w:val="Fuentedeprrafopredeter"/>
    <w:link w:val="Encabezado"/>
    <w:uiPriority w:val="99"/>
    <w:semiHidden/>
    <w:rsid w:val="00F82F96"/>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semiHidden/>
    <w:unhideWhenUsed/>
    <w:rsid w:val="00F82F96"/>
    <w:pPr>
      <w:tabs>
        <w:tab w:val="center" w:pos="4419"/>
        <w:tab w:val="right" w:pos="8838"/>
      </w:tabs>
    </w:pPr>
  </w:style>
  <w:style w:type="paragraph" w:styleId="Piedepgina">
    <w:name w:val="footer"/>
    <w:basedOn w:val="Normal"/>
    <w:link w:val="PiedepginaCar"/>
    <w:uiPriority w:val="99"/>
    <w:unhideWhenUsed/>
    <w:rsid w:val="00F82F96"/>
    <w:pPr>
      <w:tabs>
        <w:tab w:val="center" w:pos="4419"/>
        <w:tab w:val="right" w:pos="8838"/>
      </w:tabs>
    </w:pPr>
  </w:style>
  <w:style w:type="character" w:customStyle="1" w:styleId="PiedepginaCar">
    <w:name w:val="Pie de página Car"/>
    <w:basedOn w:val="Fuentedeprrafopredeter"/>
    <w:link w:val="Piedepgina"/>
    <w:uiPriority w:val="99"/>
    <w:rsid w:val="00F82F9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82F96"/>
    <w:rPr>
      <w:rFonts w:ascii="Tahoma" w:hAnsi="Tahoma" w:cs="Tahoma"/>
      <w:sz w:val="16"/>
      <w:szCs w:val="16"/>
    </w:rPr>
  </w:style>
  <w:style w:type="character" w:customStyle="1" w:styleId="TextodegloboCar">
    <w:name w:val="Texto de globo Car"/>
    <w:basedOn w:val="Fuentedeprrafopredeter"/>
    <w:link w:val="Textodeglobo"/>
    <w:uiPriority w:val="99"/>
    <w:semiHidden/>
    <w:rsid w:val="00F82F96"/>
    <w:rPr>
      <w:rFonts w:ascii="Tahoma" w:eastAsia="Times New Roman" w:hAnsi="Tahoma" w:cs="Tahoma"/>
      <w:sz w:val="16"/>
      <w:szCs w:val="16"/>
      <w:lang w:eastAsia="es-ES"/>
    </w:rPr>
  </w:style>
  <w:style w:type="paragraph" w:customStyle="1" w:styleId="textolibroficha">
    <w:name w:val="textolibroficha"/>
    <w:basedOn w:val="Normal"/>
    <w:rsid w:val="00F82F96"/>
    <w:pPr>
      <w:spacing w:after="87"/>
    </w:pPr>
    <w:rPr>
      <w:lang w:eastAsia="es-CO"/>
    </w:rPr>
  </w:style>
  <w:style w:type="character" w:styleId="Hipervnculo">
    <w:name w:val="Hyperlink"/>
    <w:basedOn w:val="Fuentedeprrafopredeter"/>
    <w:uiPriority w:val="99"/>
    <w:unhideWhenUsed/>
    <w:rsid w:val="009B0B0C"/>
    <w:rPr>
      <w:color w:val="000080"/>
      <w:u w:val="single"/>
    </w:rPr>
  </w:style>
  <w:style w:type="paragraph" w:styleId="Textonotapie">
    <w:name w:val="footnote text"/>
    <w:basedOn w:val="Normal"/>
    <w:link w:val="TextonotapieCar"/>
    <w:uiPriority w:val="99"/>
    <w:semiHidden/>
    <w:unhideWhenUsed/>
    <w:rsid w:val="000441CF"/>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0441CF"/>
    <w:rPr>
      <w:sz w:val="20"/>
      <w:szCs w:val="20"/>
    </w:rPr>
  </w:style>
  <w:style w:type="character" w:styleId="Refdenotaalpie">
    <w:name w:val="footnote reference"/>
    <w:basedOn w:val="Fuentedeprrafopredeter"/>
    <w:uiPriority w:val="99"/>
    <w:semiHidden/>
    <w:unhideWhenUsed/>
    <w:rsid w:val="000441CF"/>
    <w:rPr>
      <w:vertAlign w:val="superscript"/>
    </w:rPr>
  </w:style>
  <w:style w:type="character" w:customStyle="1" w:styleId="hps">
    <w:name w:val="hps"/>
    <w:basedOn w:val="Fuentedeprrafopredeter"/>
    <w:rsid w:val="00F75D45"/>
  </w:style>
  <w:style w:type="character" w:customStyle="1" w:styleId="longtext">
    <w:name w:val="long_text"/>
    <w:basedOn w:val="Fuentedeprrafopredeter"/>
    <w:rsid w:val="001A23A1"/>
  </w:style>
  <w:style w:type="character" w:customStyle="1" w:styleId="apple-converted-space">
    <w:name w:val="apple-converted-space"/>
    <w:basedOn w:val="Fuentedeprrafopredeter"/>
    <w:rsid w:val="0016715B"/>
  </w:style>
  <w:style w:type="character" w:styleId="nfasis">
    <w:name w:val="Emphasis"/>
    <w:basedOn w:val="Fuentedeprrafopredeter"/>
    <w:uiPriority w:val="20"/>
    <w:qFormat/>
    <w:rsid w:val="0016715B"/>
    <w:rPr>
      <w:i/>
      <w:iCs/>
    </w:rPr>
  </w:style>
  <w:style w:type="paragraph" w:customStyle="1" w:styleId="BodyText210">
    <w:name w:val="Body Text 210"/>
    <w:basedOn w:val="Normal"/>
    <w:rsid w:val="008C4174"/>
    <w:pPr>
      <w:overflowPunct w:val="0"/>
      <w:autoSpaceDE w:val="0"/>
      <w:autoSpaceDN w:val="0"/>
      <w:adjustRightInd w:val="0"/>
      <w:spacing w:line="360" w:lineRule="auto"/>
      <w:jc w:val="both"/>
      <w:textAlignment w:val="baseline"/>
    </w:pPr>
    <w:rPr>
      <w:rFonts w:ascii="Comic Sans MS" w:hAnsi="Comic Sans MS"/>
      <w:b/>
      <w:szCs w:val="20"/>
      <w:lang w:val="es-ES"/>
    </w:rPr>
  </w:style>
  <w:style w:type="character" w:styleId="Nmerodelnea">
    <w:name w:val="line number"/>
    <w:basedOn w:val="Fuentedeprrafopredeter"/>
    <w:uiPriority w:val="99"/>
    <w:semiHidden/>
    <w:unhideWhenUsed/>
    <w:rsid w:val="00120D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725005">
      <w:bodyDiv w:val="1"/>
      <w:marLeft w:val="0"/>
      <w:marRight w:val="0"/>
      <w:marTop w:val="0"/>
      <w:marBottom w:val="0"/>
      <w:divBdr>
        <w:top w:val="none" w:sz="0" w:space="0" w:color="auto"/>
        <w:left w:val="none" w:sz="0" w:space="0" w:color="auto"/>
        <w:bottom w:val="none" w:sz="0" w:space="0" w:color="auto"/>
        <w:right w:val="none" w:sz="0" w:space="0" w:color="auto"/>
      </w:divBdr>
      <w:divsChild>
        <w:div w:id="963659688">
          <w:marLeft w:val="0"/>
          <w:marRight w:val="0"/>
          <w:marTop w:val="0"/>
          <w:marBottom w:val="0"/>
          <w:divBdr>
            <w:top w:val="none" w:sz="0" w:space="0" w:color="auto"/>
            <w:left w:val="none" w:sz="0" w:space="0" w:color="auto"/>
            <w:bottom w:val="none" w:sz="0" w:space="0" w:color="auto"/>
            <w:right w:val="none" w:sz="0" w:space="0" w:color="auto"/>
          </w:divBdr>
          <w:divsChild>
            <w:div w:id="10424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30102">
      <w:bodyDiv w:val="1"/>
      <w:marLeft w:val="0"/>
      <w:marRight w:val="0"/>
      <w:marTop w:val="0"/>
      <w:marBottom w:val="0"/>
      <w:divBdr>
        <w:top w:val="none" w:sz="0" w:space="0" w:color="auto"/>
        <w:left w:val="none" w:sz="0" w:space="0" w:color="auto"/>
        <w:bottom w:val="none" w:sz="0" w:space="0" w:color="auto"/>
        <w:right w:val="none" w:sz="0" w:space="0" w:color="auto"/>
      </w:divBdr>
      <w:divsChild>
        <w:div w:id="2036149051">
          <w:marLeft w:val="0"/>
          <w:marRight w:val="0"/>
          <w:marTop w:val="0"/>
          <w:marBottom w:val="0"/>
          <w:divBdr>
            <w:top w:val="none" w:sz="0" w:space="0" w:color="auto"/>
            <w:left w:val="none" w:sz="0" w:space="0" w:color="auto"/>
            <w:bottom w:val="none" w:sz="0" w:space="0" w:color="auto"/>
            <w:right w:val="none" w:sz="0" w:space="0" w:color="auto"/>
          </w:divBdr>
          <w:divsChild>
            <w:div w:id="23497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092">
      <w:bodyDiv w:val="1"/>
      <w:marLeft w:val="0"/>
      <w:marRight w:val="0"/>
      <w:marTop w:val="0"/>
      <w:marBottom w:val="0"/>
      <w:divBdr>
        <w:top w:val="none" w:sz="0" w:space="0" w:color="auto"/>
        <w:left w:val="none" w:sz="0" w:space="0" w:color="auto"/>
        <w:bottom w:val="none" w:sz="0" w:space="0" w:color="auto"/>
        <w:right w:val="none" w:sz="0" w:space="0" w:color="auto"/>
      </w:divBdr>
      <w:divsChild>
        <w:div w:id="1083990279">
          <w:marLeft w:val="0"/>
          <w:marRight w:val="0"/>
          <w:marTop w:val="0"/>
          <w:marBottom w:val="0"/>
          <w:divBdr>
            <w:top w:val="none" w:sz="0" w:space="0" w:color="auto"/>
            <w:left w:val="none" w:sz="0" w:space="0" w:color="auto"/>
            <w:bottom w:val="none" w:sz="0" w:space="0" w:color="auto"/>
            <w:right w:val="none" w:sz="0" w:space="0" w:color="auto"/>
          </w:divBdr>
          <w:divsChild>
            <w:div w:id="32659834">
              <w:marLeft w:val="0"/>
              <w:marRight w:val="0"/>
              <w:marTop w:val="0"/>
              <w:marBottom w:val="0"/>
              <w:divBdr>
                <w:top w:val="none" w:sz="0" w:space="0" w:color="auto"/>
                <w:left w:val="none" w:sz="0" w:space="0" w:color="auto"/>
                <w:bottom w:val="none" w:sz="0" w:space="0" w:color="auto"/>
                <w:right w:val="none" w:sz="0" w:space="0" w:color="auto"/>
              </w:divBdr>
              <w:divsChild>
                <w:div w:id="6584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70235">
          <w:marLeft w:val="0"/>
          <w:marRight w:val="0"/>
          <w:marTop w:val="0"/>
          <w:marBottom w:val="0"/>
          <w:divBdr>
            <w:top w:val="none" w:sz="0" w:space="0" w:color="auto"/>
            <w:left w:val="none" w:sz="0" w:space="0" w:color="auto"/>
            <w:bottom w:val="none" w:sz="0" w:space="0" w:color="auto"/>
            <w:right w:val="none" w:sz="0" w:space="0" w:color="auto"/>
          </w:divBdr>
        </w:div>
      </w:divsChild>
    </w:div>
    <w:div w:id="412430998">
      <w:bodyDiv w:val="1"/>
      <w:marLeft w:val="0"/>
      <w:marRight w:val="0"/>
      <w:marTop w:val="0"/>
      <w:marBottom w:val="0"/>
      <w:divBdr>
        <w:top w:val="none" w:sz="0" w:space="0" w:color="auto"/>
        <w:left w:val="none" w:sz="0" w:space="0" w:color="auto"/>
        <w:bottom w:val="none" w:sz="0" w:space="0" w:color="auto"/>
        <w:right w:val="none" w:sz="0" w:space="0" w:color="auto"/>
      </w:divBdr>
    </w:div>
    <w:div w:id="524903996">
      <w:bodyDiv w:val="1"/>
      <w:marLeft w:val="0"/>
      <w:marRight w:val="0"/>
      <w:marTop w:val="0"/>
      <w:marBottom w:val="0"/>
      <w:divBdr>
        <w:top w:val="none" w:sz="0" w:space="0" w:color="auto"/>
        <w:left w:val="none" w:sz="0" w:space="0" w:color="auto"/>
        <w:bottom w:val="none" w:sz="0" w:space="0" w:color="auto"/>
        <w:right w:val="none" w:sz="0" w:space="0" w:color="auto"/>
      </w:divBdr>
    </w:div>
    <w:div w:id="731733711">
      <w:bodyDiv w:val="1"/>
      <w:marLeft w:val="0"/>
      <w:marRight w:val="0"/>
      <w:marTop w:val="0"/>
      <w:marBottom w:val="0"/>
      <w:divBdr>
        <w:top w:val="none" w:sz="0" w:space="0" w:color="auto"/>
        <w:left w:val="none" w:sz="0" w:space="0" w:color="auto"/>
        <w:bottom w:val="none" w:sz="0" w:space="0" w:color="auto"/>
        <w:right w:val="none" w:sz="0" w:space="0" w:color="auto"/>
      </w:divBdr>
      <w:divsChild>
        <w:div w:id="245503662">
          <w:marLeft w:val="0"/>
          <w:marRight w:val="0"/>
          <w:marTop w:val="0"/>
          <w:marBottom w:val="0"/>
          <w:divBdr>
            <w:top w:val="none" w:sz="0" w:space="0" w:color="auto"/>
            <w:left w:val="none" w:sz="0" w:space="0" w:color="auto"/>
            <w:bottom w:val="none" w:sz="0" w:space="0" w:color="auto"/>
            <w:right w:val="none" w:sz="0" w:space="0" w:color="auto"/>
          </w:divBdr>
          <w:divsChild>
            <w:div w:id="12319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4823">
      <w:bodyDiv w:val="1"/>
      <w:marLeft w:val="0"/>
      <w:marRight w:val="0"/>
      <w:marTop w:val="0"/>
      <w:marBottom w:val="0"/>
      <w:divBdr>
        <w:top w:val="none" w:sz="0" w:space="0" w:color="auto"/>
        <w:left w:val="none" w:sz="0" w:space="0" w:color="auto"/>
        <w:bottom w:val="none" w:sz="0" w:space="0" w:color="auto"/>
        <w:right w:val="none" w:sz="0" w:space="0" w:color="auto"/>
      </w:divBdr>
    </w:div>
    <w:div w:id="1067411043">
      <w:bodyDiv w:val="1"/>
      <w:marLeft w:val="0"/>
      <w:marRight w:val="0"/>
      <w:marTop w:val="0"/>
      <w:marBottom w:val="0"/>
      <w:divBdr>
        <w:top w:val="none" w:sz="0" w:space="0" w:color="auto"/>
        <w:left w:val="none" w:sz="0" w:space="0" w:color="auto"/>
        <w:bottom w:val="none" w:sz="0" w:space="0" w:color="auto"/>
        <w:right w:val="none" w:sz="0" w:space="0" w:color="auto"/>
      </w:divBdr>
    </w:div>
    <w:div w:id="1087195786">
      <w:bodyDiv w:val="1"/>
      <w:marLeft w:val="0"/>
      <w:marRight w:val="0"/>
      <w:marTop w:val="0"/>
      <w:marBottom w:val="0"/>
      <w:divBdr>
        <w:top w:val="none" w:sz="0" w:space="0" w:color="auto"/>
        <w:left w:val="none" w:sz="0" w:space="0" w:color="auto"/>
        <w:bottom w:val="none" w:sz="0" w:space="0" w:color="auto"/>
        <w:right w:val="none" w:sz="0" w:space="0" w:color="auto"/>
      </w:divBdr>
      <w:divsChild>
        <w:div w:id="373848428">
          <w:marLeft w:val="0"/>
          <w:marRight w:val="0"/>
          <w:marTop w:val="0"/>
          <w:marBottom w:val="0"/>
          <w:divBdr>
            <w:top w:val="none" w:sz="0" w:space="0" w:color="auto"/>
            <w:left w:val="none" w:sz="0" w:space="0" w:color="auto"/>
            <w:bottom w:val="none" w:sz="0" w:space="0" w:color="auto"/>
            <w:right w:val="none" w:sz="0" w:space="0" w:color="auto"/>
          </w:divBdr>
          <w:divsChild>
            <w:div w:id="206085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29967">
      <w:bodyDiv w:val="1"/>
      <w:marLeft w:val="0"/>
      <w:marRight w:val="0"/>
      <w:marTop w:val="0"/>
      <w:marBottom w:val="0"/>
      <w:divBdr>
        <w:top w:val="none" w:sz="0" w:space="0" w:color="auto"/>
        <w:left w:val="none" w:sz="0" w:space="0" w:color="auto"/>
        <w:bottom w:val="none" w:sz="0" w:space="0" w:color="auto"/>
        <w:right w:val="none" w:sz="0" w:space="0" w:color="auto"/>
      </w:divBdr>
    </w:div>
    <w:div w:id="1207571225">
      <w:bodyDiv w:val="1"/>
      <w:marLeft w:val="0"/>
      <w:marRight w:val="0"/>
      <w:marTop w:val="0"/>
      <w:marBottom w:val="0"/>
      <w:divBdr>
        <w:top w:val="none" w:sz="0" w:space="0" w:color="auto"/>
        <w:left w:val="none" w:sz="0" w:space="0" w:color="auto"/>
        <w:bottom w:val="none" w:sz="0" w:space="0" w:color="auto"/>
        <w:right w:val="none" w:sz="0" w:space="0" w:color="auto"/>
      </w:divBdr>
      <w:divsChild>
        <w:div w:id="131169401">
          <w:marLeft w:val="0"/>
          <w:marRight w:val="0"/>
          <w:marTop w:val="0"/>
          <w:marBottom w:val="0"/>
          <w:divBdr>
            <w:top w:val="none" w:sz="0" w:space="0" w:color="auto"/>
            <w:left w:val="none" w:sz="0" w:space="0" w:color="auto"/>
            <w:bottom w:val="none" w:sz="0" w:space="0" w:color="auto"/>
            <w:right w:val="none" w:sz="0" w:space="0" w:color="auto"/>
          </w:divBdr>
          <w:divsChild>
            <w:div w:id="95933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7899">
      <w:bodyDiv w:val="1"/>
      <w:marLeft w:val="0"/>
      <w:marRight w:val="0"/>
      <w:marTop w:val="0"/>
      <w:marBottom w:val="0"/>
      <w:divBdr>
        <w:top w:val="none" w:sz="0" w:space="0" w:color="auto"/>
        <w:left w:val="none" w:sz="0" w:space="0" w:color="auto"/>
        <w:bottom w:val="none" w:sz="0" w:space="0" w:color="auto"/>
        <w:right w:val="none" w:sz="0" w:space="0" w:color="auto"/>
      </w:divBdr>
      <w:divsChild>
        <w:div w:id="598024216">
          <w:marLeft w:val="0"/>
          <w:marRight w:val="0"/>
          <w:marTop w:val="0"/>
          <w:marBottom w:val="0"/>
          <w:divBdr>
            <w:top w:val="none" w:sz="0" w:space="0" w:color="auto"/>
            <w:left w:val="none" w:sz="0" w:space="0" w:color="auto"/>
            <w:bottom w:val="none" w:sz="0" w:space="0" w:color="auto"/>
            <w:right w:val="none" w:sz="0" w:space="0" w:color="auto"/>
          </w:divBdr>
          <w:divsChild>
            <w:div w:id="83087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4694">
      <w:bodyDiv w:val="1"/>
      <w:marLeft w:val="0"/>
      <w:marRight w:val="0"/>
      <w:marTop w:val="0"/>
      <w:marBottom w:val="0"/>
      <w:divBdr>
        <w:top w:val="none" w:sz="0" w:space="0" w:color="auto"/>
        <w:left w:val="none" w:sz="0" w:space="0" w:color="auto"/>
        <w:bottom w:val="none" w:sz="0" w:space="0" w:color="auto"/>
        <w:right w:val="none" w:sz="0" w:space="0" w:color="auto"/>
      </w:divBdr>
    </w:div>
    <w:div w:id="1313288094">
      <w:bodyDiv w:val="1"/>
      <w:marLeft w:val="0"/>
      <w:marRight w:val="0"/>
      <w:marTop w:val="0"/>
      <w:marBottom w:val="0"/>
      <w:divBdr>
        <w:top w:val="none" w:sz="0" w:space="0" w:color="auto"/>
        <w:left w:val="none" w:sz="0" w:space="0" w:color="auto"/>
        <w:bottom w:val="none" w:sz="0" w:space="0" w:color="auto"/>
        <w:right w:val="none" w:sz="0" w:space="0" w:color="auto"/>
      </w:divBdr>
    </w:div>
    <w:div w:id="1429083364">
      <w:bodyDiv w:val="1"/>
      <w:marLeft w:val="0"/>
      <w:marRight w:val="0"/>
      <w:marTop w:val="0"/>
      <w:marBottom w:val="0"/>
      <w:divBdr>
        <w:top w:val="none" w:sz="0" w:space="0" w:color="auto"/>
        <w:left w:val="none" w:sz="0" w:space="0" w:color="auto"/>
        <w:bottom w:val="none" w:sz="0" w:space="0" w:color="auto"/>
        <w:right w:val="none" w:sz="0" w:space="0" w:color="auto"/>
      </w:divBdr>
    </w:div>
    <w:div w:id="1522815217">
      <w:bodyDiv w:val="1"/>
      <w:marLeft w:val="0"/>
      <w:marRight w:val="0"/>
      <w:marTop w:val="0"/>
      <w:marBottom w:val="0"/>
      <w:divBdr>
        <w:top w:val="none" w:sz="0" w:space="0" w:color="auto"/>
        <w:left w:val="none" w:sz="0" w:space="0" w:color="auto"/>
        <w:bottom w:val="none" w:sz="0" w:space="0" w:color="auto"/>
        <w:right w:val="none" w:sz="0" w:space="0" w:color="auto"/>
      </w:divBdr>
    </w:div>
    <w:div w:id="1823816819">
      <w:bodyDiv w:val="1"/>
      <w:marLeft w:val="0"/>
      <w:marRight w:val="0"/>
      <w:marTop w:val="0"/>
      <w:marBottom w:val="0"/>
      <w:divBdr>
        <w:top w:val="none" w:sz="0" w:space="0" w:color="auto"/>
        <w:left w:val="none" w:sz="0" w:space="0" w:color="auto"/>
        <w:bottom w:val="none" w:sz="0" w:space="0" w:color="auto"/>
        <w:right w:val="none" w:sz="0" w:space="0" w:color="auto"/>
      </w:divBdr>
      <w:divsChild>
        <w:div w:id="1723628475">
          <w:marLeft w:val="0"/>
          <w:marRight w:val="0"/>
          <w:marTop w:val="0"/>
          <w:marBottom w:val="0"/>
          <w:divBdr>
            <w:top w:val="none" w:sz="0" w:space="0" w:color="auto"/>
            <w:left w:val="none" w:sz="0" w:space="0" w:color="auto"/>
            <w:bottom w:val="none" w:sz="0" w:space="0" w:color="auto"/>
            <w:right w:val="none" w:sz="0" w:space="0" w:color="auto"/>
          </w:divBdr>
        </w:div>
      </w:divsChild>
    </w:div>
    <w:div w:id="2006741423">
      <w:bodyDiv w:val="1"/>
      <w:marLeft w:val="0"/>
      <w:marRight w:val="0"/>
      <w:marTop w:val="0"/>
      <w:marBottom w:val="0"/>
      <w:divBdr>
        <w:top w:val="none" w:sz="0" w:space="0" w:color="auto"/>
        <w:left w:val="none" w:sz="0" w:space="0" w:color="auto"/>
        <w:bottom w:val="none" w:sz="0" w:space="0" w:color="auto"/>
        <w:right w:val="none" w:sz="0" w:space="0" w:color="auto"/>
      </w:divBdr>
    </w:div>
    <w:div w:id="211119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Hoja1!$B$1</c:f>
              <c:strCache>
                <c:ptCount val="1"/>
                <c:pt idx="0">
                  <c:v>Serie 1</c:v>
                </c:pt>
              </c:strCache>
            </c:strRef>
          </c:tx>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ser>
        <c:ser>
          <c:idx val="1"/>
          <c:order val="1"/>
          <c:tx>
            <c:strRef>
              <c:f>Hoja1!$C$1</c:f>
              <c:strCache>
                <c:ptCount val="1"/>
                <c:pt idx="0">
                  <c:v>Serie 2</c:v>
                </c:pt>
              </c:strCache>
            </c:strRef>
          </c:tx>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ser>
        <c:ser>
          <c:idx val="2"/>
          <c:order val="2"/>
          <c:tx>
            <c:strRef>
              <c:f>Hoja1!$D$1</c:f>
              <c:strCache>
                <c:ptCount val="1"/>
                <c:pt idx="0">
                  <c:v>Serie 3</c:v>
                </c:pt>
              </c:strCache>
            </c:strRef>
          </c:tx>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ser>
        <c:marker val="1"/>
        <c:axId val="163487104"/>
        <c:axId val="163509376"/>
      </c:lineChart>
      <c:catAx>
        <c:axId val="163487104"/>
        <c:scaling>
          <c:orientation val="minMax"/>
        </c:scaling>
        <c:axPos val="b"/>
        <c:tickLblPos val="nextTo"/>
        <c:txPr>
          <a:bodyPr/>
          <a:lstStyle/>
          <a:p>
            <a:pPr>
              <a:defRPr lang="es-ES"/>
            </a:pPr>
            <a:endParaRPr lang="en-US"/>
          </a:p>
        </c:txPr>
        <c:crossAx val="163509376"/>
        <c:crosses val="autoZero"/>
        <c:auto val="1"/>
        <c:lblAlgn val="ctr"/>
        <c:lblOffset val="100"/>
      </c:catAx>
      <c:valAx>
        <c:axId val="163509376"/>
        <c:scaling>
          <c:orientation val="minMax"/>
        </c:scaling>
        <c:axPos val="l"/>
        <c:majorGridlines/>
        <c:numFmt formatCode="General" sourceLinked="1"/>
        <c:tickLblPos val="nextTo"/>
        <c:txPr>
          <a:bodyPr/>
          <a:lstStyle/>
          <a:p>
            <a:pPr>
              <a:defRPr lang="es-ES"/>
            </a:pPr>
            <a:endParaRPr lang="en-US"/>
          </a:p>
        </c:txPr>
        <c:crossAx val="163487104"/>
        <c:crosses val="autoZero"/>
        <c:crossBetween val="between"/>
      </c:valAx>
    </c:plotArea>
    <c:legend>
      <c:legendPos val="r"/>
      <c:txPr>
        <a:bodyPr/>
        <a:lstStyle/>
        <a:p>
          <a:pPr>
            <a:defRPr lang="es-ES"/>
          </a:pPr>
          <a:endParaRPr lang="en-US"/>
        </a:p>
      </c:txPr>
    </c:legend>
    <c:plotVisOnly val="1"/>
    <c:dispBlanksAs val="gap"/>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A03DC-9E4F-4675-AF36-13B71363E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6172</Words>
  <Characters>35187</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41277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Angela Burgos</dc:creator>
  <cp:lastModifiedBy>Organización</cp:lastModifiedBy>
  <cp:revision>7</cp:revision>
  <dcterms:created xsi:type="dcterms:W3CDTF">2013-07-17T21:29:00Z</dcterms:created>
  <dcterms:modified xsi:type="dcterms:W3CDTF">2013-07-30T21:03:00Z</dcterms:modified>
</cp:coreProperties>
</file>