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01" w:rsidRPr="009B66BE" w:rsidRDefault="00513F5B" w:rsidP="0078795D">
      <w:pPr>
        <w:jc w:val="both"/>
        <w:rPr>
          <w:b/>
          <w:lang w:val="es-CO"/>
        </w:rPr>
      </w:pPr>
      <w:r w:rsidRPr="0078795D">
        <w:rPr>
          <w:b/>
        </w:rPr>
        <w:t>Assessment</w:t>
      </w:r>
      <w:r w:rsidR="00B56101" w:rsidRPr="0078795D">
        <w:rPr>
          <w:b/>
        </w:rPr>
        <w:t xml:space="preserve"> </w:t>
      </w:r>
      <w:r w:rsidR="00864732" w:rsidRPr="0078795D">
        <w:rPr>
          <w:b/>
        </w:rPr>
        <w:t xml:space="preserve">three </w:t>
      </w:r>
      <w:r w:rsidR="00B56101" w:rsidRPr="0078795D">
        <w:rPr>
          <w:b/>
        </w:rPr>
        <w:t xml:space="preserve">constitutive promoters for </w:t>
      </w:r>
      <w:r w:rsidR="00B55322">
        <w:rPr>
          <w:b/>
        </w:rPr>
        <w:t>GUS expression</w:t>
      </w:r>
      <w:r w:rsidR="007034C9">
        <w:rPr>
          <w:b/>
        </w:rPr>
        <w:t xml:space="preserve"> in rice</w:t>
      </w:r>
      <w:r w:rsidR="00831D14">
        <w:rPr>
          <w:b/>
        </w:rPr>
        <w:t xml:space="preserve"> (</w:t>
      </w:r>
      <w:r w:rsidR="00831D14" w:rsidRPr="00831D14">
        <w:rPr>
          <w:b/>
          <w:i/>
        </w:rPr>
        <w:t>Oryza sativa</w:t>
      </w:r>
      <w:r w:rsidR="00831D14">
        <w:rPr>
          <w:b/>
        </w:rPr>
        <w:t xml:space="preserve"> L.</w:t>
      </w:r>
      <w:r w:rsidR="00347744">
        <w:rPr>
          <w:b/>
        </w:rPr>
        <w:t xml:space="preserve">, var. </w:t>
      </w:r>
      <w:r w:rsidR="00347744" w:rsidRPr="009B66BE">
        <w:rPr>
          <w:b/>
          <w:lang w:val="es-CO"/>
        </w:rPr>
        <w:t>J-104</w:t>
      </w:r>
      <w:r w:rsidR="00831D14" w:rsidRPr="009B66BE">
        <w:rPr>
          <w:b/>
          <w:lang w:val="es-CO"/>
        </w:rPr>
        <w:t>)</w:t>
      </w:r>
    </w:p>
    <w:p w:rsidR="00F677D8" w:rsidRPr="009B66BE" w:rsidRDefault="00F677D8" w:rsidP="0078795D">
      <w:pPr>
        <w:jc w:val="both"/>
        <w:rPr>
          <w:b/>
          <w:lang w:val="es-CO"/>
        </w:rPr>
      </w:pPr>
    </w:p>
    <w:p w:rsidR="0078795D" w:rsidRPr="009B66BE" w:rsidRDefault="009E2FF1" w:rsidP="0078795D">
      <w:pPr>
        <w:jc w:val="both"/>
        <w:rPr>
          <w:b/>
          <w:lang w:val="es-CO"/>
        </w:rPr>
      </w:pPr>
      <w:r w:rsidRPr="009B66BE">
        <w:rPr>
          <w:lang w:val="es-CO"/>
        </w:rPr>
        <w:t>Short title:</w:t>
      </w:r>
      <w:r w:rsidRPr="009B66BE">
        <w:rPr>
          <w:b/>
          <w:lang w:val="es-CO"/>
        </w:rPr>
        <w:t xml:space="preserve"> Constitutive promoters for </w:t>
      </w:r>
      <w:r w:rsidR="00831D14" w:rsidRPr="009B66BE">
        <w:rPr>
          <w:b/>
          <w:lang w:val="es-CO"/>
        </w:rPr>
        <w:t xml:space="preserve">GUS </w:t>
      </w:r>
      <w:r w:rsidRPr="009B66BE">
        <w:rPr>
          <w:b/>
          <w:lang w:val="es-CO"/>
        </w:rPr>
        <w:t>expression in rice</w:t>
      </w:r>
    </w:p>
    <w:p w:rsidR="0078795D" w:rsidRPr="009B66BE" w:rsidRDefault="0078795D" w:rsidP="0078795D">
      <w:pPr>
        <w:jc w:val="both"/>
        <w:rPr>
          <w:b/>
          <w:lang w:val="es-CO"/>
        </w:rPr>
      </w:pPr>
    </w:p>
    <w:p w:rsidR="00EC3233" w:rsidRPr="009B66BE" w:rsidRDefault="00EC3233" w:rsidP="0078795D">
      <w:pPr>
        <w:jc w:val="both"/>
        <w:rPr>
          <w:b/>
          <w:lang w:val="es-CO"/>
        </w:rPr>
      </w:pPr>
    </w:p>
    <w:p w:rsidR="00EC3233" w:rsidRDefault="00EC3233" w:rsidP="00EC3233">
      <w:pPr>
        <w:jc w:val="both"/>
        <w:rPr>
          <w:b/>
          <w:lang w:val="es-ES"/>
        </w:rPr>
      </w:pPr>
      <w:r w:rsidRPr="0078795D">
        <w:rPr>
          <w:b/>
          <w:lang w:val="es-ES"/>
        </w:rPr>
        <w:t>Evaluación de tres promotores constitutivos para la expresi</w:t>
      </w:r>
      <w:r>
        <w:rPr>
          <w:b/>
          <w:lang w:val="es-ES"/>
        </w:rPr>
        <w:t xml:space="preserve">ón GUS en arroz </w:t>
      </w:r>
      <w:r w:rsidRPr="00D612FB">
        <w:rPr>
          <w:b/>
          <w:lang w:val="es-ES"/>
        </w:rPr>
        <w:t>(</w:t>
      </w:r>
      <w:r w:rsidRPr="00D612FB">
        <w:rPr>
          <w:b/>
          <w:i/>
          <w:lang w:val="es-ES"/>
        </w:rPr>
        <w:t>Oryza sativa</w:t>
      </w:r>
      <w:r w:rsidRPr="00D612FB">
        <w:rPr>
          <w:b/>
          <w:lang w:val="es-ES"/>
        </w:rPr>
        <w:t xml:space="preserve"> L.</w:t>
      </w:r>
      <w:r>
        <w:rPr>
          <w:b/>
          <w:lang w:val="es-ES"/>
        </w:rPr>
        <w:t>, cv. J-104</w:t>
      </w:r>
      <w:r w:rsidRPr="00D612FB">
        <w:rPr>
          <w:b/>
          <w:lang w:val="es-ES"/>
        </w:rPr>
        <w:t>)</w:t>
      </w:r>
    </w:p>
    <w:p w:rsidR="00EC3233" w:rsidRDefault="00EC3233" w:rsidP="00EC3233">
      <w:pPr>
        <w:jc w:val="both"/>
        <w:rPr>
          <w:b/>
          <w:lang w:val="es-ES"/>
        </w:rPr>
      </w:pPr>
    </w:p>
    <w:p w:rsidR="00EC3233" w:rsidRDefault="00EC3233" w:rsidP="00EC3233">
      <w:pPr>
        <w:jc w:val="both"/>
        <w:rPr>
          <w:b/>
          <w:lang w:val="es-ES"/>
        </w:rPr>
      </w:pPr>
      <w:r w:rsidRPr="00F677D8">
        <w:rPr>
          <w:lang w:val="es-ES"/>
        </w:rPr>
        <w:t>Título corto:</w:t>
      </w:r>
      <w:r>
        <w:rPr>
          <w:b/>
          <w:lang w:val="es-ES"/>
        </w:rPr>
        <w:t xml:space="preserve"> Promotores constitutivos para expresión GUS en arroz</w:t>
      </w:r>
    </w:p>
    <w:p w:rsidR="00EC3233" w:rsidRPr="009B66BE" w:rsidRDefault="00EC3233" w:rsidP="0078795D">
      <w:pPr>
        <w:jc w:val="both"/>
        <w:rPr>
          <w:b/>
          <w:lang w:val="es-CO"/>
        </w:rPr>
      </w:pPr>
    </w:p>
    <w:p w:rsidR="009B66BE" w:rsidRPr="009E2FF1" w:rsidRDefault="009B66BE" w:rsidP="009B66BE">
      <w:pPr>
        <w:jc w:val="both"/>
        <w:rPr>
          <w:lang w:val="es-ES"/>
        </w:rPr>
      </w:pPr>
      <w:r w:rsidRPr="009E2FF1">
        <w:rPr>
          <w:lang w:val="es-ES"/>
        </w:rPr>
        <w:t>Maylin Pérez Bernal</w:t>
      </w:r>
      <w:r w:rsidRPr="009B66BE">
        <w:rPr>
          <w:rStyle w:val="Refdenotaalpie"/>
          <w:lang w:val="es-CO"/>
        </w:rPr>
        <w:t>*</w:t>
      </w:r>
      <w:r w:rsidRPr="009E2FF1">
        <w:rPr>
          <w:lang w:val="es-ES"/>
        </w:rPr>
        <w:t xml:space="preserve">, </w:t>
      </w:r>
      <w:r>
        <w:rPr>
          <w:lang w:val="es-ES"/>
        </w:rPr>
        <w:t>Daymí Abreu Remedios</w:t>
      </w:r>
      <w:r w:rsidRPr="009B66BE">
        <w:rPr>
          <w:rStyle w:val="Refdenotaalpie"/>
          <w:lang w:val="es-CO"/>
        </w:rPr>
        <w:t>**</w:t>
      </w:r>
      <w:r w:rsidRPr="009E2FF1">
        <w:rPr>
          <w:lang w:val="es-ES"/>
        </w:rPr>
        <w:t xml:space="preserve">, </w:t>
      </w:r>
      <w:r>
        <w:rPr>
          <w:lang w:val="es-ES"/>
        </w:rPr>
        <w:t>Onel Valdivia Pérez</w:t>
      </w:r>
      <w:r w:rsidRPr="009B66BE">
        <w:rPr>
          <w:rStyle w:val="Refdenotaalpie"/>
          <w:lang w:val="es-CO"/>
        </w:rPr>
        <w:t>***</w:t>
      </w:r>
      <w:r w:rsidRPr="009E2FF1">
        <w:rPr>
          <w:lang w:val="es-ES"/>
        </w:rPr>
        <w:t>, Magalis Delgado</w:t>
      </w:r>
      <w:r>
        <w:rPr>
          <w:lang w:val="es-ES"/>
        </w:rPr>
        <w:t xml:space="preserve"> Rigo</w:t>
      </w:r>
      <w:r w:rsidRPr="009B66BE">
        <w:rPr>
          <w:rStyle w:val="Refdenotaalpie"/>
          <w:lang w:val="es-CO"/>
        </w:rPr>
        <w:t>****</w:t>
      </w:r>
      <w:r>
        <w:rPr>
          <w:lang w:val="es-ES"/>
        </w:rPr>
        <w:t xml:space="preserve">, </w:t>
      </w:r>
      <w:r w:rsidRPr="009E2FF1">
        <w:rPr>
          <w:lang w:val="es-ES"/>
        </w:rPr>
        <w:t>Raúl Armas</w:t>
      </w:r>
      <w:r>
        <w:rPr>
          <w:lang w:val="es-ES"/>
        </w:rPr>
        <w:t xml:space="preserve"> Ramos</w:t>
      </w:r>
      <w:r w:rsidRPr="009B66BE">
        <w:rPr>
          <w:rStyle w:val="Refdenotaalpie"/>
          <w:lang w:val="es-CO"/>
        </w:rPr>
        <w:t>*****</w:t>
      </w:r>
    </w:p>
    <w:p w:rsidR="009B66BE" w:rsidRPr="006862BD" w:rsidRDefault="009B66BE" w:rsidP="009B66BE">
      <w:pPr>
        <w:jc w:val="both"/>
        <w:rPr>
          <w:lang w:val="es-ES"/>
        </w:rPr>
      </w:pPr>
    </w:p>
    <w:p w:rsidR="002D2F12" w:rsidRDefault="009B66BE">
      <w:pPr>
        <w:jc w:val="both"/>
        <w:rPr>
          <w:lang w:val="en-GB"/>
        </w:rPr>
      </w:pPr>
      <w:r w:rsidRPr="009B66BE">
        <w:rPr>
          <w:rStyle w:val="Refdenotaalpie"/>
        </w:rPr>
        <w:t>*</w:t>
      </w:r>
      <w:r w:rsidRPr="00DC52ED">
        <w:rPr>
          <w:lang w:val="en-GB"/>
        </w:rPr>
        <w:t xml:space="preserve"> </w:t>
      </w:r>
      <w:r w:rsidR="00976D1E">
        <w:rPr>
          <w:lang w:val="en-GB"/>
        </w:rPr>
        <w:t xml:space="preserve">MSc </w:t>
      </w:r>
      <w:r w:rsidRPr="00DC52ED">
        <w:rPr>
          <w:lang w:val="en-GB"/>
        </w:rPr>
        <w:t xml:space="preserve">Plant Biology, </w:t>
      </w:r>
      <w:r w:rsidR="00976D1E" w:rsidRPr="00AB5E5C">
        <w:rPr>
          <w:lang w:val="en-GB"/>
        </w:rPr>
        <w:t xml:space="preserve">Research Department. Center for Genetic Engineering and Biotechnology of Sancti Spiritus. </w:t>
      </w:r>
      <w:r w:rsidR="00976D1E" w:rsidRPr="009B66BE">
        <w:t>P.O.Box 83, P.C. 60200. Sancti Spiritus, Cuba.</w:t>
      </w:r>
      <w:r>
        <w:rPr>
          <w:lang w:val="en-GB"/>
        </w:rPr>
        <w:t xml:space="preserve">e-mail: </w:t>
      </w:r>
      <w:r w:rsidR="00291361" w:rsidRPr="00291361">
        <w:rPr>
          <w:lang w:val="en-GB"/>
        </w:rPr>
        <w:t>maylin.perez@cigb.edu.cu</w:t>
      </w:r>
      <w:r>
        <w:rPr>
          <w:lang w:val="en-GB"/>
        </w:rPr>
        <w:t xml:space="preserve"> (corresponding author)</w:t>
      </w:r>
    </w:p>
    <w:p w:rsidR="002D2F12" w:rsidRDefault="009B66BE">
      <w:pPr>
        <w:jc w:val="both"/>
      </w:pPr>
      <w:r w:rsidRPr="009B66BE">
        <w:rPr>
          <w:rStyle w:val="Refdenotaalpie"/>
        </w:rPr>
        <w:t>**</w:t>
      </w:r>
      <w:r w:rsidRPr="00DC52ED">
        <w:rPr>
          <w:lang w:val="en-GB"/>
        </w:rPr>
        <w:t xml:space="preserve"> </w:t>
      </w:r>
      <w:r w:rsidR="00976D1E">
        <w:rPr>
          <w:lang w:val="en-GB"/>
        </w:rPr>
        <w:t>MSc</w:t>
      </w:r>
      <w:r w:rsidR="00976D1E" w:rsidRPr="00DC52ED">
        <w:rPr>
          <w:lang w:val="en-GB"/>
        </w:rPr>
        <w:t xml:space="preserve"> </w:t>
      </w:r>
      <w:r w:rsidRPr="00DC52ED">
        <w:rPr>
          <w:lang w:val="en-GB"/>
        </w:rPr>
        <w:t xml:space="preserve"> Plant Biology, </w:t>
      </w:r>
      <w:r w:rsidR="00976D1E">
        <w:rPr>
          <w:lang w:val="en-GB"/>
        </w:rPr>
        <w:t xml:space="preserve"> </w:t>
      </w:r>
      <w:r w:rsidR="00976D1E" w:rsidRPr="00AB5E5C">
        <w:rPr>
          <w:lang w:val="en-GB"/>
        </w:rPr>
        <w:t xml:space="preserve">Research Department. Center for Genetic Engineering and Biotechnology of Sancti Spiritus. </w:t>
      </w:r>
      <w:r w:rsidR="00976D1E" w:rsidRPr="009B66BE">
        <w:t>P.O.Box 83, P.C. 60200. Sancti Spiritus, Cuba</w:t>
      </w:r>
      <w:r w:rsidR="00976D1E">
        <w:t xml:space="preserve">, </w:t>
      </w:r>
      <w:r>
        <w:rPr>
          <w:lang w:val="en-GB"/>
        </w:rPr>
        <w:t xml:space="preserve">e-mail: </w:t>
      </w:r>
      <w:r w:rsidR="00E70C7C" w:rsidRPr="00E70C7C">
        <w:t>daymi.abreu@cigb.edu.cu</w:t>
      </w:r>
    </w:p>
    <w:p w:rsidR="002D2F12" w:rsidRDefault="009B66BE">
      <w:pPr>
        <w:jc w:val="both"/>
      </w:pPr>
      <w:r w:rsidRPr="009B66BE">
        <w:rPr>
          <w:rStyle w:val="Refdenotaalpie"/>
        </w:rPr>
        <w:t>***</w:t>
      </w:r>
      <w:r w:rsidRPr="009B66BE">
        <w:t xml:space="preserve"> </w:t>
      </w:r>
      <w:r w:rsidR="00976D1E">
        <w:rPr>
          <w:lang w:val="en-GB"/>
        </w:rPr>
        <w:t xml:space="preserve">MSc </w:t>
      </w:r>
      <w:r w:rsidRPr="00DC52ED">
        <w:rPr>
          <w:lang w:val="en-GB"/>
        </w:rPr>
        <w:t xml:space="preserve">Plant Biology, </w:t>
      </w:r>
      <w:r w:rsidR="00976D1E" w:rsidRPr="00AB5E5C">
        <w:rPr>
          <w:lang w:val="en-GB"/>
        </w:rPr>
        <w:t xml:space="preserve">Research Department. Center for Genetic Engineering and Biotechnology of Sancti Spiritus. </w:t>
      </w:r>
      <w:r w:rsidR="00976D1E" w:rsidRPr="009B66BE">
        <w:t>P.O.Box 83, P.C. 60200. Sancti Spiritus, Cuba</w:t>
      </w:r>
      <w:r w:rsidR="00976D1E">
        <w:t xml:space="preserve">, </w:t>
      </w:r>
      <w:r>
        <w:rPr>
          <w:lang w:val="en-GB"/>
        </w:rPr>
        <w:t xml:space="preserve">e-mail: </w:t>
      </w:r>
      <w:r w:rsidR="00E70C7C" w:rsidRPr="00E70C7C">
        <w:t>onel.valdivia@cigb.edu.cu</w:t>
      </w:r>
    </w:p>
    <w:p w:rsidR="002D2F12" w:rsidRDefault="009B66BE">
      <w:pPr>
        <w:jc w:val="both"/>
      </w:pPr>
      <w:r w:rsidRPr="009B66BE">
        <w:rPr>
          <w:rStyle w:val="Refdenotaalpie"/>
        </w:rPr>
        <w:t>****</w:t>
      </w:r>
      <w:r w:rsidRPr="00DC52ED">
        <w:rPr>
          <w:lang w:val="en-GB"/>
        </w:rPr>
        <w:t xml:space="preserve"> </w:t>
      </w:r>
      <w:r>
        <w:rPr>
          <w:lang w:val="en-GB"/>
        </w:rPr>
        <w:t xml:space="preserve">Laboratory </w:t>
      </w:r>
      <w:r w:rsidRPr="00DC52ED">
        <w:rPr>
          <w:lang w:val="en-GB"/>
        </w:rPr>
        <w:t xml:space="preserve">Technician, </w:t>
      </w:r>
      <w:r w:rsidR="00976D1E" w:rsidRPr="00AB5E5C">
        <w:rPr>
          <w:lang w:val="en-GB"/>
        </w:rPr>
        <w:t xml:space="preserve">Research Department. Center for Genetic Engineering and Biotechnology of Sancti Spiritus. </w:t>
      </w:r>
      <w:r w:rsidR="00976D1E" w:rsidRPr="009B66BE">
        <w:t>P.O.Box 83, P.C. 60200. Sancti Spiritus, Cuba</w:t>
      </w:r>
      <w:r w:rsidR="00976D1E">
        <w:t xml:space="preserve">, </w:t>
      </w:r>
      <w:r w:rsidRPr="00DC52ED">
        <w:rPr>
          <w:lang w:val="en-GB"/>
        </w:rPr>
        <w:t xml:space="preserve">e-mail: </w:t>
      </w:r>
      <w:r w:rsidR="00E70C7C" w:rsidRPr="00E70C7C">
        <w:t>magalis.delgado@cigb.edu.cu</w:t>
      </w:r>
    </w:p>
    <w:p w:rsidR="009B66BE" w:rsidRPr="009B66BE" w:rsidRDefault="009B66BE" w:rsidP="009B66BE">
      <w:pPr>
        <w:jc w:val="both"/>
      </w:pPr>
      <w:r w:rsidRPr="009B66BE">
        <w:rPr>
          <w:rStyle w:val="Refdenotaalpie"/>
        </w:rPr>
        <w:t>****</w:t>
      </w:r>
      <w:r w:rsidRPr="00DC52ED">
        <w:rPr>
          <w:lang w:val="en-GB"/>
        </w:rPr>
        <w:t xml:space="preserve"> </w:t>
      </w:r>
      <w:r w:rsidR="00976D1E">
        <w:rPr>
          <w:lang w:val="en-GB"/>
        </w:rPr>
        <w:t xml:space="preserve">MSc </w:t>
      </w:r>
      <w:r w:rsidRPr="00DC52ED">
        <w:rPr>
          <w:lang w:val="en-GB"/>
        </w:rPr>
        <w:t>Plant Biology,</w:t>
      </w:r>
      <w:r w:rsidR="00976D1E">
        <w:rPr>
          <w:lang w:val="en-GB"/>
        </w:rPr>
        <w:t xml:space="preserve"> </w:t>
      </w:r>
      <w:r w:rsidR="00976D1E" w:rsidRPr="00AB5E5C">
        <w:rPr>
          <w:lang w:val="en-GB"/>
        </w:rPr>
        <w:t xml:space="preserve">Research Department. Center for Genetic Engineering and Biotechnology of Sancti Spiritus. </w:t>
      </w:r>
      <w:r w:rsidR="00976D1E" w:rsidRPr="009B66BE">
        <w:t>P.O.Box 83, P.C. 60200. Sancti Spiritus, Cuba</w:t>
      </w:r>
      <w:r w:rsidR="00976D1E">
        <w:t xml:space="preserve">, </w:t>
      </w:r>
      <w:r>
        <w:rPr>
          <w:lang w:val="en-GB"/>
        </w:rPr>
        <w:t xml:space="preserve">e-mail: </w:t>
      </w:r>
      <w:r w:rsidR="00E70C7C" w:rsidRPr="00E70C7C">
        <w:t>raul.armas@cigb.edu.cu</w:t>
      </w:r>
    </w:p>
    <w:p w:rsidR="00EC3233" w:rsidRDefault="00EC3233" w:rsidP="0078795D">
      <w:pPr>
        <w:jc w:val="both"/>
        <w:rPr>
          <w:b/>
          <w:lang w:val="en-GB"/>
        </w:rPr>
      </w:pPr>
    </w:p>
    <w:p w:rsidR="009B66BE" w:rsidRDefault="009B66BE" w:rsidP="0078795D">
      <w:pPr>
        <w:jc w:val="both"/>
        <w:rPr>
          <w:b/>
          <w:lang w:val="en-GB"/>
        </w:rPr>
      </w:pPr>
    </w:p>
    <w:p w:rsidR="00D94024" w:rsidRPr="009B66BE" w:rsidRDefault="00D94024" w:rsidP="0078795D">
      <w:pPr>
        <w:jc w:val="both"/>
        <w:rPr>
          <w:b/>
          <w:lang w:val="en-GB"/>
        </w:rPr>
      </w:pPr>
    </w:p>
    <w:p w:rsidR="00417CA0" w:rsidRPr="0078795D" w:rsidRDefault="008F2AA9" w:rsidP="0078795D">
      <w:pPr>
        <w:jc w:val="both"/>
        <w:rPr>
          <w:b/>
        </w:rPr>
      </w:pPr>
      <w:r>
        <w:rPr>
          <w:b/>
        </w:rPr>
        <w:t>Abstract</w:t>
      </w:r>
    </w:p>
    <w:p w:rsidR="00FE01D0" w:rsidRDefault="007034C9" w:rsidP="0078795D">
      <w:pPr>
        <w:autoSpaceDE w:val="0"/>
        <w:autoSpaceDN w:val="0"/>
        <w:adjustRightInd w:val="0"/>
        <w:jc w:val="both"/>
      </w:pPr>
      <w:r>
        <w:rPr>
          <w:color w:val="000000"/>
        </w:rPr>
        <w:t>This work analyzed</w:t>
      </w:r>
      <w:r w:rsidR="006348ED" w:rsidRPr="0078795D">
        <w:rPr>
          <w:color w:val="000000"/>
        </w:rPr>
        <w:t xml:space="preserve"> </w:t>
      </w:r>
      <w:r>
        <w:rPr>
          <w:color w:val="000000"/>
        </w:rPr>
        <w:t>the</w:t>
      </w:r>
      <w:r w:rsidR="006348ED" w:rsidRPr="0078795D">
        <w:rPr>
          <w:color w:val="000000"/>
        </w:rPr>
        <w:t xml:space="preserve"> </w:t>
      </w:r>
      <w:r w:rsidR="006348ED" w:rsidRPr="0078795D">
        <w:t xml:space="preserve">constitutive </w:t>
      </w:r>
      <w:r>
        <w:t xml:space="preserve">expression of </w:t>
      </w:r>
      <w:r w:rsidR="006348ED" w:rsidRPr="0078795D">
        <w:t>the</w:t>
      </w:r>
      <w:r w:rsidR="008D760C">
        <w:t xml:space="preserve"> ß-G</w:t>
      </w:r>
      <w:r w:rsidR="006348ED" w:rsidRPr="0078795D">
        <w:t>lucuronidase</w:t>
      </w:r>
      <w:r w:rsidR="002A372B">
        <w:t xml:space="preserve"> (GUS)</w:t>
      </w:r>
      <w:r w:rsidR="006348ED" w:rsidRPr="0078795D">
        <w:t xml:space="preserve"> reporter gen</w:t>
      </w:r>
      <w:r>
        <w:t>e</w:t>
      </w:r>
      <w:r w:rsidR="006348ED" w:rsidRPr="0078795D">
        <w:t xml:space="preserve"> </w:t>
      </w:r>
      <w:r>
        <w:t xml:space="preserve">fused to three promoters: </w:t>
      </w:r>
      <w:r w:rsidR="008D760C">
        <w:rPr>
          <w:color w:val="000000"/>
        </w:rPr>
        <w:t>t</w:t>
      </w:r>
      <w:r w:rsidR="008D760C" w:rsidRPr="0078795D">
        <w:rPr>
          <w:color w:val="000000"/>
        </w:rPr>
        <w:t>he cauliflower mosaic virus (CaMV) 35S</w:t>
      </w:r>
      <w:r w:rsidR="006348ED" w:rsidRPr="0078795D">
        <w:t xml:space="preserve">, the chimerical </w:t>
      </w:r>
      <w:r w:rsidR="006348ED" w:rsidRPr="00D612FB">
        <w:rPr>
          <w:iCs/>
        </w:rPr>
        <w:t>A9</w:t>
      </w:r>
      <w:r w:rsidR="006348ED" w:rsidRPr="0078795D">
        <w:rPr>
          <w:i/>
          <w:iCs/>
        </w:rPr>
        <w:t xml:space="preserve"> </w:t>
      </w:r>
      <w:r w:rsidR="006348ED" w:rsidRPr="0078795D">
        <w:t xml:space="preserve">promoter which contains rice </w:t>
      </w:r>
      <w:r w:rsidR="00F456B1">
        <w:rPr>
          <w:i/>
        </w:rPr>
        <w:t>Act1,</w:t>
      </w:r>
      <w:r w:rsidR="006348ED" w:rsidRPr="0078795D">
        <w:t xml:space="preserve"> </w:t>
      </w:r>
      <w:r w:rsidR="008D760C">
        <w:t>and</w:t>
      </w:r>
      <w:r>
        <w:t xml:space="preserve"> </w:t>
      </w:r>
      <w:r w:rsidR="006348ED" w:rsidRPr="0078795D">
        <w:t xml:space="preserve">the Ubiquitine-1 promoter from </w:t>
      </w:r>
      <w:r w:rsidR="006348ED" w:rsidRPr="0078795D">
        <w:rPr>
          <w:iCs/>
        </w:rPr>
        <w:t>maize</w:t>
      </w:r>
      <w:r w:rsidR="006348ED" w:rsidRPr="0078795D">
        <w:t>.</w:t>
      </w:r>
      <w:r w:rsidR="006348ED" w:rsidRPr="0078795D">
        <w:rPr>
          <w:lang w:val="en-GB"/>
        </w:rPr>
        <w:t xml:space="preserve"> The activity of the promoters was qualitative and quantitatively </w:t>
      </w:r>
      <w:r w:rsidR="00C35BE4">
        <w:rPr>
          <w:lang w:val="en-GB"/>
        </w:rPr>
        <w:t>obtain</w:t>
      </w:r>
      <w:r w:rsidR="006348ED" w:rsidRPr="0078795D">
        <w:rPr>
          <w:lang w:val="en-GB"/>
        </w:rPr>
        <w:t>ed in different tissues and various growth stages of rice plants</w:t>
      </w:r>
      <w:r>
        <w:rPr>
          <w:lang w:val="en-GB"/>
        </w:rPr>
        <w:t xml:space="preserve"> (cv J-104) transformed by biolistic</w:t>
      </w:r>
      <w:r w:rsidR="006348ED" w:rsidRPr="0078795D">
        <w:rPr>
          <w:lang w:val="en-GB"/>
        </w:rPr>
        <w:t xml:space="preserve">. </w:t>
      </w:r>
      <w:r>
        <w:rPr>
          <w:lang w:val="en-GB"/>
        </w:rPr>
        <w:t>All the</w:t>
      </w:r>
      <w:r w:rsidR="006348ED" w:rsidRPr="0078795D">
        <w:t xml:space="preserve"> promoters were found to be active, with distinct patterns of relative activity in leaves, stem and roots from </w:t>
      </w:r>
      <w:r w:rsidR="006348ED" w:rsidRPr="0078795D">
        <w:rPr>
          <w:i/>
        </w:rPr>
        <w:t>in vitro</w:t>
      </w:r>
      <w:r w:rsidR="006348ED" w:rsidRPr="0078795D">
        <w:t xml:space="preserve"> and </w:t>
      </w:r>
      <w:r w:rsidR="006348ED" w:rsidRPr="0078795D">
        <w:rPr>
          <w:i/>
        </w:rPr>
        <w:t>ex vitro</w:t>
      </w:r>
      <w:r w:rsidR="006348ED" w:rsidRPr="0078795D">
        <w:t xml:space="preserve"> plants, and in plants of T</w:t>
      </w:r>
      <w:r w:rsidR="006348ED" w:rsidRPr="00EC1133">
        <w:rPr>
          <w:vertAlign w:val="subscript"/>
        </w:rPr>
        <w:t>1</w:t>
      </w:r>
      <w:r w:rsidR="006348ED" w:rsidRPr="0078795D">
        <w:t xml:space="preserve"> progeny. The </w:t>
      </w:r>
      <w:r w:rsidR="00D612FB">
        <w:t xml:space="preserve">chimerical </w:t>
      </w:r>
      <w:r w:rsidR="006348ED" w:rsidRPr="0078795D">
        <w:t xml:space="preserve">A9 promoter </w:t>
      </w:r>
      <w:r w:rsidR="003453B4">
        <w:t>increased</w:t>
      </w:r>
      <w:r w:rsidR="006348ED" w:rsidRPr="0078795D">
        <w:t xml:space="preserve"> significantly levels of </w:t>
      </w:r>
      <w:r w:rsidRPr="00D612FB">
        <w:t>GUS</w:t>
      </w:r>
      <w:r w:rsidR="006348ED" w:rsidRPr="0078795D">
        <w:t xml:space="preserve"> expression in all the tissues and at all growth stages</w:t>
      </w:r>
      <w:r w:rsidR="00F0660B">
        <w:t xml:space="preserve"> of the plants.</w:t>
      </w:r>
    </w:p>
    <w:p w:rsidR="00F677D8" w:rsidRDefault="00F677D8" w:rsidP="0078795D">
      <w:pPr>
        <w:autoSpaceDE w:val="0"/>
        <w:autoSpaceDN w:val="0"/>
        <w:adjustRightInd w:val="0"/>
        <w:jc w:val="both"/>
      </w:pPr>
    </w:p>
    <w:p w:rsidR="00673094" w:rsidRPr="0078795D" w:rsidRDefault="00673094" w:rsidP="0078795D">
      <w:pPr>
        <w:jc w:val="both"/>
        <w:rPr>
          <w:b/>
        </w:rPr>
      </w:pPr>
      <w:r w:rsidRPr="0078795D">
        <w:rPr>
          <w:b/>
        </w:rPr>
        <w:t xml:space="preserve">Key words: </w:t>
      </w:r>
      <w:r w:rsidRPr="0078795D">
        <w:rPr>
          <w:i/>
          <w:iCs/>
        </w:rPr>
        <w:t xml:space="preserve">CaMV 35S, </w:t>
      </w:r>
      <w:r w:rsidRPr="0078795D">
        <w:t xml:space="preserve">chimerical </w:t>
      </w:r>
      <w:r w:rsidRPr="0078795D">
        <w:rPr>
          <w:i/>
          <w:iCs/>
        </w:rPr>
        <w:t xml:space="preserve">A9 </w:t>
      </w:r>
      <w:r w:rsidRPr="0078795D">
        <w:t xml:space="preserve">promoter, </w:t>
      </w:r>
      <w:r w:rsidR="00970635">
        <w:t>u</w:t>
      </w:r>
      <w:r w:rsidRPr="0078795D">
        <w:t>biquitine-1</w:t>
      </w:r>
      <w:r w:rsidR="008F2AA9">
        <w:t>.</w:t>
      </w:r>
      <w:r w:rsidRPr="0078795D">
        <w:t xml:space="preserve"> </w:t>
      </w:r>
    </w:p>
    <w:p w:rsidR="00673094" w:rsidRPr="0078795D" w:rsidRDefault="00673094" w:rsidP="0078795D">
      <w:pPr>
        <w:jc w:val="both"/>
        <w:rPr>
          <w:b/>
        </w:rPr>
      </w:pPr>
    </w:p>
    <w:p w:rsidR="00775220" w:rsidRDefault="008F2AA9" w:rsidP="0078795D">
      <w:pPr>
        <w:jc w:val="both"/>
        <w:rPr>
          <w:b/>
          <w:lang w:val="es-ES"/>
        </w:rPr>
      </w:pPr>
      <w:r>
        <w:rPr>
          <w:b/>
          <w:lang w:val="es-ES"/>
        </w:rPr>
        <w:lastRenderedPageBreak/>
        <w:t>Resumen</w:t>
      </w:r>
    </w:p>
    <w:p w:rsidR="008F2AA9" w:rsidRDefault="008F2AA9" w:rsidP="0078795D">
      <w:pPr>
        <w:jc w:val="both"/>
        <w:rPr>
          <w:b/>
          <w:lang w:val="es-ES"/>
        </w:rPr>
      </w:pPr>
    </w:p>
    <w:p w:rsidR="009E2FF1" w:rsidRDefault="008D760C" w:rsidP="0078795D">
      <w:pPr>
        <w:jc w:val="both"/>
        <w:rPr>
          <w:lang w:val="es-ES"/>
        </w:rPr>
      </w:pPr>
      <w:r>
        <w:rPr>
          <w:lang w:val="es-ES"/>
        </w:rPr>
        <w:t>Se analizó la expresión constitutiva del gen reportero</w:t>
      </w:r>
      <w:r w:rsidR="00014748">
        <w:rPr>
          <w:lang w:val="es-ES"/>
        </w:rPr>
        <w:t xml:space="preserve"> </w:t>
      </w:r>
      <w:r>
        <w:rPr>
          <w:lang w:val="es-ES"/>
        </w:rPr>
        <w:t xml:space="preserve">de la </w:t>
      </w:r>
      <w:r w:rsidRPr="008D760C">
        <w:rPr>
          <w:lang w:val="es-ES"/>
        </w:rPr>
        <w:t>ß-G</w:t>
      </w:r>
      <w:r>
        <w:rPr>
          <w:lang w:val="es-ES"/>
        </w:rPr>
        <w:t>lucuronidasa</w:t>
      </w:r>
      <w:r w:rsidR="002A372B">
        <w:rPr>
          <w:lang w:val="es-ES"/>
        </w:rPr>
        <w:t xml:space="preserve"> (GUS)</w:t>
      </w:r>
      <w:r>
        <w:rPr>
          <w:lang w:val="es-ES"/>
        </w:rPr>
        <w:t xml:space="preserve"> fusionado a tres promotores: el </w:t>
      </w:r>
      <w:r w:rsidRPr="008D760C">
        <w:rPr>
          <w:i/>
          <w:iCs/>
          <w:lang w:val="es-ES"/>
        </w:rPr>
        <w:t>35S</w:t>
      </w:r>
      <w:r>
        <w:rPr>
          <w:i/>
          <w:iCs/>
          <w:lang w:val="es-ES"/>
        </w:rPr>
        <w:t xml:space="preserve"> </w:t>
      </w:r>
      <w:r>
        <w:rPr>
          <w:iCs/>
          <w:lang w:val="es-ES"/>
        </w:rPr>
        <w:t>del virus del mosaico de la coliflor (CaMV)</w:t>
      </w:r>
      <w:r w:rsidRPr="008D760C">
        <w:rPr>
          <w:lang w:val="es-ES"/>
        </w:rPr>
        <w:t xml:space="preserve">, </w:t>
      </w:r>
      <w:r>
        <w:rPr>
          <w:lang w:val="es-ES"/>
        </w:rPr>
        <w:t>el promotor</w:t>
      </w:r>
      <w:r w:rsidRPr="008D760C">
        <w:rPr>
          <w:lang w:val="es-ES"/>
        </w:rPr>
        <w:t xml:space="preserve"> </w:t>
      </w:r>
      <w:r>
        <w:rPr>
          <w:lang w:val="es-ES"/>
        </w:rPr>
        <w:t>quimérico</w:t>
      </w:r>
      <w:r w:rsidRPr="008D760C">
        <w:rPr>
          <w:lang w:val="es-ES"/>
        </w:rPr>
        <w:t xml:space="preserve"> </w:t>
      </w:r>
      <w:r w:rsidRPr="00D612FB">
        <w:rPr>
          <w:iCs/>
          <w:lang w:val="es-ES"/>
        </w:rPr>
        <w:t>A9</w:t>
      </w:r>
      <w:r w:rsidRPr="008D760C">
        <w:rPr>
          <w:i/>
          <w:iCs/>
          <w:lang w:val="es-ES"/>
        </w:rPr>
        <w:t xml:space="preserve"> </w:t>
      </w:r>
      <w:r>
        <w:rPr>
          <w:lang w:val="es-ES"/>
        </w:rPr>
        <w:t>que contiene la actina-1 de arroz y el</w:t>
      </w:r>
      <w:r w:rsidR="00754B95">
        <w:rPr>
          <w:lang w:val="es-ES"/>
        </w:rPr>
        <w:t xml:space="preserve"> </w:t>
      </w:r>
      <w:r w:rsidR="007057E3">
        <w:rPr>
          <w:lang w:val="es-ES"/>
        </w:rPr>
        <w:t>promotor</w:t>
      </w:r>
      <w:r>
        <w:rPr>
          <w:lang w:val="es-ES"/>
        </w:rPr>
        <w:t xml:space="preserve"> ubiquitina-1 de maíz.</w:t>
      </w:r>
      <w:r w:rsidRPr="008D760C">
        <w:rPr>
          <w:lang w:val="es-ES"/>
        </w:rPr>
        <w:t xml:space="preserve"> </w:t>
      </w:r>
      <w:r>
        <w:rPr>
          <w:lang w:val="es-ES"/>
        </w:rPr>
        <w:t>La actividad de los promotor</w:t>
      </w:r>
      <w:r w:rsidR="00014748">
        <w:rPr>
          <w:lang w:val="es-ES"/>
        </w:rPr>
        <w:t>es fue analizada cualitativa y c</w:t>
      </w:r>
      <w:r>
        <w:rPr>
          <w:lang w:val="es-ES"/>
        </w:rPr>
        <w:t>ua</w:t>
      </w:r>
      <w:r w:rsidR="00014748">
        <w:rPr>
          <w:lang w:val="es-ES"/>
        </w:rPr>
        <w:t>n</w:t>
      </w:r>
      <w:r>
        <w:rPr>
          <w:lang w:val="es-ES"/>
        </w:rPr>
        <w:t>titativamente en diferentes tejidos y estadíos de crecimiento de plantas de arroz (variedad J-104) transformadas mediante biobalística</w:t>
      </w:r>
      <w:r w:rsidR="00F0660B">
        <w:rPr>
          <w:lang w:val="es-ES"/>
        </w:rPr>
        <w:t xml:space="preserve">. Se demostró la expresión constitutiva de GUS bajo los promotores estudiados, con distintos patrones de actividad relativa en hojas, tallos y raíces de plantas </w:t>
      </w:r>
      <w:r w:rsidR="00F0660B" w:rsidRPr="00014748">
        <w:rPr>
          <w:i/>
          <w:lang w:val="es-ES"/>
        </w:rPr>
        <w:t>in vitro</w:t>
      </w:r>
      <w:r w:rsidR="00F0660B">
        <w:rPr>
          <w:lang w:val="es-ES"/>
        </w:rPr>
        <w:t xml:space="preserve"> y </w:t>
      </w:r>
      <w:r w:rsidR="00F0660B" w:rsidRPr="00014748">
        <w:rPr>
          <w:i/>
          <w:lang w:val="es-ES"/>
        </w:rPr>
        <w:t>ex vitro</w:t>
      </w:r>
      <w:r w:rsidR="00F0660B">
        <w:rPr>
          <w:lang w:val="es-ES"/>
        </w:rPr>
        <w:t xml:space="preserve">, y en </w:t>
      </w:r>
      <w:r w:rsidR="00FE2BA7">
        <w:rPr>
          <w:lang w:val="es-ES"/>
        </w:rPr>
        <w:t xml:space="preserve">plantas </w:t>
      </w:r>
      <w:r w:rsidR="00F0660B">
        <w:rPr>
          <w:lang w:val="es-ES"/>
        </w:rPr>
        <w:t>de la pro</w:t>
      </w:r>
      <w:r w:rsidR="00014748">
        <w:rPr>
          <w:lang w:val="es-ES"/>
        </w:rPr>
        <w:t>g</w:t>
      </w:r>
      <w:r w:rsidR="00F0660B">
        <w:rPr>
          <w:lang w:val="es-ES"/>
        </w:rPr>
        <w:t>enie T</w:t>
      </w:r>
      <w:r w:rsidR="00F0660B" w:rsidRPr="00EC1133">
        <w:rPr>
          <w:vertAlign w:val="subscript"/>
          <w:lang w:val="es-ES"/>
        </w:rPr>
        <w:t>1</w:t>
      </w:r>
      <w:r w:rsidR="00F0660B">
        <w:rPr>
          <w:lang w:val="es-ES"/>
        </w:rPr>
        <w:t>. Bajo el promotor</w:t>
      </w:r>
      <w:r w:rsidR="00D612FB">
        <w:rPr>
          <w:lang w:val="es-ES"/>
        </w:rPr>
        <w:t xml:space="preserve"> quimérico</w:t>
      </w:r>
      <w:r w:rsidR="00F0660B">
        <w:rPr>
          <w:lang w:val="es-ES"/>
        </w:rPr>
        <w:t xml:space="preserve"> A9 se lograron los mayores niveles de expresión GUS en todos los tejidos y fases de crecimiento de las plantas</w:t>
      </w:r>
      <w:r w:rsidR="00970635">
        <w:rPr>
          <w:lang w:val="es-ES"/>
        </w:rPr>
        <w:t>.</w:t>
      </w:r>
    </w:p>
    <w:p w:rsidR="00F677D8" w:rsidRDefault="00F677D8" w:rsidP="0078795D">
      <w:pPr>
        <w:jc w:val="both"/>
        <w:rPr>
          <w:lang w:val="es-ES"/>
        </w:rPr>
      </w:pPr>
    </w:p>
    <w:p w:rsidR="008D760C" w:rsidRPr="00F0660B" w:rsidRDefault="00F0660B" w:rsidP="0078795D">
      <w:pPr>
        <w:jc w:val="both"/>
        <w:rPr>
          <w:lang w:val="es-ES"/>
        </w:rPr>
      </w:pPr>
      <w:r w:rsidRPr="00970635">
        <w:rPr>
          <w:b/>
          <w:lang w:val="es-ES"/>
        </w:rPr>
        <w:t>Palabras clave:</w:t>
      </w:r>
      <w:r>
        <w:rPr>
          <w:lang w:val="es-ES"/>
        </w:rPr>
        <w:t xml:space="preserve"> </w:t>
      </w:r>
      <w:r w:rsidRPr="00F0660B">
        <w:rPr>
          <w:i/>
          <w:iCs/>
          <w:lang w:val="es-ES"/>
        </w:rPr>
        <w:t>CaMV 35S</w:t>
      </w:r>
      <w:r w:rsidR="00970635">
        <w:rPr>
          <w:i/>
          <w:iCs/>
          <w:lang w:val="es-ES"/>
        </w:rPr>
        <w:t xml:space="preserve">, </w:t>
      </w:r>
      <w:r w:rsidR="00970635" w:rsidRPr="00970635">
        <w:rPr>
          <w:iCs/>
          <w:lang w:val="es-ES"/>
        </w:rPr>
        <w:t>promotor quimérico A9, ubiquitina-1</w:t>
      </w:r>
      <w:r w:rsidR="008F2AA9">
        <w:rPr>
          <w:iCs/>
          <w:lang w:val="es-ES"/>
        </w:rPr>
        <w:t>.</w:t>
      </w:r>
    </w:p>
    <w:p w:rsidR="00F677D8" w:rsidRPr="00F677D8" w:rsidRDefault="00F677D8" w:rsidP="0078795D">
      <w:pPr>
        <w:jc w:val="both"/>
        <w:rPr>
          <w:b/>
          <w:lang w:val="es-ES"/>
        </w:rPr>
      </w:pPr>
    </w:p>
    <w:p w:rsidR="005B0481" w:rsidRPr="00E95900" w:rsidRDefault="008F2AA9" w:rsidP="0078795D">
      <w:pPr>
        <w:jc w:val="both"/>
        <w:rPr>
          <w:b/>
        </w:rPr>
      </w:pPr>
      <w:r>
        <w:rPr>
          <w:b/>
        </w:rPr>
        <w:t>Introduction</w:t>
      </w:r>
    </w:p>
    <w:p w:rsidR="00970635" w:rsidRPr="00E95900" w:rsidRDefault="00970635" w:rsidP="0078795D">
      <w:pPr>
        <w:jc w:val="both"/>
        <w:rPr>
          <w:b/>
        </w:rPr>
      </w:pPr>
    </w:p>
    <w:p w:rsidR="00F3716A" w:rsidRDefault="008440ED" w:rsidP="0078795D">
      <w:pPr>
        <w:autoSpaceDE w:val="0"/>
        <w:autoSpaceDN w:val="0"/>
        <w:adjustRightInd w:val="0"/>
        <w:jc w:val="both"/>
        <w:rPr>
          <w:color w:val="000000"/>
        </w:rPr>
      </w:pPr>
      <w:r w:rsidRPr="00115C7B">
        <w:t>A constitutive promoter is able to drive gene expression in many or all tissues of a plant</w:t>
      </w:r>
      <w:r>
        <w:t xml:space="preserve"> (Xiao </w:t>
      </w:r>
      <w:r w:rsidRPr="00115C7B">
        <w:rPr>
          <w:i/>
        </w:rPr>
        <w:t>et al</w:t>
      </w:r>
      <w:r>
        <w:t>., 2005)</w:t>
      </w:r>
      <w:r w:rsidRPr="00115C7B">
        <w:t>.</w:t>
      </w:r>
      <w:r w:rsidR="00F3716A" w:rsidRPr="0078795D">
        <w:t>There are several advantages </w:t>
      </w:r>
      <w:r w:rsidR="00B45071" w:rsidRPr="0078795D">
        <w:t>in</w:t>
      </w:r>
      <w:r w:rsidR="00F3716A" w:rsidRPr="0078795D">
        <w:t xml:space="preserve"> using constitutive promoters in expression vectors used in plant biotechnology, such as: elevated production of proteins to select transgenic cells or plants; high level of expression of reporter proteins, allowing easy detection and quantification; high production of a transcription factor that is part of a regulatory transcription system; productions of compounds that requires ubiquitous activity in the plant, and compounds that are required during all stages of plant development</w:t>
      </w:r>
      <w:r w:rsidR="00775220" w:rsidRPr="0078795D">
        <w:t xml:space="preserve"> </w:t>
      </w:r>
      <w:r w:rsidR="00775220" w:rsidRPr="0078795D">
        <w:rPr>
          <w:color w:val="000000"/>
        </w:rPr>
        <w:t xml:space="preserve">(Park </w:t>
      </w:r>
      <w:r w:rsidR="00775220" w:rsidRPr="00FE01D0">
        <w:rPr>
          <w:i/>
          <w:color w:val="000000"/>
        </w:rPr>
        <w:t>et al</w:t>
      </w:r>
      <w:r w:rsidR="00775220" w:rsidRPr="0078795D">
        <w:rPr>
          <w:color w:val="000000"/>
        </w:rPr>
        <w:t>., 2010).</w:t>
      </w:r>
    </w:p>
    <w:p w:rsidR="008F2AA9" w:rsidRPr="0078795D" w:rsidRDefault="008F2AA9" w:rsidP="0078795D">
      <w:pPr>
        <w:autoSpaceDE w:val="0"/>
        <w:autoSpaceDN w:val="0"/>
        <w:adjustRightInd w:val="0"/>
        <w:jc w:val="both"/>
      </w:pPr>
    </w:p>
    <w:p w:rsidR="008F2AA9" w:rsidRDefault="008D7D46" w:rsidP="0078795D">
      <w:pPr>
        <w:autoSpaceDE w:val="0"/>
        <w:autoSpaceDN w:val="0"/>
        <w:adjustRightInd w:val="0"/>
        <w:jc w:val="both"/>
      </w:pPr>
      <w:r w:rsidRPr="0078795D">
        <w:rPr>
          <w:color w:val="000000"/>
        </w:rPr>
        <w:t>The cauliflower mosaic virus (CaMV) 35S gene promoter is the most commonly used</w:t>
      </w:r>
      <w:r w:rsidRPr="0078795D">
        <w:rPr>
          <w:lang w:val="en-GB"/>
        </w:rPr>
        <w:t xml:space="preserve"> in plant biotechnology research</w:t>
      </w:r>
      <w:r w:rsidRPr="0078795D">
        <w:rPr>
          <w:color w:val="000000"/>
        </w:rPr>
        <w:t xml:space="preserve"> to drive transgene expression in a constitutive form. However, although the 35S promoter and its derivatives can drive high levels of transgene expression in dicotyledonous </w:t>
      </w:r>
      <w:r w:rsidR="00F677D8" w:rsidRPr="0078795D">
        <w:rPr>
          <w:color w:val="000000"/>
        </w:rPr>
        <w:t>plants;</w:t>
      </w:r>
      <w:r w:rsidRPr="0078795D">
        <w:rPr>
          <w:color w:val="000000"/>
        </w:rPr>
        <w:t xml:space="preserve"> their activities are lower in monocotyledonous plants (Park </w:t>
      </w:r>
      <w:r w:rsidRPr="00FE01D0">
        <w:rPr>
          <w:i/>
          <w:color w:val="000000"/>
        </w:rPr>
        <w:t>et al</w:t>
      </w:r>
      <w:r w:rsidRPr="0078795D">
        <w:rPr>
          <w:color w:val="000000"/>
        </w:rPr>
        <w:t xml:space="preserve">., 2010). </w:t>
      </w:r>
      <w:r w:rsidR="00EA609F" w:rsidRPr="0078795D">
        <w:rPr>
          <w:color w:val="000000"/>
        </w:rPr>
        <w:t>M</w:t>
      </w:r>
      <w:r w:rsidR="00EA609F" w:rsidRPr="0078795D">
        <w:t>oreover,</w:t>
      </w:r>
      <w:r w:rsidR="006A4F9D" w:rsidRPr="0078795D">
        <w:t xml:space="preserve"> CaMV35S promoter may increase the chances of transcriptional inactivation (Stam </w:t>
      </w:r>
      <w:r w:rsidR="006A4F9D" w:rsidRPr="00FE01D0">
        <w:rPr>
          <w:i/>
        </w:rPr>
        <w:t>et al</w:t>
      </w:r>
      <w:r w:rsidR="006A4F9D" w:rsidRPr="0078795D">
        <w:t>.</w:t>
      </w:r>
      <w:r w:rsidR="00CD4DAB">
        <w:t>,</w:t>
      </w:r>
      <w:r w:rsidR="006A4F9D" w:rsidRPr="0078795D">
        <w:t xml:space="preserve"> 1997)</w:t>
      </w:r>
      <w:r w:rsidR="004276F7" w:rsidRPr="0078795D">
        <w:t xml:space="preserve">, </w:t>
      </w:r>
      <w:r w:rsidR="00EA609F" w:rsidRPr="0078795D">
        <w:t xml:space="preserve">and </w:t>
      </w:r>
      <w:r w:rsidR="00802961" w:rsidRPr="0078795D">
        <w:t>its expression can be modulated by photoperiod, temperature and the developmental stage of the plant</w:t>
      </w:r>
      <w:r w:rsidR="002C4E7E" w:rsidRPr="0078795D">
        <w:t>s</w:t>
      </w:r>
      <w:r w:rsidR="00802961" w:rsidRPr="0078795D">
        <w:t xml:space="preserve"> </w:t>
      </w:r>
      <w:r w:rsidR="006A4F9D" w:rsidRPr="0078795D">
        <w:t xml:space="preserve">(Obertello </w:t>
      </w:r>
      <w:r w:rsidR="006A4F9D" w:rsidRPr="00FE01D0">
        <w:rPr>
          <w:i/>
        </w:rPr>
        <w:t>et al</w:t>
      </w:r>
      <w:r w:rsidR="006A4F9D" w:rsidRPr="0078795D">
        <w:t>., 2005)</w:t>
      </w:r>
      <w:r w:rsidR="00802961" w:rsidRPr="0078795D">
        <w:t>.</w:t>
      </w:r>
    </w:p>
    <w:p w:rsidR="005F6DAD" w:rsidRPr="0078795D" w:rsidRDefault="008E05C9" w:rsidP="0078795D">
      <w:pPr>
        <w:autoSpaceDE w:val="0"/>
        <w:autoSpaceDN w:val="0"/>
        <w:adjustRightInd w:val="0"/>
        <w:jc w:val="both"/>
      </w:pPr>
      <w:r w:rsidRPr="0078795D">
        <w:t xml:space="preserve"> </w:t>
      </w:r>
    </w:p>
    <w:p w:rsidR="00BB70E9" w:rsidRDefault="00802961" w:rsidP="0078795D">
      <w:pPr>
        <w:autoSpaceDE w:val="0"/>
        <w:autoSpaceDN w:val="0"/>
        <w:adjustRightInd w:val="0"/>
        <w:jc w:val="both"/>
      </w:pPr>
      <w:r w:rsidRPr="0078795D">
        <w:t>Others</w:t>
      </w:r>
      <w:r w:rsidR="00BB70E9" w:rsidRPr="0078795D">
        <w:t xml:space="preserve"> </w:t>
      </w:r>
      <w:r w:rsidR="00847DAF">
        <w:t>constitutive</w:t>
      </w:r>
      <w:r w:rsidR="00BB70E9" w:rsidRPr="0078795D">
        <w:t xml:space="preserve"> promoters have been assessed for their </w:t>
      </w:r>
      <w:r w:rsidR="00C717AD" w:rsidRPr="0078795D">
        <w:t>capability</w:t>
      </w:r>
      <w:r w:rsidR="00BB70E9" w:rsidRPr="0078795D">
        <w:t xml:space="preserve"> to drive the expression of transgenes in monocots, including ZmUbi1 (Cornejo </w:t>
      </w:r>
      <w:r w:rsidR="00BB70E9" w:rsidRPr="00FE01D0">
        <w:rPr>
          <w:i/>
        </w:rPr>
        <w:t>et al</w:t>
      </w:r>
      <w:r w:rsidR="00BB70E9" w:rsidRPr="0078795D">
        <w:t xml:space="preserve">., 1993) from maize, and </w:t>
      </w:r>
      <w:r w:rsidR="00F456B1">
        <w:t>Act1</w:t>
      </w:r>
      <w:r w:rsidR="00BB70E9" w:rsidRPr="0078795D">
        <w:t xml:space="preserve"> (McElroy </w:t>
      </w:r>
      <w:r w:rsidR="00BB70E9" w:rsidRPr="00FE01D0">
        <w:rPr>
          <w:i/>
        </w:rPr>
        <w:t>et al</w:t>
      </w:r>
      <w:r w:rsidR="00BB70E9" w:rsidRPr="0078795D">
        <w:t>., 199</w:t>
      </w:r>
      <w:r w:rsidR="00E75833" w:rsidRPr="0078795D">
        <w:t>0</w:t>
      </w:r>
      <w:r w:rsidR="00BB70E9" w:rsidRPr="0078795D">
        <w:t xml:space="preserve">), OsCc1 (Jang </w:t>
      </w:r>
      <w:r w:rsidR="00BB70E9" w:rsidRPr="00FE01D0">
        <w:rPr>
          <w:i/>
        </w:rPr>
        <w:t>et al</w:t>
      </w:r>
      <w:r w:rsidR="00BB70E9" w:rsidRPr="0078795D">
        <w:t xml:space="preserve">., 2002), RUBQ1 and 2 (Wang and Oard, 2003), rubi3 (Lu </w:t>
      </w:r>
      <w:r w:rsidR="00BB70E9" w:rsidRPr="00FE01D0">
        <w:rPr>
          <w:i/>
        </w:rPr>
        <w:t>et al</w:t>
      </w:r>
      <w:r w:rsidR="00BB70E9" w:rsidRPr="0078795D">
        <w:t xml:space="preserve">., 2008), and OsAct2 (He </w:t>
      </w:r>
      <w:r w:rsidR="00BB70E9" w:rsidRPr="00FE01D0">
        <w:rPr>
          <w:i/>
        </w:rPr>
        <w:t>et</w:t>
      </w:r>
      <w:r w:rsidR="00BB70E9" w:rsidRPr="0078795D">
        <w:t xml:space="preserve"> </w:t>
      </w:r>
      <w:r w:rsidR="00BB70E9" w:rsidRPr="00FE01D0">
        <w:rPr>
          <w:i/>
        </w:rPr>
        <w:t>al</w:t>
      </w:r>
      <w:r w:rsidR="00BB70E9" w:rsidRPr="0078795D">
        <w:t>., 2009) from rice</w:t>
      </w:r>
      <w:r w:rsidR="00C717AD" w:rsidRPr="0078795D">
        <w:t>.</w:t>
      </w:r>
      <w:r w:rsidR="00BB70E9" w:rsidRPr="0078795D">
        <w:t xml:space="preserve"> These promoters are highly active in monocot crops</w:t>
      </w:r>
      <w:r w:rsidR="00C717AD" w:rsidRPr="0078795D">
        <w:t>,</w:t>
      </w:r>
      <w:r w:rsidR="00BB70E9" w:rsidRPr="0078795D">
        <w:t xml:space="preserve"> but </w:t>
      </w:r>
      <w:r w:rsidR="00086C4B" w:rsidRPr="0078795D">
        <w:t xml:space="preserve">they </w:t>
      </w:r>
      <w:r w:rsidR="00BB70E9" w:rsidRPr="0078795D">
        <w:t xml:space="preserve">are also </w:t>
      </w:r>
      <w:r w:rsidR="00C717AD" w:rsidRPr="0078795D">
        <w:t>dissimilar</w:t>
      </w:r>
      <w:r w:rsidR="00BB70E9" w:rsidRPr="0078795D">
        <w:t xml:space="preserve"> in various ways.</w:t>
      </w:r>
    </w:p>
    <w:p w:rsidR="008F2AA9" w:rsidRPr="0078795D" w:rsidRDefault="008F2AA9" w:rsidP="0078795D">
      <w:pPr>
        <w:autoSpaceDE w:val="0"/>
        <w:autoSpaceDN w:val="0"/>
        <w:adjustRightInd w:val="0"/>
        <w:jc w:val="both"/>
      </w:pPr>
    </w:p>
    <w:p w:rsidR="00FF7A01" w:rsidRDefault="008E05C9" w:rsidP="0078795D">
      <w:pPr>
        <w:autoSpaceDE w:val="0"/>
        <w:autoSpaceDN w:val="0"/>
        <w:adjustRightInd w:val="0"/>
        <w:jc w:val="both"/>
      </w:pPr>
      <w:r w:rsidRPr="0078795D">
        <w:rPr>
          <w:lang w:val="en-GB"/>
        </w:rPr>
        <w:t xml:space="preserve">The rice </w:t>
      </w:r>
      <w:r w:rsidR="00F456B1">
        <w:rPr>
          <w:i/>
          <w:iCs/>
          <w:lang w:val="en-GB"/>
        </w:rPr>
        <w:t>Act1</w:t>
      </w:r>
      <w:r w:rsidRPr="0078795D">
        <w:rPr>
          <w:i/>
          <w:iCs/>
          <w:lang w:val="en-GB"/>
        </w:rPr>
        <w:t xml:space="preserve"> </w:t>
      </w:r>
      <w:r w:rsidRPr="0078795D">
        <w:rPr>
          <w:lang w:val="en-GB"/>
        </w:rPr>
        <w:t>promoter is one of the most frequently used highly active and constitutive promoter</w:t>
      </w:r>
      <w:r w:rsidR="00EA609F" w:rsidRPr="0078795D">
        <w:rPr>
          <w:lang w:val="en-GB"/>
        </w:rPr>
        <w:t>,</w:t>
      </w:r>
      <w:r w:rsidRPr="0078795D">
        <w:rPr>
          <w:lang w:val="en-GB"/>
        </w:rPr>
        <w:t xml:space="preserve"> </w:t>
      </w:r>
      <w:r w:rsidR="009E711C" w:rsidRPr="0078795D">
        <w:rPr>
          <w:lang w:val="en-GB"/>
        </w:rPr>
        <w:t>for</w:t>
      </w:r>
      <w:r w:rsidRPr="0078795D">
        <w:rPr>
          <w:lang w:val="en-GB"/>
        </w:rPr>
        <w:t xml:space="preserve"> the establishment of transformation procedures and expression of foreign genes in rice and other monocots. </w:t>
      </w:r>
      <w:r w:rsidR="00FF7A01" w:rsidRPr="0078795D">
        <w:t xml:space="preserve">Plant actin promoters are likely to be active in all tissues because actin is a fundamental component of the plant cell cytoskeleton. In rice, there are at least eight actin-like sequences per haploid genome; four of these have been isolated and </w:t>
      </w:r>
      <w:r w:rsidR="00FF7A01" w:rsidRPr="0078795D">
        <w:lastRenderedPageBreak/>
        <w:t xml:space="preserve">shown to differ from each other in the tissue- and stage-specific abundance of their respective transcripts. The rice actin 1 gene, </w:t>
      </w:r>
      <w:r w:rsidR="00F456B1">
        <w:rPr>
          <w:bCs/>
          <w:i/>
          <w:iCs/>
        </w:rPr>
        <w:t>Act1</w:t>
      </w:r>
      <w:r w:rsidR="00FF7A01" w:rsidRPr="0078795D">
        <w:rPr>
          <w:b/>
          <w:bCs/>
          <w:i/>
          <w:iCs/>
        </w:rPr>
        <w:t xml:space="preserve">, </w:t>
      </w:r>
      <w:r w:rsidR="00FF7A01" w:rsidRPr="0078795D">
        <w:t xml:space="preserve">was found to encode a transcript that is relatively abundant in all rice tissues and at all developmental stages examined (McElroy </w:t>
      </w:r>
      <w:r w:rsidR="00FF7A01" w:rsidRPr="007C52F8">
        <w:rPr>
          <w:i/>
        </w:rPr>
        <w:t>et al</w:t>
      </w:r>
      <w:r w:rsidR="00FF7A01" w:rsidRPr="0078795D">
        <w:t>., 199</w:t>
      </w:r>
      <w:r w:rsidR="00E75833" w:rsidRPr="0078795D">
        <w:t>0</w:t>
      </w:r>
      <w:r w:rsidR="00FF7A01" w:rsidRPr="0078795D">
        <w:t>).</w:t>
      </w:r>
    </w:p>
    <w:p w:rsidR="00CE4DA8" w:rsidRPr="0078795D" w:rsidRDefault="00CE4DA8" w:rsidP="0078795D">
      <w:pPr>
        <w:autoSpaceDE w:val="0"/>
        <w:autoSpaceDN w:val="0"/>
        <w:adjustRightInd w:val="0"/>
        <w:jc w:val="both"/>
      </w:pPr>
    </w:p>
    <w:p w:rsidR="004276F7" w:rsidRDefault="008E05C9" w:rsidP="0078795D">
      <w:pPr>
        <w:autoSpaceDE w:val="0"/>
        <w:autoSpaceDN w:val="0"/>
        <w:adjustRightInd w:val="0"/>
        <w:jc w:val="both"/>
        <w:rPr>
          <w:lang w:val="en-GB"/>
        </w:rPr>
      </w:pPr>
      <w:r w:rsidRPr="0078795D">
        <w:rPr>
          <w:lang w:val="en-GB"/>
        </w:rPr>
        <w:t>Another constitutive promoter that is also commonly u</w:t>
      </w:r>
      <w:r w:rsidR="00FE2BA7">
        <w:rPr>
          <w:lang w:val="en-GB"/>
        </w:rPr>
        <w:t>tiliz</w:t>
      </w:r>
      <w:r w:rsidRPr="0078795D">
        <w:rPr>
          <w:lang w:val="en-GB"/>
        </w:rPr>
        <w:t xml:space="preserve">ed for transformation of monocots is the maize </w:t>
      </w:r>
      <w:r w:rsidRPr="0078795D">
        <w:rPr>
          <w:i/>
          <w:iCs/>
          <w:lang w:val="en-GB"/>
        </w:rPr>
        <w:t xml:space="preserve">Ubi </w:t>
      </w:r>
      <w:r w:rsidRPr="0078795D">
        <w:rPr>
          <w:lang w:val="en-GB"/>
        </w:rPr>
        <w:t>promoter.</w:t>
      </w:r>
      <w:r w:rsidR="006A4F9D" w:rsidRPr="0078795D">
        <w:rPr>
          <w:color w:val="000000"/>
        </w:rPr>
        <w:t xml:space="preserve"> </w:t>
      </w:r>
      <w:r w:rsidR="006A4F9D" w:rsidRPr="0078795D">
        <w:t xml:space="preserve">This promoter is active in many, although not all, cell types and drives strong expression in young roots and leaves, but these expression levels decrease markedly as these organs mature (Cornejo </w:t>
      </w:r>
      <w:r w:rsidR="006A4F9D" w:rsidRPr="007C52F8">
        <w:rPr>
          <w:i/>
        </w:rPr>
        <w:t>et al</w:t>
      </w:r>
      <w:r w:rsidR="006A4F9D" w:rsidRPr="0078795D">
        <w:t xml:space="preserve">., 1993). </w:t>
      </w:r>
      <w:r w:rsidRPr="0078795D">
        <w:rPr>
          <w:lang w:val="en-GB"/>
        </w:rPr>
        <w:t xml:space="preserve"> </w:t>
      </w:r>
      <w:r w:rsidR="00453F39" w:rsidRPr="0078795D">
        <w:rPr>
          <w:lang w:val="en-GB"/>
        </w:rPr>
        <w:t xml:space="preserve">In general, the maize </w:t>
      </w:r>
      <w:r w:rsidR="00453F39" w:rsidRPr="0078795D">
        <w:rPr>
          <w:i/>
          <w:iCs/>
          <w:lang w:val="en-GB"/>
        </w:rPr>
        <w:t xml:space="preserve">Ubi </w:t>
      </w:r>
      <w:r w:rsidR="00453F39" w:rsidRPr="0078795D">
        <w:rPr>
          <w:lang w:val="en-GB"/>
        </w:rPr>
        <w:t xml:space="preserve">promoter has slightly higher activity than the rice </w:t>
      </w:r>
      <w:r w:rsidR="00F456B1">
        <w:rPr>
          <w:i/>
          <w:iCs/>
          <w:lang w:val="en-GB"/>
        </w:rPr>
        <w:t>Act1</w:t>
      </w:r>
      <w:r w:rsidR="00453F39" w:rsidRPr="0078795D">
        <w:rPr>
          <w:i/>
          <w:iCs/>
          <w:lang w:val="en-GB"/>
        </w:rPr>
        <w:t xml:space="preserve"> </w:t>
      </w:r>
      <w:r w:rsidR="00453F39" w:rsidRPr="0078795D">
        <w:rPr>
          <w:lang w:val="en-GB"/>
        </w:rPr>
        <w:t>promoter in various monocot species.</w:t>
      </w:r>
      <w:r w:rsidR="000E2DBA">
        <w:rPr>
          <w:lang w:val="en-GB"/>
        </w:rPr>
        <w:t xml:space="preserve"> </w:t>
      </w:r>
    </w:p>
    <w:p w:rsidR="00A24A1E" w:rsidRDefault="00A24A1E" w:rsidP="0078795D">
      <w:pPr>
        <w:autoSpaceDE w:val="0"/>
        <w:autoSpaceDN w:val="0"/>
        <w:adjustRightInd w:val="0"/>
        <w:jc w:val="both"/>
        <w:rPr>
          <w:lang w:val="en-GB"/>
        </w:rPr>
      </w:pPr>
    </w:p>
    <w:p w:rsidR="00401DD4" w:rsidRDefault="00401DD4" w:rsidP="00401DD4">
      <w:pPr>
        <w:autoSpaceDE w:val="0"/>
        <w:autoSpaceDN w:val="0"/>
        <w:adjustRightInd w:val="0"/>
        <w:jc w:val="both"/>
      </w:pPr>
      <w:r w:rsidRPr="00401DD4">
        <w:t xml:space="preserve">Reporter genes have been used in all tissues and at all growth stages of transgenic plants and they are integral components for plant transformation studies. A widely used reporter gene is the </w:t>
      </w:r>
      <w:r w:rsidRPr="00401DD4">
        <w:rPr>
          <w:i/>
          <w:iCs/>
        </w:rPr>
        <w:t>gus</w:t>
      </w:r>
      <w:r w:rsidRPr="00401DD4">
        <w:t xml:space="preserve"> gene that encodes the enzyme β-glucuronidase (GUS) (Jefferson </w:t>
      </w:r>
      <w:r w:rsidRPr="00401DD4">
        <w:rPr>
          <w:i/>
          <w:iCs/>
        </w:rPr>
        <w:t>et al</w:t>
      </w:r>
      <w:r w:rsidR="00CD4DAB">
        <w:rPr>
          <w:i/>
          <w:iCs/>
        </w:rPr>
        <w:t>.</w:t>
      </w:r>
      <w:r w:rsidRPr="00401DD4">
        <w:t xml:space="preserve">, 1987). The β-glucuronidase assay is very sensitive, and it is possible to obtain both qualitative (histochemical) and quantitative (fluorometric) data. Studies on </w:t>
      </w:r>
      <w:r w:rsidR="00EC1B67" w:rsidRPr="00EC1B67">
        <w:rPr>
          <w:i/>
        </w:rPr>
        <w:t>gus</w:t>
      </w:r>
      <w:r w:rsidR="00EC1B67" w:rsidRPr="00401DD4">
        <w:t xml:space="preserve"> </w:t>
      </w:r>
      <w:r w:rsidRPr="00401DD4">
        <w:t xml:space="preserve">reporter gene fusion system have been conducted for various purposes like: (i) to understand developmental patterns of gene expression; (ii) to optimize the particle bombardment parameters; (iii) to compare different transformation methods; (iv) to identify the ideal promoter for plant species transformation and (v) to compare the best explant for plant transformation and regeneration (Basu </w:t>
      </w:r>
      <w:r w:rsidRPr="00401DD4">
        <w:rPr>
          <w:i/>
          <w:iCs/>
        </w:rPr>
        <w:t>et al</w:t>
      </w:r>
      <w:r w:rsidR="00CE4DA8">
        <w:rPr>
          <w:i/>
          <w:iCs/>
        </w:rPr>
        <w:t>.</w:t>
      </w:r>
      <w:r w:rsidRPr="00401DD4">
        <w:t>, 2004). GUS reporter gene is routinely used for promoter analys</w:t>
      </w:r>
      <w:r w:rsidR="00EC1B67">
        <w:t>e</w:t>
      </w:r>
      <w:r w:rsidRPr="00401DD4">
        <w:t xml:space="preserve">s (Obertello </w:t>
      </w:r>
      <w:r w:rsidRPr="00F829D3">
        <w:rPr>
          <w:i/>
        </w:rPr>
        <w:t>et al</w:t>
      </w:r>
      <w:r w:rsidRPr="00401DD4">
        <w:t xml:space="preserve">., 2005; Park </w:t>
      </w:r>
      <w:r w:rsidRPr="00F829D3">
        <w:rPr>
          <w:i/>
        </w:rPr>
        <w:t>et al</w:t>
      </w:r>
      <w:r w:rsidRPr="00401DD4">
        <w:t>., 2010)</w:t>
      </w:r>
      <w:r w:rsidR="007057E3">
        <w:t>.</w:t>
      </w:r>
    </w:p>
    <w:p w:rsidR="00CE4DA8" w:rsidRPr="00401DD4" w:rsidRDefault="00CE4DA8" w:rsidP="00401DD4">
      <w:pPr>
        <w:autoSpaceDE w:val="0"/>
        <w:autoSpaceDN w:val="0"/>
        <w:adjustRightInd w:val="0"/>
        <w:jc w:val="both"/>
      </w:pPr>
    </w:p>
    <w:p w:rsidR="005F6DAD" w:rsidRDefault="005F6DAD" w:rsidP="0078795D">
      <w:pPr>
        <w:autoSpaceDE w:val="0"/>
        <w:autoSpaceDN w:val="0"/>
        <w:adjustRightInd w:val="0"/>
        <w:jc w:val="both"/>
        <w:rPr>
          <w:lang w:val="en-GB"/>
        </w:rPr>
      </w:pPr>
      <w:r w:rsidRPr="0078795D">
        <w:t>With the aim of obtain</w:t>
      </w:r>
      <w:r w:rsidR="007034C9">
        <w:t xml:space="preserve"> </w:t>
      </w:r>
      <w:r w:rsidRPr="0078795D">
        <w:t xml:space="preserve">a highly efficient promoter that could drive constitutive </w:t>
      </w:r>
      <w:r w:rsidR="00014748">
        <w:t xml:space="preserve">transgene </w:t>
      </w:r>
      <w:r w:rsidRPr="0078795D">
        <w:t xml:space="preserve">expression in the cuban rice cultivar J-104, </w:t>
      </w:r>
      <w:r w:rsidR="00A428B8" w:rsidRPr="0078795D">
        <w:rPr>
          <w:iCs/>
        </w:rPr>
        <w:t>three</w:t>
      </w:r>
      <w:r w:rsidR="00A428B8" w:rsidRPr="0078795D">
        <w:t xml:space="preserve"> different promoters fused to the </w:t>
      </w:r>
      <w:r w:rsidR="00FC5B69" w:rsidRPr="00FC5B69">
        <w:rPr>
          <w:i/>
        </w:rPr>
        <w:t>gus</w:t>
      </w:r>
      <w:r w:rsidR="00A428B8" w:rsidRPr="0078795D">
        <w:t xml:space="preserve"> reporter gene </w:t>
      </w:r>
      <w:r w:rsidRPr="0078795D">
        <w:t>we</w:t>
      </w:r>
      <w:r w:rsidR="00A428B8">
        <w:t xml:space="preserve">re </w:t>
      </w:r>
      <w:r w:rsidRPr="0078795D">
        <w:t>introduced</w:t>
      </w:r>
      <w:r w:rsidR="00FC5B69">
        <w:t xml:space="preserve"> in rice calli</w:t>
      </w:r>
      <w:r w:rsidR="00D86327" w:rsidRPr="0078795D">
        <w:t>,</w:t>
      </w:r>
      <w:r w:rsidRPr="0078795D">
        <w:t xml:space="preserve"> </w:t>
      </w:r>
      <w:r w:rsidRPr="0078795D">
        <w:rPr>
          <w:iCs/>
        </w:rPr>
        <w:t>via microprojectile bombardment</w:t>
      </w:r>
      <w:r w:rsidR="00424C7F">
        <w:t>. The promoters were</w:t>
      </w:r>
      <w:r w:rsidR="009A2AF0" w:rsidRPr="0078795D">
        <w:t xml:space="preserve"> </w:t>
      </w:r>
      <w:r w:rsidRPr="0078795D">
        <w:t xml:space="preserve">the </w:t>
      </w:r>
      <w:r w:rsidRPr="0078795D">
        <w:rPr>
          <w:i/>
          <w:iCs/>
        </w:rPr>
        <w:t>CaMV 35S</w:t>
      </w:r>
      <w:r w:rsidRPr="0078795D">
        <w:t xml:space="preserve">, the </w:t>
      </w:r>
      <w:r w:rsidR="002A3572" w:rsidRPr="0078795D">
        <w:t xml:space="preserve">chimerical </w:t>
      </w:r>
      <w:r w:rsidR="002A3572" w:rsidRPr="0078795D">
        <w:rPr>
          <w:i/>
          <w:iCs/>
        </w:rPr>
        <w:t>A9</w:t>
      </w:r>
      <w:r w:rsidRPr="0078795D">
        <w:t xml:space="preserve"> </w:t>
      </w:r>
      <w:r w:rsidR="00424C7F">
        <w:t xml:space="preserve">promoter </w:t>
      </w:r>
      <w:r w:rsidRPr="0078795D">
        <w:t xml:space="preserve">and the </w:t>
      </w:r>
      <w:r w:rsidR="002A3572" w:rsidRPr="0078795D">
        <w:t>U</w:t>
      </w:r>
      <w:r w:rsidRPr="0078795D">
        <w:t>biquitine</w:t>
      </w:r>
      <w:r w:rsidR="002A3572" w:rsidRPr="0078795D">
        <w:t>-</w:t>
      </w:r>
      <w:r w:rsidRPr="0078795D">
        <w:t>1 promoter.</w:t>
      </w:r>
      <w:r w:rsidR="004276F7" w:rsidRPr="0078795D">
        <w:rPr>
          <w:lang w:val="en-GB"/>
        </w:rPr>
        <w:t xml:space="preserve"> The activity of the constitutive promoters was </w:t>
      </w:r>
      <w:r w:rsidR="002A3572" w:rsidRPr="0078795D">
        <w:rPr>
          <w:lang w:val="en-GB"/>
        </w:rPr>
        <w:t xml:space="preserve">qualitative and </w:t>
      </w:r>
      <w:r w:rsidR="004276F7" w:rsidRPr="0078795D">
        <w:rPr>
          <w:lang w:val="en-GB"/>
        </w:rPr>
        <w:t>quantitatively analy</w:t>
      </w:r>
      <w:r w:rsidR="00FC5B69">
        <w:rPr>
          <w:lang w:val="en-GB"/>
        </w:rPr>
        <w:t>z</w:t>
      </w:r>
      <w:r w:rsidR="004276F7" w:rsidRPr="0078795D">
        <w:rPr>
          <w:lang w:val="en-GB"/>
        </w:rPr>
        <w:t>ed</w:t>
      </w:r>
      <w:r w:rsidR="00FC5B69">
        <w:rPr>
          <w:lang w:val="en-GB"/>
        </w:rPr>
        <w:t>,</w:t>
      </w:r>
      <w:r w:rsidR="004276F7" w:rsidRPr="0078795D">
        <w:rPr>
          <w:lang w:val="en-GB"/>
        </w:rPr>
        <w:t xml:space="preserve"> </w:t>
      </w:r>
      <w:r w:rsidR="00FC5B69" w:rsidRPr="0078795D">
        <w:rPr>
          <w:lang w:val="en-GB"/>
        </w:rPr>
        <w:t xml:space="preserve">using the </w:t>
      </w:r>
      <w:r w:rsidR="00FC5B69">
        <w:rPr>
          <w:lang w:val="en-GB"/>
        </w:rPr>
        <w:t xml:space="preserve">GUS </w:t>
      </w:r>
      <w:r w:rsidR="00FC5B69" w:rsidRPr="0078795D">
        <w:rPr>
          <w:lang w:val="en-GB"/>
        </w:rPr>
        <w:t>reporter system (Jefferson, 1987)</w:t>
      </w:r>
      <w:r w:rsidR="00FC5B69">
        <w:rPr>
          <w:lang w:val="en-GB"/>
        </w:rPr>
        <w:t xml:space="preserve">, </w:t>
      </w:r>
      <w:r w:rsidR="004276F7" w:rsidRPr="0078795D">
        <w:rPr>
          <w:lang w:val="en-GB"/>
        </w:rPr>
        <w:t xml:space="preserve">in </w:t>
      </w:r>
      <w:r w:rsidR="002A3572" w:rsidRPr="0078795D">
        <w:rPr>
          <w:lang w:val="en-GB"/>
        </w:rPr>
        <w:t xml:space="preserve">different tissues and at various growth stages of </w:t>
      </w:r>
      <w:r w:rsidR="004276F7" w:rsidRPr="0078795D">
        <w:rPr>
          <w:lang w:val="en-GB"/>
        </w:rPr>
        <w:t>transgenic rice plants</w:t>
      </w:r>
      <w:r w:rsidR="00FC5B69">
        <w:rPr>
          <w:lang w:val="en-GB"/>
        </w:rPr>
        <w:t xml:space="preserve"> obtained from calli.</w:t>
      </w:r>
      <w:r w:rsidR="004276F7" w:rsidRPr="0078795D">
        <w:rPr>
          <w:lang w:val="en-GB"/>
        </w:rPr>
        <w:t xml:space="preserve"> </w:t>
      </w:r>
    </w:p>
    <w:p w:rsidR="00A428B8" w:rsidRPr="0078795D" w:rsidRDefault="00A428B8" w:rsidP="0078795D">
      <w:pPr>
        <w:autoSpaceDE w:val="0"/>
        <w:autoSpaceDN w:val="0"/>
        <w:adjustRightInd w:val="0"/>
        <w:jc w:val="both"/>
        <w:rPr>
          <w:lang w:val="en-GB"/>
        </w:rPr>
      </w:pPr>
    </w:p>
    <w:p w:rsidR="008E05C9" w:rsidRDefault="00CE4DA8" w:rsidP="0078795D">
      <w:pPr>
        <w:jc w:val="both"/>
        <w:rPr>
          <w:b/>
        </w:rPr>
      </w:pPr>
      <w:r>
        <w:rPr>
          <w:b/>
        </w:rPr>
        <w:t>Materials and methods</w:t>
      </w:r>
    </w:p>
    <w:p w:rsidR="00EC1133" w:rsidRPr="0078795D" w:rsidRDefault="00EC1133" w:rsidP="0078795D">
      <w:pPr>
        <w:jc w:val="both"/>
        <w:rPr>
          <w:b/>
        </w:rPr>
      </w:pPr>
    </w:p>
    <w:p w:rsidR="00BA53D5" w:rsidRPr="0078795D" w:rsidRDefault="00BA53D5" w:rsidP="0078795D">
      <w:pPr>
        <w:jc w:val="both"/>
        <w:rPr>
          <w:i/>
        </w:rPr>
      </w:pPr>
      <w:r w:rsidRPr="0078795D">
        <w:rPr>
          <w:i/>
        </w:rPr>
        <w:t>Plant material</w:t>
      </w:r>
    </w:p>
    <w:p w:rsidR="00BA53D5" w:rsidRDefault="00BA53D5" w:rsidP="0078795D">
      <w:pPr>
        <w:autoSpaceDE w:val="0"/>
        <w:autoSpaceDN w:val="0"/>
        <w:adjustRightInd w:val="0"/>
        <w:jc w:val="both"/>
        <w:rPr>
          <w:lang w:val="en-GB"/>
        </w:rPr>
      </w:pPr>
      <w:r w:rsidRPr="0078795D">
        <w:rPr>
          <w:lang w:val="en-GB"/>
        </w:rPr>
        <w:t>Mature rice (</w:t>
      </w:r>
      <w:r w:rsidRPr="0078795D">
        <w:rPr>
          <w:i/>
          <w:lang w:val="en-GB"/>
        </w:rPr>
        <w:t>Oryza sativa</w:t>
      </w:r>
      <w:r w:rsidRPr="0078795D">
        <w:rPr>
          <w:lang w:val="en-GB"/>
        </w:rPr>
        <w:t xml:space="preserve"> L., cv J-104) seeds were manually dehulled and washed with water, following surface sterilization with a brief (30 s) rinse with 70% ethanol. The seeds were treated with 2.5% acti</w:t>
      </w:r>
      <w:r w:rsidR="00EC1133">
        <w:rPr>
          <w:lang w:val="en-GB"/>
        </w:rPr>
        <w:t>ve chlorine solution for 25 min</w:t>
      </w:r>
      <w:r w:rsidRPr="0078795D">
        <w:rPr>
          <w:lang w:val="en-GB"/>
        </w:rPr>
        <w:t>. The seeds were thoroughly washed six times with sterilized distilled water, and were shifted separately to sterilized filter papers for drying.</w:t>
      </w:r>
    </w:p>
    <w:p w:rsidR="00CE4DA8" w:rsidRPr="0078795D" w:rsidRDefault="00CE4DA8" w:rsidP="0078795D">
      <w:pPr>
        <w:autoSpaceDE w:val="0"/>
        <w:autoSpaceDN w:val="0"/>
        <w:adjustRightInd w:val="0"/>
        <w:jc w:val="both"/>
        <w:rPr>
          <w:lang w:val="en-GB"/>
        </w:rPr>
      </w:pPr>
    </w:p>
    <w:p w:rsidR="00BA53D5" w:rsidRPr="0078795D" w:rsidRDefault="00BA53D5" w:rsidP="0078795D">
      <w:pPr>
        <w:jc w:val="both"/>
        <w:rPr>
          <w:lang w:val="en-GB"/>
        </w:rPr>
      </w:pPr>
      <w:r w:rsidRPr="0078795D">
        <w:rPr>
          <w:bCs/>
          <w:lang w:val="en-GB"/>
        </w:rPr>
        <w:t xml:space="preserve">The callus induction medium </w:t>
      </w:r>
      <w:r w:rsidRPr="0078795D">
        <w:rPr>
          <w:lang w:val="en-GB"/>
        </w:rPr>
        <w:t xml:space="preserve">consisted of salts and vitamins from N6 (Chu </w:t>
      </w:r>
      <w:r w:rsidRPr="0078795D">
        <w:rPr>
          <w:i/>
          <w:lang w:val="en-GB"/>
        </w:rPr>
        <w:t>et al</w:t>
      </w:r>
      <w:r w:rsidRPr="0078795D">
        <w:rPr>
          <w:lang w:val="en-GB"/>
        </w:rPr>
        <w:t xml:space="preserve">., 1975), 30 g/L sucrose, 1.0 g/L casein hydrolysate, </w:t>
      </w:r>
      <w:r w:rsidR="00817C40" w:rsidRPr="0078795D">
        <w:rPr>
          <w:lang w:val="en-GB"/>
        </w:rPr>
        <w:t xml:space="preserve">2.0 mg/L 2,4-D and </w:t>
      </w:r>
      <w:r w:rsidRPr="0078795D">
        <w:rPr>
          <w:lang w:val="en-GB"/>
        </w:rPr>
        <w:t xml:space="preserve">2.0 g/L Phytagel. The culture medium was poured into Petri dishes, with 10 seeds per dish. Cultures were maintained in </w:t>
      </w:r>
      <w:r w:rsidRPr="0078795D">
        <w:rPr>
          <w:lang w:val="en-GB"/>
        </w:rPr>
        <w:lastRenderedPageBreak/>
        <w:t>darkness at 28</w:t>
      </w:r>
      <w:r w:rsidR="00CE4DA8">
        <w:rPr>
          <w:lang w:val="en-GB"/>
        </w:rPr>
        <w:t xml:space="preserve"> </w:t>
      </w:r>
      <w:r w:rsidRPr="0078795D">
        <w:rPr>
          <w:lang w:val="en-GB"/>
        </w:rPr>
        <w:t>°C. After 30 days the calli were excised from the seeds and were used as explants for microprojectile bombardment.</w:t>
      </w:r>
    </w:p>
    <w:p w:rsidR="007C52F8" w:rsidRDefault="007C52F8" w:rsidP="0078795D">
      <w:pPr>
        <w:autoSpaceDE w:val="0"/>
        <w:autoSpaceDN w:val="0"/>
        <w:adjustRightInd w:val="0"/>
        <w:jc w:val="both"/>
        <w:rPr>
          <w:bCs/>
          <w:i/>
        </w:rPr>
      </w:pPr>
    </w:p>
    <w:p w:rsidR="00ED016B" w:rsidRPr="0078795D" w:rsidRDefault="00ED016B" w:rsidP="0078795D">
      <w:pPr>
        <w:autoSpaceDE w:val="0"/>
        <w:autoSpaceDN w:val="0"/>
        <w:adjustRightInd w:val="0"/>
        <w:jc w:val="both"/>
        <w:rPr>
          <w:bCs/>
          <w:i/>
        </w:rPr>
      </w:pPr>
      <w:r w:rsidRPr="0078795D">
        <w:rPr>
          <w:bCs/>
          <w:i/>
        </w:rPr>
        <w:t>Plasmids</w:t>
      </w:r>
    </w:p>
    <w:p w:rsidR="00414FCF" w:rsidRDefault="00EC1133" w:rsidP="0078795D">
      <w:pPr>
        <w:autoSpaceDE w:val="0"/>
        <w:autoSpaceDN w:val="0"/>
        <w:adjustRightInd w:val="0"/>
        <w:jc w:val="both"/>
      </w:pPr>
      <w:r>
        <w:t>T</w:t>
      </w:r>
      <w:r w:rsidR="00B61947" w:rsidRPr="0078795D">
        <w:t>hree plant vectors</w:t>
      </w:r>
      <w:r>
        <w:t xml:space="preserve"> were used</w:t>
      </w:r>
      <w:r w:rsidR="00B61947" w:rsidRPr="0078795D">
        <w:t>:</w:t>
      </w:r>
      <w:r w:rsidR="00ED016B" w:rsidRPr="0078795D">
        <w:t xml:space="preserve"> p35SGUS, </w:t>
      </w:r>
      <w:r w:rsidR="007413A6" w:rsidRPr="0078795D">
        <w:t xml:space="preserve">pUbiGUS and </w:t>
      </w:r>
      <w:r w:rsidR="00ED016B" w:rsidRPr="0078795D">
        <w:t xml:space="preserve">pA9GUS, </w:t>
      </w:r>
      <w:r w:rsidR="00B61947" w:rsidRPr="0078795D">
        <w:t xml:space="preserve">which </w:t>
      </w:r>
      <w:r w:rsidR="00ED016B" w:rsidRPr="0078795D">
        <w:t>contain</w:t>
      </w:r>
      <w:r w:rsidR="00721849" w:rsidRPr="0078795D">
        <w:t>ed</w:t>
      </w:r>
      <w:r w:rsidR="00ED016B" w:rsidRPr="0078795D">
        <w:t xml:space="preserve"> CaMV35S</w:t>
      </w:r>
      <w:r w:rsidR="00B61947" w:rsidRPr="0078795D">
        <w:t xml:space="preserve"> (</w:t>
      </w:r>
      <w:r w:rsidR="00B61947" w:rsidRPr="0078795D">
        <w:rPr>
          <w:color w:val="000000"/>
        </w:rPr>
        <w:t>cauliflower mosaic virus 35S)</w:t>
      </w:r>
      <w:r w:rsidR="00ED016B" w:rsidRPr="0078795D">
        <w:t xml:space="preserve">, </w:t>
      </w:r>
      <w:r w:rsidR="00F456B1">
        <w:t>Ubi1</w:t>
      </w:r>
      <w:r w:rsidR="00B61947" w:rsidRPr="0078795D">
        <w:t xml:space="preserve"> </w:t>
      </w:r>
      <w:r w:rsidR="00FC5B69" w:rsidRPr="0078795D">
        <w:t xml:space="preserve">from </w:t>
      </w:r>
      <w:r w:rsidR="00FC5B69" w:rsidRPr="0078795D">
        <w:rPr>
          <w:iCs/>
        </w:rPr>
        <w:t>maize</w:t>
      </w:r>
      <w:r w:rsidR="00FC5B69" w:rsidRPr="0078795D">
        <w:t xml:space="preserve"> (Cornejo </w:t>
      </w:r>
      <w:r w:rsidR="00FC5B69" w:rsidRPr="007C52F8">
        <w:rPr>
          <w:i/>
        </w:rPr>
        <w:t>et al</w:t>
      </w:r>
      <w:r w:rsidR="00FC5B69" w:rsidRPr="0078795D">
        <w:t xml:space="preserve">., 1993) </w:t>
      </w:r>
      <w:r w:rsidR="007413A6" w:rsidRPr="0078795D">
        <w:t xml:space="preserve">and </w:t>
      </w:r>
      <w:r w:rsidR="00B61947" w:rsidRPr="0078795D">
        <w:t>A9 (</w:t>
      </w:r>
      <w:r w:rsidR="007413A6" w:rsidRPr="0078795D">
        <w:t>chimerical promoter</w:t>
      </w:r>
      <w:r w:rsidR="00B61947" w:rsidRPr="0078795D">
        <w:t>)</w:t>
      </w:r>
      <w:r w:rsidR="00ED016B" w:rsidRPr="0078795D">
        <w:t>, respectively</w:t>
      </w:r>
      <w:r w:rsidR="00F5241C" w:rsidRPr="0078795D">
        <w:t>, having</w:t>
      </w:r>
      <w:r w:rsidR="00ED016B" w:rsidRPr="0078795D">
        <w:t xml:space="preserve"> </w:t>
      </w:r>
      <w:r w:rsidR="00AB3912">
        <w:rPr>
          <w:i/>
          <w:iCs/>
        </w:rPr>
        <w:t>gus</w:t>
      </w:r>
      <w:r w:rsidR="00ED016B" w:rsidRPr="0078795D">
        <w:rPr>
          <w:i/>
          <w:iCs/>
        </w:rPr>
        <w:t xml:space="preserve"> </w:t>
      </w:r>
      <w:r w:rsidR="00ED016B" w:rsidRPr="0078795D">
        <w:t xml:space="preserve">gene and </w:t>
      </w:r>
      <w:r w:rsidR="00414FCF" w:rsidRPr="0078795D">
        <w:t xml:space="preserve">the nopaline synthase terminator from </w:t>
      </w:r>
      <w:r w:rsidR="00414FCF" w:rsidRPr="0078795D">
        <w:rPr>
          <w:i/>
          <w:iCs/>
        </w:rPr>
        <w:t>Agrobacterium tumefaciens</w:t>
      </w:r>
      <w:r w:rsidR="00ED016B" w:rsidRPr="0078795D">
        <w:t>.</w:t>
      </w:r>
    </w:p>
    <w:p w:rsidR="00CE4DA8" w:rsidRPr="0078795D" w:rsidRDefault="00CE4DA8" w:rsidP="0078795D">
      <w:pPr>
        <w:autoSpaceDE w:val="0"/>
        <w:autoSpaceDN w:val="0"/>
        <w:adjustRightInd w:val="0"/>
        <w:jc w:val="both"/>
      </w:pPr>
    </w:p>
    <w:p w:rsidR="00ED016B" w:rsidRDefault="007413A6" w:rsidP="0078795D">
      <w:pPr>
        <w:autoSpaceDE w:val="0"/>
        <w:autoSpaceDN w:val="0"/>
        <w:adjustRightInd w:val="0"/>
        <w:jc w:val="both"/>
      </w:pPr>
      <w:r w:rsidRPr="0078795D">
        <w:t xml:space="preserve">The chimerical A9 promoter </w:t>
      </w:r>
      <w:r w:rsidR="00721849" w:rsidRPr="0078795D">
        <w:t xml:space="preserve">consisted of </w:t>
      </w:r>
      <w:r w:rsidRPr="0078795D">
        <w:t>the</w:t>
      </w:r>
      <w:r w:rsidR="00414FCF" w:rsidRPr="0078795D">
        <w:t xml:space="preserve"> quadruplicated octopine synthase enhancer element from </w:t>
      </w:r>
      <w:r w:rsidR="00414FCF" w:rsidRPr="0078795D">
        <w:rPr>
          <w:i/>
        </w:rPr>
        <w:t>Agrobacterium</w:t>
      </w:r>
      <w:r w:rsidR="00414FCF" w:rsidRPr="0078795D">
        <w:rPr>
          <w:i/>
          <w:iCs/>
        </w:rPr>
        <w:t xml:space="preserve"> tumefaciens, </w:t>
      </w:r>
      <w:r w:rsidR="00617602" w:rsidRPr="0078795D">
        <w:rPr>
          <w:iCs/>
        </w:rPr>
        <w:t xml:space="preserve">a version from active region of the </w:t>
      </w:r>
      <w:r w:rsidR="00617602" w:rsidRPr="0078795D">
        <w:t>CaMV35S promoter,</w:t>
      </w:r>
      <w:r w:rsidR="00617602" w:rsidRPr="0078795D">
        <w:rPr>
          <w:iCs/>
        </w:rPr>
        <w:t xml:space="preserve"> and </w:t>
      </w:r>
      <w:r w:rsidR="00414FCF" w:rsidRPr="0078795D">
        <w:rPr>
          <w:iCs/>
        </w:rPr>
        <w:t>the</w:t>
      </w:r>
      <w:r w:rsidRPr="0078795D">
        <w:t xml:space="preserve"> first exon/intron/exon from rice </w:t>
      </w:r>
      <w:r w:rsidR="00F456B1" w:rsidRPr="00424C7F">
        <w:rPr>
          <w:i/>
        </w:rPr>
        <w:t>Act1</w:t>
      </w:r>
      <w:r w:rsidR="00424C7F">
        <w:t xml:space="preserve"> </w:t>
      </w:r>
      <w:r w:rsidR="00424C7F" w:rsidRPr="0078795D">
        <w:t xml:space="preserve">(McElroy </w:t>
      </w:r>
      <w:r w:rsidR="00424C7F" w:rsidRPr="007C52F8">
        <w:rPr>
          <w:i/>
        </w:rPr>
        <w:t>et al</w:t>
      </w:r>
      <w:r w:rsidR="00424C7F" w:rsidRPr="0078795D">
        <w:t>., 1990)</w:t>
      </w:r>
      <w:r w:rsidR="00617602" w:rsidRPr="0078795D">
        <w:t>.</w:t>
      </w:r>
    </w:p>
    <w:p w:rsidR="00CE4DA8" w:rsidRPr="0078795D" w:rsidRDefault="00CE4DA8" w:rsidP="0078795D">
      <w:pPr>
        <w:autoSpaceDE w:val="0"/>
        <w:autoSpaceDN w:val="0"/>
        <w:adjustRightInd w:val="0"/>
        <w:jc w:val="both"/>
      </w:pPr>
    </w:p>
    <w:p w:rsidR="00ED016B" w:rsidRPr="0078795D" w:rsidRDefault="00ED016B" w:rsidP="0078795D">
      <w:pPr>
        <w:autoSpaceDE w:val="0"/>
        <w:autoSpaceDN w:val="0"/>
        <w:adjustRightInd w:val="0"/>
        <w:jc w:val="both"/>
      </w:pPr>
      <w:r w:rsidRPr="0078795D">
        <w:t>The plasmid DNA preparations were carried out according to the supplier instruction</w:t>
      </w:r>
      <w:r w:rsidR="00817C40" w:rsidRPr="0078795D">
        <w:t>s</w:t>
      </w:r>
      <w:r w:rsidRPr="0078795D">
        <w:t xml:space="preserve"> (QIAprep® miniprep kit, QIAGEN).</w:t>
      </w:r>
    </w:p>
    <w:p w:rsidR="008E05C9" w:rsidRPr="0078795D" w:rsidRDefault="008E05C9" w:rsidP="0078795D">
      <w:pPr>
        <w:autoSpaceDE w:val="0"/>
        <w:autoSpaceDN w:val="0"/>
        <w:adjustRightInd w:val="0"/>
        <w:jc w:val="both"/>
        <w:rPr>
          <w:b/>
        </w:rPr>
      </w:pPr>
    </w:p>
    <w:p w:rsidR="00BA53D5" w:rsidRPr="007C52F8" w:rsidRDefault="00BA53D5" w:rsidP="00A24A1E">
      <w:pPr>
        <w:autoSpaceDE w:val="0"/>
        <w:autoSpaceDN w:val="0"/>
        <w:adjustRightInd w:val="0"/>
        <w:jc w:val="both"/>
        <w:rPr>
          <w:bCs/>
          <w:i/>
        </w:rPr>
      </w:pPr>
      <w:r w:rsidRPr="007C52F8">
        <w:rPr>
          <w:bCs/>
          <w:i/>
        </w:rPr>
        <w:t>Microprojectile bombardment</w:t>
      </w:r>
    </w:p>
    <w:p w:rsidR="00BA53D5" w:rsidRDefault="00BA53D5" w:rsidP="00A24A1E">
      <w:pPr>
        <w:jc w:val="both"/>
      </w:pPr>
      <w:r w:rsidRPr="007C52F8">
        <w:t xml:space="preserve">Gold particles of 1.0 </w:t>
      </w:r>
      <w:r w:rsidR="00ED016B" w:rsidRPr="007C52F8">
        <w:t>µ</w:t>
      </w:r>
      <w:r w:rsidRPr="007C52F8">
        <w:t>m diameter were</w:t>
      </w:r>
      <w:r w:rsidR="00B502C5" w:rsidRPr="007C52F8">
        <w:t xml:space="preserve"> </w:t>
      </w:r>
      <w:r w:rsidRPr="007C52F8">
        <w:t>coated with the DNA plasmid as described by Taylor</w:t>
      </w:r>
      <w:r w:rsidR="00B502C5" w:rsidRPr="007C52F8">
        <w:t xml:space="preserve"> </w:t>
      </w:r>
      <w:r w:rsidR="007C52F8" w:rsidRPr="007C52F8">
        <w:t>and</w:t>
      </w:r>
      <w:r w:rsidRPr="007C52F8">
        <w:t xml:space="preserve"> Vasil (1991). </w:t>
      </w:r>
      <w:r w:rsidR="00CB74FE" w:rsidRPr="009F4F0A">
        <w:t>Three sessions of bombardment, with 10 plates each one, were carried out.</w:t>
      </w:r>
      <w:r w:rsidR="00CB74FE">
        <w:t xml:space="preserve"> Fifteen</w:t>
      </w:r>
      <w:r w:rsidRPr="0078795D">
        <w:t xml:space="preserve"> calli of 2–3 mm in length were placed onto </w:t>
      </w:r>
      <w:r w:rsidR="00B502C5" w:rsidRPr="0078795D">
        <w:t>N6</w:t>
      </w:r>
      <w:r w:rsidRPr="0078795D">
        <w:t xml:space="preserve"> </w:t>
      </w:r>
      <w:r w:rsidR="00B502C5" w:rsidRPr="0078795D">
        <w:rPr>
          <w:lang w:val="en-GB"/>
        </w:rPr>
        <w:t xml:space="preserve">(Chu </w:t>
      </w:r>
      <w:r w:rsidR="00B502C5" w:rsidRPr="0078795D">
        <w:rPr>
          <w:i/>
          <w:lang w:val="en-GB"/>
        </w:rPr>
        <w:t>et al</w:t>
      </w:r>
      <w:r w:rsidR="00B502C5" w:rsidRPr="0078795D">
        <w:rPr>
          <w:lang w:val="en-GB"/>
        </w:rPr>
        <w:t xml:space="preserve">., 1975) </w:t>
      </w:r>
      <w:r w:rsidRPr="0078795D">
        <w:t>medium</w:t>
      </w:r>
      <w:r w:rsidR="00B502C5" w:rsidRPr="0078795D">
        <w:t xml:space="preserve"> with 0.8 M mannitol</w:t>
      </w:r>
      <w:r w:rsidR="006223A7" w:rsidRPr="0078795D">
        <w:t>,</w:t>
      </w:r>
      <w:r w:rsidRPr="0078795D">
        <w:t xml:space="preserve"> in </w:t>
      </w:r>
      <w:r w:rsidR="00AB3912">
        <w:t xml:space="preserve">each </w:t>
      </w:r>
      <w:r w:rsidRPr="0078795D">
        <w:t>6-cm diameter dish and bombarded with</w:t>
      </w:r>
      <w:r w:rsidR="00B502C5" w:rsidRPr="0078795D">
        <w:t xml:space="preserve"> </w:t>
      </w:r>
      <w:r w:rsidRPr="0078795D">
        <w:t xml:space="preserve">0.154 </w:t>
      </w:r>
      <w:r w:rsidR="00B502C5" w:rsidRPr="0078795D">
        <w:t>µ</w:t>
      </w:r>
      <w:r w:rsidRPr="0078795D">
        <w:t xml:space="preserve">g gold and 0.350 </w:t>
      </w:r>
      <w:r w:rsidR="00B502C5" w:rsidRPr="0078795D">
        <w:t>µ</w:t>
      </w:r>
      <w:r w:rsidRPr="0078795D">
        <w:t>g DNA, after a vacuum of</w:t>
      </w:r>
      <w:r w:rsidR="00B502C5" w:rsidRPr="0078795D">
        <w:t xml:space="preserve"> </w:t>
      </w:r>
      <w:r w:rsidRPr="0078795D">
        <w:t>700 mm Hg was attained.</w:t>
      </w:r>
      <w:r w:rsidR="00B502C5" w:rsidRPr="0078795D">
        <w:t xml:space="preserve"> T</w:t>
      </w:r>
      <w:r w:rsidRPr="0078795D">
        <w:t>arget distance</w:t>
      </w:r>
      <w:r w:rsidR="00B502C5" w:rsidRPr="0078795D">
        <w:t xml:space="preserve"> was adjusted to</w:t>
      </w:r>
      <w:r w:rsidRPr="0078795D">
        <w:t xml:space="preserve"> 6 cm</w:t>
      </w:r>
      <w:r w:rsidR="00B502C5" w:rsidRPr="0078795D">
        <w:t xml:space="preserve"> </w:t>
      </w:r>
      <w:r w:rsidRPr="0078795D">
        <w:t xml:space="preserve">from </w:t>
      </w:r>
      <w:r w:rsidR="006223A7" w:rsidRPr="0078795D">
        <w:t>stopping plate to callus tissue.</w:t>
      </w:r>
    </w:p>
    <w:p w:rsidR="00CE4DA8" w:rsidRPr="0078795D" w:rsidRDefault="00CE4DA8" w:rsidP="00A24A1E">
      <w:pPr>
        <w:jc w:val="both"/>
      </w:pPr>
    </w:p>
    <w:p w:rsidR="006223A7" w:rsidRPr="0078795D" w:rsidRDefault="006223A7" w:rsidP="00A24A1E">
      <w:pPr>
        <w:pStyle w:val="Pa14"/>
        <w:spacing w:line="240" w:lineRule="auto"/>
        <w:jc w:val="both"/>
        <w:rPr>
          <w:rFonts w:ascii="Times New Roman" w:hAnsi="Times New Roman"/>
          <w:lang w:val="en-US"/>
        </w:rPr>
      </w:pPr>
      <w:r w:rsidRPr="0078795D">
        <w:rPr>
          <w:rFonts w:ascii="Times New Roman" w:hAnsi="Times New Roman"/>
          <w:lang w:val="en-US"/>
        </w:rPr>
        <w:t>After bombardment, calli were kept 16 h in the dark, and then were transferred to callus induction medium and they were maintained two weeks in the dark at 28ºC.</w:t>
      </w:r>
    </w:p>
    <w:p w:rsidR="006223A7" w:rsidRPr="0078795D" w:rsidRDefault="006223A7" w:rsidP="0078795D">
      <w:pPr>
        <w:autoSpaceDE w:val="0"/>
        <w:autoSpaceDN w:val="0"/>
        <w:adjustRightInd w:val="0"/>
        <w:jc w:val="both"/>
      </w:pPr>
    </w:p>
    <w:p w:rsidR="006223A7" w:rsidRPr="0078795D" w:rsidRDefault="006223A7" w:rsidP="0078795D">
      <w:pPr>
        <w:suppressLineNumbers/>
        <w:autoSpaceDE w:val="0"/>
        <w:autoSpaceDN w:val="0"/>
        <w:adjustRightInd w:val="0"/>
        <w:jc w:val="both"/>
        <w:rPr>
          <w:i/>
          <w:lang w:val="en-GB"/>
        </w:rPr>
      </w:pPr>
      <w:r w:rsidRPr="0078795D">
        <w:rPr>
          <w:i/>
          <w:lang w:val="en-GB"/>
        </w:rPr>
        <w:t>Plant regeneration</w:t>
      </w:r>
    </w:p>
    <w:p w:rsidR="00CE4DA8" w:rsidRDefault="006223A7" w:rsidP="0078795D">
      <w:pPr>
        <w:suppressLineNumbers/>
        <w:autoSpaceDE w:val="0"/>
        <w:autoSpaceDN w:val="0"/>
        <w:adjustRightInd w:val="0"/>
        <w:jc w:val="both"/>
        <w:rPr>
          <w:lang w:val="en-GB"/>
        </w:rPr>
      </w:pPr>
      <w:r w:rsidRPr="0078795D">
        <w:rPr>
          <w:lang w:val="en-GB"/>
        </w:rPr>
        <w:t xml:space="preserve">The plant regeneration from calli was </w:t>
      </w:r>
      <w:r w:rsidR="00655D43">
        <w:rPr>
          <w:lang w:val="en-GB"/>
        </w:rPr>
        <w:t>done</w:t>
      </w:r>
      <w:r w:rsidR="00655D43" w:rsidRPr="0078795D">
        <w:rPr>
          <w:lang w:val="en-GB"/>
        </w:rPr>
        <w:t xml:space="preserve"> </w:t>
      </w:r>
      <w:r w:rsidRPr="0078795D">
        <w:rPr>
          <w:lang w:val="en-GB"/>
        </w:rPr>
        <w:t xml:space="preserve">using </w:t>
      </w:r>
      <w:r w:rsidR="001101F2">
        <w:rPr>
          <w:lang w:val="en-GB"/>
        </w:rPr>
        <w:t xml:space="preserve">the </w:t>
      </w:r>
      <w:r w:rsidR="00EC1133">
        <w:rPr>
          <w:lang w:val="en-GB"/>
        </w:rPr>
        <w:t>KIBA</w:t>
      </w:r>
      <w:r w:rsidR="008C0E53">
        <w:rPr>
          <w:lang w:val="en-GB"/>
        </w:rPr>
        <w:t>M</w:t>
      </w:r>
      <w:r w:rsidR="00EC1133">
        <w:rPr>
          <w:lang w:val="en-GB"/>
        </w:rPr>
        <w:t xml:space="preserve"> culture medium (Pérez Bernal </w:t>
      </w:r>
      <w:r w:rsidR="00EC1133" w:rsidRPr="00EC1133">
        <w:rPr>
          <w:i/>
          <w:lang w:val="en-GB"/>
        </w:rPr>
        <w:t>et al</w:t>
      </w:r>
      <w:r w:rsidR="00EC1133">
        <w:rPr>
          <w:lang w:val="en-GB"/>
        </w:rPr>
        <w:t xml:space="preserve">., 2007) </w:t>
      </w:r>
      <w:r w:rsidRPr="0078795D">
        <w:rPr>
          <w:lang w:val="en-GB"/>
        </w:rPr>
        <w:t>Cultures were maintained</w:t>
      </w:r>
      <w:r w:rsidR="00D836B6" w:rsidRPr="0078795D">
        <w:rPr>
          <w:lang w:val="en-GB"/>
        </w:rPr>
        <w:t xml:space="preserve"> </w:t>
      </w:r>
      <w:r w:rsidR="00CB74FE">
        <w:rPr>
          <w:lang w:val="en-GB"/>
        </w:rPr>
        <w:t xml:space="preserve">during </w:t>
      </w:r>
      <w:r w:rsidR="00AB3912">
        <w:rPr>
          <w:lang w:val="en-GB"/>
        </w:rPr>
        <w:t xml:space="preserve">a month </w:t>
      </w:r>
      <w:r w:rsidR="00D836B6" w:rsidRPr="0078795D">
        <w:rPr>
          <w:lang w:val="en-GB"/>
        </w:rPr>
        <w:t>at 25±2ºC</w:t>
      </w:r>
      <w:r w:rsidRPr="0078795D">
        <w:rPr>
          <w:lang w:val="en-GB"/>
        </w:rPr>
        <w:t xml:space="preserve"> in environmentally controlled room under illumination of 1500 lux emitted by fluorescent tubes.</w:t>
      </w:r>
    </w:p>
    <w:p w:rsidR="00D836B6" w:rsidRPr="0078795D" w:rsidRDefault="006223A7" w:rsidP="0078795D">
      <w:pPr>
        <w:suppressLineNumbers/>
        <w:autoSpaceDE w:val="0"/>
        <w:autoSpaceDN w:val="0"/>
        <w:adjustRightInd w:val="0"/>
        <w:jc w:val="both"/>
        <w:rPr>
          <w:lang w:val="en-GB"/>
        </w:rPr>
      </w:pPr>
      <w:r w:rsidRPr="0078795D">
        <w:rPr>
          <w:lang w:val="en-GB"/>
        </w:rPr>
        <w:t xml:space="preserve"> </w:t>
      </w:r>
    </w:p>
    <w:p w:rsidR="00817C40" w:rsidRPr="0078795D" w:rsidRDefault="00817C40" w:rsidP="0078795D">
      <w:pPr>
        <w:autoSpaceDE w:val="0"/>
        <w:autoSpaceDN w:val="0"/>
        <w:adjustRightInd w:val="0"/>
        <w:jc w:val="both"/>
        <w:rPr>
          <w:lang w:val="en-GB"/>
        </w:rPr>
      </w:pPr>
      <w:r w:rsidRPr="0078795D">
        <w:rPr>
          <w:lang w:val="en-GB"/>
        </w:rPr>
        <w:t xml:space="preserve">Regenerated plants were transferred to </w:t>
      </w:r>
      <w:r w:rsidR="002C4E7E" w:rsidRPr="0078795D">
        <w:rPr>
          <w:lang w:val="en-GB"/>
        </w:rPr>
        <w:t xml:space="preserve">MS </w:t>
      </w:r>
      <w:r w:rsidR="00EC1133" w:rsidRPr="0078795D">
        <w:rPr>
          <w:lang w:val="en-GB"/>
        </w:rPr>
        <w:t xml:space="preserve">(Murashige and Skoog, 1962) </w:t>
      </w:r>
      <w:r w:rsidRPr="0078795D">
        <w:rPr>
          <w:lang w:val="en-GB"/>
        </w:rPr>
        <w:t>medium</w:t>
      </w:r>
      <w:r w:rsidR="002C4E7E" w:rsidRPr="0078795D">
        <w:rPr>
          <w:lang w:val="en-GB"/>
        </w:rPr>
        <w:t xml:space="preserve"> with 3.0 g/L Phytagel</w:t>
      </w:r>
      <w:r w:rsidRPr="0078795D">
        <w:rPr>
          <w:lang w:val="en-GB"/>
        </w:rPr>
        <w:t>. The plants with a height of 10 cm were removed from culture medium, washed their roots</w:t>
      </w:r>
      <w:r w:rsidR="00084D0F" w:rsidRPr="0078795D">
        <w:rPr>
          <w:lang w:val="en-GB"/>
        </w:rPr>
        <w:t>,</w:t>
      </w:r>
      <w:r w:rsidRPr="0078795D">
        <w:rPr>
          <w:lang w:val="en-GB"/>
        </w:rPr>
        <w:t xml:space="preserve"> placed in pots with soil </w:t>
      </w:r>
      <w:r w:rsidR="00084D0F" w:rsidRPr="0078795D">
        <w:rPr>
          <w:lang w:val="en-GB"/>
        </w:rPr>
        <w:t>and culture</w:t>
      </w:r>
      <w:r w:rsidR="00984448" w:rsidRPr="0078795D">
        <w:rPr>
          <w:lang w:val="en-GB"/>
        </w:rPr>
        <w:t>d</w:t>
      </w:r>
      <w:r w:rsidR="00084D0F" w:rsidRPr="0078795D">
        <w:rPr>
          <w:lang w:val="en-GB"/>
        </w:rPr>
        <w:t xml:space="preserve"> </w:t>
      </w:r>
      <w:r w:rsidR="00984448" w:rsidRPr="0078795D">
        <w:rPr>
          <w:lang w:val="en-GB"/>
        </w:rPr>
        <w:t>in</w:t>
      </w:r>
      <w:r w:rsidRPr="0078795D">
        <w:rPr>
          <w:lang w:val="en-GB"/>
        </w:rPr>
        <w:t xml:space="preserve"> </w:t>
      </w:r>
      <w:r w:rsidR="00084D0F" w:rsidRPr="0078795D">
        <w:rPr>
          <w:i/>
          <w:lang w:val="en-GB"/>
        </w:rPr>
        <w:t>ex-vitro</w:t>
      </w:r>
      <w:r w:rsidR="00084D0F" w:rsidRPr="0078795D">
        <w:rPr>
          <w:lang w:val="en-GB"/>
        </w:rPr>
        <w:t xml:space="preserve"> </w:t>
      </w:r>
      <w:r w:rsidR="00984448" w:rsidRPr="0078795D">
        <w:rPr>
          <w:lang w:val="en-GB"/>
        </w:rPr>
        <w:t>environment under natural conditions.</w:t>
      </w:r>
      <w:r w:rsidR="00DF5B8F" w:rsidRPr="0078795D">
        <w:rPr>
          <w:lang w:val="en-GB"/>
        </w:rPr>
        <w:t xml:space="preserve"> </w:t>
      </w:r>
      <w:r w:rsidR="00827ACD" w:rsidRPr="0078795D">
        <w:t>T</w:t>
      </w:r>
      <w:r w:rsidR="00827ACD" w:rsidRPr="0078795D">
        <w:rPr>
          <w:vertAlign w:val="subscript"/>
        </w:rPr>
        <w:t>1</w:t>
      </w:r>
      <w:r w:rsidR="00827ACD" w:rsidRPr="0078795D">
        <w:t xml:space="preserve"> seeds were obtained by self-pollination of primary transformed rice (T</w:t>
      </w:r>
      <w:r w:rsidR="00827ACD" w:rsidRPr="0078795D">
        <w:rPr>
          <w:vertAlign w:val="subscript"/>
        </w:rPr>
        <w:t>0</w:t>
      </w:r>
      <w:r w:rsidR="00827ACD" w:rsidRPr="0078795D">
        <w:t xml:space="preserve">) plants. </w:t>
      </w:r>
      <w:r w:rsidR="00DF5B8F" w:rsidRPr="0078795D">
        <w:rPr>
          <w:lang w:val="en-GB"/>
        </w:rPr>
        <w:t xml:space="preserve">The seeds were used for studying the segregation of the </w:t>
      </w:r>
      <w:r w:rsidR="00AB3912">
        <w:rPr>
          <w:i/>
          <w:lang w:val="en-GB"/>
        </w:rPr>
        <w:t>gus</w:t>
      </w:r>
      <w:r w:rsidR="00FF7A01" w:rsidRPr="0078795D">
        <w:rPr>
          <w:lang w:val="en-GB"/>
        </w:rPr>
        <w:t xml:space="preserve"> </w:t>
      </w:r>
      <w:r w:rsidR="00DF5B8F" w:rsidRPr="0078795D">
        <w:rPr>
          <w:lang w:val="en-GB"/>
        </w:rPr>
        <w:t>gene in T</w:t>
      </w:r>
      <w:r w:rsidR="00DF5B8F" w:rsidRPr="0078795D">
        <w:rPr>
          <w:vertAlign w:val="subscript"/>
          <w:lang w:val="en-GB"/>
        </w:rPr>
        <w:t>1</w:t>
      </w:r>
      <w:r w:rsidR="00DF5B8F" w:rsidRPr="0078795D">
        <w:rPr>
          <w:lang w:val="en-GB"/>
        </w:rPr>
        <w:t xml:space="preserve"> progeny.</w:t>
      </w:r>
      <w:r w:rsidR="002077CF">
        <w:rPr>
          <w:lang w:val="en-GB"/>
        </w:rPr>
        <w:t xml:space="preserve"> </w:t>
      </w:r>
      <w:r w:rsidR="00FA415F">
        <w:rPr>
          <w:lang w:val="en-GB"/>
        </w:rPr>
        <w:t xml:space="preserve">Eighteen lines </w:t>
      </w:r>
      <w:r w:rsidR="002077CF">
        <w:rPr>
          <w:lang w:val="en-GB"/>
        </w:rPr>
        <w:t xml:space="preserve">were </w:t>
      </w:r>
      <w:r w:rsidR="00FA415F">
        <w:rPr>
          <w:lang w:val="en-GB"/>
        </w:rPr>
        <w:t>randomly selected,</w:t>
      </w:r>
      <w:r w:rsidR="002077CF">
        <w:rPr>
          <w:lang w:val="en-GB"/>
        </w:rPr>
        <w:t xml:space="preserve"> six of each promoter</w:t>
      </w:r>
      <w:r w:rsidR="00FA415F">
        <w:rPr>
          <w:lang w:val="en-GB"/>
        </w:rPr>
        <w:t xml:space="preserve"> in study</w:t>
      </w:r>
      <w:r w:rsidR="00006C24">
        <w:rPr>
          <w:lang w:val="en-GB"/>
        </w:rPr>
        <w:t>.</w:t>
      </w:r>
      <w:r w:rsidR="002077CF">
        <w:rPr>
          <w:lang w:val="en-GB"/>
        </w:rPr>
        <w:t xml:space="preserve"> </w:t>
      </w:r>
      <w:r w:rsidR="00006C24">
        <w:t>The</w:t>
      </w:r>
      <w:r w:rsidR="002A2F00" w:rsidRPr="0078795D">
        <w:t xml:space="preserve"> seeds per line w</w:t>
      </w:r>
      <w:r w:rsidR="002A2F00">
        <w:t>ere</w:t>
      </w:r>
      <w:r w:rsidR="002A2F00" w:rsidRPr="0078795D">
        <w:t xml:space="preserve"> germinated on MS culture medium</w:t>
      </w:r>
      <w:r w:rsidR="00021BE8">
        <w:t xml:space="preserve"> to obtain plants of T</w:t>
      </w:r>
      <w:r w:rsidR="00021BE8" w:rsidRPr="00021BE8">
        <w:rPr>
          <w:vertAlign w:val="subscript"/>
        </w:rPr>
        <w:t>1</w:t>
      </w:r>
      <w:r w:rsidR="00021BE8">
        <w:t xml:space="preserve"> progeny</w:t>
      </w:r>
      <w:r w:rsidR="002A2F00">
        <w:t xml:space="preserve">, </w:t>
      </w:r>
      <w:r w:rsidR="00021BE8">
        <w:t xml:space="preserve">which </w:t>
      </w:r>
      <w:r w:rsidR="002A2F00">
        <w:t>were tested by histochemical GUS a</w:t>
      </w:r>
      <w:r w:rsidR="00CF6803">
        <w:t>ssay</w:t>
      </w:r>
      <w:r w:rsidR="002A2F00">
        <w:t>.</w:t>
      </w:r>
    </w:p>
    <w:p w:rsidR="006223A7" w:rsidRPr="0078795D" w:rsidRDefault="006223A7" w:rsidP="0078795D">
      <w:pPr>
        <w:autoSpaceDE w:val="0"/>
        <w:autoSpaceDN w:val="0"/>
        <w:adjustRightInd w:val="0"/>
        <w:jc w:val="both"/>
        <w:rPr>
          <w:lang w:val="en-GB"/>
        </w:rPr>
      </w:pPr>
    </w:p>
    <w:p w:rsidR="007B3816" w:rsidRPr="0078795D" w:rsidRDefault="007B3816" w:rsidP="0078795D">
      <w:pPr>
        <w:autoSpaceDE w:val="0"/>
        <w:autoSpaceDN w:val="0"/>
        <w:adjustRightInd w:val="0"/>
        <w:jc w:val="both"/>
        <w:rPr>
          <w:i/>
        </w:rPr>
      </w:pPr>
      <w:r w:rsidRPr="0078795D">
        <w:rPr>
          <w:i/>
        </w:rPr>
        <w:t>Histochemical GUS a</w:t>
      </w:r>
      <w:r w:rsidR="00CF6803">
        <w:rPr>
          <w:i/>
        </w:rPr>
        <w:t>ssay</w:t>
      </w:r>
      <w:r w:rsidRPr="0078795D">
        <w:rPr>
          <w:i/>
        </w:rPr>
        <w:t xml:space="preserve"> in </w:t>
      </w:r>
      <w:r w:rsidR="002C4E7E" w:rsidRPr="0078795D">
        <w:rPr>
          <w:i/>
        </w:rPr>
        <w:t>rice</w:t>
      </w:r>
      <w:r w:rsidRPr="0078795D">
        <w:rPr>
          <w:i/>
        </w:rPr>
        <w:t xml:space="preserve"> tissues</w:t>
      </w:r>
    </w:p>
    <w:p w:rsidR="00AE6EBB" w:rsidRDefault="007B3816" w:rsidP="0078795D">
      <w:pPr>
        <w:autoSpaceDE w:val="0"/>
        <w:autoSpaceDN w:val="0"/>
        <w:adjustRightInd w:val="0"/>
        <w:jc w:val="both"/>
      </w:pPr>
      <w:r w:rsidRPr="0078795D">
        <w:t>GUS assay was performed as described by Jefferson</w:t>
      </w:r>
      <w:r w:rsidR="00AE6EBB" w:rsidRPr="0078795D">
        <w:t xml:space="preserve"> (1987)</w:t>
      </w:r>
      <w:r w:rsidRPr="0078795D">
        <w:t>.</w:t>
      </w:r>
      <w:r w:rsidR="0099334E" w:rsidRPr="0078795D">
        <w:t xml:space="preserve"> </w:t>
      </w:r>
      <w:r w:rsidRPr="0078795D">
        <w:t>Rice tissues</w:t>
      </w:r>
      <w:r w:rsidR="00AE6EBB" w:rsidRPr="0078795D">
        <w:t xml:space="preserve"> (leaves, stem, roots and seeds)</w:t>
      </w:r>
      <w:r w:rsidRPr="0078795D">
        <w:t xml:space="preserve"> were transferred to eppendorf tubes containing GUS staining solution (50 mM sodium phosphate at pH 7.0, 10 mM EDTA, 0.1% Triton X-100, 1 mg/ml X-Gluc, 0.1 </w:t>
      </w:r>
      <w:r w:rsidRPr="0078795D">
        <w:lastRenderedPageBreak/>
        <w:t>mM potassium ferricyanide, 0.1 mM potassium ferrocyanide and 20</w:t>
      </w:r>
      <w:r w:rsidR="00330017" w:rsidRPr="0078795D">
        <w:t>% methanol) and incubated at 37º</w:t>
      </w:r>
      <w:r w:rsidR="004E5A2E" w:rsidRPr="0078795D">
        <w:t>C until the apparition</w:t>
      </w:r>
      <w:r w:rsidR="00C541A2" w:rsidRPr="0078795D">
        <w:t xml:space="preserve"> of blue spots</w:t>
      </w:r>
      <w:r w:rsidRPr="0078795D">
        <w:t xml:space="preserve">. The staining solution was then removed, and the tissues were stored in 70% ethanol. </w:t>
      </w:r>
      <w:r w:rsidR="000D15F9" w:rsidRPr="0078795D">
        <w:t xml:space="preserve">Tissues were examined under a stereoscopic microscope. </w:t>
      </w:r>
    </w:p>
    <w:p w:rsidR="00AB3912" w:rsidRPr="0078795D" w:rsidRDefault="00AB3912" w:rsidP="0078795D">
      <w:pPr>
        <w:autoSpaceDE w:val="0"/>
        <w:autoSpaceDN w:val="0"/>
        <w:adjustRightInd w:val="0"/>
        <w:jc w:val="both"/>
      </w:pPr>
    </w:p>
    <w:p w:rsidR="007548E2" w:rsidRPr="0078795D" w:rsidRDefault="002F4DDC" w:rsidP="0078795D">
      <w:pPr>
        <w:autoSpaceDE w:val="0"/>
        <w:autoSpaceDN w:val="0"/>
        <w:adjustRightInd w:val="0"/>
        <w:jc w:val="both"/>
        <w:rPr>
          <w:i/>
        </w:rPr>
      </w:pPr>
      <w:r w:rsidRPr="0078795D">
        <w:rPr>
          <w:i/>
        </w:rPr>
        <w:t>Fluorimetric</w:t>
      </w:r>
      <w:r w:rsidR="007548E2" w:rsidRPr="0078795D">
        <w:rPr>
          <w:i/>
        </w:rPr>
        <w:t xml:space="preserve"> GUS a</w:t>
      </w:r>
      <w:r w:rsidR="004E004C" w:rsidRPr="0078795D">
        <w:rPr>
          <w:i/>
        </w:rPr>
        <w:t>ssay</w:t>
      </w:r>
    </w:p>
    <w:p w:rsidR="007548E2" w:rsidRDefault="00B61674" w:rsidP="0078795D">
      <w:pPr>
        <w:autoSpaceDE w:val="0"/>
        <w:autoSpaceDN w:val="0"/>
        <w:adjustRightInd w:val="0"/>
        <w:jc w:val="both"/>
      </w:pPr>
      <w:r>
        <w:t>Leaves, stems and roots</w:t>
      </w:r>
      <w:r w:rsidR="00B16E2C" w:rsidRPr="0078795D">
        <w:t xml:space="preserve"> of six </w:t>
      </w:r>
      <w:r w:rsidR="00B16E2C" w:rsidRPr="0078795D">
        <w:rPr>
          <w:i/>
        </w:rPr>
        <w:t>ex vitro</w:t>
      </w:r>
      <w:r w:rsidR="00B16E2C" w:rsidRPr="0078795D">
        <w:t xml:space="preserve"> </w:t>
      </w:r>
      <w:r>
        <w:t>rice plant</w:t>
      </w:r>
      <w:r w:rsidR="00B16E2C" w:rsidRPr="0078795D">
        <w:t>s</w:t>
      </w:r>
      <w:r w:rsidR="007E35BE" w:rsidRPr="0078795D">
        <w:t xml:space="preserve"> were</w:t>
      </w:r>
      <w:r w:rsidR="007548E2" w:rsidRPr="0078795D">
        <w:t xml:space="preserve"> ground</w:t>
      </w:r>
      <w:r>
        <w:t xml:space="preserve"> separately</w:t>
      </w:r>
      <w:r w:rsidR="007548E2" w:rsidRPr="0078795D">
        <w:t xml:space="preserve"> with liquid nitrogen.  </w:t>
      </w:r>
      <w:r w:rsidR="00DD5F96">
        <w:t>P</w:t>
      </w:r>
      <w:r w:rsidR="007548E2" w:rsidRPr="0078795D">
        <w:t>rotein extraction buffer (50 mM NaH</w:t>
      </w:r>
      <w:r w:rsidR="007548E2" w:rsidRPr="0078795D">
        <w:rPr>
          <w:vertAlign w:val="subscript"/>
        </w:rPr>
        <w:t>2</w:t>
      </w:r>
      <w:r w:rsidR="007548E2" w:rsidRPr="0078795D">
        <w:t>PO</w:t>
      </w:r>
      <w:r w:rsidR="007548E2" w:rsidRPr="0078795D">
        <w:rPr>
          <w:vertAlign w:val="subscript"/>
        </w:rPr>
        <w:t>4</w:t>
      </w:r>
      <w:r w:rsidR="007548E2" w:rsidRPr="0078795D">
        <w:t xml:space="preserve">, pH 7.0, 0.01% SDS, 0.01 M EDTA, pH 8.0, 0.1% Triton X-100 and 10 mM mercaptoethanol) </w:t>
      </w:r>
      <w:r w:rsidR="00DD5F96">
        <w:t>was added to t</w:t>
      </w:r>
      <w:r w:rsidR="00DD5F96" w:rsidRPr="0078795D">
        <w:t xml:space="preserve">he frozen tissue powder (~100 mg) </w:t>
      </w:r>
      <w:r w:rsidR="007548E2" w:rsidRPr="0078795D">
        <w:t>and vortexed to homogeneity. The homogenate was centrifuged at 11</w:t>
      </w:r>
      <w:r w:rsidR="007E35BE" w:rsidRPr="0078795D">
        <w:t xml:space="preserve"> 000 </w:t>
      </w:r>
      <w:r w:rsidR="00B338ED" w:rsidRPr="007057E3">
        <w:t>g</w:t>
      </w:r>
      <w:r w:rsidR="007E35BE" w:rsidRPr="0078795D">
        <w:t xml:space="preserve"> for 15 min at 4º</w:t>
      </w:r>
      <w:r w:rsidR="007548E2" w:rsidRPr="0078795D">
        <w:t>C</w:t>
      </w:r>
      <w:r w:rsidR="00620B71">
        <w:t>. The total soluble proteins in</w:t>
      </w:r>
      <w:r w:rsidR="007548E2" w:rsidRPr="0078795D">
        <w:t xml:space="preserve"> the supernatant w</w:t>
      </w:r>
      <w:r w:rsidR="001E3A98">
        <w:t>ere</w:t>
      </w:r>
      <w:r w:rsidR="007548E2" w:rsidRPr="0078795D">
        <w:t xml:space="preserve"> </w:t>
      </w:r>
      <w:r w:rsidR="00620B71">
        <w:t>quantified</w:t>
      </w:r>
      <w:r w:rsidR="007548E2" w:rsidRPr="0078795D">
        <w:t xml:space="preserve"> </w:t>
      </w:r>
      <w:r w:rsidR="00620B71">
        <w:t xml:space="preserve">by </w:t>
      </w:r>
      <w:r w:rsidR="007548E2" w:rsidRPr="0078795D">
        <w:t xml:space="preserve">Bradford </w:t>
      </w:r>
      <w:r w:rsidR="00620B71">
        <w:t xml:space="preserve">method </w:t>
      </w:r>
      <w:r w:rsidR="007548E2" w:rsidRPr="0078795D">
        <w:t xml:space="preserve">and </w:t>
      </w:r>
      <w:r w:rsidR="00620B71">
        <w:t>used</w:t>
      </w:r>
      <w:r w:rsidR="007548E2" w:rsidRPr="0078795D">
        <w:t xml:space="preserve"> for </w:t>
      </w:r>
      <w:r w:rsidR="002F4DDC" w:rsidRPr="0078795D">
        <w:t>fluorimetric</w:t>
      </w:r>
      <w:r w:rsidR="007548E2" w:rsidRPr="0078795D">
        <w:t xml:space="preserve"> assay.</w:t>
      </w:r>
    </w:p>
    <w:p w:rsidR="00CE4DA8" w:rsidRPr="0078795D" w:rsidRDefault="00CE4DA8" w:rsidP="0078795D">
      <w:pPr>
        <w:autoSpaceDE w:val="0"/>
        <w:autoSpaceDN w:val="0"/>
        <w:adjustRightInd w:val="0"/>
        <w:jc w:val="both"/>
      </w:pPr>
    </w:p>
    <w:p w:rsidR="007057E3" w:rsidRDefault="007057E3" w:rsidP="007057E3">
      <w:pPr>
        <w:autoSpaceDE w:val="0"/>
        <w:autoSpaceDN w:val="0"/>
        <w:adjustRightInd w:val="0"/>
        <w:jc w:val="both"/>
      </w:pPr>
      <w:r w:rsidRPr="002B7C4E">
        <w:t>Fluorimetric GUS a</w:t>
      </w:r>
      <w:r w:rsidR="00D612FB">
        <w:t>ssay</w:t>
      </w:r>
      <w:r w:rsidRPr="002B7C4E">
        <w:t xml:space="preserve"> was performed in 500 μl of reaction, consisted of 400</w:t>
      </w:r>
      <w:r w:rsidR="00CF6803">
        <w:t xml:space="preserve"> </w:t>
      </w:r>
      <w:r w:rsidRPr="002B7C4E">
        <w:t xml:space="preserve">µl of protein sample in extraction buffer </w:t>
      </w:r>
      <w:r w:rsidR="00021BE8">
        <w:t>and</w:t>
      </w:r>
      <w:r w:rsidRPr="002B7C4E">
        <w:t xml:space="preserve"> 100 µL of 10 mM 4-methylumbelliferylß-D-glucuronide (4-MUG). The reaction was incubated at 37ºC. At zero time, an aliquot of 50 μl reaction was taken out and added to 450 μl 0.2 M </w:t>
      </w:r>
      <w:r w:rsidR="00CF6803">
        <w:t>sodium carbonate.</w:t>
      </w:r>
      <w:r w:rsidR="00CF6803" w:rsidRPr="002B7C4E">
        <w:t xml:space="preserve"> </w:t>
      </w:r>
      <w:r w:rsidR="00CF6803">
        <w:t>T</w:t>
      </w:r>
      <w:r w:rsidRPr="002B7C4E">
        <w:t>he same manipulation was performed at subsequent times: 5, 10, 15, 20, 25 and 30 min</w:t>
      </w:r>
      <w:r w:rsidR="00D612FB">
        <w:t>utes</w:t>
      </w:r>
      <w:r w:rsidRPr="002B7C4E">
        <w:t>.</w:t>
      </w:r>
    </w:p>
    <w:p w:rsidR="00CE4DA8" w:rsidRPr="002B7C4E" w:rsidRDefault="00CE4DA8" w:rsidP="007057E3">
      <w:pPr>
        <w:autoSpaceDE w:val="0"/>
        <w:autoSpaceDN w:val="0"/>
        <w:adjustRightInd w:val="0"/>
        <w:jc w:val="both"/>
      </w:pPr>
    </w:p>
    <w:p w:rsidR="007057E3" w:rsidRPr="002B7C4E" w:rsidRDefault="007057E3" w:rsidP="007057E3">
      <w:pPr>
        <w:autoSpaceDE w:val="0"/>
        <w:autoSpaceDN w:val="0"/>
        <w:adjustRightInd w:val="0"/>
        <w:jc w:val="both"/>
      </w:pPr>
      <w:r w:rsidRPr="002B7C4E">
        <w:t>MUG is cleaved by GUS to release methylumbelliferone (MU) and glucuronic acid. MU fluorescence was quantified in spectrofluorometer using excitation and emission wavelengths of 365 and 455 nm, respectively</w:t>
      </w:r>
      <w:r>
        <w:t>.</w:t>
      </w:r>
      <w:r w:rsidRPr="002B7C4E">
        <w:t xml:space="preserve"> Values were calculated according to a reference range of MU. Each sample was analyzed in triplicate. Fluorimetric assessments of GUS activity were expressed in terms of nmol of MU produced per minute per microgram of protein.</w:t>
      </w:r>
    </w:p>
    <w:p w:rsidR="00AE6EBB" w:rsidRPr="0078795D" w:rsidRDefault="00AE6EBB" w:rsidP="0078795D">
      <w:pPr>
        <w:autoSpaceDE w:val="0"/>
        <w:autoSpaceDN w:val="0"/>
        <w:adjustRightInd w:val="0"/>
        <w:jc w:val="both"/>
      </w:pPr>
    </w:p>
    <w:p w:rsidR="007548E2" w:rsidRPr="0078795D" w:rsidRDefault="00AD1CD8" w:rsidP="0078795D">
      <w:pPr>
        <w:autoSpaceDE w:val="0"/>
        <w:autoSpaceDN w:val="0"/>
        <w:adjustRightInd w:val="0"/>
        <w:jc w:val="both"/>
        <w:rPr>
          <w:i/>
        </w:rPr>
      </w:pPr>
      <w:r w:rsidRPr="0078795D">
        <w:rPr>
          <w:i/>
        </w:rPr>
        <w:t>GUS activity i</w:t>
      </w:r>
      <w:r w:rsidR="007548E2" w:rsidRPr="0078795D">
        <w:rPr>
          <w:i/>
        </w:rPr>
        <w:t xml:space="preserve">n </w:t>
      </w:r>
      <w:r w:rsidRPr="0078795D">
        <w:rPr>
          <w:i/>
        </w:rPr>
        <w:t xml:space="preserve">polyacrylamide denaturing </w:t>
      </w:r>
      <w:r w:rsidR="007548E2" w:rsidRPr="0078795D">
        <w:rPr>
          <w:i/>
        </w:rPr>
        <w:t>gel</w:t>
      </w:r>
    </w:p>
    <w:p w:rsidR="007548E2" w:rsidRDefault="001E3A98" w:rsidP="00BD389B">
      <w:pPr>
        <w:jc w:val="both"/>
      </w:pPr>
      <w:r>
        <w:t>T</w:t>
      </w:r>
      <w:r w:rsidR="00AD1CD8" w:rsidRPr="0078795D">
        <w:t xml:space="preserve">he electrophoretic run </w:t>
      </w:r>
      <w:r w:rsidRPr="0078795D">
        <w:t xml:space="preserve">of the </w:t>
      </w:r>
      <w:r w:rsidR="007057E3">
        <w:t xml:space="preserve">non </w:t>
      </w:r>
      <w:r w:rsidRPr="0078795D">
        <w:t xml:space="preserve">heated samples (total soluble proteins extracted from </w:t>
      </w:r>
      <w:r w:rsidR="007C2285">
        <w:t xml:space="preserve">leaves of </w:t>
      </w:r>
      <w:r w:rsidRPr="0078795D">
        <w:t>regenerated plants)</w:t>
      </w:r>
      <w:r>
        <w:t xml:space="preserve"> was performed </w:t>
      </w:r>
      <w:r w:rsidR="0016393F" w:rsidRPr="0078795D">
        <w:t>in 10% polyacrylamide denaturing gel</w:t>
      </w:r>
      <w:r>
        <w:t>.</w:t>
      </w:r>
      <w:r w:rsidR="00AD1CD8" w:rsidRPr="0078795D">
        <w:t xml:space="preserve"> </w:t>
      </w:r>
      <w:r>
        <w:t>After that, t</w:t>
      </w:r>
      <w:r w:rsidR="00AD1CD8" w:rsidRPr="0078795D">
        <w:t>he gel was incubated 1h with 50 mL Triton X-100 2.5</w:t>
      </w:r>
      <w:r w:rsidR="00CE4DA8">
        <w:t xml:space="preserve"> </w:t>
      </w:r>
      <w:r w:rsidR="00AD1CD8" w:rsidRPr="0078795D">
        <w:t>% v/v in water</w:t>
      </w:r>
      <w:r w:rsidR="007E35BE" w:rsidRPr="0078795D">
        <w:t>,</w:t>
      </w:r>
      <w:r w:rsidR="00AD1CD8" w:rsidRPr="0078795D">
        <w:t xml:space="preserve"> to renatur</w:t>
      </w:r>
      <w:r w:rsidR="00883BBC" w:rsidRPr="0078795D">
        <w:t>e</w:t>
      </w:r>
      <w:r w:rsidR="00AD1CD8" w:rsidRPr="0078795D">
        <w:t xml:space="preserve"> the enzyme, and then was incubated with 10 mL of histochemical staining solution at 37ºC, until it appeared the blue-stained band</w:t>
      </w:r>
      <w:r w:rsidR="004E004C" w:rsidRPr="0078795D">
        <w:t>s</w:t>
      </w:r>
      <w:r w:rsidR="00AD1CD8" w:rsidRPr="0078795D">
        <w:t>.</w:t>
      </w:r>
      <w:r w:rsidR="00C82F7E" w:rsidRPr="0078795D">
        <w:t xml:space="preserve"> </w:t>
      </w:r>
      <w:r w:rsidR="00D22C5D">
        <w:t xml:space="preserve">Total soluble proteins from leaves of </w:t>
      </w:r>
      <w:r w:rsidR="00C82F7E" w:rsidRPr="0078795D">
        <w:t>tobacco transplantomic plant</w:t>
      </w:r>
      <w:r w:rsidR="00D22C5D">
        <w:t>, with verified GUS activity</w:t>
      </w:r>
      <w:r w:rsidR="00D70BC4">
        <w:t xml:space="preserve"> in chloroplasts</w:t>
      </w:r>
      <w:r w:rsidR="00D22C5D">
        <w:t>, were used</w:t>
      </w:r>
      <w:r w:rsidR="00D22C5D" w:rsidRPr="00D22C5D">
        <w:t xml:space="preserve"> </w:t>
      </w:r>
      <w:r w:rsidR="00D22C5D">
        <w:t>a</w:t>
      </w:r>
      <w:r w:rsidR="00D22C5D" w:rsidRPr="0078795D">
        <w:t>s positive control</w:t>
      </w:r>
      <w:r w:rsidR="00D22C5D">
        <w:t>.</w:t>
      </w:r>
      <w:r w:rsidR="00D70BC4" w:rsidRPr="00D70BC4">
        <w:rPr>
          <w:rFonts w:eastAsia="Arial Unicode MS"/>
          <w:color w:val="2E2E2E"/>
        </w:rPr>
        <w:t xml:space="preserve"> </w:t>
      </w:r>
      <w:r w:rsidR="00D22C5D">
        <w:t xml:space="preserve">The tobacco </w:t>
      </w:r>
      <w:r w:rsidR="00D70BC4">
        <w:t>transplantomic plant</w:t>
      </w:r>
      <w:r w:rsidR="00BD389B">
        <w:t xml:space="preserve"> was</w:t>
      </w:r>
      <w:r w:rsidR="00D22C5D">
        <w:t xml:space="preserve"> provided by Molecular Biology Laboratory of Center for Genetic Engineering and Biotechnology of Sancti Spiritus, Cuba.</w:t>
      </w:r>
    </w:p>
    <w:p w:rsidR="00D22C5D" w:rsidRPr="0078795D" w:rsidRDefault="00D22C5D" w:rsidP="0078795D">
      <w:pPr>
        <w:autoSpaceDE w:val="0"/>
        <w:autoSpaceDN w:val="0"/>
        <w:adjustRightInd w:val="0"/>
        <w:jc w:val="both"/>
      </w:pPr>
    </w:p>
    <w:p w:rsidR="0063100A" w:rsidRPr="0078795D" w:rsidRDefault="0063100A" w:rsidP="0078795D">
      <w:pPr>
        <w:autoSpaceDE w:val="0"/>
        <w:autoSpaceDN w:val="0"/>
        <w:adjustRightInd w:val="0"/>
        <w:jc w:val="both"/>
        <w:rPr>
          <w:i/>
        </w:rPr>
      </w:pPr>
      <w:r w:rsidRPr="0078795D">
        <w:rPr>
          <w:i/>
        </w:rPr>
        <w:t>Statistical analysis</w:t>
      </w:r>
    </w:p>
    <w:p w:rsidR="000F6EFB" w:rsidRPr="0078795D" w:rsidRDefault="00EB628B" w:rsidP="0078795D">
      <w:pPr>
        <w:autoSpaceDE w:val="0"/>
        <w:autoSpaceDN w:val="0"/>
        <w:adjustRightInd w:val="0"/>
        <w:jc w:val="both"/>
      </w:pPr>
      <w:r w:rsidRPr="0078795D">
        <w:t xml:space="preserve">In the segregation analysis of </w:t>
      </w:r>
      <w:r w:rsidR="00AB3912">
        <w:rPr>
          <w:i/>
        </w:rPr>
        <w:t>gus</w:t>
      </w:r>
      <w:r w:rsidRPr="0078795D">
        <w:t xml:space="preserve"> gene to T</w:t>
      </w:r>
      <w:r w:rsidRPr="00A95C8B">
        <w:rPr>
          <w:vertAlign w:val="subscript"/>
        </w:rPr>
        <w:t>1</w:t>
      </w:r>
      <w:r w:rsidRPr="0078795D">
        <w:t xml:space="preserve"> progeny, the number</w:t>
      </w:r>
      <w:r w:rsidR="00343933">
        <w:t>s</w:t>
      </w:r>
      <w:r w:rsidRPr="0078795D">
        <w:t xml:space="preserve"> of </w:t>
      </w:r>
      <w:r w:rsidR="000F6EFB" w:rsidRPr="0078795D">
        <w:t xml:space="preserve">GUS positive and GUS negative plants were processed </w:t>
      </w:r>
      <w:r w:rsidR="00AD0AF9">
        <w:t>by</w:t>
      </w:r>
      <w:r w:rsidR="000F6EFB" w:rsidRPr="0078795D">
        <w:t xml:space="preserve"> a Chi-square </w:t>
      </w:r>
      <w:r w:rsidR="0020684B" w:rsidRPr="0078795D">
        <w:t xml:space="preserve">goodness of fit </w:t>
      </w:r>
      <w:r w:rsidR="00AD0AF9">
        <w:t>test</w:t>
      </w:r>
      <w:r w:rsidR="00D612FB">
        <w:t xml:space="preserve"> (p≥0.05)</w:t>
      </w:r>
      <w:r w:rsidR="00AD0AF9">
        <w:t xml:space="preserve">, using </w:t>
      </w:r>
      <w:r w:rsidR="00721849" w:rsidRPr="0078795D">
        <w:t>th</w:t>
      </w:r>
      <w:r w:rsidR="000F6EFB" w:rsidRPr="0078795D">
        <w:t xml:space="preserve">e </w:t>
      </w:r>
      <w:r w:rsidR="00721849" w:rsidRPr="0078795D">
        <w:t xml:space="preserve">version 11.5 of the </w:t>
      </w:r>
      <w:r w:rsidR="000F6EFB" w:rsidRPr="0078795D">
        <w:t>S</w:t>
      </w:r>
      <w:r w:rsidR="00721849" w:rsidRPr="0078795D">
        <w:t xml:space="preserve">tatistical </w:t>
      </w:r>
      <w:r w:rsidR="000F6EFB" w:rsidRPr="0078795D">
        <w:t>P</w:t>
      </w:r>
      <w:r w:rsidR="00721849" w:rsidRPr="0078795D">
        <w:t xml:space="preserve">ackage for </w:t>
      </w:r>
      <w:r w:rsidR="000F6EFB" w:rsidRPr="0078795D">
        <w:t>S</w:t>
      </w:r>
      <w:r w:rsidR="00721849" w:rsidRPr="0078795D">
        <w:t xml:space="preserve">ocial </w:t>
      </w:r>
      <w:r w:rsidR="000F6EFB" w:rsidRPr="0078795D">
        <w:t>S</w:t>
      </w:r>
      <w:r w:rsidR="00721849" w:rsidRPr="0078795D">
        <w:t>ciences.</w:t>
      </w:r>
    </w:p>
    <w:p w:rsidR="00C77FC8" w:rsidRDefault="00C77FC8" w:rsidP="0078795D">
      <w:pPr>
        <w:autoSpaceDE w:val="0"/>
        <w:autoSpaceDN w:val="0"/>
        <w:adjustRightInd w:val="0"/>
        <w:jc w:val="both"/>
      </w:pPr>
    </w:p>
    <w:p w:rsidR="00200C4A" w:rsidRDefault="00200C4A" w:rsidP="0078795D">
      <w:pPr>
        <w:autoSpaceDE w:val="0"/>
        <w:autoSpaceDN w:val="0"/>
        <w:adjustRightInd w:val="0"/>
        <w:jc w:val="both"/>
      </w:pPr>
    </w:p>
    <w:p w:rsidR="004E004C" w:rsidRDefault="001833EF" w:rsidP="0078795D">
      <w:pPr>
        <w:autoSpaceDE w:val="0"/>
        <w:autoSpaceDN w:val="0"/>
        <w:adjustRightInd w:val="0"/>
        <w:jc w:val="both"/>
        <w:rPr>
          <w:b/>
        </w:rPr>
      </w:pPr>
      <w:r>
        <w:rPr>
          <w:b/>
        </w:rPr>
        <w:t>Results</w:t>
      </w:r>
    </w:p>
    <w:p w:rsidR="00200C4A" w:rsidRPr="0078795D" w:rsidRDefault="00200C4A" w:rsidP="0078795D">
      <w:pPr>
        <w:autoSpaceDE w:val="0"/>
        <w:autoSpaceDN w:val="0"/>
        <w:adjustRightInd w:val="0"/>
        <w:jc w:val="both"/>
        <w:rPr>
          <w:b/>
        </w:rPr>
      </w:pPr>
    </w:p>
    <w:p w:rsidR="00BE4055" w:rsidRPr="0078795D" w:rsidRDefault="00BE4055" w:rsidP="0078795D">
      <w:pPr>
        <w:autoSpaceDE w:val="0"/>
        <w:autoSpaceDN w:val="0"/>
        <w:adjustRightInd w:val="0"/>
        <w:jc w:val="both"/>
        <w:rPr>
          <w:i/>
        </w:rPr>
      </w:pPr>
      <w:r w:rsidRPr="0078795D">
        <w:rPr>
          <w:i/>
        </w:rPr>
        <w:t xml:space="preserve">Qualitative GUS </w:t>
      </w:r>
      <w:r w:rsidR="00482033" w:rsidRPr="0078795D">
        <w:rPr>
          <w:i/>
        </w:rPr>
        <w:t>activity</w:t>
      </w:r>
      <w:r w:rsidR="002F159B" w:rsidRPr="0078795D">
        <w:rPr>
          <w:i/>
        </w:rPr>
        <w:t xml:space="preserve"> of in vitro rice tissues</w:t>
      </w:r>
    </w:p>
    <w:p w:rsidR="00827B87" w:rsidRDefault="00D824C1" w:rsidP="0078795D">
      <w:pPr>
        <w:autoSpaceDE w:val="0"/>
        <w:autoSpaceDN w:val="0"/>
        <w:adjustRightInd w:val="0"/>
        <w:jc w:val="both"/>
      </w:pPr>
      <w:r w:rsidRPr="0078795D">
        <w:lastRenderedPageBreak/>
        <w:t>A</w:t>
      </w:r>
      <w:r w:rsidR="009B6736" w:rsidRPr="0078795D">
        <w:t>fter</w:t>
      </w:r>
      <w:r w:rsidRPr="0078795D">
        <w:t xml:space="preserve"> 72 hours </w:t>
      </w:r>
      <w:r w:rsidR="009B6736" w:rsidRPr="0078795D">
        <w:t>of</w:t>
      </w:r>
      <w:r w:rsidRPr="0078795D">
        <w:t xml:space="preserve"> the bombardment, the histochemical GUS assay did not show visible differences between the calli bombarded with </w:t>
      </w:r>
      <w:r w:rsidR="009B6736" w:rsidRPr="0078795D">
        <w:t xml:space="preserve">three </w:t>
      </w:r>
      <w:r w:rsidRPr="0078795D">
        <w:t xml:space="preserve">promoters under study. In all cases </w:t>
      </w:r>
      <w:r w:rsidR="0079589E" w:rsidRPr="0078795D">
        <w:t>small and isolated blue spots on the outermost layer of calli were observed</w:t>
      </w:r>
      <w:r w:rsidRPr="0078795D">
        <w:t xml:space="preserve">. However, the GUS staining </w:t>
      </w:r>
      <w:r w:rsidR="00DD2E55">
        <w:t>patterns in</w:t>
      </w:r>
      <w:r w:rsidRPr="0078795D">
        <w:t xml:space="preserve"> calli cultured</w:t>
      </w:r>
      <w:r w:rsidR="00721849" w:rsidRPr="0078795D">
        <w:t xml:space="preserve"> during</w:t>
      </w:r>
      <w:r w:rsidRPr="0078795D">
        <w:t xml:space="preserve"> 7 days after the bombardment</w:t>
      </w:r>
      <w:r w:rsidR="00B56DB3" w:rsidRPr="0078795D">
        <w:t xml:space="preserve"> w</w:t>
      </w:r>
      <w:r w:rsidR="00DD2E55">
        <w:t>ere</w:t>
      </w:r>
      <w:r w:rsidR="00B56DB3" w:rsidRPr="0078795D">
        <w:t xml:space="preserve"> different, </w:t>
      </w:r>
      <w:r w:rsidR="00A95C8B">
        <w:t>depending on</w:t>
      </w:r>
      <w:r w:rsidR="00B56DB3" w:rsidRPr="0078795D">
        <w:t xml:space="preserve"> the promoter used to drive the </w:t>
      </w:r>
      <w:r w:rsidR="00EC1133">
        <w:t xml:space="preserve">GUS </w:t>
      </w:r>
      <w:r w:rsidR="00DD2E55">
        <w:t>expression</w:t>
      </w:r>
      <w:r w:rsidR="00B56DB3" w:rsidRPr="0078795D">
        <w:t>. Callus tissues transformed with A9 promoter showed large and numerous blue-staining areas</w:t>
      </w:r>
      <w:r w:rsidR="00B22B26" w:rsidRPr="0078795D">
        <w:t xml:space="preserve"> (Fig </w:t>
      </w:r>
      <w:r w:rsidR="00BB6581" w:rsidRPr="0078795D">
        <w:t>1</w:t>
      </w:r>
      <w:r w:rsidR="0076777D">
        <w:t>A</w:t>
      </w:r>
      <w:r w:rsidR="00B22B26" w:rsidRPr="0078795D">
        <w:t>)</w:t>
      </w:r>
      <w:r w:rsidR="00B56DB3" w:rsidRPr="0078795D">
        <w:t xml:space="preserve">, whereas with the </w:t>
      </w:r>
      <w:r w:rsidR="00F456B1">
        <w:t>Ubi1</w:t>
      </w:r>
      <w:r w:rsidR="00B56DB3" w:rsidRPr="0078795D">
        <w:t xml:space="preserve"> promoter the blue areas were smaller and more isolated</w:t>
      </w:r>
      <w:r w:rsidR="00B22B26" w:rsidRPr="0078795D">
        <w:t xml:space="preserve"> (Fig </w:t>
      </w:r>
      <w:r w:rsidR="00BB6581" w:rsidRPr="0078795D">
        <w:t>1</w:t>
      </w:r>
      <w:r w:rsidR="0076777D">
        <w:t>B</w:t>
      </w:r>
      <w:r w:rsidR="00B22B26" w:rsidRPr="0078795D">
        <w:t>)</w:t>
      </w:r>
      <w:r w:rsidR="00B56DB3" w:rsidRPr="0078795D">
        <w:t>, similar to the results</w:t>
      </w:r>
      <w:r w:rsidR="00084D0F" w:rsidRPr="0078795D">
        <w:t xml:space="preserve"> obtained with the 35S promoter</w:t>
      </w:r>
      <w:r w:rsidR="004F6A9B" w:rsidRPr="0078795D">
        <w:t xml:space="preserve"> (Fig</w:t>
      </w:r>
      <w:r w:rsidR="00BB6581" w:rsidRPr="0078795D">
        <w:t xml:space="preserve"> 1</w:t>
      </w:r>
      <w:r w:rsidR="0076777D">
        <w:t>C</w:t>
      </w:r>
      <w:r w:rsidR="004F6A9B" w:rsidRPr="0078795D">
        <w:t>).</w:t>
      </w:r>
    </w:p>
    <w:p w:rsidR="001833EF" w:rsidRDefault="001833EF" w:rsidP="0078795D">
      <w:pPr>
        <w:autoSpaceDE w:val="0"/>
        <w:autoSpaceDN w:val="0"/>
        <w:adjustRightInd w:val="0"/>
        <w:jc w:val="both"/>
      </w:pPr>
    </w:p>
    <w:p w:rsidR="00084D0F" w:rsidRDefault="00084D0F" w:rsidP="0078795D">
      <w:pPr>
        <w:autoSpaceDE w:val="0"/>
        <w:autoSpaceDN w:val="0"/>
        <w:adjustRightInd w:val="0"/>
        <w:jc w:val="both"/>
      </w:pPr>
      <w:r w:rsidRPr="0078795D">
        <w:t>I</w:t>
      </w:r>
      <w:r w:rsidR="002D37FF" w:rsidRPr="0078795D">
        <w:t>n</w:t>
      </w:r>
      <w:r w:rsidRPr="0078795D">
        <w:t xml:space="preserve"> plants regenerated </w:t>
      </w:r>
      <w:r w:rsidR="00044D4D">
        <w:t>from</w:t>
      </w:r>
      <w:r w:rsidR="00044D4D" w:rsidRPr="0078795D">
        <w:t xml:space="preserve"> </w:t>
      </w:r>
      <w:r w:rsidRPr="0078795D">
        <w:t xml:space="preserve">transformed calli </w:t>
      </w:r>
      <w:r w:rsidR="00370E74" w:rsidRPr="0078795D">
        <w:t xml:space="preserve">the constitutive expression of </w:t>
      </w:r>
      <w:r w:rsidR="00AB3912">
        <w:rPr>
          <w:i/>
        </w:rPr>
        <w:t>gus</w:t>
      </w:r>
      <w:r w:rsidR="00370E74" w:rsidRPr="0078795D">
        <w:rPr>
          <w:i/>
        </w:rPr>
        <w:t xml:space="preserve"> </w:t>
      </w:r>
      <w:r w:rsidR="00370E74" w:rsidRPr="0078795D">
        <w:t>gene drove by three promoters was verified</w:t>
      </w:r>
      <w:r w:rsidR="00A95C8B">
        <w:rPr>
          <w:color w:val="0000FF"/>
        </w:rPr>
        <w:t xml:space="preserve">: </w:t>
      </w:r>
      <w:r w:rsidRPr="0078795D">
        <w:t xml:space="preserve">GUS staining was confirmed in leaves, stems and roots of </w:t>
      </w:r>
      <w:r w:rsidR="00A95C8B">
        <w:t>all the</w:t>
      </w:r>
      <w:r w:rsidRPr="0078795D">
        <w:t xml:space="preserve"> plants.</w:t>
      </w:r>
      <w:r w:rsidR="00D459EB" w:rsidRPr="0078795D">
        <w:t xml:space="preserve"> But </w:t>
      </w:r>
      <w:r w:rsidR="008D3827" w:rsidRPr="0078795D">
        <w:t>some</w:t>
      </w:r>
      <w:r w:rsidR="00D459EB" w:rsidRPr="0078795D">
        <w:t xml:space="preserve"> differences were observed in the staining pattern</w:t>
      </w:r>
      <w:r w:rsidR="00181063" w:rsidRPr="0078795D">
        <w:t xml:space="preserve"> depending on the promoter. Using A9 promoter</w:t>
      </w:r>
      <w:r w:rsidR="00721849" w:rsidRPr="0078795D">
        <w:t>,</w:t>
      </w:r>
      <w:r w:rsidR="00181063" w:rsidRPr="0078795D">
        <w:t xml:space="preserve"> GUS </w:t>
      </w:r>
      <w:r w:rsidR="00044D4D">
        <w:t>activity</w:t>
      </w:r>
      <w:r w:rsidR="00044D4D" w:rsidRPr="0078795D">
        <w:t xml:space="preserve"> </w:t>
      </w:r>
      <w:r w:rsidR="00181063" w:rsidRPr="0078795D">
        <w:t>was qualitatively higher in all plant organs; the roots dyed completely</w:t>
      </w:r>
      <w:r w:rsidR="00F456B1">
        <w:t xml:space="preserve"> </w:t>
      </w:r>
      <w:r w:rsidR="00F456B1" w:rsidRPr="0078795D">
        <w:t>(Fig 2A)</w:t>
      </w:r>
      <w:r w:rsidR="00181063" w:rsidRPr="0078795D">
        <w:t>, the blue color was more intense in leaves and stems, and the blue stain was spread to the substrate solution</w:t>
      </w:r>
      <w:bookmarkStart w:id="0" w:name="OLE_LINK1"/>
      <w:r w:rsidR="00B22B26" w:rsidRPr="0078795D">
        <w:t>.</w:t>
      </w:r>
      <w:r w:rsidR="0043108B" w:rsidRPr="0078795D">
        <w:t xml:space="preserve"> </w:t>
      </w:r>
      <w:bookmarkEnd w:id="0"/>
      <w:r w:rsidR="0043108B" w:rsidRPr="0078795D">
        <w:t xml:space="preserve">The </w:t>
      </w:r>
      <w:r w:rsidR="00604E43" w:rsidRPr="0078795D">
        <w:t xml:space="preserve">blue </w:t>
      </w:r>
      <w:r w:rsidR="0043108B" w:rsidRPr="0078795D">
        <w:t>staining</w:t>
      </w:r>
      <w:r w:rsidR="00604E43" w:rsidRPr="0078795D">
        <w:t xml:space="preserve"> was detected in all</w:t>
      </w:r>
      <w:r w:rsidR="0043108B" w:rsidRPr="0078795D">
        <w:t xml:space="preserve"> the organs</w:t>
      </w:r>
      <w:r w:rsidR="008C4D3D" w:rsidRPr="0078795D">
        <w:t xml:space="preserve"> </w:t>
      </w:r>
      <w:r w:rsidR="0043108B" w:rsidRPr="0078795D">
        <w:t>of the plants</w:t>
      </w:r>
      <w:r w:rsidR="00181063" w:rsidRPr="0078795D">
        <w:t xml:space="preserve"> </w:t>
      </w:r>
      <w:r w:rsidR="00181063" w:rsidRPr="00A95C8B">
        <w:t>Ubi</w:t>
      </w:r>
      <w:r w:rsidR="00604E43" w:rsidRPr="00A95C8B">
        <w:t>1-</w:t>
      </w:r>
      <w:r w:rsidR="00EC1133" w:rsidRPr="00A95C8B">
        <w:t>GUS</w:t>
      </w:r>
      <w:r w:rsidR="00604E43" w:rsidRPr="0078795D">
        <w:t xml:space="preserve"> and</w:t>
      </w:r>
      <w:r w:rsidR="00181063" w:rsidRPr="0078795D">
        <w:t xml:space="preserve"> </w:t>
      </w:r>
      <w:r w:rsidR="00181063" w:rsidRPr="00A95C8B">
        <w:t>35S</w:t>
      </w:r>
      <w:r w:rsidR="00604E43" w:rsidRPr="00A95C8B">
        <w:t>-</w:t>
      </w:r>
      <w:r w:rsidR="00EC1133" w:rsidRPr="00A95C8B">
        <w:t>GUS</w:t>
      </w:r>
      <w:r w:rsidR="00604E43" w:rsidRPr="0078795D">
        <w:t xml:space="preserve">, but it was less intense than in </w:t>
      </w:r>
      <w:r w:rsidR="00604E43" w:rsidRPr="00A95C8B">
        <w:t>A9-</w:t>
      </w:r>
      <w:r w:rsidR="00EC1133" w:rsidRPr="00A95C8B">
        <w:t>GUS</w:t>
      </w:r>
      <w:r w:rsidR="00604E43" w:rsidRPr="0078795D">
        <w:t xml:space="preserve"> plants</w:t>
      </w:r>
      <w:r w:rsidR="00743184">
        <w:t>: the figures</w:t>
      </w:r>
      <w:r w:rsidR="00417183" w:rsidRPr="0078795D">
        <w:t xml:space="preserve"> 2</w:t>
      </w:r>
      <w:r w:rsidR="00B22B26" w:rsidRPr="0078795D">
        <w:t xml:space="preserve">B </w:t>
      </w:r>
      <w:r w:rsidR="00743184">
        <w:t>and 2</w:t>
      </w:r>
      <w:r w:rsidR="00B22B26" w:rsidRPr="0078795D">
        <w:t>C</w:t>
      </w:r>
      <w:r w:rsidR="00743184">
        <w:t xml:space="preserve"> show the blue roots after the histochemical reaction</w:t>
      </w:r>
      <w:r w:rsidR="00604E43" w:rsidRPr="0078795D">
        <w:t>.</w:t>
      </w:r>
    </w:p>
    <w:p w:rsidR="00475FFD" w:rsidRPr="0078795D" w:rsidRDefault="00475FFD" w:rsidP="0078795D">
      <w:pPr>
        <w:autoSpaceDE w:val="0"/>
        <w:autoSpaceDN w:val="0"/>
        <w:adjustRightInd w:val="0"/>
        <w:jc w:val="both"/>
      </w:pPr>
    </w:p>
    <w:p w:rsidR="00417183" w:rsidRPr="0078795D" w:rsidRDefault="00BD389B" w:rsidP="0078795D">
      <w:pPr>
        <w:autoSpaceDE w:val="0"/>
        <w:autoSpaceDN w:val="0"/>
        <w:adjustRightInd w:val="0"/>
        <w:jc w:val="both"/>
      </w:pPr>
      <w:r>
        <w:t>T</w:t>
      </w:r>
      <w:r w:rsidRPr="0078795D">
        <w:t>he blue-stained bands in polyacrylamide denaturing gel with renatur</w:t>
      </w:r>
      <w:r>
        <w:t>ed</w:t>
      </w:r>
      <w:r w:rsidRPr="0078795D">
        <w:t xml:space="preserve"> enzyme </w:t>
      </w:r>
      <w:r>
        <w:t xml:space="preserve">were observed after </w:t>
      </w:r>
      <w:r w:rsidR="00CC4C5A" w:rsidRPr="0078795D">
        <w:t xml:space="preserve">30 minutes of </w:t>
      </w:r>
      <w:r>
        <w:t xml:space="preserve">gel </w:t>
      </w:r>
      <w:r w:rsidR="00CC4C5A" w:rsidRPr="0078795D">
        <w:t>incubation on histochemical staining solution at 37ºC</w:t>
      </w:r>
      <w:r w:rsidR="00883BBC" w:rsidRPr="0078795D">
        <w:t xml:space="preserve"> </w:t>
      </w:r>
      <w:r w:rsidR="00CC4C5A" w:rsidRPr="0078795D">
        <w:t>(</w:t>
      </w:r>
      <w:r w:rsidR="001D2D7C" w:rsidRPr="0078795D">
        <w:t>F</w:t>
      </w:r>
      <w:r w:rsidR="00CC4C5A" w:rsidRPr="0078795D">
        <w:t>ig</w:t>
      </w:r>
      <w:r w:rsidR="00B22B26" w:rsidRPr="0078795D">
        <w:t xml:space="preserve"> </w:t>
      </w:r>
      <w:r w:rsidR="00417183" w:rsidRPr="0078795D">
        <w:t>3</w:t>
      </w:r>
      <w:r w:rsidR="00CC4C5A" w:rsidRPr="0078795D">
        <w:t>)</w:t>
      </w:r>
      <w:r w:rsidR="00883BBC" w:rsidRPr="0078795D">
        <w:t xml:space="preserve">. </w:t>
      </w:r>
      <w:r w:rsidR="001D2D7C" w:rsidRPr="0078795D">
        <w:t>The active form of the enzyme is a tetramer of four identical subunits</w:t>
      </w:r>
      <w:r w:rsidR="009A7016">
        <w:t xml:space="preserve"> (Jefferson, 1987)</w:t>
      </w:r>
      <w:r>
        <w:t>.</w:t>
      </w:r>
      <w:r w:rsidR="001D2D7C" w:rsidRPr="0078795D">
        <w:t xml:space="preserve"> </w:t>
      </w:r>
      <w:r w:rsidR="00E84D5C" w:rsidRPr="0078795D">
        <w:t>The wider band</w:t>
      </w:r>
      <w:r w:rsidR="00DF3A7A">
        <w:t xml:space="preserve"> (lane 6)</w:t>
      </w:r>
      <w:r w:rsidR="00E84D5C" w:rsidRPr="0078795D">
        <w:t xml:space="preserve"> </w:t>
      </w:r>
      <w:r w:rsidR="00F71E3F" w:rsidRPr="0078795D">
        <w:t>corresponded</w:t>
      </w:r>
      <w:r w:rsidR="00E84D5C" w:rsidRPr="0078795D">
        <w:t xml:space="preserve"> to </w:t>
      </w:r>
      <w:r w:rsidR="00393BE4" w:rsidRPr="0078795D">
        <w:t xml:space="preserve">protein extract from </w:t>
      </w:r>
      <w:r w:rsidR="00C82F7E" w:rsidRPr="0078795D">
        <w:t>tobacco transplantomic plant, wh</w:t>
      </w:r>
      <w:r w:rsidR="00F71E3F" w:rsidRPr="0078795D">
        <w:t>ere the</w:t>
      </w:r>
      <w:r w:rsidR="00C82F7E" w:rsidRPr="0078795D">
        <w:t xml:space="preserve"> </w:t>
      </w:r>
      <w:r w:rsidR="00F71E3F" w:rsidRPr="0078795D">
        <w:t xml:space="preserve">GUS </w:t>
      </w:r>
      <w:r w:rsidR="00044D4D">
        <w:t>activity</w:t>
      </w:r>
      <w:r w:rsidR="00044D4D" w:rsidRPr="0078795D">
        <w:t xml:space="preserve"> </w:t>
      </w:r>
      <w:r w:rsidR="0074073F" w:rsidRPr="0078795D">
        <w:t>wa</w:t>
      </w:r>
      <w:r w:rsidR="00681409">
        <w:t xml:space="preserve">s </w:t>
      </w:r>
      <w:r w:rsidR="0094224B">
        <w:t xml:space="preserve">higher </w:t>
      </w:r>
      <w:r w:rsidR="00681409">
        <w:t>(positive control), because it is in chloroplasts.</w:t>
      </w:r>
      <w:r w:rsidR="00475FFD" w:rsidRPr="00475FFD">
        <w:rPr>
          <w:rFonts w:eastAsia="Arial Unicode MS"/>
        </w:rPr>
        <w:t xml:space="preserve"> </w:t>
      </w:r>
      <w:r w:rsidR="00475FFD" w:rsidRPr="00D70BC4">
        <w:rPr>
          <w:rFonts w:eastAsia="Arial Unicode MS"/>
        </w:rPr>
        <w:t>Chloroplast</w:t>
      </w:r>
      <w:r w:rsidR="00475FFD">
        <w:rPr>
          <w:rFonts w:eastAsia="Arial Unicode MS"/>
        </w:rPr>
        <w:t xml:space="preserve"> has</w:t>
      </w:r>
      <w:r w:rsidR="00475FFD" w:rsidRPr="00D70BC4">
        <w:rPr>
          <w:rFonts w:eastAsia="Arial Unicode MS"/>
        </w:rPr>
        <w:t xml:space="preserve"> been exploited as a powerful prokaryotic-like expression platform for the production of </w:t>
      </w:r>
      <w:r w:rsidR="00475FFD">
        <w:rPr>
          <w:rFonts w:eastAsia="Arial Unicode MS"/>
        </w:rPr>
        <w:t>heterologous</w:t>
      </w:r>
      <w:r w:rsidR="00475FFD" w:rsidRPr="00D70BC4">
        <w:rPr>
          <w:rFonts w:eastAsia="Arial Unicode MS"/>
        </w:rPr>
        <w:t xml:space="preserve"> proteins (Rasala and Mayfield, 2014).</w:t>
      </w:r>
      <w:r w:rsidR="00C82F7E" w:rsidRPr="0078795D">
        <w:t xml:space="preserve"> The other wide band (lane 3) corresponded to the protein extract from </w:t>
      </w:r>
      <w:r w:rsidR="00E84D5C" w:rsidRPr="0078795D">
        <w:t xml:space="preserve">rice </w:t>
      </w:r>
      <w:r w:rsidR="00C82F7E" w:rsidRPr="0078795D">
        <w:t>plant</w:t>
      </w:r>
      <w:r w:rsidR="00E84D5C" w:rsidRPr="0078795D">
        <w:t>s transformed with pA9GUS, which confirm previous results that had shown increased qualitative GUS activity wi</w:t>
      </w:r>
      <w:r w:rsidR="0074073F" w:rsidRPr="0078795D">
        <w:t>th A9 promoter, compared with the others two promoters.</w:t>
      </w:r>
      <w:r w:rsidR="002510F7" w:rsidRPr="0078795D">
        <w:t xml:space="preserve">                                             </w:t>
      </w:r>
    </w:p>
    <w:p w:rsidR="002510F7" w:rsidRPr="0078795D" w:rsidRDefault="002510F7" w:rsidP="0078795D">
      <w:pPr>
        <w:autoSpaceDE w:val="0"/>
        <w:autoSpaceDN w:val="0"/>
        <w:adjustRightInd w:val="0"/>
        <w:jc w:val="both"/>
      </w:pPr>
      <w:r w:rsidRPr="0078795D">
        <w:t xml:space="preserve">          </w:t>
      </w:r>
      <w:r w:rsidR="005377B1" w:rsidRPr="0078795D">
        <w:t xml:space="preserve">                             </w:t>
      </w:r>
      <w:r w:rsidR="00D756C0" w:rsidRPr="0078795D">
        <w:t xml:space="preserve">                </w:t>
      </w:r>
    </w:p>
    <w:p w:rsidR="00042151" w:rsidRPr="0078795D" w:rsidRDefault="00D70517" w:rsidP="0078795D">
      <w:pPr>
        <w:autoSpaceDE w:val="0"/>
        <w:autoSpaceDN w:val="0"/>
        <w:adjustRightInd w:val="0"/>
        <w:jc w:val="both"/>
        <w:rPr>
          <w:i/>
        </w:rPr>
      </w:pPr>
      <w:r w:rsidRPr="0078795D">
        <w:rPr>
          <w:i/>
        </w:rPr>
        <w:t xml:space="preserve">Qualitative GUS activity in </w:t>
      </w:r>
      <w:r w:rsidR="00A2466D" w:rsidRPr="0078795D">
        <w:rPr>
          <w:i/>
        </w:rPr>
        <w:t>ex vitro</w:t>
      </w:r>
      <w:r w:rsidR="009513C5" w:rsidRPr="0078795D">
        <w:rPr>
          <w:i/>
        </w:rPr>
        <w:t xml:space="preserve"> </w:t>
      </w:r>
      <w:r w:rsidRPr="0078795D">
        <w:rPr>
          <w:i/>
        </w:rPr>
        <w:t xml:space="preserve">plants </w:t>
      </w:r>
    </w:p>
    <w:p w:rsidR="00BC6028" w:rsidRDefault="00BC6028" w:rsidP="0078795D">
      <w:pPr>
        <w:autoSpaceDE w:val="0"/>
        <w:autoSpaceDN w:val="0"/>
        <w:adjustRightInd w:val="0"/>
        <w:jc w:val="both"/>
      </w:pPr>
      <w:r w:rsidRPr="0078795D">
        <w:t xml:space="preserve">The acclimatization of plants to the </w:t>
      </w:r>
      <w:r w:rsidRPr="0078795D">
        <w:rPr>
          <w:i/>
        </w:rPr>
        <w:t>ex vitro</w:t>
      </w:r>
      <w:r w:rsidRPr="0078795D">
        <w:t xml:space="preserve"> environment was successful, </w:t>
      </w:r>
      <w:r w:rsidR="0094224B">
        <w:t>considering</w:t>
      </w:r>
      <w:r w:rsidRPr="0078795D">
        <w:t xml:space="preserve"> that 98% of them survived and seeds </w:t>
      </w:r>
      <w:r w:rsidR="00A4410A" w:rsidRPr="0078795D">
        <w:t xml:space="preserve">set </w:t>
      </w:r>
      <w:r w:rsidRPr="0078795D">
        <w:t>under the</w:t>
      </w:r>
      <w:r w:rsidR="006E3453">
        <w:t xml:space="preserve"> established </w:t>
      </w:r>
      <w:r w:rsidRPr="0078795D">
        <w:t>conditions.</w:t>
      </w:r>
    </w:p>
    <w:p w:rsidR="001833EF" w:rsidRPr="0078795D" w:rsidRDefault="001833EF" w:rsidP="0078795D">
      <w:pPr>
        <w:autoSpaceDE w:val="0"/>
        <w:autoSpaceDN w:val="0"/>
        <w:adjustRightInd w:val="0"/>
        <w:jc w:val="both"/>
      </w:pPr>
    </w:p>
    <w:p w:rsidR="001833EF" w:rsidRDefault="002F159B" w:rsidP="0078795D">
      <w:pPr>
        <w:autoSpaceDE w:val="0"/>
        <w:autoSpaceDN w:val="0"/>
        <w:adjustRightInd w:val="0"/>
        <w:jc w:val="both"/>
      </w:pPr>
      <w:r w:rsidRPr="0078795D">
        <w:t xml:space="preserve">GUS activity during </w:t>
      </w:r>
      <w:r w:rsidR="00604E43" w:rsidRPr="0078795D">
        <w:rPr>
          <w:i/>
        </w:rPr>
        <w:t>ex vitro</w:t>
      </w:r>
      <w:r w:rsidR="00604E43" w:rsidRPr="0078795D">
        <w:t xml:space="preserve"> </w:t>
      </w:r>
      <w:r w:rsidRPr="0078795D">
        <w:t xml:space="preserve">vegetative growth </w:t>
      </w:r>
      <w:r w:rsidR="000D15F9" w:rsidRPr="0078795D">
        <w:t xml:space="preserve">was </w:t>
      </w:r>
      <w:r w:rsidR="00130B9E" w:rsidRPr="0078795D">
        <w:t>examined</w:t>
      </w:r>
      <w:r w:rsidRPr="0078795D">
        <w:t xml:space="preserve"> </w:t>
      </w:r>
      <w:r w:rsidR="000D15F9" w:rsidRPr="0078795D">
        <w:t>in</w:t>
      </w:r>
      <w:r w:rsidRPr="0078795D">
        <w:t xml:space="preserve"> sections of leaves, stems and roots which had been treated with the chromogenic GUS substrate X-</w:t>
      </w:r>
      <w:r w:rsidR="00847DAF">
        <w:t>G</w:t>
      </w:r>
      <w:r w:rsidRPr="0078795D">
        <w:t>luc.</w:t>
      </w:r>
    </w:p>
    <w:p w:rsidR="002F159B" w:rsidRPr="0078795D" w:rsidRDefault="002F159B" w:rsidP="0078795D">
      <w:pPr>
        <w:autoSpaceDE w:val="0"/>
        <w:autoSpaceDN w:val="0"/>
        <w:adjustRightInd w:val="0"/>
        <w:jc w:val="both"/>
      </w:pPr>
      <w:r w:rsidRPr="0078795D">
        <w:t xml:space="preserve"> </w:t>
      </w:r>
    </w:p>
    <w:p w:rsidR="008929CE" w:rsidRDefault="00DA22C0" w:rsidP="0078795D">
      <w:pPr>
        <w:autoSpaceDE w:val="0"/>
        <w:autoSpaceDN w:val="0"/>
        <w:adjustRightInd w:val="0"/>
        <w:jc w:val="both"/>
      </w:pPr>
      <w:r w:rsidRPr="0078795D">
        <w:t xml:space="preserve">The pattern of </w:t>
      </w:r>
      <w:r w:rsidR="00AB626B">
        <w:t>activity</w:t>
      </w:r>
      <w:r w:rsidR="00AB626B" w:rsidRPr="0078795D">
        <w:t xml:space="preserve"> </w:t>
      </w:r>
      <w:r w:rsidRPr="0078795D">
        <w:t xml:space="preserve">conferred by the </w:t>
      </w:r>
      <w:r w:rsidRPr="0078795D">
        <w:rPr>
          <w:i/>
          <w:iCs/>
        </w:rPr>
        <w:t>35S</w:t>
      </w:r>
      <w:r w:rsidR="00AA46F9" w:rsidRPr="0078795D">
        <w:rPr>
          <w:i/>
          <w:iCs/>
        </w:rPr>
        <w:t xml:space="preserve"> </w:t>
      </w:r>
      <w:r w:rsidR="00AA46F9" w:rsidRPr="0078795D">
        <w:rPr>
          <w:iCs/>
        </w:rPr>
        <w:t>promoter</w:t>
      </w:r>
      <w:r w:rsidRPr="0078795D">
        <w:rPr>
          <w:i/>
          <w:iCs/>
        </w:rPr>
        <w:t xml:space="preserve"> </w:t>
      </w:r>
      <w:r w:rsidRPr="0078795D">
        <w:t xml:space="preserve">in </w:t>
      </w:r>
      <w:r w:rsidRPr="0078795D">
        <w:rPr>
          <w:i/>
        </w:rPr>
        <w:t>ex-vitro</w:t>
      </w:r>
      <w:r w:rsidRPr="0078795D">
        <w:t xml:space="preserve"> plants</w:t>
      </w:r>
      <w:r w:rsidRPr="0078795D">
        <w:rPr>
          <w:i/>
          <w:iCs/>
        </w:rPr>
        <w:t xml:space="preserve"> </w:t>
      </w:r>
      <w:r w:rsidRPr="0078795D">
        <w:t xml:space="preserve">was studied first and used as a reference. </w:t>
      </w:r>
      <w:r w:rsidR="008929CE" w:rsidRPr="0078795D">
        <w:t>Histochemical staining of the aerial part of the</w:t>
      </w:r>
      <w:r w:rsidRPr="0078795D">
        <w:t>se</w:t>
      </w:r>
      <w:r w:rsidR="002F159B" w:rsidRPr="0078795D">
        <w:rPr>
          <w:i/>
          <w:iCs/>
        </w:rPr>
        <w:t xml:space="preserve"> </w:t>
      </w:r>
      <w:r w:rsidR="008929CE" w:rsidRPr="0078795D">
        <w:t xml:space="preserve">plants revealed </w:t>
      </w:r>
      <w:r w:rsidR="00EB16AD" w:rsidRPr="0078795D">
        <w:t>the</w:t>
      </w:r>
      <w:r w:rsidR="008929CE" w:rsidRPr="0078795D">
        <w:t xml:space="preserve"> staining </w:t>
      </w:r>
      <w:r w:rsidR="00EB16AD" w:rsidRPr="0078795D">
        <w:t>of</w:t>
      </w:r>
      <w:r w:rsidR="008929CE" w:rsidRPr="0078795D">
        <w:t xml:space="preserve"> vascular tissue</w:t>
      </w:r>
      <w:r w:rsidR="00EB16AD" w:rsidRPr="0078795D">
        <w:t>s</w:t>
      </w:r>
      <w:r w:rsidR="008929CE" w:rsidRPr="0078795D">
        <w:t xml:space="preserve"> in stem</w:t>
      </w:r>
      <w:r w:rsidR="00EB16AD" w:rsidRPr="0078795D">
        <w:t>s</w:t>
      </w:r>
      <w:r w:rsidR="008929CE" w:rsidRPr="0078795D">
        <w:t xml:space="preserve"> and lea</w:t>
      </w:r>
      <w:r w:rsidR="00EB16AD" w:rsidRPr="0078795D">
        <w:t>ves</w:t>
      </w:r>
      <w:r w:rsidR="008929CE" w:rsidRPr="0078795D">
        <w:t xml:space="preserve">. The intensity of staining increased as the leaves were older. </w:t>
      </w:r>
      <w:r w:rsidR="006360D1" w:rsidRPr="0078795D">
        <w:t>T</w:t>
      </w:r>
      <w:r w:rsidR="008929CE" w:rsidRPr="0078795D">
        <w:t xml:space="preserve">he primary root, the root cap </w:t>
      </w:r>
      <w:r w:rsidRPr="0078795D">
        <w:t xml:space="preserve">and the </w:t>
      </w:r>
      <w:r w:rsidR="006360D1" w:rsidRPr="0078795D">
        <w:t>c</w:t>
      </w:r>
      <w:r w:rsidRPr="0078795D">
        <w:t xml:space="preserve">ross sections </w:t>
      </w:r>
      <w:r w:rsidR="008929CE" w:rsidRPr="0078795D">
        <w:t>w</w:t>
      </w:r>
      <w:r w:rsidRPr="0078795D">
        <w:t>ere</w:t>
      </w:r>
      <w:r w:rsidR="008929CE" w:rsidRPr="0078795D">
        <w:t xml:space="preserve"> deep blue</w:t>
      </w:r>
      <w:r w:rsidRPr="0078795D">
        <w:t>,</w:t>
      </w:r>
      <w:r w:rsidR="008929CE" w:rsidRPr="0078795D">
        <w:t xml:space="preserve"> whereas the elongation zone was </w:t>
      </w:r>
      <w:r w:rsidR="0094224B">
        <w:t>less</w:t>
      </w:r>
      <w:r w:rsidR="0094224B" w:rsidRPr="0078795D">
        <w:t xml:space="preserve"> </w:t>
      </w:r>
      <w:r w:rsidR="008929CE" w:rsidRPr="0078795D">
        <w:t xml:space="preserve">stained. </w:t>
      </w:r>
    </w:p>
    <w:p w:rsidR="001833EF" w:rsidRPr="0078795D" w:rsidRDefault="001833EF" w:rsidP="0078795D">
      <w:pPr>
        <w:autoSpaceDE w:val="0"/>
        <w:autoSpaceDN w:val="0"/>
        <w:adjustRightInd w:val="0"/>
        <w:jc w:val="both"/>
      </w:pPr>
    </w:p>
    <w:p w:rsidR="00AD1098" w:rsidRDefault="0043108B" w:rsidP="0078795D">
      <w:pPr>
        <w:autoSpaceDE w:val="0"/>
        <w:autoSpaceDN w:val="0"/>
        <w:adjustRightInd w:val="0"/>
        <w:jc w:val="both"/>
      </w:pPr>
      <w:r w:rsidRPr="0078795D">
        <w:t>Like</w:t>
      </w:r>
      <w:r w:rsidR="002F159B" w:rsidRPr="0078795D">
        <w:t xml:space="preserve"> the </w:t>
      </w:r>
      <w:r w:rsidR="000D15F9" w:rsidRPr="0078795D">
        <w:t>35S</w:t>
      </w:r>
      <w:r w:rsidR="002F159B" w:rsidRPr="0078795D">
        <w:t>, the A9</w:t>
      </w:r>
      <w:r w:rsidR="000D15F9" w:rsidRPr="0078795D">
        <w:t>-</w:t>
      </w:r>
      <w:r w:rsidR="00EC1133">
        <w:t>GUS</w:t>
      </w:r>
      <w:r w:rsidR="002F159B" w:rsidRPr="0078795D">
        <w:rPr>
          <w:i/>
          <w:iCs/>
        </w:rPr>
        <w:t xml:space="preserve"> </w:t>
      </w:r>
      <w:r w:rsidR="002F159B" w:rsidRPr="0078795D">
        <w:t>plants exhibited a constitutive pattern of expres</w:t>
      </w:r>
      <w:r w:rsidR="00224BE9">
        <w:t>sion in leaves, stems and roots</w:t>
      </w:r>
      <w:r w:rsidR="002F159B" w:rsidRPr="0078795D">
        <w:t xml:space="preserve">. The stems sections were stained deep blue; the intense staining of the leaves vascular tissue was </w:t>
      </w:r>
      <w:r w:rsidR="0094224B">
        <w:t>also</w:t>
      </w:r>
      <w:r w:rsidR="0094224B" w:rsidRPr="0078795D">
        <w:t xml:space="preserve"> </w:t>
      </w:r>
      <w:r w:rsidR="002F159B" w:rsidRPr="0078795D">
        <w:t xml:space="preserve">observable. </w:t>
      </w:r>
      <w:r w:rsidR="006360D1" w:rsidRPr="0078795D">
        <w:t>The</w:t>
      </w:r>
      <w:r w:rsidRPr="0078795D">
        <w:t xml:space="preserve"> intensity of the </w:t>
      </w:r>
      <w:r w:rsidR="006360D1" w:rsidRPr="0078795D">
        <w:t>color</w:t>
      </w:r>
      <w:r w:rsidRPr="0078795D">
        <w:t xml:space="preserve"> increased with the age </w:t>
      </w:r>
      <w:r w:rsidRPr="0078795D">
        <w:lastRenderedPageBreak/>
        <w:t xml:space="preserve">of the leaves, suggesting a constitutive and high </w:t>
      </w:r>
      <w:r w:rsidR="00EC1133">
        <w:t>GUS</w:t>
      </w:r>
      <w:r w:rsidRPr="0078795D">
        <w:rPr>
          <w:i/>
          <w:iCs/>
        </w:rPr>
        <w:t xml:space="preserve"> </w:t>
      </w:r>
      <w:r w:rsidRPr="0078795D">
        <w:t xml:space="preserve">expression. </w:t>
      </w:r>
      <w:r w:rsidR="002F159B" w:rsidRPr="0078795D">
        <w:t xml:space="preserve">The main root exhibited reporter gene activity even in the elongation zone </w:t>
      </w:r>
      <w:r w:rsidR="000D15F9" w:rsidRPr="0078795D">
        <w:t>and t</w:t>
      </w:r>
      <w:r w:rsidR="002F159B" w:rsidRPr="0078795D">
        <w:t xml:space="preserve">he secondary roots were completely </w:t>
      </w:r>
      <w:r w:rsidRPr="0078795D">
        <w:t xml:space="preserve">dark </w:t>
      </w:r>
      <w:r w:rsidR="002F159B" w:rsidRPr="0078795D">
        <w:t>blue.</w:t>
      </w:r>
    </w:p>
    <w:p w:rsidR="001833EF" w:rsidRPr="0078795D" w:rsidRDefault="001833EF" w:rsidP="0078795D">
      <w:pPr>
        <w:autoSpaceDE w:val="0"/>
        <w:autoSpaceDN w:val="0"/>
        <w:adjustRightInd w:val="0"/>
        <w:jc w:val="both"/>
      </w:pPr>
    </w:p>
    <w:p w:rsidR="002F159B" w:rsidRPr="0078795D" w:rsidRDefault="003453B4" w:rsidP="0078795D">
      <w:pPr>
        <w:autoSpaceDE w:val="0"/>
        <w:autoSpaceDN w:val="0"/>
        <w:adjustRightInd w:val="0"/>
        <w:jc w:val="both"/>
      </w:pPr>
      <w:r>
        <w:t>T</w:t>
      </w:r>
      <w:r w:rsidR="002F159B" w:rsidRPr="0078795D">
        <w:t xml:space="preserve">ransgenic plants </w:t>
      </w:r>
      <w:r w:rsidR="006360D1" w:rsidRPr="0078795D">
        <w:t>harboring</w:t>
      </w:r>
      <w:r w:rsidR="002F159B" w:rsidRPr="0078795D">
        <w:t xml:space="preserve"> </w:t>
      </w:r>
      <w:r w:rsidR="009513C5" w:rsidRPr="0078795D">
        <w:rPr>
          <w:iCs/>
        </w:rPr>
        <w:t>Ubi</w:t>
      </w:r>
      <w:r w:rsidR="002F159B" w:rsidRPr="0078795D">
        <w:rPr>
          <w:iCs/>
        </w:rPr>
        <w:t>1-</w:t>
      </w:r>
      <w:r w:rsidR="00EC1133">
        <w:rPr>
          <w:iCs/>
        </w:rPr>
        <w:t>GUS</w:t>
      </w:r>
      <w:r w:rsidR="002F159B" w:rsidRPr="0078795D">
        <w:rPr>
          <w:i/>
          <w:iCs/>
        </w:rPr>
        <w:t xml:space="preserve"> </w:t>
      </w:r>
      <w:r w:rsidR="002F159B" w:rsidRPr="0078795D">
        <w:t>showed a much lower blue staining unevenly distributed. Longitudinal</w:t>
      </w:r>
      <w:r w:rsidR="009513C5" w:rsidRPr="0078795D">
        <w:t xml:space="preserve"> </w:t>
      </w:r>
      <w:r w:rsidR="002F159B" w:rsidRPr="0078795D">
        <w:t>shoot sections revealed that the indigo staining was restricted</w:t>
      </w:r>
      <w:r w:rsidR="009513C5" w:rsidRPr="0078795D">
        <w:t xml:space="preserve"> </w:t>
      </w:r>
      <w:r w:rsidR="002F159B" w:rsidRPr="0078795D">
        <w:t xml:space="preserve">to </w:t>
      </w:r>
      <w:r w:rsidR="00B2048C">
        <w:t>young</w:t>
      </w:r>
      <w:r w:rsidR="00B2048C" w:rsidRPr="0078795D">
        <w:t xml:space="preserve"> lea</w:t>
      </w:r>
      <w:r w:rsidR="00B2048C">
        <w:t>ves</w:t>
      </w:r>
      <w:r w:rsidR="00B2048C" w:rsidRPr="0078795D">
        <w:t xml:space="preserve"> </w:t>
      </w:r>
      <w:r w:rsidR="002F159B" w:rsidRPr="0078795D">
        <w:t>bases</w:t>
      </w:r>
      <w:r w:rsidR="00C71F2D">
        <w:t>.</w:t>
      </w:r>
      <w:r w:rsidR="002F159B" w:rsidRPr="0078795D">
        <w:t xml:space="preserve"> In the primary root, the ß</w:t>
      </w:r>
      <w:r w:rsidR="000D15F9" w:rsidRPr="0078795D">
        <w:t>-</w:t>
      </w:r>
      <w:r w:rsidR="002F159B" w:rsidRPr="0078795D">
        <w:t>glucuronidase</w:t>
      </w:r>
      <w:r w:rsidR="009513C5" w:rsidRPr="0078795D">
        <w:t xml:space="preserve"> </w:t>
      </w:r>
      <w:r w:rsidR="002F159B" w:rsidRPr="0078795D">
        <w:t>activity was confined to the root tip in a</w:t>
      </w:r>
      <w:r w:rsidR="009513C5" w:rsidRPr="0078795D">
        <w:t xml:space="preserve"> </w:t>
      </w:r>
      <w:r w:rsidR="002F159B" w:rsidRPr="0078795D">
        <w:t>region that might correspond to the meristem and the elongation</w:t>
      </w:r>
      <w:r w:rsidR="009513C5" w:rsidRPr="0078795D">
        <w:t xml:space="preserve"> </w:t>
      </w:r>
      <w:r w:rsidR="002F159B" w:rsidRPr="0078795D">
        <w:t>zone</w:t>
      </w:r>
      <w:r w:rsidR="009513C5" w:rsidRPr="0078795D">
        <w:t>.</w:t>
      </w:r>
    </w:p>
    <w:p w:rsidR="00BC6028" w:rsidRDefault="00BC6028" w:rsidP="0078795D">
      <w:pPr>
        <w:autoSpaceDE w:val="0"/>
        <w:autoSpaceDN w:val="0"/>
        <w:adjustRightInd w:val="0"/>
        <w:jc w:val="both"/>
      </w:pPr>
    </w:p>
    <w:p w:rsidR="002F159B" w:rsidRPr="0078795D" w:rsidRDefault="002F159B" w:rsidP="0078795D">
      <w:pPr>
        <w:autoSpaceDE w:val="0"/>
        <w:autoSpaceDN w:val="0"/>
        <w:adjustRightInd w:val="0"/>
        <w:jc w:val="both"/>
        <w:rPr>
          <w:i/>
        </w:rPr>
      </w:pPr>
      <w:r w:rsidRPr="0078795D">
        <w:rPr>
          <w:i/>
        </w:rPr>
        <w:t>Quantitative GUS expression</w:t>
      </w:r>
      <w:r w:rsidR="00B16E2C" w:rsidRPr="0078795D">
        <w:rPr>
          <w:i/>
        </w:rPr>
        <w:t xml:space="preserve"> </w:t>
      </w:r>
    </w:p>
    <w:p w:rsidR="002F159B" w:rsidRDefault="002F159B" w:rsidP="0078795D">
      <w:pPr>
        <w:autoSpaceDE w:val="0"/>
        <w:autoSpaceDN w:val="0"/>
        <w:adjustRightInd w:val="0"/>
        <w:jc w:val="both"/>
      </w:pPr>
      <w:r w:rsidRPr="0078795D">
        <w:t xml:space="preserve">To support the differences observed in qualitative GUS expression in plants transformed with </w:t>
      </w:r>
      <w:r w:rsidR="003E32CE" w:rsidRPr="0078795D">
        <w:t>three</w:t>
      </w:r>
      <w:r w:rsidRPr="0078795D">
        <w:t xml:space="preserve"> promoters, </w:t>
      </w:r>
      <w:r w:rsidR="002F4DDC" w:rsidRPr="0078795D">
        <w:t>fluorimetric</w:t>
      </w:r>
      <w:r w:rsidRPr="0078795D">
        <w:t xml:space="preserve"> activity was quantified and </w:t>
      </w:r>
      <w:r w:rsidR="00C80C1F" w:rsidRPr="0078795D">
        <w:t>more accurate comparable results were achieved.</w:t>
      </w:r>
    </w:p>
    <w:p w:rsidR="001833EF" w:rsidRPr="0078795D" w:rsidRDefault="001833EF" w:rsidP="0078795D">
      <w:pPr>
        <w:autoSpaceDE w:val="0"/>
        <w:autoSpaceDN w:val="0"/>
        <w:adjustRightInd w:val="0"/>
        <w:jc w:val="both"/>
      </w:pPr>
    </w:p>
    <w:p w:rsidR="00331C9B" w:rsidRDefault="00331C9B" w:rsidP="0078795D">
      <w:pPr>
        <w:autoSpaceDE w:val="0"/>
        <w:autoSpaceDN w:val="0"/>
        <w:adjustRightInd w:val="0"/>
        <w:jc w:val="both"/>
      </w:pPr>
      <w:r w:rsidRPr="0078795D">
        <w:t xml:space="preserve">In agreement with the results of the qualitative GUS activity, the </w:t>
      </w:r>
      <w:r w:rsidR="00A14930" w:rsidRPr="0078795D">
        <w:t>highest</w:t>
      </w:r>
      <w:r w:rsidRPr="0078795D">
        <w:t xml:space="preserve"> values of fluorimetric activity were found with the </w:t>
      </w:r>
      <w:r w:rsidR="00AB3912">
        <w:rPr>
          <w:i/>
        </w:rPr>
        <w:t>gus</w:t>
      </w:r>
      <w:r w:rsidRPr="0078795D">
        <w:t xml:space="preserve"> gene drove by A9 promoter. </w:t>
      </w:r>
      <w:r w:rsidR="00A14930" w:rsidRPr="0078795D">
        <w:t xml:space="preserve">In leaves </w:t>
      </w:r>
      <w:r w:rsidR="003E32CE" w:rsidRPr="0078795D">
        <w:t xml:space="preserve">the </w:t>
      </w:r>
      <w:r w:rsidR="00A14930" w:rsidRPr="0078795D">
        <w:t>f</w:t>
      </w:r>
      <w:r w:rsidRPr="0078795D">
        <w:t xml:space="preserve">luorimetric GUS </w:t>
      </w:r>
      <w:r w:rsidR="00EA0621">
        <w:t xml:space="preserve">activity </w:t>
      </w:r>
      <w:r w:rsidR="00A14930" w:rsidRPr="0078795D">
        <w:t>had the maximum average, 2.5 nmol MU/min.mg</w:t>
      </w:r>
      <w:r w:rsidR="00EA0621">
        <w:t xml:space="preserve"> protein</w:t>
      </w:r>
      <w:r w:rsidR="00A14930" w:rsidRPr="0078795D">
        <w:t xml:space="preserve">. In stems </w:t>
      </w:r>
      <w:r w:rsidR="003E32CE" w:rsidRPr="0078795D">
        <w:t>the activity</w:t>
      </w:r>
      <w:r w:rsidRPr="0078795D">
        <w:t xml:space="preserve"> ranged from </w:t>
      </w:r>
      <w:r w:rsidR="00A14930" w:rsidRPr="0078795D">
        <w:t>2.09</w:t>
      </w:r>
      <w:r w:rsidRPr="0078795D">
        <w:t xml:space="preserve"> to </w:t>
      </w:r>
      <w:r w:rsidR="00A14930" w:rsidRPr="0078795D">
        <w:t>2.88</w:t>
      </w:r>
      <w:r w:rsidRPr="0078795D">
        <w:t xml:space="preserve"> nmol MU</w:t>
      </w:r>
      <w:r w:rsidR="00A14930" w:rsidRPr="0078795D">
        <w:t>/</w:t>
      </w:r>
      <w:r w:rsidR="003E32CE" w:rsidRPr="0078795D">
        <w:t>min.mg protein</w:t>
      </w:r>
      <w:r w:rsidR="00A14930" w:rsidRPr="0078795D">
        <w:t>, and in roots ranged from 2.1 to 2.28 nmol MU/min.mg</w:t>
      </w:r>
      <w:r w:rsidR="00F3206D" w:rsidRPr="0078795D">
        <w:t xml:space="preserve"> </w:t>
      </w:r>
      <w:r w:rsidR="006A2D3E" w:rsidRPr="0078795D">
        <w:t>protein</w:t>
      </w:r>
      <w:r w:rsidR="003E32CE" w:rsidRPr="0078795D">
        <w:t xml:space="preserve"> </w:t>
      </w:r>
      <w:r w:rsidRPr="0078795D">
        <w:t>(</w:t>
      </w:r>
      <w:r w:rsidR="00224BE9">
        <w:t>Fig. 4</w:t>
      </w:r>
      <w:r w:rsidRPr="0078795D">
        <w:t xml:space="preserve">). </w:t>
      </w:r>
    </w:p>
    <w:p w:rsidR="001833EF" w:rsidRPr="0078795D" w:rsidRDefault="001833EF" w:rsidP="0078795D">
      <w:pPr>
        <w:autoSpaceDE w:val="0"/>
        <w:autoSpaceDN w:val="0"/>
        <w:adjustRightInd w:val="0"/>
        <w:jc w:val="both"/>
      </w:pPr>
    </w:p>
    <w:p w:rsidR="001833EF" w:rsidRDefault="00DD2E55" w:rsidP="0078795D">
      <w:pPr>
        <w:autoSpaceDE w:val="0"/>
        <w:autoSpaceDN w:val="0"/>
        <w:adjustRightInd w:val="0"/>
        <w:jc w:val="both"/>
      </w:pPr>
      <w:r>
        <w:t>An</w:t>
      </w:r>
      <w:r w:rsidR="00EC5AAE" w:rsidRPr="0078795D">
        <w:t xml:space="preserve"> average </w:t>
      </w:r>
      <w:r>
        <w:t xml:space="preserve">of </w:t>
      </w:r>
      <w:r w:rsidRPr="0078795D">
        <w:t xml:space="preserve">1.43 nmol MU/min.mg protein </w:t>
      </w:r>
      <w:r>
        <w:t xml:space="preserve">was </w:t>
      </w:r>
      <w:r w:rsidR="00EC5AAE" w:rsidRPr="0078795D">
        <w:t xml:space="preserve">calculated for </w:t>
      </w:r>
      <w:r w:rsidRPr="0078795D">
        <w:t xml:space="preserve">the fluorimetric GUS activity </w:t>
      </w:r>
      <w:r>
        <w:t xml:space="preserve">among </w:t>
      </w:r>
      <w:r w:rsidRPr="0078795D">
        <w:t xml:space="preserve">leaves, stems and roots of plants transformed with 35S promoter </w:t>
      </w:r>
      <w:r w:rsidR="00EC5AAE" w:rsidRPr="0078795D">
        <w:t>was</w:t>
      </w:r>
      <w:r w:rsidR="006D03D9" w:rsidRPr="0078795D">
        <w:t xml:space="preserve">. Qualitatively, there were not visible differences in GUS expression in plants transformed with the A9 and 35S promoters. However, quantitative assay </w:t>
      </w:r>
      <w:r w:rsidR="00A4410A">
        <w:t>confirmed</w:t>
      </w:r>
      <w:r w:rsidR="006D03D9" w:rsidRPr="0078795D">
        <w:t xml:space="preserve"> that </w:t>
      </w:r>
      <w:r w:rsidR="00A4410A" w:rsidRPr="0078795D">
        <w:t xml:space="preserve">A9 promoter </w:t>
      </w:r>
      <w:r w:rsidR="006D03D9" w:rsidRPr="0078795D">
        <w:t xml:space="preserve">effectiveness was 1.74 </w:t>
      </w:r>
      <w:r w:rsidR="00A4410A">
        <w:t>fold</w:t>
      </w:r>
      <w:r w:rsidR="00A4410A" w:rsidRPr="0078795D">
        <w:t xml:space="preserve"> </w:t>
      </w:r>
      <w:r w:rsidR="006D03D9" w:rsidRPr="0078795D">
        <w:t xml:space="preserve">higher than the 35S in the three </w:t>
      </w:r>
      <w:r w:rsidR="003E32CE" w:rsidRPr="0078795D">
        <w:t>tissues</w:t>
      </w:r>
      <w:r w:rsidR="006D03D9" w:rsidRPr="0078795D">
        <w:t>.</w:t>
      </w:r>
    </w:p>
    <w:p w:rsidR="006D03D9" w:rsidRPr="0078795D" w:rsidRDefault="006D03D9" w:rsidP="0078795D">
      <w:pPr>
        <w:autoSpaceDE w:val="0"/>
        <w:autoSpaceDN w:val="0"/>
        <w:adjustRightInd w:val="0"/>
        <w:jc w:val="both"/>
      </w:pPr>
      <w:r w:rsidRPr="0078795D">
        <w:t xml:space="preserve"> </w:t>
      </w:r>
    </w:p>
    <w:p w:rsidR="00A84B5E" w:rsidRPr="0078795D" w:rsidRDefault="00FB480B" w:rsidP="0078795D">
      <w:pPr>
        <w:autoSpaceDE w:val="0"/>
        <w:autoSpaceDN w:val="0"/>
        <w:adjustRightInd w:val="0"/>
        <w:jc w:val="both"/>
      </w:pPr>
      <w:r w:rsidRPr="0078795D">
        <w:t xml:space="preserve">GUS activity recorded in </w:t>
      </w:r>
      <w:r w:rsidR="00A4410A" w:rsidRPr="0078795D">
        <w:t xml:space="preserve">leaves and stems </w:t>
      </w:r>
      <w:r w:rsidRPr="0078795D">
        <w:t xml:space="preserve">transformed with the </w:t>
      </w:r>
      <w:r w:rsidR="00F456B1">
        <w:t>Ubi1</w:t>
      </w:r>
      <w:r w:rsidRPr="0078795D">
        <w:t xml:space="preserve"> promoter</w:t>
      </w:r>
      <w:r w:rsidR="00A4410A">
        <w:t xml:space="preserve"> averaged</w:t>
      </w:r>
      <w:r w:rsidR="00A84B5E" w:rsidRPr="0078795D">
        <w:t xml:space="preserve"> 2-fold lesser </w:t>
      </w:r>
      <w:r w:rsidR="00A4410A">
        <w:t xml:space="preserve">activity </w:t>
      </w:r>
      <w:r w:rsidR="00A84B5E" w:rsidRPr="0078795D">
        <w:t xml:space="preserve">than </w:t>
      </w:r>
      <w:r w:rsidR="00A4410A">
        <w:t>that of</w:t>
      </w:r>
      <w:r w:rsidR="00A84B5E" w:rsidRPr="0078795D">
        <w:t xml:space="preserve"> the </w:t>
      </w:r>
      <w:r w:rsidR="00EC5AAE" w:rsidRPr="0078795D">
        <w:t>A9</w:t>
      </w:r>
      <w:r w:rsidR="00A84B5E" w:rsidRPr="0078795D">
        <w:t xml:space="preserve"> promoter</w:t>
      </w:r>
      <w:r w:rsidR="00AE3B49" w:rsidRPr="0078795D">
        <w:t xml:space="preserve">. </w:t>
      </w:r>
      <w:r w:rsidR="00F3206D" w:rsidRPr="0078795D">
        <w:t xml:space="preserve">As in qualitative assay, </w:t>
      </w:r>
      <w:r w:rsidR="00EC1133">
        <w:t>GUS</w:t>
      </w:r>
      <w:r w:rsidR="00F3206D" w:rsidRPr="0078795D">
        <w:t xml:space="preserve"> expression in roots was </w:t>
      </w:r>
      <w:r w:rsidR="00993A8A">
        <w:t>slight</w:t>
      </w:r>
      <w:r w:rsidR="00993A8A" w:rsidRPr="0078795D">
        <w:t xml:space="preserve"> </w:t>
      </w:r>
      <w:r w:rsidR="00633DEE" w:rsidRPr="0078795D">
        <w:t xml:space="preserve">in the six </w:t>
      </w:r>
      <w:r w:rsidR="00486C94">
        <w:t>plant</w:t>
      </w:r>
      <w:r w:rsidR="00633DEE" w:rsidRPr="0078795D">
        <w:t>s</w:t>
      </w:r>
      <w:r w:rsidR="00F3206D" w:rsidRPr="0078795D">
        <w:t xml:space="preserve">, </w:t>
      </w:r>
      <w:r w:rsidR="00633DEE" w:rsidRPr="0078795D">
        <w:t xml:space="preserve">and </w:t>
      </w:r>
      <w:r w:rsidR="00F3206D" w:rsidRPr="0078795D">
        <w:t>the fluorimetric activity ranged only between 0.09 and 0.13 nmol MU/min.mg protein</w:t>
      </w:r>
      <w:r w:rsidR="001A5D73" w:rsidRPr="0078795D">
        <w:t xml:space="preserve"> (Fig </w:t>
      </w:r>
      <w:r w:rsidR="00224BE9">
        <w:t>4</w:t>
      </w:r>
      <w:r w:rsidR="001A5D73" w:rsidRPr="0078795D">
        <w:t>)</w:t>
      </w:r>
      <w:r w:rsidR="00F3206D" w:rsidRPr="0078795D">
        <w:t xml:space="preserve">. </w:t>
      </w:r>
    </w:p>
    <w:p w:rsidR="000E7883" w:rsidRPr="0078795D" w:rsidRDefault="000E7883" w:rsidP="0078795D">
      <w:pPr>
        <w:autoSpaceDE w:val="0"/>
        <w:autoSpaceDN w:val="0"/>
        <w:adjustRightInd w:val="0"/>
        <w:jc w:val="both"/>
        <w:rPr>
          <w:b/>
        </w:rPr>
      </w:pPr>
    </w:p>
    <w:p w:rsidR="00042151" w:rsidRPr="0078795D" w:rsidRDefault="00DF5B8F" w:rsidP="0078795D">
      <w:pPr>
        <w:autoSpaceDE w:val="0"/>
        <w:autoSpaceDN w:val="0"/>
        <w:adjustRightInd w:val="0"/>
        <w:jc w:val="both"/>
        <w:rPr>
          <w:i/>
        </w:rPr>
      </w:pPr>
      <w:r w:rsidRPr="0078795D">
        <w:rPr>
          <w:i/>
        </w:rPr>
        <w:t xml:space="preserve">Segregation of </w:t>
      </w:r>
      <w:r w:rsidR="00AB3912">
        <w:rPr>
          <w:i/>
        </w:rPr>
        <w:t>gus</w:t>
      </w:r>
      <w:r w:rsidR="00B510E8" w:rsidRPr="0078795D">
        <w:rPr>
          <w:i/>
        </w:rPr>
        <w:t xml:space="preserve"> gene</w:t>
      </w:r>
      <w:r w:rsidRPr="0078795D">
        <w:rPr>
          <w:i/>
        </w:rPr>
        <w:t xml:space="preserve"> to T</w:t>
      </w:r>
      <w:r w:rsidRPr="0078795D">
        <w:rPr>
          <w:i/>
          <w:vertAlign w:val="subscript"/>
        </w:rPr>
        <w:t>1</w:t>
      </w:r>
      <w:r w:rsidRPr="0078795D">
        <w:rPr>
          <w:i/>
        </w:rPr>
        <w:t xml:space="preserve"> progeny</w:t>
      </w:r>
    </w:p>
    <w:p w:rsidR="001833EF" w:rsidRDefault="00ED29EE" w:rsidP="0078795D">
      <w:pPr>
        <w:autoSpaceDE w:val="0"/>
        <w:autoSpaceDN w:val="0"/>
        <w:adjustRightInd w:val="0"/>
        <w:jc w:val="both"/>
      </w:pPr>
      <w:r w:rsidRPr="0078795D">
        <w:t>All plants were capable to produce healthy and fertile seed of T</w:t>
      </w:r>
      <w:r w:rsidRPr="0078795D">
        <w:rPr>
          <w:vertAlign w:val="subscript"/>
        </w:rPr>
        <w:t>1</w:t>
      </w:r>
      <w:r w:rsidRPr="0078795D">
        <w:t xml:space="preserve"> progeny three months after the transplant to </w:t>
      </w:r>
      <w:r w:rsidRPr="0078795D">
        <w:rPr>
          <w:i/>
        </w:rPr>
        <w:t>ex vitro</w:t>
      </w:r>
      <w:r w:rsidRPr="0078795D">
        <w:t xml:space="preserve"> environment. The GUS assay was </w:t>
      </w:r>
      <w:r w:rsidR="00C306D7">
        <w:t xml:space="preserve">conducted </w:t>
      </w:r>
      <w:r w:rsidR="00FA084F">
        <w:t>in</w:t>
      </w:r>
      <w:r w:rsidR="00FA084F" w:rsidRPr="0078795D">
        <w:t xml:space="preserve"> manually</w:t>
      </w:r>
      <w:r w:rsidRPr="0078795D">
        <w:t xml:space="preserve"> dehulled seeds and </w:t>
      </w:r>
      <w:r w:rsidR="00C306D7">
        <w:t>in</w:t>
      </w:r>
      <w:r w:rsidR="00C306D7" w:rsidRPr="0078795D">
        <w:t xml:space="preserve"> </w:t>
      </w:r>
      <w:r w:rsidR="006A2D3E">
        <w:t>longitudin</w:t>
      </w:r>
      <w:r w:rsidRPr="0078795D">
        <w:t>al sections of the seeds.</w:t>
      </w:r>
    </w:p>
    <w:p w:rsidR="00ED29EE" w:rsidRPr="0078795D" w:rsidRDefault="00ED29EE" w:rsidP="0078795D">
      <w:pPr>
        <w:autoSpaceDE w:val="0"/>
        <w:autoSpaceDN w:val="0"/>
        <w:adjustRightInd w:val="0"/>
        <w:jc w:val="both"/>
      </w:pPr>
      <w:r w:rsidRPr="0078795D">
        <w:t xml:space="preserve"> </w:t>
      </w:r>
    </w:p>
    <w:p w:rsidR="001833EF" w:rsidRDefault="00653105" w:rsidP="0078795D">
      <w:pPr>
        <w:autoSpaceDE w:val="0"/>
        <w:autoSpaceDN w:val="0"/>
        <w:adjustRightInd w:val="0"/>
        <w:jc w:val="both"/>
      </w:pPr>
      <w:r>
        <w:t>T</w:t>
      </w:r>
      <w:r w:rsidR="00B5079F" w:rsidRPr="0078795D">
        <w:t xml:space="preserve">he penetration of the substrate in the </w:t>
      </w:r>
      <w:r w:rsidR="00FA0DEE">
        <w:t>intact seeds</w:t>
      </w:r>
      <w:r w:rsidR="00FA0DEE" w:rsidRPr="0078795D">
        <w:t xml:space="preserve"> </w:t>
      </w:r>
      <w:r w:rsidR="00B5079F" w:rsidRPr="0078795D">
        <w:t>was limited, so only small blue spots were observed</w:t>
      </w:r>
      <w:r w:rsidR="00FA0DEE">
        <w:t xml:space="preserve"> in the external coating of them</w:t>
      </w:r>
      <w:r w:rsidR="00C306D7">
        <w:t>.</w:t>
      </w:r>
      <w:r w:rsidR="00B5079F" w:rsidRPr="0078795D">
        <w:t xml:space="preserve"> </w:t>
      </w:r>
      <w:r w:rsidR="001629BB" w:rsidRPr="0078795D">
        <w:t>T</w:t>
      </w:r>
      <w:r w:rsidR="00D92AE7" w:rsidRPr="0078795D">
        <w:t xml:space="preserve">he blue staining </w:t>
      </w:r>
      <w:r w:rsidR="001629BB" w:rsidRPr="0078795D">
        <w:t xml:space="preserve">was detected </w:t>
      </w:r>
      <w:r w:rsidR="003453B4">
        <w:t xml:space="preserve">rapidly </w:t>
      </w:r>
      <w:r w:rsidR="001629BB" w:rsidRPr="0078795D">
        <w:t>in t</w:t>
      </w:r>
      <w:r w:rsidR="00D92AE7" w:rsidRPr="0078795D">
        <w:t xml:space="preserve">he </w:t>
      </w:r>
      <w:r w:rsidR="00993A8A">
        <w:t>embryos</w:t>
      </w:r>
      <w:r w:rsidR="00993A8A" w:rsidRPr="0078795D">
        <w:t xml:space="preserve"> </w:t>
      </w:r>
      <w:r w:rsidR="00FA0DEE">
        <w:t>from seeds harboring</w:t>
      </w:r>
      <w:r w:rsidR="001629BB" w:rsidRPr="0078795D">
        <w:t xml:space="preserve"> the </w:t>
      </w:r>
      <w:r w:rsidR="003453B4">
        <w:t>p</w:t>
      </w:r>
      <w:r w:rsidR="001629BB" w:rsidRPr="0078795D">
        <w:t>A9</w:t>
      </w:r>
      <w:r w:rsidR="003453B4">
        <w:t>GUS</w:t>
      </w:r>
      <w:r w:rsidR="0076777D">
        <w:t>.</w:t>
      </w:r>
      <w:r w:rsidR="00FA0DEE">
        <w:t xml:space="preserve"> Embryos transformed with p35SGUS y pUbiGUS were stained one hour later. </w:t>
      </w:r>
      <w:r w:rsidR="003D3F7D" w:rsidRPr="0078795D">
        <w:t xml:space="preserve">The histochemical staining was </w:t>
      </w:r>
      <w:r w:rsidR="00241676">
        <w:t xml:space="preserve">completely </w:t>
      </w:r>
      <w:r w:rsidR="003D3F7D" w:rsidRPr="0078795D">
        <w:t>distributed in</w:t>
      </w:r>
      <w:r w:rsidR="00ED29EE" w:rsidRPr="0078795D">
        <w:t xml:space="preserve"> the </w:t>
      </w:r>
      <w:r w:rsidR="00FA0DEE">
        <w:t xml:space="preserve">starchy endosperm of the </w:t>
      </w:r>
      <w:r w:rsidR="006A2D3E">
        <w:t>longitudin</w:t>
      </w:r>
      <w:r w:rsidR="00ED29EE" w:rsidRPr="0078795D">
        <w:t>al sections of the seeds</w:t>
      </w:r>
      <w:r w:rsidR="00512774">
        <w:t xml:space="preserve"> (Fig 5)</w:t>
      </w:r>
      <w:r w:rsidR="00EC1B67">
        <w:t>.</w:t>
      </w:r>
    </w:p>
    <w:p w:rsidR="00936C34" w:rsidRPr="0078795D" w:rsidRDefault="00542552" w:rsidP="0078795D">
      <w:pPr>
        <w:autoSpaceDE w:val="0"/>
        <w:autoSpaceDN w:val="0"/>
        <w:adjustRightInd w:val="0"/>
        <w:jc w:val="both"/>
      </w:pPr>
      <w:r w:rsidRPr="0078795D">
        <w:t xml:space="preserve"> </w:t>
      </w:r>
    </w:p>
    <w:p w:rsidR="003D200D" w:rsidRPr="0078795D" w:rsidRDefault="00BD18B6" w:rsidP="0078795D">
      <w:pPr>
        <w:autoSpaceDE w:val="0"/>
        <w:autoSpaceDN w:val="0"/>
        <w:adjustRightInd w:val="0"/>
        <w:jc w:val="both"/>
      </w:pPr>
      <w:r w:rsidRPr="0078795D">
        <w:t xml:space="preserve">Segregation analysis of the </w:t>
      </w:r>
      <w:r w:rsidR="00AB3912">
        <w:rPr>
          <w:i/>
        </w:rPr>
        <w:t>gus</w:t>
      </w:r>
      <w:r w:rsidRPr="0078795D">
        <w:t xml:space="preserve"> gene was performed </w:t>
      </w:r>
      <w:r w:rsidR="00BB353F" w:rsidRPr="0078795D">
        <w:t xml:space="preserve">in </w:t>
      </w:r>
      <w:r w:rsidR="002077CF">
        <w:t>eighteen</w:t>
      </w:r>
      <w:r w:rsidR="002077CF" w:rsidRPr="0078795D">
        <w:t xml:space="preserve"> </w:t>
      </w:r>
      <w:r w:rsidR="00BB353F" w:rsidRPr="0078795D">
        <w:t>independent</w:t>
      </w:r>
      <w:r w:rsidR="00B510E8" w:rsidRPr="0078795D">
        <w:t xml:space="preserve"> </w:t>
      </w:r>
      <w:r w:rsidR="00BB353F" w:rsidRPr="0078795D">
        <w:t>lines of T</w:t>
      </w:r>
      <w:r w:rsidR="00BB353F" w:rsidRPr="0078795D">
        <w:rPr>
          <w:vertAlign w:val="subscript"/>
        </w:rPr>
        <w:t>1</w:t>
      </w:r>
      <w:r w:rsidR="00BB353F" w:rsidRPr="0078795D">
        <w:t xml:space="preserve"> progeny. </w:t>
      </w:r>
      <w:r w:rsidR="002B6D6D">
        <w:t>Plants</w:t>
      </w:r>
      <w:r w:rsidRPr="0078795D">
        <w:t xml:space="preserve"> germinated </w:t>
      </w:r>
      <w:r w:rsidR="00B510E8" w:rsidRPr="0078795D">
        <w:t>on MS culture medium</w:t>
      </w:r>
      <w:r w:rsidR="002B6D6D">
        <w:t xml:space="preserve"> were subjected to histochemical GUS </w:t>
      </w:r>
      <w:r w:rsidR="006E1F89">
        <w:t>assays</w:t>
      </w:r>
      <w:r w:rsidR="00B510E8" w:rsidRPr="0078795D">
        <w:t xml:space="preserve">. </w:t>
      </w:r>
      <w:r w:rsidR="00241676">
        <w:t>Results indicated that</w:t>
      </w:r>
      <w:r w:rsidR="00B510E8" w:rsidRPr="0078795D">
        <w:t xml:space="preserve"> 1</w:t>
      </w:r>
      <w:r w:rsidR="008E1477">
        <w:t>7</w:t>
      </w:r>
      <w:r w:rsidR="00B510E8" w:rsidRPr="0078795D">
        <w:t xml:space="preserve"> of 18</w:t>
      </w:r>
      <w:r w:rsidR="00EC1133">
        <w:t xml:space="preserve"> evaluated lines segregated the </w:t>
      </w:r>
      <w:r w:rsidR="00AB3912">
        <w:rPr>
          <w:i/>
        </w:rPr>
        <w:t>gus</w:t>
      </w:r>
      <w:r w:rsidR="00B510E8" w:rsidRPr="0078795D">
        <w:t xml:space="preserve"> gene </w:t>
      </w:r>
      <w:r w:rsidR="00FA0DEE">
        <w:t>to T</w:t>
      </w:r>
      <w:r w:rsidR="00FA0DEE" w:rsidRPr="00FA0DEE">
        <w:rPr>
          <w:vertAlign w:val="subscript"/>
        </w:rPr>
        <w:t>1</w:t>
      </w:r>
      <w:r w:rsidR="00FA0DEE">
        <w:t xml:space="preserve"> </w:t>
      </w:r>
      <w:r w:rsidR="00FA0DEE">
        <w:lastRenderedPageBreak/>
        <w:t xml:space="preserve">progeny </w:t>
      </w:r>
      <w:r w:rsidR="00B510E8" w:rsidRPr="0078795D">
        <w:t>in a M</w:t>
      </w:r>
      <w:r w:rsidR="00B510E8" w:rsidRPr="002D4563">
        <w:t>endelia</w:t>
      </w:r>
      <w:r w:rsidR="00B510E8" w:rsidRPr="0078795D">
        <w:t>n form</w:t>
      </w:r>
      <w:r w:rsidR="002077CF">
        <w:t>. Only the line 35S-4 had not complied</w:t>
      </w:r>
      <w:r w:rsidR="00F829D3">
        <w:t xml:space="preserve"> with a ratio 3:1</w:t>
      </w:r>
      <w:r w:rsidR="00B510E8" w:rsidRPr="0078795D">
        <w:t xml:space="preserve"> </w:t>
      </w:r>
      <w:r w:rsidR="00241676" w:rsidRPr="0078795D">
        <w:t>GUS positive</w:t>
      </w:r>
      <w:r w:rsidR="00F829D3">
        <w:t>/</w:t>
      </w:r>
      <w:r w:rsidR="00241676" w:rsidRPr="0078795D">
        <w:t>GUS negative</w:t>
      </w:r>
      <w:r w:rsidR="005D0246">
        <w:t xml:space="preserve"> (Table 1)</w:t>
      </w:r>
      <w:r w:rsidR="00F829D3">
        <w:t>.</w:t>
      </w:r>
      <w:r w:rsidR="00241676" w:rsidRPr="0078795D">
        <w:t xml:space="preserve"> </w:t>
      </w:r>
    </w:p>
    <w:p w:rsidR="0078795D" w:rsidRPr="00E95900" w:rsidRDefault="0078795D" w:rsidP="0078795D">
      <w:pPr>
        <w:autoSpaceDE w:val="0"/>
        <w:autoSpaceDN w:val="0"/>
        <w:adjustRightInd w:val="0"/>
        <w:jc w:val="both"/>
        <w:rPr>
          <w:b/>
        </w:rPr>
      </w:pPr>
    </w:p>
    <w:p w:rsidR="00303B97" w:rsidRPr="00E95900" w:rsidRDefault="001833EF" w:rsidP="0078795D">
      <w:pPr>
        <w:autoSpaceDE w:val="0"/>
        <w:autoSpaceDN w:val="0"/>
        <w:adjustRightInd w:val="0"/>
        <w:jc w:val="both"/>
        <w:rPr>
          <w:b/>
        </w:rPr>
      </w:pPr>
      <w:r>
        <w:rPr>
          <w:b/>
        </w:rPr>
        <w:t>Discussion</w:t>
      </w:r>
    </w:p>
    <w:p w:rsidR="007C52F8" w:rsidRPr="00E95900" w:rsidRDefault="007C52F8" w:rsidP="0078795D">
      <w:pPr>
        <w:autoSpaceDE w:val="0"/>
        <w:autoSpaceDN w:val="0"/>
        <w:adjustRightInd w:val="0"/>
        <w:jc w:val="both"/>
        <w:rPr>
          <w:b/>
        </w:rPr>
      </w:pPr>
    </w:p>
    <w:p w:rsidR="002D4563" w:rsidRDefault="002515F0" w:rsidP="0078795D">
      <w:pPr>
        <w:autoSpaceDE w:val="0"/>
        <w:autoSpaceDN w:val="0"/>
        <w:adjustRightInd w:val="0"/>
        <w:jc w:val="both"/>
        <w:rPr>
          <w:lang w:val="en-GB"/>
        </w:rPr>
      </w:pPr>
      <w:r w:rsidRPr="0078795D">
        <w:rPr>
          <w:lang w:val="en-GB"/>
        </w:rPr>
        <w:t xml:space="preserve">The promoter plays the most important role in determining the temporal and spatial expression pattern and </w:t>
      </w:r>
      <w:r w:rsidR="00CE0C94" w:rsidRPr="0078795D">
        <w:rPr>
          <w:lang w:val="en-GB"/>
        </w:rPr>
        <w:t xml:space="preserve">gene </w:t>
      </w:r>
      <w:r w:rsidRPr="0078795D">
        <w:rPr>
          <w:lang w:val="en-GB"/>
        </w:rPr>
        <w:t>transcript, although the final amount of gene product is determined at both the transcriptional and post-transcriptional levels</w:t>
      </w:r>
      <w:r w:rsidR="00BB7F98" w:rsidRPr="0078795D">
        <w:rPr>
          <w:lang w:val="en-GB"/>
        </w:rPr>
        <w:t xml:space="preserve"> (Qu </w:t>
      </w:r>
      <w:r w:rsidR="00BB7F98" w:rsidRPr="007C52F8">
        <w:rPr>
          <w:i/>
          <w:lang w:val="en-GB"/>
        </w:rPr>
        <w:t>et al</w:t>
      </w:r>
      <w:r w:rsidR="001833EF">
        <w:rPr>
          <w:i/>
          <w:lang w:val="en-GB"/>
        </w:rPr>
        <w:t>.</w:t>
      </w:r>
      <w:r w:rsidR="00BB7F98" w:rsidRPr="0078795D">
        <w:rPr>
          <w:lang w:val="en-GB"/>
        </w:rPr>
        <w:t>, 2008)</w:t>
      </w:r>
      <w:r w:rsidRPr="0078795D">
        <w:rPr>
          <w:lang w:val="en-GB"/>
        </w:rPr>
        <w:t xml:space="preserve">. To date, some strong constitutive promoters, such as the cauliflower mosaic virus 35S promoter and maize Ubiquitin-1, are widely used in plant biotechnology research. </w:t>
      </w:r>
    </w:p>
    <w:p w:rsidR="001833EF" w:rsidRDefault="001833EF" w:rsidP="0078795D">
      <w:pPr>
        <w:autoSpaceDE w:val="0"/>
        <w:autoSpaceDN w:val="0"/>
        <w:adjustRightInd w:val="0"/>
        <w:jc w:val="both"/>
        <w:rPr>
          <w:lang w:val="en-GB"/>
        </w:rPr>
      </w:pPr>
    </w:p>
    <w:p w:rsidR="00CE5AC0" w:rsidRDefault="00CE5AC0" w:rsidP="00CE5AC0">
      <w:pPr>
        <w:autoSpaceDE w:val="0"/>
        <w:autoSpaceDN w:val="0"/>
        <w:adjustRightInd w:val="0"/>
        <w:jc w:val="both"/>
      </w:pPr>
      <w:r w:rsidRPr="002273BF">
        <w:t xml:space="preserve">The </w:t>
      </w:r>
      <w:r w:rsidRPr="002273BF">
        <w:rPr>
          <w:i/>
          <w:iCs/>
        </w:rPr>
        <w:t>gus</w:t>
      </w:r>
      <w:r w:rsidRPr="002273BF">
        <w:t xml:space="preserve"> gene is commonly used to evaluate the activity of gene promoters. Qu </w:t>
      </w:r>
      <w:r w:rsidRPr="00896BB1">
        <w:rPr>
          <w:i/>
        </w:rPr>
        <w:t>et al</w:t>
      </w:r>
      <w:r w:rsidRPr="002273BF">
        <w:t xml:space="preserve">. (2008) examined the activity of six glutelin promoters fused to </w:t>
      </w:r>
      <w:r w:rsidRPr="002273BF">
        <w:rPr>
          <w:i/>
        </w:rPr>
        <w:t>gus</w:t>
      </w:r>
      <w:r w:rsidRPr="002273BF">
        <w:t xml:space="preserve"> gene, in order to develop diverse promoters to drive multigene expression while avoiding the problem of homology-based gene silencing in transgenic rice. Xiao </w:t>
      </w:r>
      <w:r w:rsidRPr="00896BB1">
        <w:rPr>
          <w:i/>
        </w:rPr>
        <w:t>et al.</w:t>
      </w:r>
      <w:r w:rsidRPr="002273BF">
        <w:t xml:space="preserve"> (2005) </w:t>
      </w:r>
      <w:r w:rsidR="00AB4529">
        <w:t xml:space="preserve">used </w:t>
      </w:r>
      <w:r w:rsidR="00AB4529" w:rsidRPr="00AB4529">
        <w:rPr>
          <w:i/>
        </w:rPr>
        <w:t>gus</w:t>
      </w:r>
      <w:r w:rsidR="00AB4529">
        <w:t xml:space="preserve"> gene for</w:t>
      </w:r>
      <w:r w:rsidRPr="002273BF">
        <w:t xml:space="preserve"> the isolation and characterization of a novel plant promoter that directs strong constitutive expression of transgenes in plants. The authors demonstrated that the promoter could lead to GUS expression at various developmental stages and in different tissues and organs, similar results to those obtained in the present work.</w:t>
      </w:r>
    </w:p>
    <w:p w:rsidR="001833EF" w:rsidRPr="002273BF" w:rsidRDefault="001833EF" w:rsidP="00CE5AC0">
      <w:pPr>
        <w:autoSpaceDE w:val="0"/>
        <w:autoSpaceDN w:val="0"/>
        <w:adjustRightInd w:val="0"/>
        <w:jc w:val="both"/>
      </w:pPr>
    </w:p>
    <w:p w:rsidR="00AA72AC" w:rsidRDefault="00AB4529" w:rsidP="0078795D">
      <w:pPr>
        <w:autoSpaceDE w:val="0"/>
        <w:autoSpaceDN w:val="0"/>
        <w:adjustRightInd w:val="0"/>
        <w:jc w:val="both"/>
      </w:pPr>
      <w:r w:rsidRPr="00B91320">
        <w:t>The</w:t>
      </w:r>
      <w:r w:rsidR="00896BB1" w:rsidRPr="00B91320">
        <w:t xml:space="preserve"> promoters </w:t>
      </w:r>
      <w:r w:rsidR="00896BB1" w:rsidRPr="00B91320">
        <w:rPr>
          <w:i/>
          <w:iCs/>
        </w:rPr>
        <w:t>CaMV35S</w:t>
      </w:r>
      <w:r w:rsidR="00896BB1" w:rsidRPr="00B91320">
        <w:t xml:space="preserve">, </w:t>
      </w:r>
      <w:r w:rsidR="00896BB1" w:rsidRPr="00B91320">
        <w:rPr>
          <w:i/>
          <w:iCs/>
        </w:rPr>
        <w:t xml:space="preserve">A9 </w:t>
      </w:r>
      <w:r w:rsidR="00896BB1" w:rsidRPr="00B91320">
        <w:t>and Ubi1 were found to be active in the whole J-104 rice plant body or in various tissues and/or stages of plant growth</w:t>
      </w:r>
      <w:r w:rsidR="00FA0DEE">
        <w:t>,</w:t>
      </w:r>
      <w:r w:rsidR="00896BB1" w:rsidRPr="00B91320">
        <w:t xml:space="preserve"> with distinct patterns of relative activity.</w:t>
      </w:r>
      <w:r w:rsidR="00896BB1">
        <w:t xml:space="preserve"> </w:t>
      </w:r>
      <w:r w:rsidRPr="0078795D">
        <w:t>Qualitative</w:t>
      </w:r>
      <w:r w:rsidR="00896BB1" w:rsidRPr="0078795D">
        <w:t xml:space="preserve"> and quantitative analysis </w:t>
      </w:r>
      <w:r w:rsidR="00896BB1">
        <w:t>of</w:t>
      </w:r>
      <w:r w:rsidR="00896BB1" w:rsidRPr="0078795D">
        <w:t xml:space="preserve"> GUS activity demonstrated </w:t>
      </w:r>
      <w:r w:rsidR="00896BB1">
        <w:t>that</w:t>
      </w:r>
      <w:r w:rsidR="00896BB1" w:rsidRPr="0078795D">
        <w:t xml:space="preserve"> GUS expression</w:t>
      </w:r>
      <w:r w:rsidR="00896BB1">
        <w:t xml:space="preserve"> is higher</w:t>
      </w:r>
      <w:r w:rsidR="00896BB1" w:rsidRPr="0078795D">
        <w:t xml:space="preserve"> under A9 promoter</w:t>
      </w:r>
      <w:r w:rsidR="00896BB1">
        <w:t xml:space="preserve">. </w:t>
      </w:r>
      <w:r w:rsidR="00AA72AC" w:rsidRPr="0078795D">
        <w:t xml:space="preserve">Although it is considered to be a strong constitutive promoter, the expression of genes regulated by </w:t>
      </w:r>
      <w:r w:rsidR="00AA72AC" w:rsidRPr="0078795D">
        <w:rPr>
          <w:i/>
          <w:iCs/>
        </w:rPr>
        <w:t xml:space="preserve">CaMV-35S </w:t>
      </w:r>
      <w:r w:rsidR="00AA72AC" w:rsidRPr="0078795D">
        <w:t xml:space="preserve">promoter can be modulated by photoperiod, temperature and the developmental stage (Obertello </w:t>
      </w:r>
      <w:r w:rsidR="00AA72AC" w:rsidRPr="007C52F8">
        <w:rPr>
          <w:i/>
        </w:rPr>
        <w:t>et al</w:t>
      </w:r>
      <w:r w:rsidR="00AA72AC" w:rsidRPr="0078795D">
        <w:t xml:space="preserve">., 2005). That could be a reason for which the </w:t>
      </w:r>
      <w:r w:rsidR="001872B6" w:rsidRPr="001872B6">
        <w:t xml:space="preserve">GUS </w:t>
      </w:r>
      <w:r w:rsidR="00AA72AC" w:rsidRPr="0078795D">
        <w:t>expression</w:t>
      </w:r>
      <w:r w:rsidR="00896BB1">
        <w:t xml:space="preserve"> under 35S</w:t>
      </w:r>
      <w:r w:rsidR="00AA72AC" w:rsidRPr="0078795D">
        <w:t xml:space="preserve"> in </w:t>
      </w:r>
      <w:r w:rsidR="00AA72AC" w:rsidRPr="0078795D">
        <w:rPr>
          <w:i/>
        </w:rPr>
        <w:t>ex vitro</w:t>
      </w:r>
      <w:r w:rsidR="00AA72AC" w:rsidRPr="0078795D">
        <w:t xml:space="preserve"> plants was minor in some organs, compared with the </w:t>
      </w:r>
      <w:r w:rsidR="001872B6">
        <w:t xml:space="preserve">GUS </w:t>
      </w:r>
      <w:r w:rsidR="00AA72AC" w:rsidRPr="0078795D">
        <w:t xml:space="preserve">expression under A9 </w:t>
      </w:r>
      <w:r w:rsidR="005924B4" w:rsidRPr="0078795D">
        <w:t>promoter that</w:t>
      </w:r>
      <w:r w:rsidR="00AA72AC" w:rsidRPr="0078795D">
        <w:t xml:space="preserve"> was better in whole plant and growth stages.</w:t>
      </w:r>
    </w:p>
    <w:p w:rsidR="001833EF" w:rsidRPr="0078795D" w:rsidRDefault="001833EF" w:rsidP="0078795D">
      <w:pPr>
        <w:autoSpaceDE w:val="0"/>
        <w:autoSpaceDN w:val="0"/>
        <w:adjustRightInd w:val="0"/>
        <w:jc w:val="both"/>
      </w:pPr>
    </w:p>
    <w:p w:rsidR="002515F0" w:rsidRDefault="002515F0" w:rsidP="0078795D">
      <w:pPr>
        <w:autoSpaceDE w:val="0"/>
        <w:autoSpaceDN w:val="0"/>
        <w:adjustRightInd w:val="0"/>
        <w:jc w:val="both"/>
        <w:rPr>
          <w:color w:val="000000"/>
          <w:lang w:val="en-GB"/>
        </w:rPr>
      </w:pPr>
      <w:r w:rsidRPr="0078795D">
        <w:rPr>
          <w:color w:val="000000"/>
          <w:lang w:val="en-GB"/>
        </w:rPr>
        <w:t xml:space="preserve">Since the ubiquitin genes are expressed in almost all plant tissues in their native context, their promoters should drive constitutive gene expression in transgenic plants especially of the same species. Characterization of transgenic plants containing different ubiquitin promoters to date have revealed that these promoters drive gene expression preferentially in young tissues, vascular tissues and pollen grains (Plesse </w:t>
      </w:r>
      <w:r w:rsidRPr="007C52F8">
        <w:rPr>
          <w:i/>
          <w:color w:val="000000"/>
          <w:lang w:val="en-GB"/>
        </w:rPr>
        <w:t>et al</w:t>
      </w:r>
      <w:r w:rsidRPr="0078795D">
        <w:rPr>
          <w:color w:val="000000"/>
          <w:lang w:val="en-GB"/>
        </w:rPr>
        <w:t>.</w:t>
      </w:r>
      <w:r w:rsidR="007C52F8">
        <w:rPr>
          <w:color w:val="000000"/>
          <w:lang w:val="en-GB"/>
        </w:rPr>
        <w:t>,</w:t>
      </w:r>
      <w:r w:rsidRPr="0078795D">
        <w:rPr>
          <w:color w:val="000000"/>
          <w:lang w:val="en-GB"/>
        </w:rPr>
        <w:t xml:space="preserve"> </w:t>
      </w:r>
      <w:r w:rsidRPr="0078795D">
        <w:rPr>
          <w:lang w:val="en-GB"/>
        </w:rPr>
        <w:t>2001</w:t>
      </w:r>
      <w:r w:rsidRPr="0078795D">
        <w:rPr>
          <w:color w:val="000000"/>
          <w:lang w:val="en-GB"/>
        </w:rPr>
        <w:t>).</w:t>
      </w:r>
    </w:p>
    <w:p w:rsidR="001833EF" w:rsidRPr="0078795D" w:rsidRDefault="001833EF" w:rsidP="0078795D">
      <w:pPr>
        <w:autoSpaceDE w:val="0"/>
        <w:autoSpaceDN w:val="0"/>
        <w:adjustRightInd w:val="0"/>
        <w:jc w:val="both"/>
        <w:rPr>
          <w:color w:val="000000"/>
          <w:lang w:val="en-GB"/>
        </w:rPr>
      </w:pPr>
    </w:p>
    <w:p w:rsidR="00A94B5E" w:rsidRPr="0078795D" w:rsidRDefault="00653105" w:rsidP="0078795D">
      <w:pPr>
        <w:autoSpaceDE w:val="0"/>
        <w:autoSpaceDN w:val="0"/>
        <w:adjustRightInd w:val="0"/>
        <w:jc w:val="both"/>
      </w:pPr>
      <w:r>
        <w:t>H</w:t>
      </w:r>
      <w:r w:rsidR="008D68DE" w:rsidRPr="0078795D">
        <w:t xml:space="preserve">istochemical localization of GUS activity revealed that </w:t>
      </w:r>
      <w:r w:rsidR="00F456B1">
        <w:t>Ubi1</w:t>
      </w:r>
      <w:r w:rsidR="008D68DE" w:rsidRPr="0078795D">
        <w:t xml:space="preserve"> was most active in rapidly dividing cells. This promoter is expressed in many, but not all, rice tissues and undergoes important changes in activity during the development of transgenic rice plants (Cornejo </w:t>
      </w:r>
      <w:r w:rsidR="008D68DE" w:rsidRPr="007C52F8">
        <w:rPr>
          <w:i/>
        </w:rPr>
        <w:t>et al</w:t>
      </w:r>
      <w:r w:rsidR="008D68DE" w:rsidRPr="0078795D">
        <w:t>., 1993).</w:t>
      </w:r>
      <w:r w:rsidR="00A94B5E" w:rsidRPr="0078795D">
        <w:t xml:space="preserve"> We verified that, in </w:t>
      </w:r>
      <w:r w:rsidR="00A94B5E" w:rsidRPr="0078795D">
        <w:rPr>
          <w:i/>
        </w:rPr>
        <w:t>ex vitro</w:t>
      </w:r>
      <w:r w:rsidR="00A94B5E" w:rsidRPr="0078795D">
        <w:t xml:space="preserve"> conditions, transgenic rice plants harboring </w:t>
      </w:r>
      <w:r w:rsidR="00A94B5E" w:rsidRPr="0078795D">
        <w:rPr>
          <w:iCs/>
        </w:rPr>
        <w:t>Ubi1-</w:t>
      </w:r>
      <w:r w:rsidR="001872B6">
        <w:rPr>
          <w:iCs/>
        </w:rPr>
        <w:t>GUS</w:t>
      </w:r>
      <w:r w:rsidR="00A94B5E" w:rsidRPr="0078795D">
        <w:rPr>
          <w:i/>
          <w:iCs/>
        </w:rPr>
        <w:t xml:space="preserve"> </w:t>
      </w:r>
      <w:r w:rsidR="00A94B5E" w:rsidRPr="0078795D">
        <w:t xml:space="preserve">showed a much lower blue staining that was, in addition, irregularly distributed. It was not detected the constitutive </w:t>
      </w:r>
      <w:r w:rsidR="001872B6">
        <w:t>GUS</w:t>
      </w:r>
      <w:r w:rsidR="00A94B5E" w:rsidRPr="0078795D">
        <w:t xml:space="preserve"> expression in old </w:t>
      </w:r>
      <w:r w:rsidR="00A94B5E" w:rsidRPr="0078795D">
        <w:rPr>
          <w:i/>
        </w:rPr>
        <w:t>ex vitro</w:t>
      </w:r>
      <w:r w:rsidR="00A94B5E" w:rsidRPr="0078795D">
        <w:t xml:space="preserve"> plants, in </w:t>
      </w:r>
      <w:r w:rsidR="00A94B5E" w:rsidRPr="0078795D">
        <w:rPr>
          <w:lang w:eastAsia="es-ES"/>
        </w:rPr>
        <w:t xml:space="preserve">which the </w:t>
      </w:r>
      <w:r w:rsidR="001872B6">
        <w:rPr>
          <w:lang w:eastAsia="es-ES"/>
        </w:rPr>
        <w:t>reduction or absence of GUS</w:t>
      </w:r>
      <w:r w:rsidR="00A94B5E" w:rsidRPr="0078795D">
        <w:rPr>
          <w:lang w:eastAsia="es-ES"/>
        </w:rPr>
        <w:t xml:space="preserve"> activity in leaves and roots</w:t>
      </w:r>
      <w:r w:rsidR="00A94B5E" w:rsidRPr="0078795D">
        <w:t xml:space="preserve"> in this growth stage</w:t>
      </w:r>
      <w:r w:rsidR="000A1F60" w:rsidRPr="0078795D">
        <w:t xml:space="preserve"> </w:t>
      </w:r>
      <w:r w:rsidR="000A1F60" w:rsidRPr="0078795D">
        <w:rPr>
          <w:lang w:eastAsia="es-ES"/>
        </w:rPr>
        <w:t>was demonstrated</w:t>
      </w:r>
      <w:r w:rsidR="00A94B5E" w:rsidRPr="0078795D">
        <w:rPr>
          <w:lang w:eastAsia="es-ES"/>
        </w:rPr>
        <w:t>.</w:t>
      </w:r>
      <w:r w:rsidR="00A94B5E" w:rsidRPr="0078795D">
        <w:t xml:space="preserve"> </w:t>
      </w:r>
    </w:p>
    <w:p w:rsidR="00A94B5E" w:rsidRDefault="00A255DD" w:rsidP="0078795D">
      <w:pPr>
        <w:autoSpaceDE w:val="0"/>
        <w:autoSpaceDN w:val="0"/>
        <w:adjustRightInd w:val="0"/>
        <w:jc w:val="both"/>
      </w:pPr>
      <w:r w:rsidRPr="0078795D">
        <w:rPr>
          <w:lang w:eastAsia="es-ES"/>
        </w:rPr>
        <w:lastRenderedPageBreak/>
        <w:t xml:space="preserve">Hernandez </w:t>
      </w:r>
      <w:r w:rsidRPr="007C52F8">
        <w:rPr>
          <w:i/>
          <w:lang w:eastAsia="es-ES"/>
        </w:rPr>
        <w:t>et al</w:t>
      </w:r>
      <w:r w:rsidR="007C52F8">
        <w:rPr>
          <w:i/>
          <w:lang w:eastAsia="es-ES"/>
        </w:rPr>
        <w:t>.</w:t>
      </w:r>
      <w:r w:rsidRPr="0078795D">
        <w:rPr>
          <w:lang w:eastAsia="es-ES"/>
        </w:rPr>
        <w:t xml:space="preserve"> (2009) have</w:t>
      </w:r>
      <w:r w:rsidR="008D68DE" w:rsidRPr="0078795D">
        <w:t xml:space="preserve"> reported that the ubiquitin promoters typically show high activity in young tissues</w:t>
      </w:r>
      <w:r w:rsidR="008D68DE" w:rsidRPr="0078795D">
        <w:rPr>
          <w:lang w:eastAsia="es-ES"/>
        </w:rPr>
        <w:t xml:space="preserve">, like the </w:t>
      </w:r>
      <w:r w:rsidR="008D68DE" w:rsidRPr="0078795D">
        <w:t xml:space="preserve">blue staining detected in all in the organs of the </w:t>
      </w:r>
      <w:r w:rsidR="00AC342B">
        <w:t>Ubi1-GUS</w:t>
      </w:r>
      <w:r w:rsidR="00AC342B" w:rsidRPr="0078795D">
        <w:t xml:space="preserve"> </w:t>
      </w:r>
      <w:r w:rsidR="008D68DE" w:rsidRPr="0078795D">
        <w:t xml:space="preserve">plants during </w:t>
      </w:r>
      <w:r w:rsidR="008D68DE" w:rsidRPr="0078795D">
        <w:rPr>
          <w:i/>
        </w:rPr>
        <w:t>in vitro</w:t>
      </w:r>
      <w:r w:rsidR="00A94B5E" w:rsidRPr="0078795D">
        <w:t xml:space="preserve"> regeneration process, or in active dividing tissues like the primary root, where the ß-glucuronidase activity was confined to the root tip in a region that might correspond to the meristem and the elongation zone.</w:t>
      </w:r>
    </w:p>
    <w:p w:rsidR="001833EF" w:rsidRPr="0078795D" w:rsidRDefault="001833EF" w:rsidP="0078795D">
      <w:pPr>
        <w:autoSpaceDE w:val="0"/>
        <w:autoSpaceDN w:val="0"/>
        <w:adjustRightInd w:val="0"/>
        <w:jc w:val="both"/>
      </w:pPr>
    </w:p>
    <w:p w:rsidR="00EA0064" w:rsidRDefault="008241CA" w:rsidP="0078795D">
      <w:pPr>
        <w:autoSpaceDE w:val="0"/>
        <w:autoSpaceDN w:val="0"/>
        <w:adjustRightInd w:val="0"/>
        <w:jc w:val="both"/>
      </w:pPr>
      <w:r w:rsidRPr="0078795D">
        <w:t xml:space="preserve">Differing with the </w:t>
      </w:r>
      <w:r w:rsidR="00F456B1">
        <w:t>Ubi1</w:t>
      </w:r>
      <w:r w:rsidRPr="0078795D">
        <w:t xml:space="preserve"> promoter, t</w:t>
      </w:r>
      <w:r w:rsidR="008D68DE" w:rsidRPr="0078795D">
        <w:t xml:space="preserve">he A9 not only achieved high constitutive GUS activity </w:t>
      </w:r>
      <w:r w:rsidR="008D68DE" w:rsidRPr="0078795D">
        <w:rPr>
          <w:i/>
        </w:rPr>
        <w:t>in vitro</w:t>
      </w:r>
      <w:r w:rsidR="008D68DE" w:rsidRPr="0078795D">
        <w:t xml:space="preserve"> and in young tissues, but also in </w:t>
      </w:r>
      <w:r w:rsidR="008D68DE" w:rsidRPr="0078795D">
        <w:rPr>
          <w:i/>
        </w:rPr>
        <w:t>ex vitro</w:t>
      </w:r>
      <w:r w:rsidR="008D68DE" w:rsidRPr="0078795D">
        <w:t xml:space="preserve"> plants with old leaves, mature roots and reproductive status, which is convenient if is</w:t>
      </w:r>
      <w:r w:rsidR="00EA0064" w:rsidRPr="0078795D">
        <w:t xml:space="preserve"> necessary </w:t>
      </w:r>
      <w:r w:rsidR="008D68DE" w:rsidRPr="0078795D">
        <w:t xml:space="preserve">to express </w:t>
      </w:r>
      <w:r w:rsidR="00BF65EC">
        <w:t xml:space="preserve">agronomically important traits. </w:t>
      </w:r>
    </w:p>
    <w:p w:rsidR="001833EF" w:rsidRPr="0078795D" w:rsidRDefault="001833EF" w:rsidP="0078795D">
      <w:pPr>
        <w:autoSpaceDE w:val="0"/>
        <w:autoSpaceDN w:val="0"/>
        <w:adjustRightInd w:val="0"/>
        <w:jc w:val="both"/>
        <w:rPr>
          <w:lang w:eastAsia="es-ES"/>
        </w:rPr>
      </w:pPr>
    </w:p>
    <w:p w:rsidR="001833EF" w:rsidRDefault="00653105" w:rsidP="0078795D">
      <w:pPr>
        <w:autoSpaceDE w:val="0"/>
        <w:autoSpaceDN w:val="0"/>
        <w:adjustRightInd w:val="0"/>
        <w:jc w:val="both"/>
      </w:pPr>
      <w:r>
        <w:t>The penetration of GUS staining solution in the starchy endosperm of dehulled seeds was limited, due to the hardness of the external coating of the seeds. Only small blue spots were observed in areas where may have been wounded during the manual shelling. I</w:t>
      </w:r>
      <w:r w:rsidRPr="0078795D">
        <w:t xml:space="preserve">n the </w:t>
      </w:r>
      <w:r>
        <w:t>longitudin</w:t>
      </w:r>
      <w:r w:rsidRPr="0078795D">
        <w:t>al sections of the seeds</w:t>
      </w:r>
      <w:r>
        <w:t xml:space="preserve">, the blue product occupied the entire area subjected to the histochemical reaction. </w:t>
      </w:r>
      <w:r w:rsidR="00EA0064" w:rsidRPr="0078795D">
        <w:t xml:space="preserve">It was interesting </w:t>
      </w:r>
      <w:r w:rsidR="00BF65EC">
        <w:t>to note that</w:t>
      </w:r>
      <w:r w:rsidR="00936C34" w:rsidRPr="0078795D">
        <w:t xml:space="preserve"> A9, </w:t>
      </w:r>
      <w:r w:rsidR="00F456B1">
        <w:t>Ubi1</w:t>
      </w:r>
      <w:r w:rsidR="00936C34" w:rsidRPr="0078795D">
        <w:t xml:space="preserve"> and 35S </w:t>
      </w:r>
      <w:r w:rsidR="00BF65EC">
        <w:t>showed</w:t>
      </w:r>
      <w:r w:rsidR="00BF65EC" w:rsidRPr="0078795D">
        <w:t xml:space="preserve"> </w:t>
      </w:r>
      <w:r w:rsidR="00936C34" w:rsidRPr="0078795D">
        <w:t xml:space="preserve">the same expression pattern and </w:t>
      </w:r>
      <w:r w:rsidR="00EA0064" w:rsidRPr="0078795D">
        <w:t>activ</w:t>
      </w:r>
      <w:r w:rsidR="00936C34" w:rsidRPr="0078795D">
        <w:t>ity</w:t>
      </w:r>
      <w:r w:rsidR="00EA0064" w:rsidRPr="0078795D">
        <w:t xml:space="preserve"> in the </w:t>
      </w:r>
      <w:r w:rsidR="00936C34" w:rsidRPr="0078795D">
        <w:t>endosperm</w:t>
      </w:r>
      <w:r w:rsidR="00EA0064" w:rsidRPr="0078795D">
        <w:t xml:space="preserve"> and aleurone layer</w:t>
      </w:r>
      <w:r w:rsidR="00936C34" w:rsidRPr="0078795D">
        <w:t xml:space="preserve"> of the seeds</w:t>
      </w:r>
      <w:r w:rsidR="00FF1F02">
        <w:t>, but t</w:t>
      </w:r>
      <w:r w:rsidR="00BF65EC" w:rsidRPr="0078795D">
        <w:t xml:space="preserve">he embryos </w:t>
      </w:r>
      <w:r w:rsidR="00BF65EC">
        <w:t>from</w:t>
      </w:r>
      <w:r w:rsidR="003B465C" w:rsidRPr="0078795D">
        <w:t xml:space="preserve"> seeds transformed with the A9 promoter were deep blue </w:t>
      </w:r>
      <w:r w:rsidR="00FF1F02">
        <w:t xml:space="preserve">rapidly </w:t>
      </w:r>
      <w:r w:rsidR="003B465C" w:rsidRPr="0078795D">
        <w:t>after</w:t>
      </w:r>
      <w:r w:rsidR="00FF1F02">
        <w:t xml:space="preserve"> the</w:t>
      </w:r>
      <w:r w:rsidR="003B465C" w:rsidRPr="0078795D">
        <w:t xml:space="preserve"> incubation at 37ºC with the substrate</w:t>
      </w:r>
      <w:r>
        <w:t>.</w:t>
      </w:r>
      <w:r w:rsidR="003B465C" w:rsidRPr="0078795D">
        <w:t xml:space="preserve"> </w:t>
      </w:r>
      <w:r w:rsidR="00ED60FB" w:rsidRPr="0078795D">
        <w:t xml:space="preserve">For </w:t>
      </w:r>
      <w:r w:rsidR="0053402F">
        <w:t>these reasons</w:t>
      </w:r>
      <w:r w:rsidR="00ED60FB" w:rsidRPr="0078795D">
        <w:t xml:space="preserve">, we concluded that the A9 promoter is very active in the whole rice grain: embryo, endosperm and aleurone layer. A similar </w:t>
      </w:r>
      <w:r w:rsidR="007C52F8" w:rsidRPr="0078795D">
        <w:t>result</w:t>
      </w:r>
      <w:r w:rsidR="00ED60FB" w:rsidRPr="0078795D">
        <w:t xml:space="preserve"> was described by Park </w:t>
      </w:r>
      <w:r w:rsidR="00ED60FB" w:rsidRPr="007C52F8">
        <w:rPr>
          <w:i/>
        </w:rPr>
        <w:t>et al</w:t>
      </w:r>
      <w:r w:rsidR="007C52F8">
        <w:t>.</w:t>
      </w:r>
      <w:r w:rsidR="00CD4DAB">
        <w:t>,</w:t>
      </w:r>
      <w:r w:rsidR="00ED60FB" w:rsidRPr="0078795D">
        <w:t xml:space="preserve"> in 2010, whose R1G1B promoter </w:t>
      </w:r>
      <w:r w:rsidR="003328EA">
        <w:t xml:space="preserve">was reported </w:t>
      </w:r>
      <w:r w:rsidR="00ED60FB" w:rsidRPr="0078795D">
        <w:t xml:space="preserve">as the </w:t>
      </w:r>
      <w:r w:rsidR="004C20AF" w:rsidRPr="0078795D">
        <w:t>first</w:t>
      </w:r>
      <w:r w:rsidR="00EA0064" w:rsidRPr="0078795D">
        <w:t xml:space="preserve"> </w:t>
      </w:r>
      <w:r w:rsidR="004C20AF" w:rsidRPr="0078795D">
        <w:t xml:space="preserve">constitutive gene promoter that </w:t>
      </w:r>
      <w:r w:rsidR="00ED60FB" w:rsidRPr="0078795D">
        <w:t>was</w:t>
      </w:r>
      <w:r w:rsidR="004C20AF" w:rsidRPr="0078795D">
        <w:t xml:space="preserve"> active in the </w:t>
      </w:r>
      <w:r w:rsidR="00ED60FB" w:rsidRPr="0078795D">
        <w:t>entire</w:t>
      </w:r>
      <w:r w:rsidR="004C20AF" w:rsidRPr="0078795D">
        <w:t xml:space="preserve"> rice grain</w:t>
      </w:r>
      <w:r w:rsidR="00ED60FB" w:rsidRPr="0078795D">
        <w:t>.</w:t>
      </w:r>
    </w:p>
    <w:p w:rsidR="009F4FC3" w:rsidRDefault="004C20AF" w:rsidP="0078795D">
      <w:pPr>
        <w:autoSpaceDE w:val="0"/>
        <w:autoSpaceDN w:val="0"/>
        <w:adjustRightInd w:val="0"/>
        <w:jc w:val="both"/>
      </w:pPr>
      <w:r w:rsidRPr="0078795D">
        <w:t xml:space="preserve"> </w:t>
      </w:r>
    </w:p>
    <w:p w:rsidR="00536357" w:rsidRPr="004C2B3B" w:rsidRDefault="00536357" w:rsidP="0064357A">
      <w:pPr>
        <w:spacing w:after="200"/>
        <w:jc w:val="both"/>
      </w:pPr>
      <w:r w:rsidRPr="004C2B3B">
        <w:t xml:space="preserve">The </w:t>
      </w:r>
      <w:hyperlink r:id="rId8" w:history="1">
        <w:r w:rsidR="005D0246">
          <w:rPr>
            <w:rStyle w:val="Hipervnculo"/>
            <w:color w:val="auto"/>
            <w:u w:val="none"/>
          </w:rPr>
          <w:t>C</w:t>
        </w:r>
        <w:r w:rsidRPr="004C2B3B">
          <w:rPr>
            <w:rStyle w:val="Hipervnculo"/>
            <w:color w:val="auto"/>
            <w:u w:val="none"/>
          </w:rPr>
          <w:t>hi-square</w:t>
        </w:r>
      </w:hyperlink>
      <w:r w:rsidRPr="004C2B3B">
        <w:t xml:space="preserve"> </w:t>
      </w:r>
      <w:hyperlink r:id="rId9" w:history="1">
        <w:r w:rsidRPr="004C2B3B">
          <w:rPr>
            <w:rStyle w:val="Hipervnculo"/>
            <w:color w:val="auto"/>
            <w:u w:val="none"/>
          </w:rPr>
          <w:t>goodness of fit</w:t>
        </w:r>
      </w:hyperlink>
      <w:r w:rsidRPr="004C2B3B">
        <w:t xml:space="preserve"> test allowed to assess between </w:t>
      </w:r>
      <w:hyperlink r:id="rId10" w:history="1">
        <w:r w:rsidRPr="004C2B3B">
          <w:rPr>
            <w:rStyle w:val="Hipervnculo"/>
            <w:color w:val="auto"/>
            <w:u w:val="none"/>
          </w:rPr>
          <w:t>expected</w:t>
        </w:r>
      </w:hyperlink>
      <w:r w:rsidRPr="004C2B3B">
        <w:t xml:space="preserve"> and </w:t>
      </w:r>
      <w:hyperlink r:id="rId11" w:history="1">
        <w:r w:rsidRPr="004C2B3B">
          <w:rPr>
            <w:rStyle w:val="Hipervnculo"/>
            <w:color w:val="auto"/>
            <w:u w:val="none"/>
          </w:rPr>
          <w:t>observed</w:t>
        </w:r>
      </w:hyperlink>
      <w:r>
        <w:t xml:space="preserve"> segregation patterns</w:t>
      </w:r>
      <w:r w:rsidRPr="004C2B3B">
        <w:t>.</w:t>
      </w:r>
      <w:r>
        <w:t xml:space="preserve"> In the majority of the lines, </w:t>
      </w:r>
      <w:r w:rsidRPr="00DC7A33">
        <w:rPr>
          <w:i/>
        </w:rPr>
        <w:t>gus</w:t>
      </w:r>
      <w:r>
        <w:rPr>
          <w:i/>
        </w:rPr>
        <w:t xml:space="preserve"> </w:t>
      </w:r>
      <w:r w:rsidRPr="00DC7A33">
        <w:t>gene</w:t>
      </w:r>
      <w:r w:rsidRPr="004C2B3B">
        <w:t xml:space="preserve"> was inherited in a expected 3:1 </w:t>
      </w:r>
      <w:r>
        <w:t xml:space="preserve">Mendelian ratio. </w:t>
      </w:r>
      <w:r w:rsidR="008A27D8">
        <w:t xml:space="preserve">Satoto </w:t>
      </w:r>
      <w:r w:rsidR="008A27D8" w:rsidRPr="008A27D8">
        <w:rPr>
          <w:i/>
        </w:rPr>
        <w:t>et al</w:t>
      </w:r>
      <w:r w:rsidR="008A27D8">
        <w:t>. (2008) demonstrated that i</w:t>
      </w:r>
      <w:r w:rsidRPr="004C2B3B">
        <w:t>f the gene is dominant and inserted in one locus, it will follow a 3:1 Mendelian segregation pattern for a</w:t>
      </w:r>
      <w:r>
        <w:t xml:space="preserve"> </w:t>
      </w:r>
      <w:r w:rsidRPr="004C2B3B">
        <w:t>single dominant gene in the subsequent generation</w:t>
      </w:r>
      <w:r w:rsidR="00AB4529">
        <w:t>,</w:t>
      </w:r>
      <w:r w:rsidRPr="004C2B3B">
        <w:t xml:space="preserve"> since rice is primarily self-pollinated plant</w:t>
      </w:r>
      <w:r>
        <w:t xml:space="preserve">. </w:t>
      </w:r>
      <w:r w:rsidRPr="004C2B3B">
        <w:t xml:space="preserve">For further use in the breeding programs, it is important to ensure that the </w:t>
      </w:r>
      <w:r>
        <w:t>trans</w:t>
      </w:r>
      <w:r w:rsidRPr="004C2B3B">
        <w:t xml:space="preserve">gene </w:t>
      </w:r>
      <w:r>
        <w:t>is</w:t>
      </w:r>
      <w:r w:rsidRPr="004C2B3B">
        <w:t xml:space="preserve"> dominant and </w:t>
      </w:r>
      <w:r w:rsidR="00C56849">
        <w:t>inherits in a stable and predictable manner</w:t>
      </w:r>
      <w:r w:rsidRPr="004C2B3B">
        <w:t xml:space="preserve">. </w:t>
      </w:r>
    </w:p>
    <w:p w:rsidR="007C52F8" w:rsidRDefault="001833EF" w:rsidP="007C52F8">
      <w:pPr>
        <w:autoSpaceDE w:val="0"/>
        <w:autoSpaceDN w:val="0"/>
        <w:adjustRightInd w:val="0"/>
        <w:jc w:val="both"/>
        <w:rPr>
          <w:b/>
        </w:rPr>
      </w:pPr>
      <w:r>
        <w:rPr>
          <w:b/>
        </w:rPr>
        <w:t>Conclusions</w:t>
      </w:r>
    </w:p>
    <w:p w:rsidR="007C52F8" w:rsidRDefault="007C52F8" w:rsidP="0078795D">
      <w:pPr>
        <w:autoSpaceDE w:val="0"/>
        <w:autoSpaceDN w:val="0"/>
        <w:adjustRightInd w:val="0"/>
        <w:jc w:val="both"/>
      </w:pPr>
    </w:p>
    <w:p w:rsidR="002D2F12" w:rsidRDefault="008929CE">
      <w:pPr>
        <w:autoSpaceDE w:val="0"/>
        <w:autoSpaceDN w:val="0"/>
        <w:adjustRightInd w:val="0"/>
        <w:jc w:val="both"/>
      </w:pPr>
      <w:r w:rsidRPr="0078795D">
        <w:t xml:space="preserve">The promoters </w:t>
      </w:r>
      <w:r w:rsidR="00EE4437">
        <w:rPr>
          <w:i/>
          <w:iCs/>
        </w:rPr>
        <w:t>CaMV</w:t>
      </w:r>
      <w:r w:rsidR="00EE4437" w:rsidRPr="0078795D">
        <w:rPr>
          <w:i/>
          <w:iCs/>
        </w:rPr>
        <w:t>35S</w:t>
      </w:r>
      <w:r w:rsidR="00EE4437" w:rsidRPr="0078795D">
        <w:t xml:space="preserve">, </w:t>
      </w:r>
      <w:r w:rsidR="00EE4437" w:rsidRPr="0078795D">
        <w:rPr>
          <w:i/>
          <w:iCs/>
        </w:rPr>
        <w:t xml:space="preserve">A9 </w:t>
      </w:r>
      <w:r w:rsidR="00EE4437" w:rsidRPr="0078795D">
        <w:t xml:space="preserve">and </w:t>
      </w:r>
      <w:r w:rsidR="00F456B1">
        <w:t>Ubi1</w:t>
      </w:r>
      <w:r w:rsidR="00EE4437" w:rsidRPr="0078795D">
        <w:t xml:space="preserve"> </w:t>
      </w:r>
      <w:r w:rsidRPr="0078795D">
        <w:t xml:space="preserve">were found to be active in the whole </w:t>
      </w:r>
      <w:r w:rsidR="00547447">
        <w:t xml:space="preserve">J-104 </w:t>
      </w:r>
      <w:r w:rsidRPr="0078795D">
        <w:t xml:space="preserve">rice plant body </w:t>
      </w:r>
      <w:r w:rsidR="00CC07CC" w:rsidRPr="0078795D">
        <w:t>or in various tissues and/or stages of plant growth</w:t>
      </w:r>
      <w:r w:rsidR="00347744">
        <w:t>,</w:t>
      </w:r>
      <w:r w:rsidR="00CC07CC" w:rsidRPr="0078795D">
        <w:t xml:space="preserve"> with distinct patterns of relative activity.</w:t>
      </w:r>
    </w:p>
    <w:p w:rsidR="002D2F12" w:rsidRDefault="00EE4437">
      <w:pPr>
        <w:autoSpaceDE w:val="0"/>
        <w:autoSpaceDN w:val="0"/>
        <w:adjustRightInd w:val="0"/>
        <w:jc w:val="both"/>
        <w:rPr>
          <w:b/>
        </w:rPr>
      </w:pPr>
      <w:r w:rsidRPr="0078795D">
        <w:t>The</w:t>
      </w:r>
      <w:r w:rsidR="00CC07CC" w:rsidRPr="0078795D">
        <w:t xml:space="preserve"> A9 promoter direct significantly higher levels of </w:t>
      </w:r>
      <w:r w:rsidR="007C52F8">
        <w:t>GUS</w:t>
      </w:r>
      <w:r w:rsidR="00CC07CC" w:rsidRPr="0078795D">
        <w:t xml:space="preserve"> expression in </w:t>
      </w:r>
      <w:r w:rsidR="00547447">
        <w:t>J-104</w:t>
      </w:r>
      <w:r w:rsidR="00CC07CC" w:rsidRPr="0078795D">
        <w:t xml:space="preserve"> </w:t>
      </w:r>
      <w:r>
        <w:t xml:space="preserve">rice </w:t>
      </w:r>
      <w:r w:rsidR="00CC07CC" w:rsidRPr="0078795D">
        <w:t xml:space="preserve">tissues and growth stages. </w:t>
      </w:r>
    </w:p>
    <w:p w:rsidR="00200C4A" w:rsidRDefault="00200C4A" w:rsidP="0078795D">
      <w:pPr>
        <w:autoSpaceDE w:val="0"/>
        <w:autoSpaceDN w:val="0"/>
        <w:adjustRightInd w:val="0"/>
        <w:jc w:val="both"/>
        <w:rPr>
          <w:b/>
        </w:rPr>
      </w:pPr>
    </w:p>
    <w:p w:rsidR="00200C4A" w:rsidRDefault="00200C4A" w:rsidP="0078795D">
      <w:pPr>
        <w:autoSpaceDE w:val="0"/>
        <w:autoSpaceDN w:val="0"/>
        <w:adjustRightInd w:val="0"/>
        <w:jc w:val="both"/>
        <w:rPr>
          <w:b/>
        </w:rPr>
      </w:pPr>
    </w:p>
    <w:p w:rsidR="00303B97" w:rsidRDefault="001833EF" w:rsidP="0078795D">
      <w:pPr>
        <w:autoSpaceDE w:val="0"/>
        <w:autoSpaceDN w:val="0"/>
        <w:adjustRightInd w:val="0"/>
        <w:jc w:val="both"/>
        <w:rPr>
          <w:b/>
          <w:lang w:val="da-DK"/>
        </w:rPr>
      </w:pPr>
      <w:r>
        <w:rPr>
          <w:b/>
          <w:lang w:val="da-DK"/>
        </w:rPr>
        <w:t>References</w:t>
      </w:r>
    </w:p>
    <w:p w:rsidR="00366AE5" w:rsidRPr="0078795D" w:rsidRDefault="00366AE5" w:rsidP="0078795D">
      <w:pPr>
        <w:autoSpaceDE w:val="0"/>
        <w:autoSpaceDN w:val="0"/>
        <w:adjustRightInd w:val="0"/>
        <w:jc w:val="both"/>
        <w:rPr>
          <w:b/>
          <w:lang w:val="da-DK"/>
        </w:rPr>
      </w:pPr>
    </w:p>
    <w:p w:rsidR="00F72837" w:rsidRPr="00EF4391" w:rsidRDefault="00F72837" w:rsidP="00F72837">
      <w:pPr>
        <w:jc w:val="both"/>
      </w:pPr>
      <w:r w:rsidRPr="00EF4391">
        <w:rPr>
          <w:rStyle w:val="refbody"/>
        </w:rPr>
        <w:t>Basu, C., Kausch, A.P., Chandlee, J.M. </w:t>
      </w:r>
      <w:bookmarkStart w:id="1" w:name="x"/>
      <w:r w:rsidR="00912A1D">
        <w:rPr>
          <w:rStyle w:val="refbody"/>
        </w:rPr>
        <w:t>(</w:t>
      </w:r>
      <w:r w:rsidRPr="00EF4391">
        <w:rPr>
          <w:rStyle w:val="refbody"/>
        </w:rPr>
        <w:t>2004</w:t>
      </w:r>
      <w:r w:rsidR="00912A1D">
        <w:rPr>
          <w:rStyle w:val="refbody"/>
        </w:rPr>
        <w:t>)</w:t>
      </w:r>
      <w:r w:rsidRPr="00EF4391">
        <w:rPr>
          <w:rStyle w:val="refbody"/>
        </w:rPr>
        <w:t>.  Use of beta-glucuronidase reporter gene for gene expression analysis in turfgrasses. </w:t>
      </w:r>
      <w:r w:rsidRPr="00B4576E">
        <w:rPr>
          <w:rStyle w:val="refbody"/>
          <w:i/>
        </w:rPr>
        <w:t>Biochem</w:t>
      </w:r>
      <w:r w:rsidR="003F1B30">
        <w:rPr>
          <w:rStyle w:val="refbody"/>
          <w:i/>
        </w:rPr>
        <w:t>ical and</w:t>
      </w:r>
      <w:r w:rsidRPr="00B4576E">
        <w:rPr>
          <w:rStyle w:val="refbody"/>
          <w:i/>
        </w:rPr>
        <w:t xml:space="preserve"> Biophys</w:t>
      </w:r>
      <w:r w:rsidR="003F1B30">
        <w:rPr>
          <w:rStyle w:val="refbody"/>
          <w:i/>
        </w:rPr>
        <w:t>ical</w:t>
      </w:r>
      <w:r w:rsidRPr="00B4576E">
        <w:rPr>
          <w:rStyle w:val="refbody"/>
          <w:i/>
        </w:rPr>
        <w:t xml:space="preserve"> Res</w:t>
      </w:r>
      <w:r w:rsidR="003F1B30">
        <w:rPr>
          <w:rStyle w:val="refbody"/>
          <w:i/>
        </w:rPr>
        <w:t>earch</w:t>
      </w:r>
      <w:r w:rsidRPr="00B4576E">
        <w:rPr>
          <w:rStyle w:val="refbody"/>
          <w:i/>
        </w:rPr>
        <w:t xml:space="preserve"> Commun</w:t>
      </w:r>
      <w:r w:rsidR="003F1B30">
        <w:rPr>
          <w:rStyle w:val="refbody"/>
          <w:i/>
        </w:rPr>
        <w:t>ications</w:t>
      </w:r>
      <w:r w:rsidR="00DE4869">
        <w:rPr>
          <w:rStyle w:val="refbody"/>
          <w:i/>
        </w:rPr>
        <w:t>,</w:t>
      </w:r>
      <w:r w:rsidRPr="00EF4391">
        <w:rPr>
          <w:rStyle w:val="refbody"/>
        </w:rPr>
        <w:t> </w:t>
      </w:r>
      <w:r w:rsidR="00E70C7C" w:rsidRPr="00E70C7C">
        <w:rPr>
          <w:rStyle w:val="refbody"/>
          <w:i/>
        </w:rPr>
        <w:t>320</w:t>
      </w:r>
      <w:r w:rsidR="00DE4869">
        <w:rPr>
          <w:rStyle w:val="refbody"/>
        </w:rPr>
        <w:t>,</w:t>
      </w:r>
      <w:r w:rsidRPr="00EF4391">
        <w:rPr>
          <w:rStyle w:val="refbody"/>
        </w:rPr>
        <w:t> 7-10.</w:t>
      </w:r>
      <w:bookmarkEnd w:id="1"/>
    </w:p>
    <w:p w:rsidR="00F72837" w:rsidRDefault="00F72837" w:rsidP="001234B2">
      <w:pPr>
        <w:autoSpaceDE w:val="0"/>
        <w:autoSpaceDN w:val="0"/>
        <w:adjustRightInd w:val="0"/>
        <w:jc w:val="both"/>
      </w:pPr>
    </w:p>
    <w:p w:rsidR="001234B2" w:rsidRDefault="001234B2" w:rsidP="001234B2">
      <w:pPr>
        <w:autoSpaceDE w:val="0"/>
        <w:autoSpaceDN w:val="0"/>
        <w:adjustRightInd w:val="0"/>
        <w:jc w:val="both"/>
      </w:pPr>
      <w:r w:rsidRPr="0078795D">
        <w:t>Cornejo</w:t>
      </w:r>
      <w:r w:rsidR="006A0511">
        <w:t>,</w:t>
      </w:r>
      <w:r w:rsidRPr="0078795D">
        <w:t xml:space="preserve"> M</w:t>
      </w:r>
      <w:r w:rsidR="006A0511">
        <w:t>.</w:t>
      </w:r>
      <w:r w:rsidRPr="0078795D">
        <w:t>J</w:t>
      </w:r>
      <w:r w:rsidR="006A0511">
        <w:t>.</w:t>
      </w:r>
      <w:r w:rsidRPr="0078795D">
        <w:t>, Luth</w:t>
      </w:r>
      <w:r w:rsidR="006A0511">
        <w:t>,</w:t>
      </w:r>
      <w:r w:rsidRPr="0078795D">
        <w:t xml:space="preserve"> D</w:t>
      </w:r>
      <w:r w:rsidR="006A0511">
        <w:t>.</w:t>
      </w:r>
      <w:r w:rsidRPr="0078795D">
        <w:t>, Blankenship</w:t>
      </w:r>
      <w:r w:rsidR="006A0511">
        <w:t>,</w:t>
      </w:r>
      <w:r w:rsidRPr="0078795D">
        <w:t xml:space="preserve"> K</w:t>
      </w:r>
      <w:r w:rsidR="006A0511">
        <w:t>.</w:t>
      </w:r>
      <w:r w:rsidRPr="0078795D">
        <w:t>M</w:t>
      </w:r>
      <w:r w:rsidR="006A0511">
        <w:t>.</w:t>
      </w:r>
      <w:r w:rsidRPr="0078795D">
        <w:t>, Anderson</w:t>
      </w:r>
      <w:r w:rsidR="006A0511">
        <w:t>,</w:t>
      </w:r>
      <w:r w:rsidRPr="0078795D">
        <w:t xml:space="preserve"> O</w:t>
      </w:r>
      <w:r w:rsidR="006A0511">
        <w:t>.</w:t>
      </w:r>
      <w:r w:rsidRPr="0078795D">
        <w:t>D</w:t>
      </w:r>
      <w:r w:rsidR="006A0511">
        <w:t>.</w:t>
      </w:r>
      <w:r w:rsidRPr="0078795D">
        <w:t>, Blechl</w:t>
      </w:r>
      <w:r w:rsidR="006A0511">
        <w:t>,</w:t>
      </w:r>
      <w:r w:rsidRPr="0078795D">
        <w:t xml:space="preserve"> A</w:t>
      </w:r>
      <w:r w:rsidR="006A0511">
        <w:t>.</w:t>
      </w:r>
      <w:r w:rsidRPr="0078795D">
        <w:t>E.</w:t>
      </w:r>
      <w:r w:rsidR="00EE4437">
        <w:t xml:space="preserve"> </w:t>
      </w:r>
      <w:r w:rsidR="00DE4869">
        <w:t>(</w:t>
      </w:r>
      <w:r w:rsidR="00EE4437">
        <w:t>1993</w:t>
      </w:r>
      <w:r w:rsidR="00DE4869">
        <w:t>)</w:t>
      </w:r>
      <w:r w:rsidR="00EE4437">
        <w:t>.</w:t>
      </w:r>
      <w:r w:rsidRPr="0078795D">
        <w:t xml:space="preserve"> Activity of a maize ubiquitin promoter in </w:t>
      </w:r>
      <w:r w:rsidR="00EE4437">
        <w:t xml:space="preserve">transgenic rice. </w:t>
      </w:r>
      <w:r w:rsidR="00EE4437" w:rsidRPr="006A0511">
        <w:rPr>
          <w:i/>
        </w:rPr>
        <w:t>Plant Mol</w:t>
      </w:r>
      <w:r w:rsidR="00C06A2A">
        <w:rPr>
          <w:i/>
        </w:rPr>
        <w:t>ecular</w:t>
      </w:r>
      <w:r w:rsidR="00EE4437" w:rsidRPr="006A0511">
        <w:rPr>
          <w:i/>
        </w:rPr>
        <w:t xml:space="preserve"> Biol</w:t>
      </w:r>
      <w:r w:rsidR="00C06A2A" w:rsidRPr="00C06A2A">
        <w:rPr>
          <w:i/>
        </w:rPr>
        <w:t>ogy</w:t>
      </w:r>
      <w:r w:rsidR="00C06A2A">
        <w:t xml:space="preserve">, </w:t>
      </w:r>
      <w:r w:rsidR="00E70C7C" w:rsidRPr="00E70C7C">
        <w:rPr>
          <w:i/>
        </w:rPr>
        <w:t>23</w:t>
      </w:r>
      <w:r w:rsidR="00DE4869">
        <w:t>,</w:t>
      </w:r>
      <w:r w:rsidRPr="0078795D">
        <w:t xml:space="preserve"> 567-81.</w:t>
      </w:r>
    </w:p>
    <w:p w:rsidR="001234B2" w:rsidRDefault="001234B2" w:rsidP="001234B2">
      <w:pPr>
        <w:autoSpaceDE w:val="0"/>
        <w:autoSpaceDN w:val="0"/>
        <w:adjustRightInd w:val="0"/>
        <w:jc w:val="both"/>
      </w:pPr>
    </w:p>
    <w:p w:rsidR="001234B2" w:rsidRDefault="001234B2" w:rsidP="001234B2">
      <w:pPr>
        <w:autoSpaceDE w:val="0"/>
        <w:autoSpaceDN w:val="0"/>
        <w:adjustRightInd w:val="0"/>
        <w:jc w:val="both"/>
        <w:rPr>
          <w:color w:val="000000"/>
          <w:lang w:val="en-GB"/>
        </w:rPr>
      </w:pPr>
    </w:p>
    <w:p w:rsidR="006C09D1" w:rsidRDefault="001234B2" w:rsidP="006C09D1">
      <w:pPr>
        <w:autoSpaceDE w:val="0"/>
        <w:autoSpaceDN w:val="0"/>
        <w:adjustRightInd w:val="0"/>
        <w:jc w:val="both"/>
      </w:pPr>
      <w:r w:rsidRPr="0078795D">
        <w:t>Chu</w:t>
      </w:r>
      <w:r w:rsidR="00CE0A97">
        <w:t>,</w:t>
      </w:r>
      <w:r w:rsidRPr="0078795D">
        <w:t xml:space="preserve"> C</w:t>
      </w:r>
      <w:r w:rsidR="00CE0A97">
        <w:t>.</w:t>
      </w:r>
      <w:r w:rsidRPr="0078795D">
        <w:t>C</w:t>
      </w:r>
      <w:r w:rsidR="00CE0A97">
        <w:t>.</w:t>
      </w:r>
      <w:r w:rsidRPr="0078795D">
        <w:t>, Wang</w:t>
      </w:r>
      <w:r w:rsidR="00CE0A97">
        <w:t>,</w:t>
      </w:r>
      <w:r w:rsidRPr="0078795D">
        <w:t xml:space="preserve"> C</w:t>
      </w:r>
      <w:r w:rsidR="00CE0A97">
        <w:t>.</w:t>
      </w:r>
      <w:r w:rsidRPr="0078795D">
        <w:t>C</w:t>
      </w:r>
      <w:r w:rsidR="00CE0A97">
        <w:t>.</w:t>
      </w:r>
      <w:r w:rsidRPr="0078795D">
        <w:t>, Sun</w:t>
      </w:r>
      <w:r w:rsidR="00CE0A97">
        <w:t>,</w:t>
      </w:r>
      <w:r w:rsidRPr="0078795D">
        <w:t xml:space="preserve"> C</w:t>
      </w:r>
      <w:r w:rsidR="00CE0A97">
        <w:t>.</w:t>
      </w:r>
      <w:r w:rsidRPr="0078795D">
        <w:t>S</w:t>
      </w:r>
      <w:r w:rsidR="00CE0A97">
        <w:t>.</w:t>
      </w:r>
      <w:r w:rsidRPr="0078795D">
        <w:t>, Chen</w:t>
      </w:r>
      <w:r w:rsidR="00CE0A97">
        <w:t>,</w:t>
      </w:r>
      <w:r w:rsidRPr="0078795D">
        <w:t xml:space="preserve"> H</w:t>
      </w:r>
      <w:r w:rsidR="00CE0A97">
        <w:t>.</w:t>
      </w:r>
      <w:r w:rsidRPr="0078795D">
        <w:t>, Yin</w:t>
      </w:r>
      <w:r w:rsidR="00CE0A97">
        <w:t>,</w:t>
      </w:r>
      <w:r w:rsidRPr="0078795D">
        <w:t xml:space="preserve"> K</w:t>
      </w:r>
      <w:r w:rsidR="00CE0A97">
        <w:t>.</w:t>
      </w:r>
      <w:r w:rsidRPr="0078795D">
        <w:t>C</w:t>
      </w:r>
      <w:r w:rsidR="00CE0A97">
        <w:t>.</w:t>
      </w:r>
      <w:r w:rsidRPr="0078795D">
        <w:t>, Chu</w:t>
      </w:r>
      <w:r w:rsidR="00CE0A97">
        <w:t>,</w:t>
      </w:r>
      <w:r w:rsidRPr="0078795D">
        <w:t xml:space="preserve"> C</w:t>
      </w:r>
      <w:r w:rsidR="00CE0A97">
        <w:t>.</w:t>
      </w:r>
      <w:r w:rsidRPr="0078795D">
        <w:t>Y</w:t>
      </w:r>
      <w:r w:rsidR="00EE4437">
        <w:t>.</w:t>
      </w:r>
      <w:r w:rsidR="001833EF">
        <w:t xml:space="preserve"> </w:t>
      </w:r>
      <w:r w:rsidR="00DE4869">
        <w:t>(</w:t>
      </w:r>
      <w:r w:rsidR="00EE4437">
        <w:t>1975</w:t>
      </w:r>
      <w:r w:rsidR="00DE4869">
        <w:t>)</w:t>
      </w:r>
      <w:r w:rsidRPr="0078795D">
        <w:rPr>
          <w:i/>
        </w:rPr>
        <w:t>.</w:t>
      </w:r>
      <w:r w:rsidRPr="0078795D">
        <w:t xml:space="preserve"> Establishment of an efficient medium for anther culture of rice through comparative experiments on the nitrogen sources. </w:t>
      </w:r>
      <w:r w:rsidRPr="006A0511">
        <w:rPr>
          <w:i/>
        </w:rPr>
        <w:t>Sci</w:t>
      </w:r>
      <w:r w:rsidR="00EE4437" w:rsidRPr="006A0511">
        <w:rPr>
          <w:i/>
        </w:rPr>
        <w:t>entia</w:t>
      </w:r>
      <w:r w:rsidRPr="006A0511">
        <w:rPr>
          <w:i/>
        </w:rPr>
        <w:t xml:space="preserve"> Sinica</w:t>
      </w:r>
      <w:r w:rsidR="00DE4869">
        <w:rPr>
          <w:i/>
        </w:rPr>
        <w:t>,</w:t>
      </w:r>
      <w:r w:rsidRPr="0078795D">
        <w:t xml:space="preserve"> </w:t>
      </w:r>
      <w:r w:rsidR="00E70C7C" w:rsidRPr="00E70C7C">
        <w:rPr>
          <w:i/>
        </w:rPr>
        <w:t>18</w:t>
      </w:r>
      <w:r w:rsidR="00DE4869">
        <w:t>,</w:t>
      </w:r>
      <w:r w:rsidRPr="0078795D">
        <w:t xml:space="preserve"> 659-68.</w:t>
      </w:r>
    </w:p>
    <w:p w:rsidR="006C09D1" w:rsidRDefault="006C09D1" w:rsidP="006C09D1">
      <w:pPr>
        <w:autoSpaceDE w:val="0"/>
        <w:autoSpaceDN w:val="0"/>
        <w:adjustRightInd w:val="0"/>
        <w:jc w:val="both"/>
      </w:pPr>
    </w:p>
    <w:p w:rsidR="001234B2" w:rsidRDefault="001234B2" w:rsidP="006C09D1">
      <w:pPr>
        <w:autoSpaceDE w:val="0"/>
        <w:autoSpaceDN w:val="0"/>
        <w:adjustRightInd w:val="0"/>
        <w:jc w:val="both"/>
      </w:pPr>
      <w:r w:rsidRPr="0078795D">
        <w:t>He</w:t>
      </w:r>
      <w:r w:rsidR="00CE0A97">
        <w:t>,</w:t>
      </w:r>
      <w:r w:rsidRPr="0078795D">
        <w:t xml:space="preserve"> C</w:t>
      </w:r>
      <w:r w:rsidR="00CE0A97">
        <w:t>.</w:t>
      </w:r>
      <w:r w:rsidRPr="0078795D">
        <w:t>, Lin</w:t>
      </w:r>
      <w:r w:rsidR="00CE0A97">
        <w:t>,</w:t>
      </w:r>
      <w:r w:rsidRPr="0078795D">
        <w:t xml:space="preserve"> Z</w:t>
      </w:r>
      <w:r w:rsidR="00CE0A97">
        <w:t>.</w:t>
      </w:r>
      <w:r w:rsidRPr="0078795D">
        <w:t>, McElroy</w:t>
      </w:r>
      <w:r w:rsidR="00CE0A97">
        <w:t>,</w:t>
      </w:r>
      <w:r w:rsidRPr="0078795D">
        <w:t xml:space="preserve"> D</w:t>
      </w:r>
      <w:r w:rsidR="00CE0A97">
        <w:t>.</w:t>
      </w:r>
      <w:r w:rsidRPr="0078795D">
        <w:t>, Wu</w:t>
      </w:r>
      <w:r w:rsidR="00CE0A97">
        <w:t>,</w:t>
      </w:r>
      <w:r w:rsidRPr="0078795D">
        <w:t xml:space="preserve"> R.</w:t>
      </w:r>
      <w:r w:rsidR="00EE4437">
        <w:t xml:space="preserve"> </w:t>
      </w:r>
      <w:r w:rsidR="00DE4869">
        <w:t>(</w:t>
      </w:r>
      <w:r w:rsidR="00EE4437">
        <w:t>2009</w:t>
      </w:r>
      <w:r w:rsidR="00DE4869">
        <w:t>).</w:t>
      </w:r>
      <w:r w:rsidRPr="0078795D">
        <w:t xml:space="preserve"> Identification of a rice </w:t>
      </w:r>
      <w:r w:rsidR="00EE4437" w:rsidRPr="00EE4437">
        <w:rPr>
          <w:i/>
        </w:rPr>
        <w:t>a</w:t>
      </w:r>
      <w:r w:rsidRPr="00EE4437">
        <w:rPr>
          <w:i/>
        </w:rPr>
        <w:t>ctin</w:t>
      </w:r>
      <w:r w:rsidR="00EE4437" w:rsidRPr="00EE4437">
        <w:rPr>
          <w:i/>
        </w:rPr>
        <w:t xml:space="preserve"> </w:t>
      </w:r>
      <w:r w:rsidRPr="00EE4437">
        <w:rPr>
          <w:i/>
        </w:rPr>
        <w:t>2</w:t>
      </w:r>
      <w:r w:rsidRPr="0078795D">
        <w:t xml:space="preserve"> gene regulatory region for high-level expression of transgenes in monocots. </w:t>
      </w:r>
      <w:r w:rsidRPr="006A0511">
        <w:rPr>
          <w:i/>
        </w:rPr>
        <w:t>Plant Biotechnology J</w:t>
      </w:r>
      <w:r w:rsidR="00C06A2A" w:rsidRPr="00C06A2A">
        <w:rPr>
          <w:i/>
        </w:rPr>
        <w:t>ournal</w:t>
      </w:r>
      <w:r w:rsidR="00DE4869">
        <w:t>,</w:t>
      </w:r>
      <w:r w:rsidRPr="0078795D">
        <w:t xml:space="preserve"> </w:t>
      </w:r>
      <w:r w:rsidR="00E70C7C" w:rsidRPr="00E70C7C">
        <w:rPr>
          <w:i/>
        </w:rPr>
        <w:t>7</w:t>
      </w:r>
      <w:r w:rsidR="00DE4869">
        <w:t>,</w:t>
      </w:r>
      <w:r w:rsidRPr="0078795D">
        <w:t xml:space="preserve"> 227-39.</w:t>
      </w:r>
    </w:p>
    <w:p w:rsidR="001234B2" w:rsidRDefault="001234B2" w:rsidP="006C09D1">
      <w:pPr>
        <w:autoSpaceDE w:val="0"/>
        <w:autoSpaceDN w:val="0"/>
        <w:adjustRightInd w:val="0"/>
        <w:jc w:val="both"/>
      </w:pPr>
    </w:p>
    <w:p w:rsidR="001234B2" w:rsidRPr="0078795D" w:rsidRDefault="001234B2" w:rsidP="006C09D1">
      <w:pPr>
        <w:autoSpaceDE w:val="0"/>
        <w:autoSpaceDN w:val="0"/>
        <w:adjustRightInd w:val="0"/>
        <w:jc w:val="both"/>
        <w:rPr>
          <w:lang w:val="en-GB"/>
        </w:rPr>
      </w:pPr>
      <w:r w:rsidRPr="0078795D">
        <w:rPr>
          <w:lang w:eastAsia="es-ES"/>
        </w:rPr>
        <w:t>Hernandez</w:t>
      </w:r>
      <w:r w:rsidR="00CE0A97">
        <w:rPr>
          <w:lang w:eastAsia="es-ES"/>
        </w:rPr>
        <w:t>,</w:t>
      </w:r>
      <w:r w:rsidRPr="0078795D">
        <w:rPr>
          <w:lang w:eastAsia="es-ES"/>
        </w:rPr>
        <w:t xml:space="preserve"> C</w:t>
      </w:r>
      <w:r w:rsidR="00CE0A97">
        <w:rPr>
          <w:lang w:eastAsia="es-ES"/>
        </w:rPr>
        <w:t>.</w:t>
      </w:r>
      <w:r w:rsidRPr="0078795D">
        <w:rPr>
          <w:lang w:eastAsia="es-ES"/>
        </w:rPr>
        <w:t>M</w:t>
      </w:r>
      <w:r w:rsidR="00CE0A97">
        <w:rPr>
          <w:lang w:eastAsia="es-ES"/>
        </w:rPr>
        <w:t>.</w:t>
      </w:r>
      <w:r w:rsidRPr="0078795D">
        <w:rPr>
          <w:lang w:eastAsia="es-ES"/>
        </w:rPr>
        <w:t>, Martinelli</w:t>
      </w:r>
      <w:r w:rsidR="00CE0A97">
        <w:rPr>
          <w:lang w:eastAsia="es-ES"/>
        </w:rPr>
        <w:t>,</w:t>
      </w:r>
      <w:r w:rsidRPr="0078795D">
        <w:rPr>
          <w:lang w:eastAsia="es-ES"/>
        </w:rPr>
        <w:t xml:space="preserve"> A</w:t>
      </w:r>
      <w:r w:rsidR="00CE0A97">
        <w:rPr>
          <w:lang w:eastAsia="es-ES"/>
        </w:rPr>
        <w:t>.</w:t>
      </w:r>
      <w:r w:rsidRPr="0078795D">
        <w:rPr>
          <w:lang w:eastAsia="es-ES"/>
        </w:rPr>
        <w:t>P</w:t>
      </w:r>
      <w:r w:rsidR="00CE0A97">
        <w:rPr>
          <w:lang w:eastAsia="es-ES"/>
        </w:rPr>
        <w:t>.</w:t>
      </w:r>
      <w:r w:rsidRPr="0078795D">
        <w:rPr>
          <w:lang w:eastAsia="es-ES"/>
        </w:rPr>
        <w:t xml:space="preserve">, </w:t>
      </w:r>
      <w:r w:rsidRPr="0078795D">
        <w:rPr>
          <w:lang w:val="en-GB"/>
        </w:rPr>
        <w:t>Bouchard</w:t>
      </w:r>
      <w:r w:rsidR="00CE0A97">
        <w:rPr>
          <w:lang w:val="en-GB"/>
        </w:rPr>
        <w:t>,</w:t>
      </w:r>
      <w:r w:rsidRPr="0078795D">
        <w:rPr>
          <w:lang w:eastAsia="es-ES"/>
        </w:rPr>
        <w:t xml:space="preserve"> R</w:t>
      </w:r>
      <w:r w:rsidR="00CE0A97">
        <w:rPr>
          <w:lang w:eastAsia="es-ES"/>
        </w:rPr>
        <w:t>.</w:t>
      </w:r>
      <w:r w:rsidRPr="0078795D">
        <w:rPr>
          <w:lang w:eastAsia="es-ES"/>
        </w:rPr>
        <w:t>A</w:t>
      </w:r>
      <w:r w:rsidR="00CE0A97">
        <w:rPr>
          <w:lang w:eastAsia="es-ES"/>
        </w:rPr>
        <w:t>.</w:t>
      </w:r>
      <w:r w:rsidRPr="0078795D">
        <w:rPr>
          <w:lang w:eastAsia="es-ES"/>
        </w:rPr>
        <w:t xml:space="preserve">, </w:t>
      </w:r>
      <w:r w:rsidRPr="0078795D">
        <w:rPr>
          <w:lang w:val="en-GB"/>
        </w:rPr>
        <w:t>Finer</w:t>
      </w:r>
      <w:r w:rsidR="00CE0A97">
        <w:rPr>
          <w:lang w:val="en-GB"/>
        </w:rPr>
        <w:t>,</w:t>
      </w:r>
      <w:r w:rsidRPr="0078795D">
        <w:rPr>
          <w:lang w:eastAsia="es-ES"/>
        </w:rPr>
        <w:t xml:space="preserve"> J</w:t>
      </w:r>
      <w:r w:rsidR="00CE0A97">
        <w:rPr>
          <w:lang w:eastAsia="es-ES"/>
        </w:rPr>
        <w:t>.</w:t>
      </w:r>
      <w:r w:rsidRPr="0078795D">
        <w:rPr>
          <w:lang w:eastAsia="es-ES"/>
        </w:rPr>
        <w:t xml:space="preserve">J. </w:t>
      </w:r>
      <w:r w:rsidR="004E635D">
        <w:rPr>
          <w:lang w:eastAsia="es-ES"/>
        </w:rPr>
        <w:t>(</w:t>
      </w:r>
      <w:r w:rsidR="00EE4437">
        <w:rPr>
          <w:lang w:eastAsia="es-ES"/>
        </w:rPr>
        <w:t>2009</w:t>
      </w:r>
      <w:r w:rsidR="004E635D">
        <w:rPr>
          <w:lang w:eastAsia="es-ES"/>
        </w:rPr>
        <w:t>)</w:t>
      </w:r>
      <w:r w:rsidR="00EE4437">
        <w:rPr>
          <w:lang w:eastAsia="es-ES"/>
        </w:rPr>
        <w:t xml:space="preserve">. </w:t>
      </w:r>
      <w:r w:rsidRPr="0078795D">
        <w:rPr>
          <w:lang w:val="en-GB"/>
        </w:rPr>
        <w:t>A soybean (</w:t>
      </w:r>
      <w:r w:rsidRPr="00EE4437">
        <w:rPr>
          <w:i/>
          <w:lang w:val="en-GB"/>
        </w:rPr>
        <w:t>Glycine max</w:t>
      </w:r>
      <w:r w:rsidRPr="0078795D">
        <w:rPr>
          <w:lang w:val="en-GB"/>
        </w:rPr>
        <w:t xml:space="preserve">) polyubiquitin promoter gives strong constitutive expression in transgenic soybean. </w:t>
      </w:r>
      <w:r w:rsidRPr="006A0511">
        <w:rPr>
          <w:i/>
          <w:lang w:val="en-GB"/>
        </w:rPr>
        <w:t>Plant Cell Rep</w:t>
      </w:r>
      <w:r w:rsidR="00C06A2A">
        <w:rPr>
          <w:i/>
          <w:lang w:val="en-GB"/>
        </w:rPr>
        <w:t>ort</w:t>
      </w:r>
      <w:r w:rsidR="003F1B30">
        <w:rPr>
          <w:i/>
          <w:lang w:val="en-GB"/>
        </w:rPr>
        <w:t>s</w:t>
      </w:r>
      <w:r w:rsidR="004E635D">
        <w:rPr>
          <w:i/>
          <w:lang w:val="en-GB"/>
        </w:rPr>
        <w:t>,</w:t>
      </w:r>
      <w:r w:rsidRPr="0078795D">
        <w:rPr>
          <w:lang w:val="en-GB"/>
        </w:rPr>
        <w:t xml:space="preserve"> </w:t>
      </w:r>
      <w:r w:rsidR="00E70C7C" w:rsidRPr="00E70C7C">
        <w:rPr>
          <w:i/>
          <w:lang w:val="en-GB"/>
        </w:rPr>
        <w:t>28</w:t>
      </w:r>
      <w:r w:rsidR="004E635D">
        <w:rPr>
          <w:lang w:val="en-GB"/>
        </w:rPr>
        <w:t>,</w:t>
      </w:r>
      <w:r w:rsidRPr="0078795D">
        <w:rPr>
          <w:lang w:val="en-GB"/>
        </w:rPr>
        <w:t xml:space="preserve"> 837-49.</w:t>
      </w:r>
    </w:p>
    <w:p w:rsidR="001234B2" w:rsidRPr="001234B2" w:rsidRDefault="001234B2" w:rsidP="0078795D">
      <w:pPr>
        <w:autoSpaceDE w:val="0"/>
        <w:autoSpaceDN w:val="0"/>
        <w:adjustRightInd w:val="0"/>
        <w:jc w:val="both"/>
        <w:rPr>
          <w:lang w:val="en-GB"/>
        </w:rPr>
      </w:pPr>
    </w:p>
    <w:p w:rsidR="001234B2" w:rsidRDefault="001234B2" w:rsidP="001234B2">
      <w:pPr>
        <w:autoSpaceDE w:val="0"/>
        <w:autoSpaceDN w:val="0"/>
        <w:adjustRightInd w:val="0"/>
        <w:jc w:val="both"/>
      </w:pPr>
      <w:r w:rsidRPr="0078795D">
        <w:t>Jang</w:t>
      </w:r>
      <w:r w:rsidR="00CE0A97">
        <w:t>,</w:t>
      </w:r>
      <w:r w:rsidRPr="0078795D">
        <w:t xml:space="preserve"> I</w:t>
      </w:r>
      <w:r w:rsidR="00CE0A97">
        <w:t>.</w:t>
      </w:r>
      <w:r w:rsidRPr="0078795D">
        <w:t>C</w:t>
      </w:r>
      <w:r w:rsidR="00CE0A97">
        <w:t>.</w:t>
      </w:r>
      <w:r w:rsidRPr="0078795D">
        <w:t>, Choi</w:t>
      </w:r>
      <w:r w:rsidR="00CE0A97">
        <w:t>,</w:t>
      </w:r>
      <w:r w:rsidRPr="0078795D">
        <w:t xml:space="preserve"> W</w:t>
      </w:r>
      <w:r w:rsidR="00CE0A97">
        <w:t>.</w:t>
      </w:r>
      <w:r w:rsidRPr="0078795D">
        <w:t>B</w:t>
      </w:r>
      <w:r w:rsidR="00CE0A97">
        <w:t>.</w:t>
      </w:r>
      <w:r w:rsidRPr="0078795D">
        <w:t>, Lee</w:t>
      </w:r>
      <w:r w:rsidR="00CE0A97">
        <w:t>,</w:t>
      </w:r>
      <w:r w:rsidRPr="0078795D">
        <w:t xml:space="preserve"> K</w:t>
      </w:r>
      <w:r w:rsidR="00CE0A97">
        <w:t>.</w:t>
      </w:r>
      <w:r w:rsidRPr="0078795D">
        <w:t>H</w:t>
      </w:r>
      <w:r w:rsidR="00CE0A97">
        <w:t>.</w:t>
      </w:r>
      <w:r w:rsidRPr="0078795D">
        <w:t>, Song</w:t>
      </w:r>
      <w:r w:rsidR="00CE0A97">
        <w:t>,</w:t>
      </w:r>
      <w:r w:rsidRPr="0078795D">
        <w:t xml:space="preserve"> S</w:t>
      </w:r>
      <w:r w:rsidR="00CE0A97">
        <w:t>.</w:t>
      </w:r>
      <w:r w:rsidRPr="0078795D">
        <w:t>I</w:t>
      </w:r>
      <w:r w:rsidR="00CE0A97">
        <w:t>.</w:t>
      </w:r>
      <w:r w:rsidRPr="0078795D">
        <w:t>, Nahm</w:t>
      </w:r>
      <w:r w:rsidR="00CE0A97">
        <w:t>,</w:t>
      </w:r>
      <w:r w:rsidRPr="0078795D">
        <w:t xml:space="preserve"> B</w:t>
      </w:r>
      <w:r w:rsidR="00CE0A97">
        <w:t>.</w:t>
      </w:r>
      <w:r w:rsidRPr="0078795D">
        <w:t>H</w:t>
      </w:r>
      <w:r w:rsidR="00CE0A97">
        <w:t>.</w:t>
      </w:r>
      <w:r w:rsidRPr="0078795D">
        <w:t>, Kim</w:t>
      </w:r>
      <w:r w:rsidR="00CE0A97">
        <w:t>,</w:t>
      </w:r>
      <w:r w:rsidRPr="0078795D">
        <w:t xml:space="preserve"> J</w:t>
      </w:r>
      <w:r w:rsidR="00CE0A97">
        <w:t>.</w:t>
      </w:r>
      <w:r w:rsidRPr="0078795D">
        <w:t xml:space="preserve">K. </w:t>
      </w:r>
      <w:r w:rsidR="004E635D">
        <w:t>(</w:t>
      </w:r>
      <w:r w:rsidR="00EE4437">
        <w:t>2002</w:t>
      </w:r>
      <w:r w:rsidR="004E635D">
        <w:t>)</w:t>
      </w:r>
      <w:r w:rsidR="00EE4437">
        <w:t xml:space="preserve">. </w:t>
      </w:r>
      <w:r w:rsidRPr="0078795D">
        <w:t>High-level and ubiquitous expression of the rice cytochrome c gene OsCc1 and its promoter activity in transgenic plants provides a useful promoter for transgen</w:t>
      </w:r>
      <w:r w:rsidR="00EE4437">
        <w:t xml:space="preserve">esis of monocots. </w:t>
      </w:r>
      <w:r w:rsidR="00EE4437" w:rsidRPr="006A0511">
        <w:rPr>
          <w:i/>
        </w:rPr>
        <w:t>Plant Physiol</w:t>
      </w:r>
      <w:r w:rsidR="00C06A2A" w:rsidRPr="00C06A2A">
        <w:rPr>
          <w:i/>
        </w:rPr>
        <w:t>ogy</w:t>
      </w:r>
      <w:r w:rsidR="004E635D">
        <w:t>,</w:t>
      </w:r>
      <w:r w:rsidRPr="0078795D">
        <w:t xml:space="preserve"> </w:t>
      </w:r>
      <w:r w:rsidR="00E70C7C" w:rsidRPr="00E70C7C">
        <w:rPr>
          <w:i/>
        </w:rPr>
        <w:t>129</w:t>
      </w:r>
      <w:r w:rsidR="004E635D">
        <w:t>,</w:t>
      </w:r>
      <w:r w:rsidRPr="0078795D">
        <w:t xml:space="preserve"> 1473-81.</w:t>
      </w:r>
    </w:p>
    <w:p w:rsidR="001234B2" w:rsidRDefault="001234B2" w:rsidP="001234B2">
      <w:pPr>
        <w:autoSpaceDE w:val="0"/>
        <w:autoSpaceDN w:val="0"/>
        <w:adjustRightInd w:val="0"/>
        <w:jc w:val="both"/>
      </w:pPr>
    </w:p>
    <w:p w:rsidR="001234B2" w:rsidRDefault="001234B2" w:rsidP="001234B2">
      <w:pPr>
        <w:autoSpaceDE w:val="0"/>
        <w:autoSpaceDN w:val="0"/>
        <w:adjustRightInd w:val="0"/>
        <w:jc w:val="both"/>
      </w:pPr>
      <w:r w:rsidRPr="0078795D">
        <w:t>Jefferson</w:t>
      </w:r>
      <w:r w:rsidR="00CE0A97">
        <w:t>,</w:t>
      </w:r>
      <w:r w:rsidRPr="0078795D">
        <w:t xml:space="preserve"> R</w:t>
      </w:r>
      <w:r w:rsidR="00CE0A97">
        <w:t>.</w:t>
      </w:r>
      <w:r w:rsidRPr="0078795D">
        <w:t xml:space="preserve">A. </w:t>
      </w:r>
      <w:r w:rsidR="004E635D">
        <w:t>(</w:t>
      </w:r>
      <w:r w:rsidR="00EE4437">
        <w:t>1987</w:t>
      </w:r>
      <w:r w:rsidR="004E635D">
        <w:t>)</w:t>
      </w:r>
      <w:r w:rsidR="00EE4437">
        <w:t xml:space="preserve">. </w:t>
      </w:r>
      <w:r w:rsidRPr="0078795D">
        <w:t xml:space="preserve">Assaying chimeric genes in plants: The GUS gene fusion system. </w:t>
      </w:r>
      <w:r w:rsidRPr="006A0511">
        <w:rPr>
          <w:i/>
        </w:rPr>
        <w:t>Plant Mol</w:t>
      </w:r>
      <w:r w:rsidR="00C06A2A">
        <w:rPr>
          <w:i/>
        </w:rPr>
        <w:t>ecular</w:t>
      </w:r>
      <w:r w:rsidRPr="006A0511">
        <w:rPr>
          <w:i/>
        </w:rPr>
        <w:t xml:space="preserve"> Biol</w:t>
      </w:r>
      <w:r w:rsidR="00C06A2A">
        <w:rPr>
          <w:i/>
        </w:rPr>
        <w:t>ogy</w:t>
      </w:r>
      <w:r w:rsidRPr="006A0511">
        <w:rPr>
          <w:i/>
        </w:rPr>
        <w:t xml:space="preserve"> Rep</w:t>
      </w:r>
      <w:r w:rsidR="00C06A2A" w:rsidRPr="00C06A2A">
        <w:rPr>
          <w:i/>
        </w:rPr>
        <w:t>ort</w:t>
      </w:r>
      <w:r w:rsidR="003F1B30">
        <w:rPr>
          <w:i/>
        </w:rPr>
        <w:t>er</w:t>
      </w:r>
      <w:r w:rsidR="004E635D">
        <w:t>,</w:t>
      </w:r>
      <w:r w:rsidRPr="0078795D">
        <w:t xml:space="preserve"> </w:t>
      </w:r>
      <w:r w:rsidR="00E70C7C" w:rsidRPr="00E70C7C">
        <w:rPr>
          <w:i/>
        </w:rPr>
        <w:t>5</w:t>
      </w:r>
      <w:r w:rsidR="004E635D">
        <w:t>,</w:t>
      </w:r>
      <w:r w:rsidRPr="0078795D">
        <w:t xml:space="preserve"> 387-405.</w:t>
      </w:r>
    </w:p>
    <w:p w:rsidR="001234B2" w:rsidRPr="0078795D" w:rsidRDefault="001234B2" w:rsidP="001234B2">
      <w:pPr>
        <w:autoSpaceDE w:val="0"/>
        <w:autoSpaceDN w:val="0"/>
        <w:adjustRightInd w:val="0"/>
        <w:jc w:val="both"/>
      </w:pPr>
    </w:p>
    <w:p w:rsidR="001234B2" w:rsidRDefault="001234B2" w:rsidP="001234B2">
      <w:pPr>
        <w:autoSpaceDE w:val="0"/>
        <w:autoSpaceDN w:val="0"/>
        <w:adjustRightInd w:val="0"/>
        <w:jc w:val="both"/>
      </w:pPr>
      <w:r w:rsidRPr="004E635D">
        <w:t>Lu</w:t>
      </w:r>
      <w:r w:rsidR="00CE0A97" w:rsidRPr="004E635D">
        <w:t>,</w:t>
      </w:r>
      <w:r w:rsidRPr="004E635D">
        <w:t xml:space="preserve"> J</w:t>
      </w:r>
      <w:r w:rsidR="00CE0A97" w:rsidRPr="004E635D">
        <w:t>.</w:t>
      </w:r>
      <w:r w:rsidRPr="004E635D">
        <w:t>, Sivamani</w:t>
      </w:r>
      <w:r w:rsidR="00CE0A97" w:rsidRPr="004E635D">
        <w:t>,</w:t>
      </w:r>
      <w:r w:rsidRPr="004E635D">
        <w:t xml:space="preserve"> E</w:t>
      </w:r>
      <w:r w:rsidR="00CE0A97" w:rsidRPr="004E635D">
        <w:t>.</w:t>
      </w:r>
      <w:r w:rsidRPr="004E635D">
        <w:t>, Li</w:t>
      </w:r>
      <w:r w:rsidR="00CE0A97" w:rsidRPr="004E635D">
        <w:t>,</w:t>
      </w:r>
      <w:r w:rsidRPr="004E635D">
        <w:t xml:space="preserve"> X</w:t>
      </w:r>
      <w:r w:rsidR="00CE0A97" w:rsidRPr="004E635D">
        <w:t>.</w:t>
      </w:r>
      <w:r w:rsidRPr="004E635D">
        <w:t>, Qu</w:t>
      </w:r>
      <w:r w:rsidR="00CE0A97" w:rsidRPr="004E635D">
        <w:t>,</w:t>
      </w:r>
      <w:r w:rsidRPr="004E635D">
        <w:t xml:space="preserve"> R. </w:t>
      </w:r>
      <w:r w:rsidR="004E635D" w:rsidRPr="004E635D">
        <w:t>(</w:t>
      </w:r>
      <w:r w:rsidR="00EE4437" w:rsidRPr="004E635D">
        <w:t>2008</w:t>
      </w:r>
      <w:r w:rsidR="004E635D" w:rsidRPr="004E635D">
        <w:t>)</w:t>
      </w:r>
      <w:r w:rsidR="00EE4437" w:rsidRPr="004E635D">
        <w:t xml:space="preserve">. </w:t>
      </w:r>
      <w:r w:rsidRPr="0078795D">
        <w:t xml:space="preserve">Activity of the 5’ regulatory regions of the rice polyubiquitin rubi3 gene in transgenic rice plants as analysed by both GUS and GFP reporter genes. </w:t>
      </w:r>
      <w:r w:rsidRPr="006A0511">
        <w:rPr>
          <w:i/>
        </w:rPr>
        <w:t>Plant Cell Rep</w:t>
      </w:r>
      <w:r w:rsidR="00C06A2A">
        <w:rPr>
          <w:i/>
        </w:rPr>
        <w:t>ort</w:t>
      </w:r>
      <w:r w:rsidR="003F1B30">
        <w:rPr>
          <w:i/>
        </w:rPr>
        <w:t>s</w:t>
      </w:r>
      <w:r w:rsidR="004E635D">
        <w:rPr>
          <w:i/>
        </w:rPr>
        <w:t>,</w:t>
      </w:r>
      <w:r w:rsidRPr="0078795D">
        <w:t xml:space="preserve"> </w:t>
      </w:r>
      <w:r w:rsidR="00E70C7C" w:rsidRPr="00E70C7C">
        <w:rPr>
          <w:i/>
        </w:rPr>
        <w:t>27</w:t>
      </w:r>
      <w:r w:rsidR="004E635D">
        <w:t>,</w:t>
      </w:r>
      <w:r w:rsidRPr="0078795D">
        <w:t xml:space="preserve"> 1587–1600.</w:t>
      </w:r>
    </w:p>
    <w:p w:rsidR="009113C9" w:rsidRDefault="009113C9" w:rsidP="001234B2">
      <w:pPr>
        <w:autoSpaceDE w:val="0"/>
        <w:autoSpaceDN w:val="0"/>
        <w:adjustRightInd w:val="0"/>
        <w:jc w:val="both"/>
      </w:pPr>
    </w:p>
    <w:p w:rsidR="001234B2" w:rsidRDefault="001234B2" w:rsidP="001234B2">
      <w:pPr>
        <w:autoSpaceDE w:val="0"/>
        <w:autoSpaceDN w:val="0"/>
        <w:adjustRightInd w:val="0"/>
        <w:jc w:val="both"/>
      </w:pPr>
      <w:r w:rsidRPr="0078795D">
        <w:t>McElroy</w:t>
      </w:r>
      <w:r w:rsidR="00CE0A97">
        <w:t>,</w:t>
      </w:r>
      <w:r w:rsidRPr="0078795D">
        <w:t xml:space="preserve"> D</w:t>
      </w:r>
      <w:r w:rsidR="00CE0A97">
        <w:t>.</w:t>
      </w:r>
      <w:r w:rsidRPr="0078795D">
        <w:t>, Zhang</w:t>
      </w:r>
      <w:r w:rsidR="00CE0A97">
        <w:t>,</w:t>
      </w:r>
      <w:r w:rsidRPr="0078795D">
        <w:t xml:space="preserve"> W</w:t>
      </w:r>
      <w:r w:rsidR="00CE0A97">
        <w:t>.</w:t>
      </w:r>
      <w:r w:rsidRPr="0078795D">
        <w:t>, Cao</w:t>
      </w:r>
      <w:r w:rsidR="00CE0A97">
        <w:t>,</w:t>
      </w:r>
      <w:r w:rsidRPr="0078795D">
        <w:t xml:space="preserve"> J</w:t>
      </w:r>
      <w:r w:rsidR="00CE0A97">
        <w:t>.</w:t>
      </w:r>
      <w:r w:rsidRPr="0078795D">
        <w:t>, Wu</w:t>
      </w:r>
      <w:r w:rsidR="00CE0A97">
        <w:t>,</w:t>
      </w:r>
      <w:r w:rsidRPr="0078795D">
        <w:t xml:space="preserve"> R. </w:t>
      </w:r>
      <w:r w:rsidR="004E635D">
        <w:t>(</w:t>
      </w:r>
      <w:r w:rsidR="00EE4437">
        <w:t>1990</w:t>
      </w:r>
      <w:r w:rsidR="004E635D">
        <w:t>)</w:t>
      </w:r>
      <w:r w:rsidR="00EE4437">
        <w:t xml:space="preserve">. </w:t>
      </w:r>
      <w:r w:rsidRPr="0078795D">
        <w:t xml:space="preserve">Isolation of an efficient actin promoter for use in rice transformation. </w:t>
      </w:r>
      <w:r w:rsidRPr="006A0511">
        <w:rPr>
          <w:i/>
        </w:rPr>
        <w:t xml:space="preserve">The Plant </w:t>
      </w:r>
      <w:r w:rsidR="0078556F" w:rsidRPr="006A0511">
        <w:rPr>
          <w:i/>
        </w:rPr>
        <w:t>Cell</w:t>
      </w:r>
      <w:r w:rsidR="0078556F" w:rsidRPr="0078795D">
        <w:t>,</w:t>
      </w:r>
      <w:r w:rsidRPr="0078795D">
        <w:t xml:space="preserve"> </w:t>
      </w:r>
      <w:r w:rsidR="00E70C7C" w:rsidRPr="00E70C7C">
        <w:rPr>
          <w:i/>
        </w:rPr>
        <w:t>2</w:t>
      </w:r>
      <w:r w:rsidR="004E635D">
        <w:t>,</w:t>
      </w:r>
      <w:r w:rsidRPr="0078795D">
        <w:t xml:space="preserve"> 163-71.</w:t>
      </w:r>
    </w:p>
    <w:p w:rsidR="009113C9" w:rsidRDefault="009113C9" w:rsidP="001234B2">
      <w:pPr>
        <w:autoSpaceDE w:val="0"/>
        <w:autoSpaceDN w:val="0"/>
        <w:adjustRightInd w:val="0"/>
        <w:jc w:val="both"/>
      </w:pPr>
    </w:p>
    <w:p w:rsidR="009113C9" w:rsidRDefault="00EE4437" w:rsidP="009113C9">
      <w:pPr>
        <w:autoSpaceDE w:val="0"/>
        <w:autoSpaceDN w:val="0"/>
        <w:adjustRightInd w:val="0"/>
        <w:jc w:val="both"/>
      </w:pPr>
      <w:r>
        <w:t>Murahige</w:t>
      </w:r>
      <w:r w:rsidR="00CE0A97">
        <w:t>,</w:t>
      </w:r>
      <w:r>
        <w:t xml:space="preserve"> T</w:t>
      </w:r>
      <w:r w:rsidR="00CE0A97">
        <w:t>.</w:t>
      </w:r>
      <w:r>
        <w:t xml:space="preserve"> and</w:t>
      </w:r>
      <w:r w:rsidR="009113C9" w:rsidRPr="0078795D">
        <w:t xml:space="preserve"> Skoog</w:t>
      </w:r>
      <w:r w:rsidR="00CE0A97">
        <w:t>,</w:t>
      </w:r>
      <w:r w:rsidR="009113C9" w:rsidRPr="0078795D">
        <w:t xml:space="preserve"> F.</w:t>
      </w:r>
      <w:r>
        <w:t xml:space="preserve"> </w:t>
      </w:r>
      <w:r w:rsidR="004E635D">
        <w:t>(</w:t>
      </w:r>
      <w:r>
        <w:t>1962</w:t>
      </w:r>
      <w:r w:rsidR="004E635D">
        <w:t>)</w:t>
      </w:r>
      <w:r>
        <w:t>.</w:t>
      </w:r>
      <w:r w:rsidR="009113C9" w:rsidRPr="0078795D">
        <w:t xml:space="preserve"> A revised medium for rapid growth and bioassays with tobacco tissue cultures. </w:t>
      </w:r>
      <w:r w:rsidR="009113C9" w:rsidRPr="006A0511">
        <w:rPr>
          <w:i/>
        </w:rPr>
        <w:t>Physiol</w:t>
      </w:r>
      <w:r w:rsidR="00C06A2A">
        <w:rPr>
          <w:i/>
        </w:rPr>
        <w:t>ogia</w:t>
      </w:r>
      <w:r w:rsidR="009113C9" w:rsidRPr="006A0511">
        <w:rPr>
          <w:i/>
        </w:rPr>
        <w:t xml:space="preserve"> Plant</w:t>
      </w:r>
      <w:r w:rsidR="00C06A2A" w:rsidRPr="00C06A2A">
        <w:rPr>
          <w:i/>
        </w:rPr>
        <w:t>arum</w:t>
      </w:r>
      <w:r w:rsidR="004E635D">
        <w:t>,</w:t>
      </w:r>
      <w:r w:rsidR="009113C9" w:rsidRPr="0078795D">
        <w:t xml:space="preserve"> </w:t>
      </w:r>
      <w:r w:rsidR="00E70C7C" w:rsidRPr="00E70C7C">
        <w:rPr>
          <w:i/>
        </w:rPr>
        <w:t>15</w:t>
      </w:r>
      <w:r w:rsidR="004E635D">
        <w:t>,</w:t>
      </w:r>
      <w:r w:rsidR="009113C9" w:rsidRPr="0078795D">
        <w:t xml:space="preserve"> 473-97.</w:t>
      </w:r>
    </w:p>
    <w:p w:rsidR="001234B2" w:rsidRDefault="001234B2" w:rsidP="0078795D">
      <w:pPr>
        <w:autoSpaceDE w:val="0"/>
        <w:autoSpaceDN w:val="0"/>
        <w:adjustRightInd w:val="0"/>
        <w:jc w:val="both"/>
        <w:rPr>
          <w:lang w:val="da-DK"/>
        </w:rPr>
      </w:pPr>
    </w:p>
    <w:p w:rsidR="00A422B0" w:rsidRDefault="00303B97" w:rsidP="0078795D">
      <w:pPr>
        <w:autoSpaceDE w:val="0"/>
        <w:autoSpaceDN w:val="0"/>
        <w:adjustRightInd w:val="0"/>
        <w:jc w:val="both"/>
      </w:pPr>
      <w:r w:rsidRPr="0078795D">
        <w:t>Obertello</w:t>
      </w:r>
      <w:r w:rsidR="00CE0A97">
        <w:t>,</w:t>
      </w:r>
      <w:r w:rsidRPr="0078795D">
        <w:t xml:space="preserve"> </w:t>
      </w:r>
      <w:r w:rsidR="00A422B0" w:rsidRPr="0078795D">
        <w:t>M</w:t>
      </w:r>
      <w:r w:rsidR="00CE0A97">
        <w:t>.</w:t>
      </w:r>
      <w:r w:rsidR="00A422B0" w:rsidRPr="0078795D">
        <w:t xml:space="preserve">, </w:t>
      </w:r>
      <w:r w:rsidR="00A422B0" w:rsidRPr="0078795D">
        <w:rPr>
          <w:bCs/>
        </w:rPr>
        <w:t>Santi</w:t>
      </w:r>
      <w:r w:rsidR="00CE0A97">
        <w:rPr>
          <w:bCs/>
        </w:rPr>
        <w:t>,</w:t>
      </w:r>
      <w:r w:rsidR="00A422B0" w:rsidRPr="0078795D">
        <w:rPr>
          <w:bCs/>
        </w:rPr>
        <w:t xml:space="preserve"> C</w:t>
      </w:r>
      <w:r w:rsidR="00CE0A97">
        <w:rPr>
          <w:bCs/>
        </w:rPr>
        <w:t>.</w:t>
      </w:r>
      <w:r w:rsidR="00A422B0" w:rsidRPr="0078795D">
        <w:rPr>
          <w:bCs/>
        </w:rPr>
        <w:t>, Mame-Oureye</w:t>
      </w:r>
      <w:r w:rsidR="00CE0A97">
        <w:rPr>
          <w:bCs/>
        </w:rPr>
        <w:t>,</w:t>
      </w:r>
      <w:r w:rsidR="00A422B0" w:rsidRPr="0078795D">
        <w:rPr>
          <w:bCs/>
        </w:rPr>
        <w:t xml:space="preserve"> S</w:t>
      </w:r>
      <w:r w:rsidR="00CE0A97">
        <w:rPr>
          <w:bCs/>
        </w:rPr>
        <w:t>.</w:t>
      </w:r>
      <w:r w:rsidR="00A422B0" w:rsidRPr="0078795D">
        <w:rPr>
          <w:bCs/>
        </w:rPr>
        <w:t>, Laplaze</w:t>
      </w:r>
      <w:r w:rsidR="00CE0A97">
        <w:rPr>
          <w:bCs/>
        </w:rPr>
        <w:t>,</w:t>
      </w:r>
      <w:r w:rsidR="00A422B0" w:rsidRPr="0078795D">
        <w:rPr>
          <w:bCs/>
        </w:rPr>
        <w:t xml:space="preserve"> L</w:t>
      </w:r>
      <w:r w:rsidR="00CE0A97">
        <w:rPr>
          <w:bCs/>
        </w:rPr>
        <w:t>.</w:t>
      </w:r>
      <w:r w:rsidR="00A422B0" w:rsidRPr="0078795D">
        <w:rPr>
          <w:bCs/>
        </w:rPr>
        <w:t>, Auguy</w:t>
      </w:r>
      <w:r w:rsidR="00CE0A97">
        <w:rPr>
          <w:bCs/>
        </w:rPr>
        <w:t>,</w:t>
      </w:r>
      <w:r w:rsidR="00A422B0" w:rsidRPr="0078795D">
        <w:rPr>
          <w:bCs/>
        </w:rPr>
        <w:t xml:space="preserve"> F</w:t>
      </w:r>
      <w:r w:rsidR="00CE0A97">
        <w:rPr>
          <w:bCs/>
        </w:rPr>
        <w:t>.</w:t>
      </w:r>
      <w:r w:rsidR="00A422B0" w:rsidRPr="0078795D">
        <w:rPr>
          <w:bCs/>
        </w:rPr>
        <w:t>, Bogusz</w:t>
      </w:r>
      <w:r w:rsidR="00CE0A97">
        <w:rPr>
          <w:bCs/>
        </w:rPr>
        <w:t>,</w:t>
      </w:r>
      <w:r w:rsidR="00A422B0" w:rsidRPr="0078795D">
        <w:rPr>
          <w:bCs/>
        </w:rPr>
        <w:t xml:space="preserve"> D</w:t>
      </w:r>
      <w:r w:rsidR="00EE4437">
        <w:rPr>
          <w:bCs/>
        </w:rPr>
        <w:t xml:space="preserve">. </w:t>
      </w:r>
      <w:r w:rsidR="004E635D">
        <w:rPr>
          <w:bCs/>
        </w:rPr>
        <w:t>(</w:t>
      </w:r>
      <w:r w:rsidR="00EE4437">
        <w:rPr>
          <w:bCs/>
        </w:rPr>
        <w:t>2005</w:t>
      </w:r>
      <w:r w:rsidR="004E635D">
        <w:rPr>
          <w:bCs/>
        </w:rPr>
        <w:t>)</w:t>
      </w:r>
      <w:r w:rsidR="00A422B0" w:rsidRPr="0078795D">
        <w:rPr>
          <w:bCs/>
          <w:i/>
        </w:rPr>
        <w:t>.</w:t>
      </w:r>
      <w:r w:rsidRPr="0078795D">
        <w:t xml:space="preserve"> </w:t>
      </w:r>
      <w:r w:rsidR="00A422B0" w:rsidRPr="0078795D">
        <w:t xml:space="preserve">Comparison of four constitutive promoters for the expression of transgenes in the tropical nitrogen-fixing tree </w:t>
      </w:r>
      <w:r w:rsidR="00A422B0" w:rsidRPr="0078795D">
        <w:rPr>
          <w:i/>
        </w:rPr>
        <w:t>Allocasuarina verticillata</w:t>
      </w:r>
      <w:r w:rsidR="00A422B0" w:rsidRPr="0078795D">
        <w:t xml:space="preserve">. </w:t>
      </w:r>
      <w:r w:rsidR="00A422B0" w:rsidRPr="006A0511">
        <w:rPr>
          <w:i/>
        </w:rPr>
        <w:t>Plant Cell Rep</w:t>
      </w:r>
      <w:r w:rsidR="00C06A2A">
        <w:rPr>
          <w:i/>
        </w:rPr>
        <w:t>ort</w:t>
      </w:r>
      <w:r w:rsidR="003F1B30">
        <w:rPr>
          <w:i/>
        </w:rPr>
        <w:t>s</w:t>
      </w:r>
      <w:r w:rsidR="004E635D">
        <w:rPr>
          <w:i/>
        </w:rPr>
        <w:t>,</w:t>
      </w:r>
      <w:r w:rsidR="00A422B0" w:rsidRPr="0078795D">
        <w:t xml:space="preserve"> </w:t>
      </w:r>
      <w:r w:rsidR="00E70C7C" w:rsidRPr="00E70C7C">
        <w:rPr>
          <w:i/>
        </w:rPr>
        <w:t>24</w:t>
      </w:r>
      <w:r w:rsidR="004E635D">
        <w:t>,</w:t>
      </w:r>
      <w:r w:rsidR="003A1494" w:rsidRPr="0078795D">
        <w:t xml:space="preserve"> 540-</w:t>
      </w:r>
      <w:r w:rsidR="00A422B0" w:rsidRPr="0078795D">
        <w:t>48.</w:t>
      </w:r>
    </w:p>
    <w:p w:rsidR="001234B2" w:rsidRDefault="001234B2" w:rsidP="0078795D">
      <w:pPr>
        <w:autoSpaceDE w:val="0"/>
        <w:autoSpaceDN w:val="0"/>
        <w:adjustRightInd w:val="0"/>
        <w:jc w:val="both"/>
      </w:pPr>
    </w:p>
    <w:p w:rsidR="001234B2" w:rsidRDefault="001234B2" w:rsidP="001234B2">
      <w:pPr>
        <w:autoSpaceDE w:val="0"/>
        <w:autoSpaceDN w:val="0"/>
        <w:adjustRightInd w:val="0"/>
        <w:jc w:val="both"/>
        <w:rPr>
          <w:lang w:val="en-GB"/>
        </w:rPr>
      </w:pPr>
      <w:r w:rsidRPr="0078795D">
        <w:rPr>
          <w:lang w:val="en-GB"/>
        </w:rPr>
        <w:t>Park</w:t>
      </w:r>
      <w:r w:rsidR="00CE0A97">
        <w:rPr>
          <w:lang w:val="en-GB"/>
        </w:rPr>
        <w:t>,</w:t>
      </w:r>
      <w:r w:rsidRPr="0078795D">
        <w:rPr>
          <w:lang w:val="en-GB"/>
        </w:rPr>
        <w:t xml:space="preserve"> S</w:t>
      </w:r>
      <w:r w:rsidR="00CE0A97">
        <w:rPr>
          <w:lang w:val="en-GB"/>
        </w:rPr>
        <w:t>.</w:t>
      </w:r>
      <w:r w:rsidRPr="0078795D">
        <w:rPr>
          <w:lang w:val="en-GB"/>
        </w:rPr>
        <w:t>H</w:t>
      </w:r>
      <w:r w:rsidR="00CE0A97">
        <w:rPr>
          <w:lang w:val="en-GB"/>
        </w:rPr>
        <w:t>.</w:t>
      </w:r>
      <w:r w:rsidRPr="0078795D">
        <w:rPr>
          <w:lang w:val="en-GB"/>
        </w:rPr>
        <w:t>, Yi</w:t>
      </w:r>
      <w:r w:rsidR="00CE0A97">
        <w:rPr>
          <w:lang w:val="en-GB"/>
        </w:rPr>
        <w:t>,</w:t>
      </w:r>
      <w:r w:rsidRPr="0078795D">
        <w:rPr>
          <w:lang w:val="en-GB"/>
        </w:rPr>
        <w:t xml:space="preserve"> N</w:t>
      </w:r>
      <w:r w:rsidR="00CE0A97">
        <w:rPr>
          <w:lang w:val="en-GB"/>
        </w:rPr>
        <w:t>.</w:t>
      </w:r>
      <w:r w:rsidRPr="0078795D">
        <w:rPr>
          <w:lang w:val="en-GB"/>
        </w:rPr>
        <w:t>, Kim</w:t>
      </w:r>
      <w:r w:rsidR="00CE0A97">
        <w:rPr>
          <w:lang w:val="en-GB"/>
        </w:rPr>
        <w:t>,</w:t>
      </w:r>
      <w:r w:rsidRPr="0078795D">
        <w:rPr>
          <w:lang w:val="en-GB"/>
        </w:rPr>
        <w:t xml:space="preserve"> Y</w:t>
      </w:r>
      <w:r w:rsidR="00CE0A97">
        <w:rPr>
          <w:lang w:val="en-GB"/>
        </w:rPr>
        <w:t>.</w:t>
      </w:r>
      <w:r w:rsidRPr="0078795D">
        <w:rPr>
          <w:lang w:val="en-GB"/>
        </w:rPr>
        <w:t>S</w:t>
      </w:r>
      <w:r w:rsidR="00CE0A97">
        <w:rPr>
          <w:lang w:val="en-GB"/>
        </w:rPr>
        <w:t>.</w:t>
      </w:r>
      <w:r w:rsidRPr="0078795D">
        <w:rPr>
          <w:lang w:val="en-GB"/>
        </w:rPr>
        <w:t>, Jeong</w:t>
      </w:r>
      <w:r w:rsidR="00CE0A97">
        <w:rPr>
          <w:lang w:val="en-GB"/>
        </w:rPr>
        <w:t>,</w:t>
      </w:r>
      <w:r w:rsidRPr="0078795D">
        <w:rPr>
          <w:lang w:val="en-GB"/>
        </w:rPr>
        <w:t xml:space="preserve"> M</w:t>
      </w:r>
      <w:r w:rsidR="00CE0A97">
        <w:rPr>
          <w:lang w:val="en-GB"/>
        </w:rPr>
        <w:t>.</w:t>
      </w:r>
      <w:r w:rsidRPr="0078795D">
        <w:rPr>
          <w:lang w:val="en-GB"/>
        </w:rPr>
        <w:t>H</w:t>
      </w:r>
      <w:r w:rsidR="00CE0A97">
        <w:rPr>
          <w:lang w:val="en-GB"/>
        </w:rPr>
        <w:t>.</w:t>
      </w:r>
      <w:r w:rsidRPr="0078795D">
        <w:rPr>
          <w:lang w:val="en-GB"/>
        </w:rPr>
        <w:t>, Ban</w:t>
      </w:r>
      <w:r w:rsidR="00EE4437">
        <w:rPr>
          <w:lang w:val="en-GB"/>
        </w:rPr>
        <w:t>g</w:t>
      </w:r>
      <w:r w:rsidR="00CE0A97">
        <w:rPr>
          <w:lang w:val="en-GB"/>
        </w:rPr>
        <w:t>,</w:t>
      </w:r>
      <w:r w:rsidR="00EE4437">
        <w:rPr>
          <w:lang w:val="en-GB"/>
        </w:rPr>
        <w:t xml:space="preserve"> S</w:t>
      </w:r>
      <w:r w:rsidR="00CE0A97">
        <w:rPr>
          <w:lang w:val="en-GB"/>
        </w:rPr>
        <w:t>.</w:t>
      </w:r>
      <w:r w:rsidR="00EE4437">
        <w:rPr>
          <w:lang w:val="en-GB"/>
        </w:rPr>
        <w:t>W</w:t>
      </w:r>
      <w:r w:rsidR="00CE0A97">
        <w:rPr>
          <w:lang w:val="en-GB"/>
        </w:rPr>
        <w:t>.</w:t>
      </w:r>
      <w:r w:rsidR="00EE4437">
        <w:rPr>
          <w:lang w:val="en-GB"/>
        </w:rPr>
        <w:t>, Choi</w:t>
      </w:r>
      <w:r w:rsidR="00CE0A97">
        <w:rPr>
          <w:lang w:val="en-GB"/>
        </w:rPr>
        <w:t>,</w:t>
      </w:r>
      <w:r w:rsidR="00EE4437">
        <w:rPr>
          <w:lang w:val="en-GB"/>
        </w:rPr>
        <w:t xml:space="preserve"> Y</w:t>
      </w:r>
      <w:r w:rsidR="00CE0A97">
        <w:rPr>
          <w:lang w:val="en-GB"/>
        </w:rPr>
        <w:t>.</w:t>
      </w:r>
      <w:r w:rsidR="00EE4437">
        <w:rPr>
          <w:lang w:val="en-GB"/>
        </w:rPr>
        <w:t xml:space="preserve">D. </w:t>
      </w:r>
      <w:r w:rsidR="004E635D">
        <w:rPr>
          <w:lang w:val="en-GB"/>
        </w:rPr>
        <w:t>(</w:t>
      </w:r>
      <w:r w:rsidR="00EE4437">
        <w:rPr>
          <w:lang w:val="en-GB"/>
        </w:rPr>
        <w:t>2010</w:t>
      </w:r>
      <w:r w:rsidR="004E635D">
        <w:rPr>
          <w:lang w:val="en-GB"/>
        </w:rPr>
        <w:t>)</w:t>
      </w:r>
      <w:r w:rsidRPr="0078795D">
        <w:rPr>
          <w:lang w:val="en-GB"/>
        </w:rPr>
        <w:t xml:space="preserve">. Analysis of five novel putative constitutive gene promoters in transgenic rice plants. </w:t>
      </w:r>
      <w:r w:rsidRPr="006A0511">
        <w:rPr>
          <w:i/>
          <w:lang w:val="en-GB"/>
        </w:rPr>
        <w:t>J</w:t>
      </w:r>
      <w:r w:rsidR="00C06A2A">
        <w:rPr>
          <w:i/>
          <w:lang w:val="en-GB"/>
        </w:rPr>
        <w:t>ournal of</w:t>
      </w:r>
      <w:r w:rsidRPr="006A0511">
        <w:rPr>
          <w:i/>
          <w:lang w:val="en-GB"/>
        </w:rPr>
        <w:t xml:space="preserve"> Exp</w:t>
      </w:r>
      <w:r w:rsidR="00C06A2A">
        <w:rPr>
          <w:i/>
          <w:lang w:val="en-GB"/>
        </w:rPr>
        <w:t>erimental</w:t>
      </w:r>
      <w:r w:rsidRPr="006A0511">
        <w:rPr>
          <w:i/>
          <w:lang w:val="en-GB"/>
        </w:rPr>
        <w:t xml:space="preserve"> Bot</w:t>
      </w:r>
      <w:r w:rsidR="00C06A2A" w:rsidRPr="00C06A2A">
        <w:rPr>
          <w:i/>
          <w:lang w:val="en-GB"/>
        </w:rPr>
        <w:t>any</w:t>
      </w:r>
      <w:r w:rsidR="004E635D">
        <w:rPr>
          <w:lang w:val="en-GB"/>
        </w:rPr>
        <w:t>,</w:t>
      </w:r>
      <w:r w:rsidRPr="0078795D">
        <w:rPr>
          <w:lang w:val="en-GB"/>
        </w:rPr>
        <w:t xml:space="preserve"> </w:t>
      </w:r>
      <w:r w:rsidR="00E70C7C" w:rsidRPr="00E70C7C">
        <w:rPr>
          <w:i/>
          <w:lang w:val="en-GB"/>
        </w:rPr>
        <w:t>61</w:t>
      </w:r>
      <w:r w:rsidR="004E635D">
        <w:rPr>
          <w:lang w:val="en-GB"/>
        </w:rPr>
        <w:t>,</w:t>
      </w:r>
      <w:r w:rsidRPr="0078795D">
        <w:rPr>
          <w:lang w:val="en-GB"/>
        </w:rPr>
        <w:t xml:space="preserve"> 2459-67.</w:t>
      </w:r>
    </w:p>
    <w:p w:rsidR="001234B2" w:rsidRDefault="001234B2" w:rsidP="0078795D">
      <w:pPr>
        <w:autoSpaceDE w:val="0"/>
        <w:autoSpaceDN w:val="0"/>
        <w:adjustRightInd w:val="0"/>
        <w:jc w:val="both"/>
      </w:pPr>
    </w:p>
    <w:p w:rsidR="009113C9" w:rsidRPr="00D612FB" w:rsidRDefault="009113C9" w:rsidP="009113C9">
      <w:pPr>
        <w:autoSpaceDE w:val="0"/>
        <w:autoSpaceDN w:val="0"/>
        <w:adjustRightInd w:val="0"/>
        <w:jc w:val="both"/>
        <w:rPr>
          <w:lang w:val="es-ES"/>
        </w:rPr>
      </w:pPr>
      <w:r w:rsidRPr="0078795D">
        <w:lastRenderedPageBreak/>
        <w:t>Plesse</w:t>
      </w:r>
      <w:r w:rsidR="00CE0A97">
        <w:t>,</w:t>
      </w:r>
      <w:r w:rsidRPr="0078795D">
        <w:t xml:space="preserve"> B</w:t>
      </w:r>
      <w:r w:rsidR="00CE0A97">
        <w:t>.</w:t>
      </w:r>
      <w:r w:rsidRPr="0078795D">
        <w:t>, Criqui</w:t>
      </w:r>
      <w:r w:rsidR="00CE0A97">
        <w:t>,</w:t>
      </w:r>
      <w:r w:rsidRPr="0078795D">
        <w:t xml:space="preserve"> M</w:t>
      </w:r>
      <w:r w:rsidR="00CE0A97">
        <w:t>.</w:t>
      </w:r>
      <w:r w:rsidRPr="0078795D">
        <w:t>C</w:t>
      </w:r>
      <w:r w:rsidR="00CE0A97">
        <w:t>.</w:t>
      </w:r>
      <w:r w:rsidRPr="0078795D">
        <w:t>, Durr</w:t>
      </w:r>
      <w:r w:rsidR="00CE0A97">
        <w:t>,</w:t>
      </w:r>
      <w:r w:rsidRPr="0078795D">
        <w:t xml:space="preserve"> A</w:t>
      </w:r>
      <w:r w:rsidR="00CE0A97">
        <w:t>.</w:t>
      </w:r>
      <w:r w:rsidRPr="0078795D">
        <w:t>, Parmentier</w:t>
      </w:r>
      <w:r w:rsidR="00CE0A97">
        <w:t>,</w:t>
      </w:r>
      <w:r w:rsidRPr="0078795D">
        <w:t xml:space="preserve"> Y</w:t>
      </w:r>
      <w:r w:rsidR="00CE0A97">
        <w:t>.</w:t>
      </w:r>
      <w:r w:rsidRPr="0078795D">
        <w:t>, Fleck</w:t>
      </w:r>
      <w:r w:rsidR="00CE0A97">
        <w:t>,</w:t>
      </w:r>
      <w:r w:rsidRPr="0078795D">
        <w:t xml:space="preserve"> J</w:t>
      </w:r>
      <w:r w:rsidR="00CE0A97">
        <w:t>.</w:t>
      </w:r>
      <w:r w:rsidRPr="0078795D">
        <w:t>, Genschik</w:t>
      </w:r>
      <w:r w:rsidR="00CE0A97">
        <w:t>,</w:t>
      </w:r>
      <w:r w:rsidRPr="0078795D">
        <w:t xml:space="preserve"> P. </w:t>
      </w:r>
      <w:r w:rsidR="004E635D">
        <w:t>(</w:t>
      </w:r>
      <w:r w:rsidR="00EE4437">
        <w:t>2001</w:t>
      </w:r>
      <w:r w:rsidR="004E635D">
        <w:t>)</w:t>
      </w:r>
      <w:r w:rsidR="00EE4437">
        <w:t xml:space="preserve">. </w:t>
      </w:r>
      <w:r w:rsidRPr="0078795D">
        <w:t xml:space="preserve">Effects of the polyubiquitin gene Ubi.u4 leader intron and first ubiquitin monomer on reporter gene expression in </w:t>
      </w:r>
      <w:r w:rsidRPr="00547447">
        <w:rPr>
          <w:i/>
        </w:rPr>
        <w:t>Nicotiana tabacum</w:t>
      </w:r>
      <w:r w:rsidRPr="0078795D">
        <w:t xml:space="preserve">. </w:t>
      </w:r>
      <w:r w:rsidRPr="00D612FB">
        <w:rPr>
          <w:i/>
          <w:lang w:val="es-ES"/>
        </w:rPr>
        <w:t>Plant Mol</w:t>
      </w:r>
      <w:r w:rsidR="00C06A2A" w:rsidRPr="00D612FB">
        <w:rPr>
          <w:i/>
          <w:lang w:val="es-ES"/>
        </w:rPr>
        <w:t>ecular</w:t>
      </w:r>
      <w:r w:rsidRPr="00D612FB">
        <w:rPr>
          <w:i/>
          <w:lang w:val="es-ES"/>
        </w:rPr>
        <w:t xml:space="preserve"> Biol</w:t>
      </w:r>
      <w:r w:rsidR="00C06A2A" w:rsidRPr="00D612FB">
        <w:rPr>
          <w:i/>
          <w:lang w:val="es-ES"/>
        </w:rPr>
        <w:t>ogy</w:t>
      </w:r>
      <w:r w:rsidR="004E635D" w:rsidRPr="00D612FB">
        <w:rPr>
          <w:lang w:val="es-ES"/>
        </w:rPr>
        <w:t>,</w:t>
      </w:r>
      <w:r w:rsidRPr="00D612FB">
        <w:rPr>
          <w:lang w:val="es-ES"/>
        </w:rPr>
        <w:t xml:space="preserve"> </w:t>
      </w:r>
      <w:r w:rsidR="00E70C7C" w:rsidRPr="00E70C7C">
        <w:rPr>
          <w:i/>
          <w:lang w:val="es-ES"/>
        </w:rPr>
        <w:t>45</w:t>
      </w:r>
      <w:r w:rsidR="004E635D" w:rsidRPr="00D612FB">
        <w:rPr>
          <w:lang w:val="es-ES"/>
        </w:rPr>
        <w:t xml:space="preserve">, </w:t>
      </w:r>
      <w:r w:rsidRPr="00D612FB">
        <w:rPr>
          <w:lang w:val="es-ES"/>
        </w:rPr>
        <w:t>655-67.</w:t>
      </w:r>
    </w:p>
    <w:p w:rsidR="00EC1133" w:rsidRPr="00D612FB" w:rsidRDefault="00EC1133" w:rsidP="0078795D">
      <w:pPr>
        <w:autoSpaceDE w:val="0"/>
        <w:autoSpaceDN w:val="0"/>
        <w:adjustRightInd w:val="0"/>
        <w:jc w:val="both"/>
        <w:rPr>
          <w:lang w:val="es-ES"/>
        </w:rPr>
      </w:pPr>
    </w:p>
    <w:p w:rsidR="009113C9" w:rsidRDefault="00EC1133" w:rsidP="0078795D">
      <w:pPr>
        <w:autoSpaceDE w:val="0"/>
        <w:autoSpaceDN w:val="0"/>
        <w:adjustRightInd w:val="0"/>
        <w:jc w:val="both"/>
        <w:rPr>
          <w:lang w:val="en-GB"/>
        </w:rPr>
      </w:pPr>
      <w:r w:rsidRPr="00D612FB">
        <w:rPr>
          <w:lang w:val="es-ES"/>
        </w:rPr>
        <w:t>Pérez Bernal</w:t>
      </w:r>
      <w:r w:rsidR="00CE0A97" w:rsidRPr="00D612FB">
        <w:rPr>
          <w:lang w:val="es-ES"/>
        </w:rPr>
        <w:t>,</w:t>
      </w:r>
      <w:r w:rsidRPr="00D612FB">
        <w:rPr>
          <w:lang w:val="es-ES"/>
        </w:rPr>
        <w:t xml:space="preserve"> M</w:t>
      </w:r>
      <w:r w:rsidR="00CE0A97" w:rsidRPr="00D612FB">
        <w:rPr>
          <w:lang w:val="es-ES"/>
        </w:rPr>
        <w:t>.</w:t>
      </w:r>
      <w:r w:rsidRPr="00D612FB">
        <w:rPr>
          <w:lang w:val="es-ES"/>
        </w:rPr>
        <w:t>, Delgado</w:t>
      </w:r>
      <w:r w:rsidR="00CE0A97" w:rsidRPr="00D612FB">
        <w:rPr>
          <w:lang w:val="es-ES"/>
        </w:rPr>
        <w:t>,</w:t>
      </w:r>
      <w:r w:rsidRPr="00D612FB">
        <w:rPr>
          <w:lang w:val="es-ES"/>
        </w:rPr>
        <w:t xml:space="preserve"> M</w:t>
      </w:r>
      <w:r w:rsidR="00CE0A97" w:rsidRPr="00D612FB">
        <w:rPr>
          <w:lang w:val="es-ES"/>
        </w:rPr>
        <w:t>.</w:t>
      </w:r>
      <w:r w:rsidRPr="00D612FB">
        <w:rPr>
          <w:lang w:val="es-ES"/>
        </w:rPr>
        <w:t>, Hernández</w:t>
      </w:r>
      <w:r w:rsidR="00CE0A97" w:rsidRPr="00D612FB">
        <w:rPr>
          <w:lang w:val="es-ES"/>
        </w:rPr>
        <w:t>,</w:t>
      </w:r>
      <w:r w:rsidRPr="00D612FB">
        <w:rPr>
          <w:lang w:val="es-ES"/>
        </w:rPr>
        <w:t xml:space="preserve"> C</w:t>
      </w:r>
      <w:r w:rsidR="00CE0A97" w:rsidRPr="00D612FB">
        <w:rPr>
          <w:lang w:val="es-ES"/>
        </w:rPr>
        <w:t>.</w:t>
      </w:r>
      <w:r w:rsidRPr="00D612FB">
        <w:rPr>
          <w:lang w:val="es-ES"/>
        </w:rPr>
        <w:t xml:space="preserve">, </w:t>
      </w:r>
      <w:r w:rsidR="0090353D">
        <w:rPr>
          <w:lang w:val="es-ES"/>
        </w:rPr>
        <w:t xml:space="preserve">&amp; </w:t>
      </w:r>
      <w:r w:rsidRPr="00D612FB">
        <w:rPr>
          <w:lang w:val="es-ES"/>
        </w:rPr>
        <w:t>Armas</w:t>
      </w:r>
      <w:r w:rsidR="00CE0A97" w:rsidRPr="00D612FB">
        <w:rPr>
          <w:lang w:val="es-ES"/>
        </w:rPr>
        <w:t>,</w:t>
      </w:r>
      <w:r w:rsidRPr="00D612FB">
        <w:rPr>
          <w:lang w:val="es-ES"/>
        </w:rPr>
        <w:t xml:space="preserve"> R. </w:t>
      </w:r>
      <w:r w:rsidR="004E635D" w:rsidRPr="00D612FB">
        <w:rPr>
          <w:lang w:val="es-ES"/>
        </w:rPr>
        <w:t>(</w:t>
      </w:r>
      <w:r w:rsidRPr="00D612FB">
        <w:rPr>
          <w:lang w:val="es-ES"/>
        </w:rPr>
        <w:t>2007</w:t>
      </w:r>
      <w:r w:rsidR="004E635D" w:rsidRPr="00D612FB">
        <w:rPr>
          <w:lang w:val="es-ES"/>
        </w:rPr>
        <w:t>)</w:t>
      </w:r>
      <w:r w:rsidRPr="00D612FB">
        <w:rPr>
          <w:lang w:val="es-ES"/>
        </w:rPr>
        <w:t xml:space="preserve">. </w:t>
      </w:r>
      <w:r w:rsidRPr="00AB5E5C">
        <w:rPr>
          <w:lang w:val="en-GB"/>
        </w:rPr>
        <w:t xml:space="preserve">Morphological evaluation of shoots regenerated from hygromycin-resistant rice callus (cv. IACuba-28). </w:t>
      </w:r>
      <w:r w:rsidRPr="006A0511">
        <w:rPr>
          <w:i/>
          <w:lang w:val="en-GB"/>
        </w:rPr>
        <w:t>Colombian J</w:t>
      </w:r>
      <w:r w:rsidR="00C06A2A">
        <w:rPr>
          <w:i/>
          <w:lang w:val="en-GB"/>
        </w:rPr>
        <w:t>ournal</w:t>
      </w:r>
      <w:r w:rsidRPr="006A0511">
        <w:rPr>
          <w:i/>
          <w:lang w:val="en-GB"/>
        </w:rPr>
        <w:t xml:space="preserve"> of Biotechnology</w:t>
      </w:r>
      <w:r w:rsidR="004E635D">
        <w:rPr>
          <w:i/>
          <w:lang w:val="en-GB"/>
        </w:rPr>
        <w:t>,</w:t>
      </w:r>
      <w:r w:rsidRPr="00AB5E5C">
        <w:rPr>
          <w:lang w:val="en-GB"/>
        </w:rPr>
        <w:t xml:space="preserve"> </w:t>
      </w:r>
      <w:r w:rsidR="00E70C7C" w:rsidRPr="00E70C7C">
        <w:rPr>
          <w:i/>
          <w:lang w:val="en-GB"/>
        </w:rPr>
        <w:t>9</w:t>
      </w:r>
      <w:r w:rsidR="0090353D">
        <w:rPr>
          <w:lang w:val="en-GB"/>
        </w:rPr>
        <w:t>(1)</w:t>
      </w:r>
      <w:r w:rsidR="004E635D">
        <w:rPr>
          <w:lang w:val="en-GB"/>
        </w:rPr>
        <w:t>,</w:t>
      </w:r>
      <w:r w:rsidRPr="00AB5E5C">
        <w:rPr>
          <w:lang w:val="en-GB"/>
        </w:rPr>
        <w:t xml:space="preserve"> 35-40</w:t>
      </w:r>
      <w:r>
        <w:rPr>
          <w:lang w:val="en-GB"/>
        </w:rPr>
        <w:t>.</w:t>
      </w:r>
    </w:p>
    <w:p w:rsidR="00EC1133" w:rsidRDefault="00EC1133" w:rsidP="0078795D">
      <w:pPr>
        <w:autoSpaceDE w:val="0"/>
        <w:autoSpaceDN w:val="0"/>
        <w:adjustRightInd w:val="0"/>
        <w:jc w:val="both"/>
      </w:pPr>
    </w:p>
    <w:p w:rsidR="009113C9" w:rsidRDefault="009113C9" w:rsidP="00D70BC4">
      <w:pPr>
        <w:autoSpaceDE w:val="0"/>
        <w:autoSpaceDN w:val="0"/>
        <w:adjustRightInd w:val="0"/>
        <w:jc w:val="both"/>
        <w:rPr>
          <w:lang w:val="en-GB"/>
        </w:rPr>
      </w:pPr>
      <w:r w:rsidRPr="0078795D">
        <w:t>Qu</w:t>
      </w:r>
      <w:r w:rsidR="00CE0A97">
        <w:t>,</w:t>
      </w:r>
      <w:r w:rsidRPr="0078795D">
        <w:t xml:space="preserve"> L</w:t>
      </w:r>
      <w:r w:rsidR="00CE0A97">
        <w:t>.</w:t>
      </w:r>
      <w:r w:rsidRPr="0078795D">
        <w:t>Q</w:t>
      </w:r>
      <w:r w:rsidR="00CE0A97">
        <w:t>.</w:t>
      </w:r>
      <w:r w:rsidRPr="0078795D">
        <w:t>, Xing</w:t>
      </w:r>
      <w:r w:rsidR="00CE0A97">
        <w:t>,</w:t>
      </w:r>
      <w:r w:rsidRPr="0078795D">
        <w:t xml:space="preserve"> Y</w:t>
      </w:r>
      <w:r w:rsidR="00CE0A97">
        <w:t>.</w:t>
      </w:r>
      <w:r w:rsidRPr="0078795D">
        <w:t>P</w:t>
      </w:r>
      <w:r w:rsidR="00CE0A97">
        <w:t>.</w:t>
      </w:r>
      <w:r w:rsidRPr="0078795D">
        <w:t>, Liu</w:t>
      </w:r>
      <w:r w:rsidR="00CE0A97">
        <w:t>,</w:t>
      </w:r>
      <w:r w:rsidRPr="0078795D">
        <w:t xml:space="preserve"> W</w:t>
      </w:r>
      <w:r w:rsidR="00CE0A97">
        <w:t>.</w:t>
      </w:r>
      <w:r w:rsidRPr="0078795D">
        <w:t>X</w:t>
      </w:r>
      <w:r w:rsidR="00CE0A97">
        <w:t>.</w:t>
      </w:r>
      <w:r w:rsidRPr="0078795D">
        <w:t>, Xu</w:t>
      </w:r>
      <w:r w:rsidR="00CE0A97">
        <w:t>,</w:t>
      </w:r>
      <w:r w:rsidRPr="0078795D">
        <w:t xml:space="preserve"> X</w:t>
      </w:r>
      <w:r w:rsidR="00CE0A97">
        <w:t>.</w:t>
      </w:r>
      <w:r w:rsidRPr="0078795D">
        <w:t>P</w:t>
      </w:r>
      <w:r w:rsidR="00CE0A97">
        <w:t>.</w:t>
      </w:r>
      <w:r w:rsidRPr="0078795D">
        <w:t>, Song</w:t>
      </w:r>
      <w:r w:rsidR="00CE0A97">
        <w:t>,</w:t>
      </w:r>
      <w:r w:rsidRPr="0078795D">
        <w:t xml:space="preserve"> Y</w:t>
      </w:r>
      <w:r w:rsidR="00CE0A97">
        <w:t>.</w:t>
      </w:r>
      <w:r w:rsidRPr="0078795D">
        <w:t xml:space="preserve">R. </w:t>
      </w:r>
      <w:r w:rsidR="004E635D">
        <w:t>(</w:t>
      </w:r>
      <w:r w:rsidR="00EE4437">
        <w:t>2008</w:t>
      </w:r>
      <w:r w:rsidR="004E635D">
        <w:t>)</w:t>
      </w:r>
      <w:r w:rsidR="00EE4437">
        <w:t xml:space="preserve">. </w:t>
      </w:r>
      <w:r w:rsidRPr="0078795D">
        <w:rPr>
          <w:lang w:val="en-GB"/>
        </w:rPr>
        <w:t xml:space="preserve">Expression pattern and activity of six glutelin gene promoters in transgenic rice. </w:t>
      </w:r>
      <w:r w:rsidRPr="006A0511">
        <w:rPr>
          <w:i/>
          <w:lang w:val="en-GB"/>
        </w:rPr>
        <w:t>J</w:t>
      </w:r>
      <w:r w:rsidR="00C06A2A">
        <w:rPr>
          <w:i/>
          <w:lang w:val="en-GB"/>
        </w:rPr>
        <w:t>ournal of</w:t>
      </w:r>
      <w:r w:rsidRPr="006A0511">
        <w:rPr>
          <w:i/>
          <w:lang w:val="en-GB"/>
        </w:rPr>
        <w:t xml:space="preserve"> Exp</w:t>
      </w:r>
      <w:r w:rsidR="00C06A2A">
        <w:rPr>
          <w:i/>
          <w:lang w:val="en-GB"/>
        </w:rPr>
        <w:t>erimental</w:t>
      </w:r>
      <w:r w:rsidRPr="006A0511">
        <w:rPr>
          <w:i/>
          <w:lang w:val="en-GB"/>
        </w:rPr>
        <w:t xml:space="preserve"> Bot</w:t>
      </w:r>
      <w:r w:rsidR="00C06A2A" w:rsidRPr="00C06A2A">
        <w:rPr>
          <w:i/>
          <w:lang w:val="en-GB"/>
        </w:rPr>
        <w:t>any</w:t>
      </w:r>
      <w:r w:rsidR="004E635D">
        <w:rPr>
          <w:lang w:val="en-GB"/>
        </w:rPr>
        <w:t>,</w:t>
      </w:r>
      <w:r w:rsidRPr="0078795D">
        <w:rPr>
          <w:lang w:val="en-GB"/>
        </w:rPr>
        <w:t xml:space="preserve"> </w:t>
      </w:r>
      <w:r w:rsidR="00E70C7C" w:rsidRPr="00E70C7C">
        <w:rPr>
          <w:i/>
          <w:lang w:val="en-GB"/>
        </w:rPr>
        <w:t>59</w:t>
      </w:r>
      <w:r w:rsidR="004E635D">
        <w:rPr>
          <w:lang w:val="en-GB"/>
        </w:rPr>
        <w:t>,</w:t>
      </w:r>
      <w:r w:rsidRPr="0078795D">
        <w:rPr>
          <w:lang w:val="en-GB"/>
        </w:rPr>
        <w:t xml:space="preserve"> 2417-24.</w:t>
      </w:r>
    </w:p>
    <w:p w:rsidR="00D70BC4" w:rsidRPr="0078795D" w:rsidRDefault="00D70BC4" w:rsidP="00D70BC4">
      <w:pPr>
        <w:autoSpaceDE w:val="0"/>
        <w:autoSpaceDN w:val="0"/>
        <w:adjustRightInd w:val="0"/>
        <w:jc w:val="both"/>
        <w:rPr>
          <w:lang w:val="en-GB"/>
        </w:rPr>
      </w:pPr>
    </w:p>
    <w:p w:rsidR="00D70BC4" w:rsidRPr="006D7D01" w:rsidRDefault="00D70BC4" w:rsidP="00D70BC4">
      <w:pPr>
        <w:shd w:val="clear" w:color="auto" w:fill="FFFFFF"/>
        <w:jc w:val="both"/>
      </w:pPr>
      <w:r w:rsidRPr="006D7D01">
        <w:rPr>
          <w:rFonts w:eastAsia="Arial Unicode MS"/>
        </w:rPr>
        <w:t xml:space="preserve">Rasala, B.A. and Mayfield, S.P. </w:t>
      </w:r>
      <w:r w:rsidR="004E635D">
        <w:rPr>
          <w:rFonts w:eastAsia="Arial Unicode MS"/>
        </w:rPr>
        <w:t>(</w:t>
      </w:r>
      <w:r w:rsidRPr="006D7D01">
        <w:rPr>
          <w:rFonts w:eastAsia="Arial Unicode MS"/>
        </w:rPr>
        <w:t>2014</w:t>
      </w:r>
      <w:r w:rsidR="004E635D">
        <w:rPr>
          <w:rFonts w:eastAsia="Arial Unicode MS"/>
        </w:rPr>
        <w:t>)</w:t>
      </w:r>
      <w:r w:rsidRPr="006D7D01">
        <w:rPr>
          <w:rFonts w:eastAsia="Arial Unicode MS"/>
        </w:rPr>
        <w:t>.</w:t>
      </w:r>
      <w:r w:rsidRPr="006D7D01">
        <w:rPr>
          <w:rFonts w:eastAsia="Arial Unicode MS"/>
          <w:bCs/>
        </w:rPr>
        <w:t xml:space="preserve"> Photosynthetic biomanufacturing in green algae: production of recombinant proteins for industrial, nutritional, and medical uses.  </w:t>
      </w:r>
      <w:r w:rsidRPr="006D7D01">
        <w:rPr>
          <w:rFonts w:eastAsia="Arial Unicode MS"/>
          <w:i/>
        </w:rPr>
        <w:t>Photosynth</w:t>
      </w:r>
      <w:r w:rsidR="00C06A2A">
        <w:rPr>
          <w:rFonts w:eastAsia="Arial Unicode MS"/>
          <w:i/>
        </w:rPr>
        <w:t>esis</w:t>
      </w:r>
      <w:r w:rsidRPr="006D7D01">
        <w:rPr>
          <w:rFonts w:eastAsia="Arial Unicode MS"/>
          <w:i/>
        </w:rPr>
        <w:t xml:space="preserve"> Res</w:t>
      </w:r>
      <w:r w:rsidR="00C06A2A" w:rsidRPr="00C06A2A">
        <w:rPr>
          <w:rFonts w:eastAsia="Arial Unicode MS"/>
          <w:i/>
        </w:rPr>
        <w:t>earch</w:t>
      </w:r>
      <w:r w:rsidR="003F1B30">
        <w:rPr>
          <w:rFonts w:eastAsia="Arial Unicode MS"/>
        </w:rPr>
        <w:t>,</w:t>
      </w:r>
      <w:r w:rsidR="003F1B30" w:rsidRPr="006D7D01">
        <w:rPr>
          <w:rFonts w:eastAsia="Arial Unicode MS"/>
        </w:rPr>
        <w:t xml:space="preserve"> </w:t>
      </w:r>
      <w:r w:rsidR="00E70C7C" w:rsidRPr="00E70C7C">
        <w:rPr>
          <w:rFonts w:eastAsia="Arial Unicode MS"/>
          <w:i/>
        </w:rPr>
        <w:t>123</w:t>
      </w:r>
      <w:r w:rsidR="004E635D">
        <w:rPr>
          <w:rFonts w:eastAsia="Arial Unicode MS"/>
        </w:rPr>
        <w:t>,</w:t>
      </w:r>
      <w:r w:rsidRPr="006D7D01">
        <w:rPr>
          <w:rFonts w:eastAsia="Arial Unicode MS"/>
        </w:rPr>
        <w:t xml:space="preserve"> 1-13. </w:t>
      </w:r>
    </w:p>
    <w:p w:rsidR="00D70BC4" w:rsidRDefault="00D70BC4" w:rsidP="009113C9">
      <w:pPr>
        <w:autoSpaceDE w:val="0"/>
        <w:autoSpaceDN w:val="0"/>
        <w:adjustRightInd w:val="0"/>
        <w:jc w:val="both"/>
        <w:rPr>
          <w:rStyle w:val="element-citation"/>
        </w:rPr>
      </w:pPr>
    </w:p>
    <w:p w:rsidR="00536357" w:rsidRDefault="00536357" w:rsidP="006C09D1">
      <w:pPr>
        <w:pStyle w:val="NormalWeb"/>
        <w:spacing w:before="0" w:beforeAutospacing="0" w:after="0" w:afterAutospacing="0"/>
        <w:jc w:val="both"/>
        <w:rPr>
          <w:noProof/>
          <w:szCs w:val="22"/>
        </w:rPr>
      </w:pPr>
      <w:r w:rsidRPr="008134C9">
        <w:rPr>
          <w:noProof/>
          <w:szCs w:val="22"/>
        </w:rPr>
        <w:t>S</w:t>
      </w:r>
      <w:r>
        <w:rPr>
          <w:noProof/>
          <w:szCs w:val="22"/>
        </w:rPr>
        <w:t>atoto,</w:t>
      </w:r>
      <w:r w:rsidRPr="008134C9">
        <w:rPr>
          <w:noProof/>
          <w:szCs w:val="22"/>
        </w:rPr>
        <w:t xml:space="preserve"> J</w:t>
      </w:r>
      <w:r>
        <w:rPr>
          <w:noProof/>
          <w:szCs w:val="22"/>
        </w:rPr>
        <w:t>.</w:t>
      </w:r>
      <w:r w:rsidRPr="008134C9">
        <w:rPr>
          <w:noProof/>
          <w:szCs w:val="22"/>
        </w:rPr>
        <w:t>S</w:t>
      </w:r>
      <w:r>
        <w:rPr>
          <w:noProof/>
          <w:szCs w:val="22"/>
        </w:rPr>
        <w:t>.</w:t>
      </w:r>
      <w:r w:rsidRPr="008134C9">
        <w:rPr>
          <w:noProof/>
          <w:szCs w:val="22"/>
        </w:rPr>
        <w:t>, H</w:t>
      </w:r>
      <w:r>
        <w:rPr>
          <w:noProof/>
          <w:szCs w:val="22"/>
        </w:rPr>
        <w:t xml:space="preserve">artana, A., </w:t>
      </w:r>
      <w:r w:rsidRPr="008134C9">
        <w:rPr>
          <w:noProof/>
          <w:szCs w:val="22"/>
        </w:rPr>
        <w:t>S</w:t>
      </w:r>
      <w:r>
        <w:rPr>
          <w:noProof/>
          <w:szCs w:val="22"/>
        </w:rPr>
        <w:t>lamet-Leodin, I.H.</w:t>
      </w:r>
      <w:r w:rsidRPr="008134C9">
        <w:rPr>
          <w:noProof/>
          <w:szCs w:val="22"/>
        </w:rPr>
        <w:t xml:space="preserve"> </w:t>
      </w:r>
      <w:r w:rsidR="004E635D">
        <w:rPr>
          <w:noProof/>
          <w:szCs w:val="22"/>
        </w:rPr>
        <w:t>(</w:t>
      </w:r>
      <w:r w:rsidRPr="008134C9">
        <w:rPr>
          <w:noProof/>
          <w:szCs w:val="22"/>
        </w:rPr>
        <w:t>2008</w:t>
      </w:r>
      <w:r w:rsidR="004E635D">
        <w:rPr>
          <w:noProof/>
          <w:szCs w:val="22"/>
        </w:rPr>
        <w:t>)</w:t>
      </w:r>
      <w:r>
        <w:rPr>
          <w:noProof/>
          <w:szCs w:val="22"/>
        </w:rPr>
        <w:t>.</w:t>
      </w:r>
      <w:r w:rsidRPr="008134C9">
        <w:rPr>
          <w:noProof/>
          <w:szCs w:val="22"/>
        </w:rPr>
        <w:t xml:space="preserve"> </w:t>
      </w:r>
      <w:r>
        <w:rPr>
          <w:noProof/>
          <w:szCs w:val="22"/>
        </w:rPr>
        <w:t xml:space="preserve">The segregation pattern of insect resistance genes in the progenies and crooses of transgenic Rojolele rice. </w:t>
      </w:r>
      <w:r w:rsidRPr="00B91320">
        <w:rPr>
          <w:i/>
          <w:noProof/>
          <w:szCs w:val="22"/>
        </w:rPr>
        <w:t>Indonesian Agricultural J</w:t>
      </w:r>
      <w:r w:rsidR="00C06A2A">
        <w:rPr>
          <w:i/>
          <w:noProof/>
          <w:szCs w:val="22"/>
        </w:rPr>
        <w:t>ournal</w:t>
      </w:r>
      <w:r w:rsidR="004E635D">
        <w:rPr>
          <w:i/>
          <w:noProof/>
          <w:szCs w:val="22"/>
        </w:rPr>
        <w:t>,</w:t>
      </w:r>
      <w:r>
        <w:rPr>
          <w:noProof/>
          <w:szCs w:val="22"/>
        </w:rPr>
        <w:t xml:space="preserve"> </w:t>
      </w:r>
      <w:r w:rsidR="00E70C7C" w:rsidRPr="00E70C7C">
        <w:rPr>
          <w:i/>
          <w:noProof/>
          <w:szCs w:val="22"/>
        </w:rPr>
        <w:t>9</w:t>
      </w:r>
      <w:r w:rsidR="004E635D">
        <w:rPr>
          <w:noProof/>
          <w:szCs w:val="22"/>
        </w:rPr>
        <w:t>,</w:t>
      </w:r>
      <w:r>
        <w:rPr>
          <w:noProof/>
          <w:szCs w:val="22"/>
        </w:rPr>
        <w:t xml:space="preserve"> 35-43.</w:t>
      </w:r>
    </w:p>
    <w:p w:rsidR="006C09D1" w:rsidRPr="008134C9" w:rsidRDefault="006C09D1" w:rsidP="006C09D1">
      <w:pPr>
        <w:pStyle w:val="NormalWeb"/>
        <w:spacing w:before="0" w:beforeAutospacing="0" w:after="0" w:afterAutospacing="0"/>
        <w:jc w:val="both"/>
        <w:rPr>
          <w:noProof/>
          <w:szCs w:val="22"/>
        </w:rPr>
      </w:pPr>
    </w:p>
    <w:p w:rsidR="009113C9" w:rsidRPr="0078795D" w:rsidRDefault="009113C9" w:rsidP="009113C9">
      <w:pPr>
        <w:autoSpaceDE w:val="0"/>
        <w:autoSpaceDN w:val="0"/>
        <w:adjustRightInd w:val="0"/>
        <w:jc w:val="both"/>
      </w:pPr>
      <w:r w:rsidRPr="0078795D">
        <w:rPr>
          <w:lang w:val="da-DK"/>
        </w:rPr>
        <w:t>Stam</w:t>
      </w:r>
      <w:r w:rsidR="00CE0A97">
        <w:rPr>
          <w:lang w:val="da-DK"/>
        </w:rPr>
        <w:t>,</w:t>
      </w:r>
      <w:r w:rsidRPr="0078795D">
        <w:rPr>
          <w:lang w:val="da-DK"/>
        </w:rPr>
        <w:t xml:space="preserve"> M</w:t>
      </w:r>
      <w:r w:rsidR="00CE0A97">
        <w:rPr>
          <w:lang w:val="da-DK"/>
        </w:rPr>
        <w:t>.</w:t>
      </w:r>
      <w:r w:rsidRPr="0078795D">
        <w:rPr>
          <w:lang w:val="da-DK"/>
        </w:rPr>
        <w:t>, Mol</w:t>
      </w:r>
      <w:r w:rsidR="00CE0A97">
        <w:rPr>
          <w:lang w:val="da-DK"/>
        </w:rPr>
        <w:t>,</w:t>
      </w:r>
      <w:r w:rsidRPr="0078795D">
        <w:rPr>
          <w:lang w:val="da-DK"/>
        </w:rPr>
        <w:t xml:space="preserve"> J</w:t>
      </w:r>
      <w:r w:rsidR="00CE0A97">
        <w:rPr>
          <w:lang w:val="da-DK"/>
        </w:rPr>
        <w:t>.</w:t>
      </w:r>
      <w:r w:rsidRPr="0078795D">
        <w:rPr>
          <w:lang w:val="da-DK"/>
        </w:rPr>
        <w:t>N</w:t>
      </w:r>
      <w:r w:rsidR="00CE0A97">
        <w:rPr>
          <w:lang w:val="da-DK"/>
        </w:rPr>
        <w:t>.</w:t>
      </w:r>
      <w:r w:rsidRPr="0078795D">
        <w:rPr>
          <w:lang w:val="da-DK"/>
        </w:rPr>
        <w:t>M</w:t>
      </w:r>
      <w:r w:rsidR="00CE0A97">
        <w:rPr>
          <w:lang w:val="da-DK"/>
        </w:rPr>
        <w:t>.</w:t>
      </w:r>
      <w:r w:rsidRPr="0078795D">
        <w:rPr>
          <w:lang w:val="da-DK"/>
        </w:rPr>
        <w:t>, Kooter</w:t>
      </w:r>
      <w:r w:rsidR="00CE0A97">
        <w:rPr>
          <w:lang w:val="da-DK"/>
        </w:rPr>
        <w:t>,</w:t>
      </w:r>
      <w:r w:rsidRPr="0078795D">
        <w:rPr>
          <w:lang w:val="da-DK"/>
        </w:rPr>
        <w:t xml:space="preserve"> J</w:t>
      </w:r>
      <w:r w:rsidR="00CE0A97">
        <w:rPr>
          <w:lang w:val="da-DK"/>
        </w:rPr>
        <w:t>.</w:t>
      </w:r>
      <w:r w:rsidRPr="0078795D">
        <w:rPr>
          <w:lang w:val="da-DK"/>
        </w:rPr>
        <w:t xml:space="preserve">M. </w:t>
      </w:r>
      <w:r w:rsidR="004E635D">
        <w:rPr>
          <w:lang w:val="da-DK"/>
        </w:rPr>
        <w:t>(</w:t>
      </w:r>
      <w:r w:rsidR="00B16505">
        <w:rPr>
          <w:lang w:val="da-DK"/>
        </w:rPr>
        <w:t>1997</w:t>
      </w:r>
      <w:r w:rsidR="004E635D">
        <w:rPr>
          <w:lang w:val="da-DK"/>
        </w:rPr>
        <w:t>)</w:t>
      </w:r>
      <w:r w:rsidR="00B16505">
        <w:rPr>
          <w:lang w:val="da-DK"/>
        </w:rPr>
        <w:t xml:space="preserve">. </w:t>
      </w:r>
      <w:r w:rsidRPr="0078795D">
        <w:t xml:space="preserve">The silence of genes in transgenic plants. </w:t>
      </w:r>
      <w:r w:rsidRPr="006A0511">
        <w:rPr>
          <w:i/>
        </w:rPr>
        <w:t>Ann</w:t>
      </w:r>
      <w:r w:rsidR="00C06A2A">
        <w:rPr>
          <w:i/>
        </w:rPr>
        <w:t>als of</w:t>
      </w:r>
      <w:r w:rsidRPr="006A0511">
        <w:rPr>
          <w:i/>
        </w:rPr>
        <w:t xml:space="preserve"> Bot</w:t>
      </w:r>
      <w:r w:rsidR="00C06A2A" w:rsidRPr="00C06A2A">
        <w:rPr>
          <w:i/>
        </w:rPr>
        <w:t>any</w:t>
      </w:r>
      <w:r w:rsidR="0078556F">
        <w:t>,</w:t>
      </w:r>
      <w:r w:rsidR="0078556F" w:rsidRPr="0078795D">
        <w:t xml:space="preserve"> </w:t>
      </w:r>
      <w:r w:rsidR="00E70C7C" w:rsidRPr="00E70C7C">
        <w:rPr>
          <w:i/>
        </w:rPr>
        <w:t>79</w:t>
      </w:r>
      <w:r w:rsidR="004E635D">
        <w:t>,</w:t>
      </w:r>
      <w:r w:rsidRPr="0078795D">
        <w:t xml:space="preserve"> 3–12.</w:t>
      </w:r>
    </w:p>
    <w:p w:rsidR="00366AE5" w:rsidRPr="0078795D" w:rsidRDefault="00366AE5" w:rsidP="0078795D">
      <w:pPr>
        <w:autoSpaceDE w:val="0"/>
        <w:autoSpaceDN w:val="0"/>
        <w:adjustRightInd w:val="0"/>
        <w:jc w:val="both"/>
      </w:pPr>
    </w:p>
    <w:p w:rsidR="009113C9" w:rsidRDefault="009113C9" w:rsidP="009113C9">
      <w:pPr>
        <w:autoSpaceDE w:val="0"/>
        <w:autoSpaceDN w:val="0"/>
        <w:adjustRightInd w:val="0"/>
        <w:jc w:val="both"/>
      </w:pPr>
      <w:r w:rsidRPr="0078795D">
        <w:t>Taylor</w:t>
      </w:r>
      <w:r w:rsidR="00CE0A97">
        <w:t>,</w:t>
      </w:r>
      <w:r w:rsidRPr="0078795D">
        <w:t xml:space="preserve"> M</w:t>
      </w:r>
      <w:r w:rsidR="00CE0A97">
        <w:t>.</w:t>
      </w:r>
      <w:r w:rsidR="00B16505">
        <w:t>G</w:t>
      </w:r>
      <w:r w:rsidR="00CE0A97">
        <w:t>.</w:t>
      </w:r>
      <w:r w:rsidR="00B16505">
        <w:t xml:space="preserve"> and</w:t>
      </w:r>
      <w:r w:rsidRPr="0078795D">
        <w:t xml:space="preserve"> Vasil</w:t>
      </w:r>
      <w:r w:rsidR="00CE0A97">
        <w:t>,</w:t>
      </w:r>
      <w:r w:rsidRPr="0078795D">
        <w:t xml:space="preserve"> I</w:t>
      </w:r>
      <w:r w:rsidR="00CE0A97">
        <w:t>.</w:t>
      </w:r>
      <w:r w:rsidRPr="0078795D">
        <w:t xml:space="preserve">K. </w:t>
      </w:r>
      <w:r w:rsidR="004E635D">
        <w:t>(</w:t>
      </w:r>
      <w:r w:rsidR="00B16505">
        <w:t>1991</w:t>
      </w:r>
      <w:r w:rsidR="004E635D">
        <w:t>)</w:t>
      </w:r>
      <w:r w:rsidR="00B16505">
        <w:t xml:space="preserve">. </w:t>
      </w:r>
      <w:r w:rsidRPr="0078795D">
        <w:t>Histology of, and physical factors affecting, transient GUS expression in pearl millet (</w:t>
      </w:r>
      <w:r w:rsidRPr="0078795D">
        <w:rPr>
          <w:i/>
          <w:iCs/>
        </w:rPr>
        <w:t xml:space="preserve">Pennisetum glaucum </w:t>
      </w:r>
      <w:r w:rsidRPr="0078795D">
        <w:t xml:space="preserve">(L.) R.BR.) embryos following microprojectile bombardment. </w:t>
      </w:r>
      <w:r w:rsidRPr="006A0511">
        <w:rPr>
          <w:i/>
        </w:rPr>
        <w:t>Plant Cell Rep</w:t>
      </w:r>
      <w:r w:rsidR="00C06A2A" w:rsidRPr="00C06A2A">
        <w:rPr>
          <w:i/>
        </w:rPr>
        <w:t>ort</w:t>
      </w:r>
      <w:r w:rsidR="003F1B30">
        <w:rPr>
          <w:i/>
        </w:rPr>
        <w:t>s</w:t>
      </w:r>
      <w:r w:rsidR="004E635D">
        <w:t>,</w:t>
      </w:r>
      <w:r w:rsidRPr="0078795D">
        <w:t xml:space="preserve"> </w:t>
      </w:r>
      <w:r w:rsidR="00E70C7C" w:rsidRPr="00E70C7C">
        <w:rPr>
          <w:i/>
        </w:rPr>
        <w:t>10</w:t>
      </w:r>
      <w:r w:rsidR="004E635D">
        <w:t>,</w:t>
      </w:r>
      <w:r w:rsidRPr="0078795D">
        <w:t xml:space="preserve"> 120-25.</w:t>
      </w:r>
    </w:p>
    <w:p w:rsidR="00366AE5" w:rsidRPr="0078795D" w:rsidRDefault="00366AE5" w:rsidP="0078795D">
      <w:pPr>
        <w:autoSpaceDE w:val="0"/>
        <w:autoSpaceDN w:val="0"/>
        <w:adjustRightInd w:val="0"/>
        <w:jc w:val="both"/>
      </w:pPr>
    </w:p>
    <w:p w:rsidR="003A1494" w:rsidRDefault="00B16505" w:rsidP="0078795D">
      <w:pPr>
        <w:autoSpaceDE w:val="0"/>
        <w:autoSpaceDN w:val="0"/>
        <w:adjustRightInd w:val="0"/>
        <w:jc w:val="both"/>
      </w:pPr>
      <w:r>
        <w:t>Wang</w:t>
      </w:r>
      <w:r w:rsidR="00CE0A97">
        <w:t>,</w:t>
      </w:r>
      <w:r>
        <w:t xml:space="preserve"> J</w:t>
      </w:r>
      <w:r w:rsidR="00CE0A97">
        <w:t>.</w:t>
      </w:r>
      <w:r>
        <w:t xml:space="preserve"> and</w:t>
      </w:r>
      <w:r w:rsidR="003A1494" w:rsidRPr="0078795D">
        <w:t xml:space="preserve"> Oard</w:t>
      </w:r>
      <w:r w:rsidR="00CE0A97">
        <w:t>,</w:t>
      </w:r>
      <w:r w:rsidR="003A1494" w:rsidRPr="0078795D">
        <w:t xml:space="preserve"> J</w:t>
      </w:r>
      <w:r w:rsidR="00CE0A97">
        <w:t>.</w:t>
      </w:r>
      <w:r w:rsidR="003A1494" w:rsidRPr="0078795D">
        <w:t xml:space="preserve">H. </w:t>
      </w:r>
      <w:r w:rsidR="004E635D">
        <w:t>(</w:t>
      </w:r>
      <w:r>
        <w:t>2003</w:t>
      </w:r>
      <w:r w:rsidR="004E635D">
        <w:t>)</w:t>
      </w:r>
      <w:r>
        <w:t xml:space="preserve">. </w:t>
      </w:r>
      <w:r w:rsidR="003A1494" w:rsidRPr="0078795D">
        <w:t xml:space="preserve">Rice ubiquitin promoters: deletion analysis and potential usefulness in plant transformation systems. </w:t>
      </w:r>
      <w:r w:rsidR="003A1494" w:rsidRPr="006A0511">
        <w:rPr>
          <w:i/>
        </w:rPr>
        <w:t>Plant Cell</w:t>
      </w:r>
      <w:r w:rsidR="00E75833" w:rsidRPr="006A0511">
        <w:rPr>
          <w:i/>
        </w:rPr>
        <w:t xml:space="preserve"> </w:t>
      </w:r>
      <w:r w:rsidR="003A1494" w:rsidRPr="006A0511">
        <w:rPr>
          <w:i/>
        </w:rPr>
        <w:t>Rep</w:t>
      </w:r>
      <w:r w:rsidR="00C06A2A" w:rsidRPr="00C06A2A">
        <w:rPr>
          <w:i/>
        </w:rPr>
        <w:t>ort</w:t>
      </w:r>
      <w:r w:rsidR="003F1B30">
        <w:rPr>
          <w:i/>
        </w:rPr>
        <w:t>s</w:t>
      </w:r>
      <w:r w:rsidR="004E635D">
        <w:t>,</w:t>
      </w:r>
      <w:r w:rsidR="003A1494" w:rsidRPr="0078795D">
        <w:t xml:space="preserve"> </w:t>
      </w:r>
      <w:r w:rsidR="00E70C7C" w:rsidRPr="00E70C7C">
        <w:rPr>
          <w:i/>
        </w:rPr>
        <w:t>22</w:t>
      </w:r>
      <w:r w:rsidR="004E635D">
        <w:t xml:space="preserve">, </w:t>
      </w:r>
      <w:r w:rsidR="003A1494" w:rsidRPr="0078795D">
        <w:t>129</w:t>
      </w:r>
      <w:r w:rsidR="00E75833" w:rsidRPr="0078795D">
        <w:t>-</w:t>
      </w:r>
      <w:r w:rsidR="003A1494" w:rsidRPr="0078795D">
        <w:t>34.</w:t>
      </w:r>
    </w:p>
    <w:p w:rsidR="00366AE5" w:rsidRPr="0078795D" w:rsidRDefault="00366AE5" w:rsidP="0078795D">
      <w:pPr>
        <w:autoSpaceDE w:val="0"/>
        <w:autoSpaceDN w:val="0"/>
        <w:adjustRightInd w:val="0"/>
        <w:jc w:val="both"/>
      </w:pPr>
    </w:p>
    <w:p w:rsidR="008440ED" w:rsidRPr="00115C7B" w:rsidRDefault="008440ED" w:rsidP="008440ED">
      <w:pPr>
        <w:autoSpaceDE w:val="0"/>
        <w:autoSpaceDN w:val="0"/>
        <w:adjustRightInd w:val="0"/>
        <w:jc w:val="both"/>
      </w:pPr>
      <w:r w:rsidRPr="00115C7B">
        <w:t>Xiao</w:t>
      </w:r>
      <w:r w:rsidR="00CE0A97">
        <w:t>,</w:t>
      </w:r>
      <w:r>
        <w:t xml:space="preserve"> K</w:t>
      </w:r>
      <w:r w:rsidR="00CE0A97">
        <w:t>.</w:t>
      </w:r>
      <w:r w:rsidRPr="00115C7B">
        <w:t>, Zhang</w:t>
      </w:r>
      <w:r w:rsidR="00CE0A97">
        <w:t>,</w:t>
      </w:r>
      <w:r>
        <w:t xml:space="preserve"> C</w:t>
      </w:r>
      <w:r w:rsidR="00CE0A97">
        <w:t>.</w:t>
      </w:r>
      <w:r w:rsidR="00547447">
        <w:t xml:space="preserve">, </w:t>
      </w:r>
      <w:r w:rsidRPr="00115C7B">
        <w:t>Harrison</w:t>
      </w:r>
      <w:r w:rsidR="00CE0A97">
        <w:t>,</w:t>
      </w:r>
      <w:r>
        <w:t xml:space="preserve"> M</w:t>
      </w:r>
      <w:r w:rsidR="00CE0A97">
        <w:t>.</w:t>
      </w:r>
      <w:r>
        <w:t>,</w:t>
      </w:r>
      <w:r w:rsidRPr="00115C7B">
        <w:t xml:space="preserve"> Wang</w:t>
      </w:r>
      <w:r w:rsidR="00CE0A97">
        <w:t>,</w:t>
      </w:r>
      <w:r>
        <w:t xml:space="preserve"> Z</w:t>
      </w:r>
      <w:r w:rsidR="00CE0A97">
        <w:t>.</w:t>
      </w:r>
      <w:r>
        <w:t xml:space="preserve">Y. </w:t>
      </w:r>
      <w:r w:rsidR="004E635D">
        <w:t>(</w:t>
      </w:r>
      <w:r>
        <w:t>2005</w:t>
      </w:r>
      <w:r w:rsidR="004E635D">
        <w:t>)</w:t>
      </w:r>
      <w:r>
        <w:t xml:space="preserve">. </w:t>
      </w:r>
      <w:r w:rsidRPr="00115C7B">
        <w:t>Isolation and characterization of a novel plant promoter that directs strong</w:t>
      </w:r>
      <w:r>
        <w:t xml:space="preserve"> </w:t>
      </w:r>
      <w:r w:rsidRPr="00115C7B">
        <w:t>constitutive expression of transgenes in plants</w:t>
      </w:r>
      <w:r>
        <w:t xml:space="preserve">. </w:t>
      </w:r>
      <w:r w:rsidRPr="004E635D">
        <w:rPr>
          <w:i/>
        </w:rPr>
        <w:t>Mol</w:t>
      </w:r>
      <w:r w:rsidR="00C06A2A" w:rsidRPr="00C06A2A">
        <w:rPr>
          <w:i/>
        </w:rPr>
        <w:t>ecular</w:t>
      </w:r>
      <w:r>
        <w:t xml:space="preserve"> </w:t>
      </w:r>
      <w:r w:rsidRPr="006A0511">
        <w:rPr>
          <w:i/>
        </w:rPr>
        <w:t>Breed</w:t>
      </w:r>
      <w:r w:rsidR="00C06A2A">
        <w:rPr>
          <w:i/>
        </w:rPr>
        <w:t>ing</w:t>
      </w:r>
      <w:r w:rsidR="004E635D">
        <w:rPr>
          <w:i/>
        </w:rPr>
        <w:t>,</w:t>
      </w:r>
      <w:r w:rsidRPr="00115C7B">
        <w:t xml:space="preserve"> </w:t>
      </w:r>
      <w:r w:rsidR="00E70C7C" w:rsidRPr="00E70C7C">
        <w:rPr>
          <w:i/>
        </w:rPr>
        <w:t>15</w:t>
      </w:r>
      <w:r w:rsidR="004E635D">
        <w:t>,</w:t>
      </w:r>
      <w:r w:rsidRPr="00115C7B">
        <w:t xml:space="preserve"> 221–231</w:t>
      </w:r>
      <w:r>
        <w:t>.</w:t>
      </w:r>
    </w:p>
    <w:p w:rsidR="00AB4529" w:rsidRDefault="00AB4529" w:rsidP="00200C4A">
      <w:pPr>
        <w:autoSpaceDE w:val="0"/>
        <w:autoSpaceDN w:val="0"/>
        <w:adjustRightInd w:val="0"/>
        <w:jc w:val="both"/>
        <w:rPr>
          <w:b/>
        </w:rPr>
      </w:pPr>
    </w:p>
    <w:p w:rsidR="00AB4529" w:rsidRDefault="00AB4529" w:rsidP="00200C4A">
      <w:pPr>
        <w:autoSpaceDE w:val="0"/>
        <w:autoSpaceDN w:val="0"/>
        <w:adjustRightInd w:val="0"/>
        <w:jc w:val="both"/>
        <w:rPr>
          <w:b/>
        </w:rPr>
      </w:pPr>
    </w:p>
    <w:p w:rsidR="006E1F89" w:rsidRDefault="006E1F89"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3F1B30" w:rsidRDefault="003F1B30" w:rsidP="00200C4A">
      <w:pPr>
        <w:autoSpaceDE w:val="0"/>
        <w:autoSpaceDN w:val="0"/>
        <w:adjustRightInd w:val="0"/>
        <w:jc w:val="both"/>
        <w:rPr>
          <w:b/>
        </w:rPr>
      </w:pPr>
    </w:p>
    <w:p w:rsidR="00200C4A" w:rsidRDefault="00200C4A" w:rsidP="00200C4A">
      <w:pPr>
        <w:autoSpaceDE w:val="0"/>
        <w:autoSpaceDN w:val="0"/>
        <w:adjustRightInd w:val="0"/>
        <w:jc w:val="both"/>
      </w:pPr>
      <w:r w:rsidRPr="0078795D">
        <w:rPr>
          <w:b/>
        </w:rPr>
        <w:lastRenderedPageBreak/>
        <w:t>Figure 1</w:t>
      </w:r>
      <w:r w:rsidRPr="0078795D">
        <w:t xml:space="preserve">. </w:t>
      </w:r>
      <w:r w:rsidR="00FA084F">
        <w:t>Patterns of h</w:t>
      </w:r>
      <w:r w:rsidRPr="0078795D">
        <w:t>istochemical GUS a</w:t>
      </w:r>
      <w:r w:rsidR="008A27D8">
        <w:t>ctivity</w:t>
      </w:r>
      <w:r w:rsidRPr="0078795D">
        <w:t xml:space="preserve"> in rice callus,</w:t>
      </w:r>
      <w:r w:rsidR="00266215" w:rsidRPr="00266215">
        <w:t xml:space="preserve"> </w:t>
      </w:r>
      <w:r w:rsidR="00266215" w:rsidRPr="0078795D">
        <w:t>transformed with</w:t>
      </w:r>
      <w:r w:rsidRPr="0078795D">
        <w:t xml:space="preserve"> (A) </w:t>
      </w:r>
      <w:r w:rsidR="00266215">
        <w:t>p</w:t>
      </w:r>
      <w:r w:rsidR="00266215" w:rsidRPr="0078795D">
        <w:t>A9</w:t>
      </w:r>
      <w:r w:rsidR="00266215">
        <w:t>GUS</w:t>
      </w:r>
      <w:r w:rsidR="00266215" w:rsidRPr="0078795D">
        <w:t xml:space="preserve"> </w:t>
      </w:r>
      <w:r w:rsidRPr="0078795D">
        <w:t xml:space="preserve">(B) </w:t>
      </w:r>
      <w:r w:rsidR="00B40EC9">
        <w:t>p</w:t>
      </w:r>
      <w:r w:rsidRPr="0078795D">
        <w:t>Ubi</w:t>
      </w:r>
      <w:r w:rsidR="00B40EC9">
        <w:t>GUS</w:t>
      </w:r>
      <w:r w:rsidR="00266215">
        <w:t xml:space="preserve"> and</w:t>
      </w:r>
      <w:r w:rsidRPr="0078795D">
        <w:t xml:space="preserve"> (</w:t>
      </w:r>
      <w:r w:rsidR="00266215">
        <w:t>C</w:t>
      </w:r>
      <w:r w:rsidRPr="0078795D">
        <w:t xml:space="preserve">) </w:t>
      </w:r>
      <w:r w:rsidR="00B40EC9">
        <w:t>p</w:t>
      </w:r>
      <w:r w:rsidRPr="0078795D">
        <w:t>35S</w:t>
      </w:r>
      <w:r w:rsidR="00B40EC9">
        <w:t>GUS</w:t>
      </w:r>
      <w:r w:rsidR="0076777D">
        <w:t>,</w:t>
      </w:r>
      <w:r w:rsidR="0076777D" w:rsidRPr="0076777D">
        <w:t xml:space="preserve"> </w:t>
      </w:r>
      <w:r w:rsidR="0076777D" w:rsidRPr="0078795D">
        <w:t>7 days after bombardment</w:t>
      </w:r>
      <w:r w:rsidR="0076777D">
        <w:t>.</w:t>
      </w:r>
    </w:p>
    <w:p w:rsidR="00200C4A" w:rsidRDefault="00D263D2" w:rsidP="00200C4A">
      <w:pPr>
        <w:autoSpaceDE w:val="0"/>
        <w:autoSpaceDN w:val="0"/>
        <w:adjustRightInd w:val="0"/>
        <w:jc w:val="both"/>
      </w:pPr>
      <w:r w:rsidRPr="00D263D2">
        <w:rPr>
          <w:noProof/>
        </w:rPr>
        <w:pict>
          <v:shapetype id="_x0000_t202" coordsize="21600,21600" o:spt="202" path="m,l,21600r21600,l21600,xe">
            <v:stroke joinstyle="miter"/>
            <v:path gradientshapeok="t" o:connecttype="rect"/>
          </v:shapetype>
          <v:shape id="Text Box 112" o:spid="_x0000_s1032" type="#_x0000_t202" style="position:absolute;left:0;text-align:left;margin-left:337.1pt;margin-top:4.9pt;width:19.25pt;height:27.55pt;z-index:25166694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912A1D" w:rsidRDefault="00912A1D" w:rsidP="00266215">
                  <w:pPr>
                    <w:rPr>
                      <w:lang w:val="es-ES"/>
                    </w:rPr>
                  </w:pPr>
                  <w:r>
                    <w:rPr>
                      <w:lang w:val="es-ES"/>
                    </w:rPr>
                    <w:t>C</w:t>
                  </w:r>
                </w:p>
              </w:txbxContent>
            </v:textbox>
          </v:shape>
        </w:pict>
      </w:r>
      <w:r w:rsidRPr="00D263D2">
        <w:rPr>
          <w:noProof/>
        </w:rPr>
        <w:pict>
          <v:shape id="Text Box 111" o:spid="_x0000_s1031" type="#_x0000_t202" style="position:absolute;left:0;text-align:left;margin-left:227.35pt;margin-top:3.9pt;width:19.25pt;height:21.55pt;z-index:25166592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12A1D" w:rsidRDefault="00912A1D" w:rsidP="00266215">
                  <w:pPr>
                    <w:rPr>
                      <w:lang w:val="es-ES"/>
                    </w:rPr>
                  </w:pPr>
                  <w:r>
                    <w:rPr>
                      <w:lang w:val="es-ES"/>
                    </w:rPr>
                    <w:t>B</w:t>
                  </w:r>
                </w:p>
              </w:txbxContent>
            </v:textbox>
          </v:shape>
        </w:pict>
      </w:r>
      <w:r w:rsidRPr="00D263D2">
        <w:rPr>
          <w:noProof/>
        </w:rPr>
        <w:pict>
          <v:shape id="Text Box 110" o:spid="_x0000_s1030" type="#_x0000_t202" style="position:absolute;left:0;text-align:left;margin-left:117.2pt;margin-top:3.3pt;width:19.2pt;height:22.15pt;z-index:25166489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12A1D" w:rsidRDefault="00912A1D">
                  <w:pPr>
                    <w:rPr>
                      <w:lang w:val="es-ES"/>
                    </w:rPr>
                  </w:pPr>
                  <w:r>
                    <w:rPr>
                      <w:lang w:val="es-ES"/>
                    </w:rPr>
                    <w:t>A</w:t>
                  </w:r>
                </w:p>
              </w:txbxContent>
            </v:textbox>
          </v:shape>
        </w:pict>
      </w:r>
    </w:p>
    <w:p w:rsidR="006D5BB9" w:rsidRDefault="00D94024" w:rsidP="00200C4A">
      <w:pPr>
        <w:autoSpaceDE w:val="0"/>
        <w:autoSpaceDN w:val="0"/>
        <w:adjustRightInd w:val="0"/>
        <w:jc w:val="both"/>
      </w:pPr>
      <w:r>
        <w:rPr>
          <w:noProof/>
          <w:lang w:val="es-CO" w:eastAsia="es-CO"/>
        </w:rPr>
        <w:drawing>
          <wp:anchor distT="0" distB="0" distL="114300" distR="114300" simplePos="0" relativeHeight="251667968" behindDoc="0" locked="0" layoutInCell="1" allowOverlap="1">
            <wp:simplePos x="0" y="0"/>
            <wp:positionH relativeFrom="column">
              <wp:posOffset>3883660</wp:posOffset>
            </wp:positionH>
            <wp:positionV relativeFrom="paragraph">
              <wp:posOffset>119380</wp:posOffset>
            </wp:positionV>
            <wp:extent cx="1000125" cy="1371600"/>
            <wp:effectExtent l="19050" t="0" r="9525" b="0"/>
            <wp:wrapSquare wrapText="bothSides"/>
            <wp:docPr id="1" name="0 Imagen" descr="for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99-1.jpg"/>
                    <pic:cNvPicPr/>
                  </pic:nvPicPr>
                  <pic:blipFill>
                    <a:blip r:embed="rId12" cstate="print"/>
                    <a:stretch>
                      <a:fillRect/>
                    </a:stretch>
                  </pic:blipFill>
                  <pic:spPr>
                    <a:xfrm>
                      <a:off x="0" y="0"/>
                      <a:ext cx="1000125" cy="1371600"/>
                    </a:xfrm>
                    <a:prstGeom prst="rect">
                      <a:avLst/>
                    </a:prstGeom>
                  </pic:spPr>
                </pic:pic>
              </a:graphicData>
            </a:graphic>
          </wp:anchor>
        </w:drawing>
      </w:r>
      <w:r w:rsidR="00D263D2" w:rsidRPr="00D263D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callo todo azul" style="position:absolute;left:0;text-align:left;margin-left:88.65pt;margin-top:9.75pt;width:84.15pt;height:104.55pt;z-index:251661824;visibility:visible;mso-position-horizontal-relative:text;mso-position-vertical-relative:text" o:regroupid="1"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FbDXCAAAA2wAAAA8AAABkcnMvZG93bnJldi54bWxEj09rwkAQxe8Fv8Mygre6sVqR6CpWqHgS&#10;/IPnITtmg9nZkN2a9Nt3DkJvM7w37/1mtel9rZ7Uxiqwgck4A0VcBFtxaeB6+X5fgIoJ2WIdmAz8&#10;UoTNevC2wtyGjk/0PKdSSQjHHA24lJpc61g48hjHoSEW7R5aj0nWttS2xU7Cfa0/smyuPVYsDQ4b&#10;2jkqHucfb2B2c9PPLxtL5H22P/jdtTsuHsaMhv12CSpRn/7Nr+uDFXyBlV9kAL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RWw1wgAAANsAAAAPAAAAAAAAAAAAAAAAAJ8C&#10;AABkcnMvZG93bnJldi54bWxQSwUGAAAAAAQABAD3AAAAjgMAAAAA&#10;">
            <v:imagedata r:id="rId13" o:title="callo todo azul"/>
          </v:shape>
        </w:pict>
      </w:r>
    </w:p>
    <w:p w:rsidR="006D5BB9" w:rsidRDefault="002906B0" w:rsidP="00200C4A">
      <w:pPr>
        <w:autoSpaceDE w:val="0"/>
        <w:autoSpaceDN w:val="0"/>
        <w:adjustRightInd w:val="0"/>
        <w:jc w:val="both"/>
      </w:pPr>
      <w:r>
        <w:rPr>
          <w:noProof/>
          <w:lang w:val="es-CO" w:eastAsia="es-CO"/>
        </w:rPr>
        <w:drawing>
          <wp:anchor distT="0" distB="0" distL="114300" distR="114300" simplePos="0" relativeHeight="251668992" behindDoc="0" locked="0" layoutInCell="1" allowOverlap="1">
            <wp:simplePos x="0" y="0"/>
            <wp:positionH relativeFrom="column">
              <wp:posOffset>2340610</wp:posOffset>
            </wp:positionH>
            <wp:positionV relativeFrom="paragraph">
              <wp:posOffset>96520</wp:posOffset>
            </wp:positionV>
            <wp:extent cx="1371600" cy="1085850"/>
            <wp:effectExtent l="19050" t="0" r="0" b="0"/>
            <wp:wrapSquare wrapText="bothSides"/>
            <wp:docPr id="2" name="1 Imagen" descr="callos U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os Ubi.jpg"/>
                    <pic:cNvPicPr/>
                  </pic:nvPicPr>
                  <pic:blipFill>
                    <a:blip r:embed="rId14" cstate="print"/>
                    <a:stretch>
                      <a:fillRect/>
                    </a:stretch>
                  </pic:blipFill>
                  <pic:spPr>
                    <a:xfrm>
                      <a:off x="0" y="0"/>
                      <a:ext cx="1371600" cy="1085850"/>
                    </a:xfrm>
                    <a:prstGeom prst="rect">
                      <a:avLst/>
                    </a:prstGeom>
                  </pic:spPr>
                </pic:pic>
              </a:graphicData>
            </a:graphic>
          </wp:anchor>
        </w:drawing>
      </w:r>
    </w:p>
    <w:p w:rsidR="006D5BB9" w:rsidRPr="0078795D" w:rsidRDefault="006D5BB9" w:rsidP="00200C4A">
      <w:pPr>
        <w:autoSpaceDE w:val="0"/>
        <w:autoSpaceDN w:val="0"/>
        <w:adjustRightInd w:val="0"/>
        <w:jc w:val="both"/>
      </w:pPr>
    </w:p>
    <w:p w:rsidR="00200C4A" w:rsidRDefault="00200C4A" w:rsidP="00200C4A">
      <w:pPr>
        <w:autoSpaceDE w:val="0"/>
        <w:autoSpaceDN w:val="0"/>
        <w:adjustRightInd w:val="0"/>
        <w:jc w:val="both"/>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Pr="0078795D" w:rsidRDefault="00200C4A" w:rsidP="00200C4A">
      <w:pPr>
        <w:autoSpaceDE w:val="0"/>
        <w:autoSpaceDN w:val="0"/>
        <w:adjustRightInd w:val="0"/>
        <w:jc w:val="both"/>
      </w:pPr>
      <w:proofErr w:type="gramStart"/>
      <w:r w:rsidRPr="0078795D">
        <w:rPr>
          <w:b/>
        </w:rPr>
        <w:t>Figure 2.</w:t>
      </w:r>
      <w:proofErr w:type="gramEnd"/>
      <w:r w:rsidRPr="0078795D">
        <w:t xml:space="preserve"> Histochemical GUS a</w:t>
      </w:r>
      <w:r w:rsidR="008A27D8">
        <w:t>ctivity</w:t>
      </w:r>
      <w:r w:rsidRPr="0078795D">
        <w:t xml:space="preserve"> in roots from regenerated plants, transformed with (A) </w:t>
      </w:r>
      <w:r w:rsidR="00B40EC9">
        <w:t>p</w:t>
      </w:r>
      <w:r w:rsidRPr="0078795D">
        <w:t>A9</w:t>
      </w:r>
      <w:r w:rsidR="00B40EC9">
        <w:t>GUS</w:t>
      </w:r>
      <w:r w:rsidRPr="0078795D">
        <w:t xml:space="preserve">, (B) </w:t>
      </w:r>
      <w:r w:rsidR="00B40EC9">
        <w:t>p</w:t>
      </w:r>
      <w:r w:rsidRPr="0078795D">
        <w:t>Ubi</w:t>
      </w:r>
      <w:r w:rsidR="00B40EC9">
        <w:t>GUS</w:t>
      </w:r>
      <w:r w:rsidRPr="0078795D">
        <w:t xml:space="preserve">, (C) </w:t>
      </w:r>
      <w:r w:rsidR="00B40EC9">
        <w:t>p</w:t>
      </w:r>
      <w:r w:rsidRPr="0078795D">
        <w:t>35S</w:t>
      </w:r>
      <w:r w:rsidR="00B40EC9">
        <w:t>GUS</w:t>
      </w:r>
      <w:r w:rsidRPr="0078795D">
        <w:t>.</w:t>
      </w:r>
    </w:p>
    <w:p w:rsidR="00200C4A" w:rsidRDefault="00200C4A" w:rsidP="0078795D">
      <w:pPr>
        <w:autoSpaceDE w:val="0"/>
        <w:autoSpaceDN w:val="0"/>
        <w:adjustRightInd w:val="0"/>
        <w:jc w:val="both"/>
        <w:rPr>
          <w:lang w:val="en-GB"/>
        </w:rPr>
      </w:pPr>
    </w:p>
    <w:p w:rsidR="00200C4A" w:rsidRDefault="00D263D2" w:rsidP="0078795D">
      <w:pPr>
        <w:autoSpaceDE w:val="0"/>
        <w:autoSpaceDN w:val="0"/>
        <w:adjustRightInd w:val="0"/>
        <w:jc w:val="both"/>
        <w:rPr>
          <w:lang w:val="en-GB"/>
        </w:rPr>
      </w:pPr>
      <w:r w:rsidRPr="00D263D2">
        <w:rPr>
          <w:noProof/>
          <w:lang w:val="es-MX" w:eastAsia="es-MX"/>
        </w:rPr>
        <w:pict>
          <v:group id="Group 19" o:spid="_x0000_s1033" style="position:absolute;left:0;text-align:left;margin-left:85.15pt;margin-top:12pt;width:295.8pt;height:109.5pt;z-index:251654656" coordorigin="1764,1668" coordsize="4356,1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lEMDdBAAA1BMAAA4AAABkcnMvZTJvRG9jLnhtbOxYW27jNhT9L9A9&#10;EPpXLNl6WEKcQeJHMEDaBp3pAmiJtoiRRJWkH5mii+oaurHeS0q2bAedzAwQoEUMxOZDuro895xD&#10;Rtfv9lVJtkwqLuqJ4195DmF1JnJeryfObx8X7tghStM6p6Wo2cR5Ysp5d/PjD9e7JmVDUYgyZ5JA&#10;kFqlu2biFFo36WCgsoJVVF2JhtUwuRKyohq6cj3IJd1B9KocDD0vGuyEzBspMqYUjM7spHNj4q9W&#10;LNO/rFaKaVJOHMhNm29pvpf4Pbi5pula0qbgWZsG/YYsKspreOgh1IxqSjaSX4SqeCaFEit9lYlq&#10;IFYrnjGzBliN752t5l6KTWPWsk536+YAE0B7htM3h81+3j5KwnOo3dAhNa2gRuaxxE8QnF2zTuGa&#10;e9l8aB6lXSE0H0T2ScH04Hwe+2t7MVnufhI5xKMbLQw4+5WsMAQsm+xNDZ4ONWB7TTIYHMVhFEVQ&#10;qgzm/FHiRWFbpayAUuJ9fhwFDsHpKBrbCmbFvL0/GIXR4eYhzg5oah9skm2Tu7lueJbCXwsqtC5A&#10;/TL54C69kcxpg1QvilFR+WnTuFD/hmq+5CXXT4bLgBEmVW8feYZYY6dXn1FXH5jGpxIfUMqZyoDO&#10;kgKPFOE12XItBdHs7794ThWuvwtjg1JctCkfqcW0oPWa3aoGdAJwwgO6ISnFrmA0VziMIJ5GMd2T&#10;RJclbxa8LLG+2G4hgdzOqPoMqlYGM5FtKlZrq2vJSkBH1KrgjXKITFm1ZEBT+T73DZmAMA9K4+OQ&#10;OkZrfwzHt56XDO/caehN3cCL5+5tEsRu7M3jwAvG/tSf/ol3+0G6UQxgoOWs4W2uMHqR7bPCai3I&#10;StZIn2ypMRhLN0jI0K5LERiIkGCuSma/AtgEcAlGvoEWBrVkOitwfgUQ4gU20GHC4H2EGIuhQI9f&#10;lJg/9oAkKJXYa6WCaKHQgtHwoLLwVCjAEan0PRMVwQaADhkZ0OkWMLe5dZdg1rXA0sO4KcZFWRIv&#10;mY/n48ANhtEcyjKbubeLaeBGCz8OZ6PZdDrzu7IUPM9ZjeG+vyoGcFHyvCOmkuvltJS2WgvzaR1C&#10;HS8bIDuOaXSV7H7N6kw9sAKtMqAg6JWwh6mO+dB7GZtwB3vO/T8UtGGAOobt2QBYn7Xpj1jJO7En&#10;foSLaC9DmyZ6D+OoXIOAdet/0XbvVhvnZdw62vC4teiOW2HQUmsETm7p0nl/R5uvZ1ZZn1ANRGVH&#10;OpX1jeB/wriTJfnDwLsbJu4iGsdusAhCNwFRu56f3CWRFyTBbHEqogdes+8XEdlNnCQchpZLR5mg&#10;l/XU5JnPpZpoWnENR7ySVxMH3Ag+eBFNcXeZ17lpa8pL2+6JD9PvRNf9WvEhX634sKX3y705wYw6&#10;GSxF/gQqkAKsC4gIx1NoFEJ+dsgOjnoTR/2+obhtl+9rEGniB8hXbTpBGKMvyv7Msj9D6wxCTRzt&#10;ENucaujBLZtG8nUBT7Kyq8UtnHtW3Ngl5mmzgpVgB3zitQwjvDSMuEMKfOX1DGPk49HMnNveDMMb&#10;HP5n6O09Z6L66i3qzTDwuA87wosMI+hk8GYY/RMGiPT8hGHOjuhbr2oYQeyd/6P3dsKArfPNME4h&#10;eLUTRvhfMwzzygNeHRk7bF9z4bupft+cSI4v427+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txXD7gAAAACgEAAA8AAABkcnMvZG93bnJldi54bWxMj0FPwkAQhe8m/ofNmHiT3VIF&#10;rN0SQtQTIRFMDLehHdqG7m7TXdry7x1Oenxvvrx5L12OphE9db52VkM0USDI5q6obanhe//xtADh&#10;A9oCG2dJw5U8LLP7uxSTwg32i/pdKAWHWJ+ghiqENpHS5xUZ9BPXkuXbyXUGA8uulEWHA4ebRk6V&#10;mkmDteUPFba0rig/7y5Gw+eAwyqO3vvN+bS+HvYv259NRFo/PoyrNxCBxvAHw60+V4eMOx3dxRZe&#10;NKznKmZUw/SZNzEwn0WvII43I1Ygs1T+n5D9AgAA//8DAFBLAwQKAAAAAAAAACEAcC/VSfhXAAD4&#10;VwAAFQAAAGRycy9tZWRpYS9pbWFnZTEuanBlZ//Y/+AAEEpGSUYAAQEBAKAAoAAA/9sAQwAKBwcI&#10;BwYKCAgICwoKCw4YEA4NDQ4dFRYRGCMfJSQiHyIhJis3LyYpNCkhIjBBMTQ5Oz4+PiUuRElDPEg3&#10;PT47/9sAQwEKCwsODQ4cEBAcOygiKDs7Ozs7Ozs7Ozs7Ozs7Ozs7Ozs7Ozs7Ozs7Ozs7Ozs7Ozs7&#10;Ozs7Ozs7Ozs7Ozs7Ozs7/8AAEQgA6AM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jzQc0maMjPWkVYCBTW3AcGjcByTSFsigRF5hBwfzpjvi&#10;iWTnGajHPJNWlYybAKSc0vA+tI0oVfQVXZ2kPoB6U0rk3SLI+c9cVJtXb6mqfmNGNq9KaLp1OM0c&#10;r6C5yWTcp4Un6VXMoz825fw4qZbhW69alwrjPBqloS9SqrFCHBJXv6GrClZMunIpjxxqhAiG7OQw&#10;JFVPNkhJKjbnv61VkzNy5dyS73xqzKuQR2FVobgSAxyHBB4NSxXh6Pgj3pk1okxMlu2G7rmtI22Z&#10;m2paomRjjY33h+tMf5Rz19qr/aGi+SYMSOhzyKkM0c6ZQ9OoJp8liebQXfnqKN3/AOqouAeppwPH&#10;qadjPmJBKy85qzDeHo3Iqg3B5BpFfPXBodNMtVJI3I5UcVJjIrFSUryDV2C+B4esJUmjohWUtGX4&#10;o40bO3Ge9XIgjZJJAA4wM1SSQOMjFTRytHwDwaxtY6F5FkA96miOHHpUKOGHB5qVG96ZROzbicmo&#10;3I3UmcZ5/Omt60hiEmkA5ozmgc/WkAvfmnKMUgH41Iq45oKFC0oTinBaeFoAYF9aUD8qfjHNIBQA&#10;wqDSbDU4XmpI4dzdKYiukJPQVMsWzr1q0IwgAHWmvhOX/KgQyG2edtqYHueBTpVtrU4Lecw9OAKS&#10;W5kk4TCDGMCoDF3JyaOUm4x5HfO0bR7cVAQ/JYjAqyVxwOaifjtmqSJbKeXkJ52rTGXyxnG4epqd&#10;lc88KPzpBHxySRQ2TYq2yfaHYKOR0FWJZPIRYyh3Ec1PbxxgF1AAH8WMfhTHRZZNxb/x6k2MgMcs&#10;mSWCpipoImiXKtu+tSNMAu1UV8cFagE8CE7WaP8A2SP0ouIupIkg9D6UGINyAD9KrYkyZVXAA/Or&#10;EUsTgMG2n0pplDGhKj5SRSCSSI/NnHqKsfMOR8wppKPwflNUIVJg3vTjhulQmMA4/IilDMnuPWlY&#10;pSLEczRkHqBWnLqEdyiKi+XtHIz1NZAkUjtRkryDU7FXNJmphbFV4588NUjNTGDN2phbFITTSe1I&#10;YZzRz25pAM09RSAACRShD6VZtbOW6fbDGzH2Faa6DcKoYgE/3e9FgMhUx2qRV71PNB5LlSOlNC09&#10;gAHjml6Uu2g9KAGMAx5GaZhF9RT2znimeWz9qAAOAeDmphcOU2nBFRpb8+p9qnWAt0/OkBHnPOMf&#10;SlVWc+g96edqZA596QB26CgQ8Kie5o359vpSbCvXNJgHvQMkVF+tDoB90YFM8wqO1IJs9aYhrdaT&#10;rUow/AIJo2FT92jcCW2SKP5m5Y+varBeNlxxVMEdDmjHoaLCuSyQrjK1DjB5pd7DrTS5HaiwXLCw&#10;B1yM5qF1KnBFSQXAV8GrxSOZM8c1Nx7mSfY0okZT1qxLbgEgVVZSOtUgLYmjcKBkN3BqOUgNjIP0&#10;qtmnK/Y1VwHhWc4UZNPFjK3JGKsWaEyAgZrYXT2bliB9KLjMNbMdGoroBp6Y5opXA8ePJ600kU0s&#10;SKOO9Z2KDJJ5NNkl28CkZttQM3NaJWMpSAncfU0hbFBO3vyajdTjOeatK5DYHnknNNyQ3tSR9ME5&#10;p5XjOaqxCYmN1RsgORipBkcUuMmjYTVyBoiMEA01XeM8GrXbBNRttPUVS1Icew5LrjDg/UU4+XIM&#10;jFQAKMnFRNcRRjORn0FCj2E5dySW0U5I4Jqt5ckbHbuNON8+TsUn3Jpn9ovEcyPGAOxIq+SZi1Bv&#10;Qf5rN8ske/6iojtY5W2cehGcUyfX1Yn94Mf7EYFPtdejmcWspcpI3DsOVPaj3kh8ovlkfwsRShV7&#10;Aj6VZeEAf6zn1zUJt3PSWpc5GfKu4xl77iPr0phVs9AfcVL9kuB9yYD6ilWxvN/LQuD6ZU/4VUal&#10;tx8jZBhs+p9qeHwRn/69TzQSQcuv4iocK4wCN3vxWyaZDi0WoLpo8c5FakE6yrkGufw6k8dK0dMm&#10;Qko/VuhrGrSVro3o1WnZmujFTkVYRwy5HBqmMqcHtTkYg5Fch3pl0P60FqgLFk4OG7e1PQnAz+dJ&#10;lEg6YpV69KQU8DnikA5R+dSqKagqVaChyr3p1C0Y5piuBHalC05U4p5wMAUAIiEmpwQvA6+tRKew&#10;qQDPtStcTY5n29OTUJUsck9asJBu57Duaa7rHxGMn1NXYzbI1jA5bAprsvQc/SmMxZsdSewqT7Pt&#10;XMrbT/cUZP8A9amSQMw7nHtULSqvRc1YkRVH3Qg9Tyao3UbtxC+0/wB5hn8hQx2EaSRieg+tQSyT&#10;AfI6Z9W6D8KgfTJJD+8vZ2PqGxUf9ixE8vI3uWrGTfQaTHyJd+S7GZZGc4GDgAd8fpUKQ3arlotw&#10;7HdTb3SHcQx28jokanOGxuJOc1DHo12sihppNmRn5uorB1bOwcpa2XIOTCWHqKfFIMqksZXngk9K&#10;kGgx7ty3M6/RqsxaW8YIN5OSem8g/wAxWybYcrLMSDZgtn39ajaAI5+XIPfPSrFvbSRJtLqwH+yB&#10;n8qkeBiPlH5Gri2NrQgi5OA2D3BpzHnEikH1o2FRhwR6EUFmUc/OK1JYxwygMhyBUnytyOCe1RnB&#10;zsJHsaZHMGG0/Ky8GnYVwchXwflP6Usc5U7W/A0m7PDjPpTWjBxjpS9RotH1FSJIcYNVI5Ch2sc+&#10;9WOvIqHoaJ3JGbimikDZ4p6rzSKHAVKiZoRM1YRcCmBbsbyazGIzgHtVt9ZumGNwH0FZoFPU4Occ&#10;0xEkzyTN5khLH1NQnjrTixPv9aQISaQAAW9qVYi3FTxwcZbgU88DjhfWgCHylQZbk+lNzuOBwB6U&#10;jtuPHSlBHai4EigAe1JNO0gCjAUdAKYxwPem474oEN6UbyD6UEZ6YphU/wB4fhSYyTexHX86aXYH&#10;tUeOeuad8uckigYpk9gaCxxwtMA3HgcCngEYNAh6SR4+ZWX3FSgqeFmz7NxSJH5gyuD7U1oNp+Za&#10;pInUeQw96aWHcEU0Ar91iPrSGRh94ZoAXr91s0Fsggiosxu3yttPp0pWdkPzDI/WnYVxSMjg9Ks2&#10;d0Vba3T3qsrqwyppruEO7+VK1w2NmVRIvHWs+RCCcjmp7O6WRApNPuVBH9alaF7ozmXPSmEkGpTT&#10;WXNVYC5pt8LeUBwCp65rqopEljDowKn0rhDlTzWrpWrG1fy5DmM9fakB1GKKakqSIHVgVPQ0UDPD&#10;+tITgUoHFRu2AaIoUnYjlemdBuPWlAzyaOpyelWlcxGjjLGo3fLe1PZiaaBz0qxCYI+tKDSkUAUA&#10;LtJ6VIFCrkkZ9Kj3EDrTJJAoJJwPU00myXJIVz+FVpLuOPj7zVXmunkO2M/KO9UJb1IjtiUyOeM1&#10;vGnZXZzym29C7NcOy7pGCKKoPfRqcRJvbplqkh02W5bfdymMYyF7n/CrMdtHBny4wnueT+dbRWnY&#10;ycord3M5vt045DIvvxSxaZuP75z/AMBFaWRk9/c0m45NFkL2j6FSPTY1Odox71KlrGjAhVBHfFTZ&#10;pM+lFieeTJzPkAn0oEy4qvnimDrt5FLkTILwnXdwamE+OjcVn5oDNkjmj2aHzSRriclecEelQyWs&#10;NypaJk3D+E9/pVITEDrmnxSDdwdpqVStsV7V9QxJG5VsnHVW6ipI2TIKnBFXNiTx4f5zjr3FVJrd&#10;oTk8j+8P60r9GVZPVGpbT+YoRj8w6H1qYNg46Viw3JjfDcY71sRuJ4hIMEjriuarDqddGp0ZMp5z&#10;zipgQf8AGqqnH41MjYrnOpFhD+VTLjtVZT2NTxnB5pFFhRxxUgpqHjNOGMUxi/SnqKaBzUo4GTTA&#10;dnauajLE/Wms3NOiXJ3GkIljHGTVhVCDc/4CogQvOMntQSWOWNUiGx7zFvl6L2FMEZkGc7VHVqEG&#10;9hwdvp61bmVYB+9++Bwg42/X39qokgAEYxF8gP8AEerUhu44ExFCGfu8nzfkOg/HNV5p+eSS3pUJ&#10;jZwC/wAoPQCpbHYjlmLuWZizGoC0h/hxVsRDsMVIsK4561OrHczhHOx71IlnORycCtEBF46U2SYI&#10;OBxVKIrlP7E4PL1ItqenBb1p017BBEZZpFRFBZifQVYt5YnRZWG5WUMOfUUcguYrbHQ5yKk855H3&#10;yHee5bnNRzyDfheQaq218kkcrOvlmFisgJ+7jofbjB/Gny9g5rGgGJOeBmnq5B6Vh2V3davJLNHJ&#10;Jb2QO2MqBmT35HArQtbZLaQyCSeRiMEyzu/6E4H4UOFgjO5olfUcGq8tsSCUODUgbeODTwTikXuZ&#10;7xk4B4cVCU+clgATWnJEHB55HQ1SlRkOH/OqTIasV3fyxgjIPQ1GLlk+8hK04+YHIbDRn25FKUC8&#10;EZU1WhIu9XHBwPepIpSpCscjsag5i6jchoKnGVPB6VLSKTL46ZqeH5jiqVtLkbTwRVgMVYEVmzVO&#10;5oouPrUoHFMgIeMMKl7daoBKAfSkHNPVSeBSAAMnA61aihCLufr2FEUYjXcetOLdzQFxWPGTVaaT&#10;Jx2p0sn5VXJJOaAAHNWIo+NzVFCgPzMcAVP80o4G1PyoSBjHdQfkGT61HsZzk81Izxx8IN59ccVE&#10;zM33m49O1O4Ia+FH3gfpTM+3NJkPMEHQdasExQgEqGPoakLohCFh2A96UwgdDmnoTIxmlwiL0Cir&#10;CQgjzX4Hb0FAJlYLgdKMCrHltL/q04/vEU5rNvT8qBlVRhgQT71Ks7jI6g+vNI0RXjvSAY9qYhzG&#10;Nz02+9MZCPRhTzGMcGmkMntTEVngVskZzTBM8XyyjI9atHntzTGUMMEU7ktdiFkDfPGenpSxyiQb&#10;HGG9D3qCQPbNvTOzuKccXCCSMjIpk3DdJayb05XuPStGO7W4hyGqgknmDaw+YVEN0Lll6HqKLJgn&#10;bYulsGjNR7hImRQjY4NKxdx7DIqI5BxmpaYwyKloonttQlhXbu47A0VTJINFO4cpx7HaKrvzU8xK&#10;8frVfOck1VjNsaf7ufrSMeMCjkLk55qMncfUCqSJbDqKdilAwKaXCnjk1QrDsY5NIWwMDk0gG4Zb&#10;8qR5FRfSmkS3YZI+wbmIArPmmMx9FFMe5lu5ykYwg9e9XoIEt1yx3ysOh6CuiMVE4q1QzmjnnBih&#10;jKqRyxFTQW0VoB5YBk7uev4VbaTBYK3J4YjvVdmx2GK1XmYqcmhS67Sckt2JqIvzSFuwFITx9KAS&#10;FJz0FNB296TcRSE81SQxd2WB/lS7j0qMg54OBUUVx5ly8RGCnenoPlb2LJBz0pp3bhk0/eAAKPej&#10;YSG54phkZTxzUhUdjVa4m8lM9TnH1qkEVdkodguacJsHkVAN0mC3A44qUNila42kXIbpkwQT9MVf&#10;S7jlXa/51jq2e2MVKsnbisnG4k+UtywEDcnzL7c4qSxujDIFb7p4NFrMMbG6dhTbi38v5l+6f0rG&#10;S6M2jLqjYK4P6inDkdar2k3m2gz95OKnWuKSsz0ISuh8UmWKt94dquxEY5rLud0eJ1/h+99Kt28w&#10;kUMKLFJ62L6nB9qcZVWRYyfmYEj3x/8ArqNGDAVYjjpFkidMmnORiljjLcKMn2FRSE5I7ijYBF+Z&#10;sCrCjaMCo4V2puPU9KeDimkRJjxQAXOO1NUFjjtU25Y0yfwpkjhJ5HzKcN2PpVV5XkfC8Z6mmvIZ&#10;WI7ZqxFGsa7urfypXKGrEsYzjk/nThHnk/lQeuTTlO4YA4osK5E4welJjip/KzzimsuCAKoRWlHG&#10;c1n3klzEgeJBIAfmXuRz0981oS5DYIqrcQtcFV81kj53Beregz2/D296pbktO2hi3rwa5EtkJNgI&#10;LuDwcjgD8z+lLoGqTXSvHIQSkahFxjABYDA+m2rt7pVrJHkDy27OnBFc9dx3Wjy28wlAWIBBJjkr&#10;6H/GtoqMlYwblF3Z1NnewXFu8zMIzESsqscGMj1/zzWWbdtcvWn2tDZbQjEHBnwcj+fWhIYtfv8A&#10;7SqhLdAAwBwZD6HHpW6qhAEQAADAA7CodoepSvNGeNGtU4imuoox92OO5dVX6c1bgQW8KxI8jgfx&#10;SOXP5mpvLzyTzTJZo4AAxJZuFRRlm+gqHdmtkhySk98VYjnx1rN/0qf+7bL/AHeGf8+g/I/WnRwr&#10;DIXLO7EYy7k/kOg/Ck0UmaZcHkYqOQLKpBH51Cj/AJVIDn6VBdyjJA0D5UkoeoNNJ2Hk5Q/pV9wH&#10;BBFVJI9mQR8pqkyJR7CcY46EcUwfu2wRlT2pYkMZMZPy/wAJNOZd646UxCODGQ4I+tWo3DqPeqiH&#10;5Sjj61LbkqSh7VMkWnqaljOIyUboat5yayc7WzmtCF9yg1CLJx6CrkUOxNzd6jtIgTvboKss27nt&#10;2phcjZqhdyxwOlPlbnaDz1NQP8o9zQKw0ncfYUoWkHyinI4jG4jLHoDSGShUiQNL3+6vrTHkeY/N&#10;wv8AdHQVGWLMWc5Y9aek0Kn53FMV0PjgZ+RwB3pl1sjiOx+fWo7nUt58uPAXpgVCwEhDAN0Gdx6n&#10;vSv2J5hqSLGMqMkjk1G00jPnHAqcQhgAvenm3IAA60+WT6kc3YqNcOCDViG/3OpmO4A8ZoGmSN1c&#10;njmn/wBkytkIhbHQKCark8yeaS6F5NUjzhFyTRLeSP3AHtVGHSr6NzmCUjqD5Tf4VYeCdPvJj6jH&#10;86lI0UnYVCZGyTmnMq544ohidVLMDz0xTWzmqsWhMlTT94cYNMPTmmE4pDFdMdKjJqQPng01h3oC&#10;xG4DDkVSaM20m5PuHqKuE96RgGGDTTIauV5BuHmJ1pY3WVffvQgKMUJ4/hNNZdkm8Dr1pkj4hsfA&#10;PFLKD1FJIMYcU/Ikj3YpXKSCN8rT855qFTtbHan5wcUhiOvcUU7OCe9FBVzhbiQsx5pgT5aQ/M9P&#10;ZsLxWi3MiJvSmEYGRTyKZjccdqokbktwOBT0QLTgvpTiMDOKaQNkb8D61mXzSOwhU4B+97CtCe4W&#10;Ac/Mw7VmO+1TKwyzHit4xS1ZyVJ9B8G21VQoG7tUxckdeT95u/0qrbo7fO3ccZ9Kn6DHatF3OR6v&#10;UqxOTqFwMnAC4H4VK3JPaq0Jxf3QyD90/pVk527vWiOprJakbnFNzxjvSsTjiohkPWtiR5NIOtIS&#10;O1IW4pjFJwOOapn93qns6VYyT1NVbs7Z4JQDgHBqJvS5pTWtu5dJ7UpJ6dKjBwc04uRWhnYeHx97&#10;JHfFUrg+dchFHC8nJq0Gzx0pqxruLY5PWhocXyirkADpS5Gec0EZpDkDnpVdBeY4HHenHPVah3ZN&#10;SI+P61A2i1E+3k1qWswmTy264rGUk44qzBKUYc8iolG5mm4u5pQn7Hc7G5jkGAf6VeTuPSqpVbu2&#10;z3Hf0p8Um2YKT2xXFUgd1Kdy6FV0II4IxVG2k+y3Jgc/Lnir6HHFVNVg+5MnUdcVjHXQ6ZdzWiI6&#10;5rQQq2MZ/OsPTbjzYQCRkVrROQMZpWsWndHQxXlrpun/ALpQ9zKnzMR93/PX8qwWO96UyFuueKIj&#10;yWI6VLGTOQFA9KaflYLnJ71Xa4IbdsJA5qWFi53EckZqtTNu7LiAKuT0FVZnLP7dqWabjaKZGpPN&#10;DGiSJSOcc1OGwOaiBxxTlyTzSQDlQue9X7awd8HGBRapFGu+U/RRV61uUlnHmkRRLyQBkmqEPh0h&#10;50/dqT/tHhaln0y00y1a5uHLleiJ8u4+meT+VPufEAQbbZOnG5q5++vJryTMshcjp6ClZlXSKFwx&#10;kkZ27nNUZZDH05q3cNsGCeTVJ03ZNUQyrbajFeXMkG4iSPqrDBx6j1qvq8nmstqg/dk4mcc7R9Pw&#10;qlr7oipHGENwclCB8yf7QPar/h/Txb2W+Q+Y8vJZuc/5zW6ikuY5m3J8pTe2fTbpHtJvLil4GeV3&#10;eh+tX7HXkW6ktr1okkBwpRsg8fpSXOjK1lJbjDoxLRrIOIzjjp2HNZYnFhA9lfx26wqg8l1iwoPd&#10;vfjoPWq0mibOD0OmmumciO1w7kZL9VQep9/an21ukA3LkyN952+834+noOgrKS1uLBN1ruZOpjfr&#10;VuHVYZY23ExugyVbgjHNZOPY1Uu5MjpIBLGwdGHBHQimR3cc9zJbrndEMt7VHpkRi023hwBiJRjp&#10;2rPaOe1uJdSfzAplCgHo8Y4Yj6Gko3uW5NWNoHaalVh17VFkEAjnPehTtNZtGiZcVA65HWlaISJt&#10;P51HbyYcA9KtMMHd2NSWZjRsMqw+ZelMJ5DdfWtG5h3oJFHI61nvgMCeFb9KpEvQbjbID2NK+YpQ&#10;exoXLoUI+ZeRTnAe3B7rSEWF+dKuWJ3MEJ61Qt23KKtQt5cwqWrM1WxuKdqhRQz4/Cow+RmmsegN&#10;Ai1awoyPPMcIvb+8ewqlI3mSk+lSPJiLGTj0qBM4z3NAx5BAGe9RsW3YAyTT0G5qkUKCWPXpQJkX&#10;kFlOW28dRWVdtvmVEGMdT71uGN5FwvyjvWXNEIbr5hxnqaJPQykiS2swq7mBYmtGGzLAF+npUto0&#10;TxDZye9WgQBVLRaAo31ZWeJIwDjnt70+G0dvmYcmnRYkcyv1zwPSra3OOwpXZaSJ7KGO3BkkIB7c&#10;Zqw2owL/AHj+FUmvEIwwqjcTo0h29KRRqf23bc/K/wAvXjmkGu2eMt5ij1K1zszYmDDjPWknb92T&#10;jOPWqsieZnUC9064/wCWkRJ/vcGsXUI47e6IRgUbkYOawvs8qAuHO4jpVa51JrWRY5Msx/h701Ej&#10;2ttzaZ1wTkfnVYTCd8IcqvU1lC4kuSDI5Cf3RxVj+0IoMRiMqO2BT5GJVUzRzzTg4PBqml3G54P5&#10;1MrhuQalpmqknsSMvcdKjqVGz1pko2tnsaRTIpAGX3HQ0n30z370NxTVbD+x60Ejk5G00kZ2OVJ4&#10;oPyvntQ46EUAD/K2e1OPIBFIw3JSxfdwaBiZNFKQM0UBY4WNck0kg2nFSwKfSo58h/etFsYsiPpT&#10;gMCiNS7cU51KnmqsDEHXNNllEaF/TpTwcDpzVW9z5QXtnJrWEbsxqSsmzPYmR+Tk9TUGDc3W1QSi&#10;dx6etSyMY4GkH3jwPxqbT40itS7KS8n3T6CupRu7HE5aXJ5pN5HQYAAAHYVE/wBKd15xUZPNJu7I&#10;RRjAGrTDJO5FI/lVl2zx2FVbg+XqUTf30K1KxByOaUUaz1SYMQKZyPekJx3oyDzWgJDST9KaT3H5&#10;UMeeOBSD7uD1oKsAP41Bervtmx1XninPKRIqLjJ/QVIQGQr6ipeqaLWjTGwuWiVvUU/qKrWTYiZD&#10;1U4qwDTi7oUlZjJZWiQMM4B547VMrZXjvUMyh4mU8ZFNtWJt0PtQn7wNXjcs8+tDcjGaYXxxSF8D&#10;JOB61VyLBnHFQSTt56RR9R941HPfKgPljdjv2FMtiYxvILSSdBWTld2RuoWV2asbEnAqdCeP8Kqx&#10;E4G7Ge9Tq4GAfWtX5HLJGpp8xR9pPB/nUt64guIXC5VmKn29P61nxnbzmmy3Ml9cXdupO2K3B47O&#10;Dn/61ZTimFJu508ZBCsO4p86eZasO4qlps/2jToZCeSozWjD8wYc151rSPW3iY9tK0E4bGFPWuii&#10;bcqsOhFYfkEsy/7XH1rV01y0QRhytVJdSKb6F08J9alhOIzx1qJuw9KkZtkI9TWfU1ew1x5h29up&#10;qUYVcUyIYTee9RzyEQ57ucD6VRmV0NxJI0oA2k4VCOcf55/GrC3Sg7Xyjehqa3AWLnHPegW7/NLK&#10;owxwvsP8/wA6BaokjZX5BBFTqozWbPazr+8tZjC3XpuB9iKuWdz5q7W4kX7wxjn1osCkW1J71MDl&#10;eKhU81KDigoZIe1VpmCjPerbqCM1nztkkZNNIllKQtJLzVTV7saXpwu3AIYlI1ByXbjjHXvU95cx&#10;WFu88zBUXv8A0rFsIZtYuRqt2pSFf+PaE+n941rGPVmUpdEUSFgt5rm8ZjfT8KrIcID6cYzj/Cuq&#10;tIjHawoT0QZ/KsrxJJEukbCyh3ddqnqf8itqJh5KkdwP5VU3eKZMI2kxZGRI2ZzhVGTWVcaWLuBn&#10;nQeY/wA3TJj9APp/PNX5CJ5xHgFIzub69h/X8qnOMc1ndo1tzGKNYe0QWt1C81wxxFs4Ep9yenvU&#10;UmktdOZ75kMzDCpHwiD09z7n8hV+/wBPjukZXGR25wayTdTWksVlPcGJZGws/wDFt7gZ6H37Zq07&#10;7GbVtyyuoSWU32e4PmKi7iyfwj39KhsJxLYWrlw6zyS+YmePmz2/4CKffzpbWL2dkoA2Zds5+8SB&#10;z3YnPPsaT+yI4YYVhZo3iAwM8E4xn+dU7JepOt7dh0l3NpaNaO4YMP8ARZG5zz90+4rYJAJ5rn9Q&#10;adoEWRBuikEiOOela9pdLdW6Sr/EAcelZzWiZrCWti3G3GPetOB/MQAn2rFlm8gK23OXC9fU4rQt&#10;5dh5OAO/pWNjZMupnkYzjrWbdQlJinG1xuX2Nahcqm5f412tx2pfsJv4H2kB4VMik98ckfjS2Keq&#10;MHJ3LMp+ZTtan7grMnY9qsS2h81mXIE6bh6ZH+f51UZM28UnO8fK/wBaoz1JLclHA7Grx6q1UPuS&#10;qvrzV5eY6iRpE14CGgVsj0ApDnf9KgtZMREehp7McMRwB1NAxJ5QcIpp44X8KrLlpMngdqlZu1Ia&#10;LEHCjAyT0qxHa5O4thj6dqjhXCggZNT+cIxk07CZNtCr6/WsvUY1lPygsevAq6DJOeu1P1pXjQAQ&#10;RgZPXjoKLEszLKdLc4bitF7+ExNg81DLpqE5AH1qpLaBeFLA+44oSdiL2L0SiRNxJ56YNOV3+4e1&#10;UbacocZz7VNL58g3/dFNDTHyybBl3wPeoFuo3PDE/hSR2MXmGVsuzdSanZY4YshQKuyF7xUnuUEg&#10;64HtUD3jynCIFA7sasRIHcsVyx/SrSxRqMbRQKzZls80nDThF77RzUENrp4lLqWlkB5ZjmtvYn90&#10;flTPLjB4QD6CmpWE6d2Z0kEbSJsAVTnd7UklhHIPkOOKvsi+lNIAGBxSu0V7JdTJeykjj2qMn1FJ&#10;HJJAQh3EDqSK1G5qFwDRzXEqVnoLFcBuasnDqazTHtJKE9auWkob5T1qOpqn0Ywd1PWoj3FXbqHY&#10;RIvQ8VVlGDn1oYx4+eMGhfmXmmQHkrUowHIpISBemKjXiTFTIOSOxpkiYfNMY44NFBGQDRQBxtqy&#10;RurOPlyM1BeFXuCU6HpT45fKkBKhsdjVeRlaTKjg9q16GI+Btjg1qarbRKlu8R+V0zx61kEjOela&#10;dzLFLFG8J428of4D/hVoL6GeV/nUF1Gxgd88JgfUnOP5GrJz+NR37L5EcKH77knn04H9a6KUdbnH&#10;iJWjbuY0sT3N1DaRHDOQB2GTWrqiW4vHjs02QJ8qDOeBxTdB0+XUdaZohygJUHHOcAY/Ot+LQ0g0&#10;y61O84V8rbrn7w9a2vyxZypOcrdjkzwMCoiT+VSyY3YqM1CAo6gCqxTc/JIP8KcTkgk0+6j8+3eP&#10;P3h+tV7aTfbqSeRwapbmy1h6Dm5FJnin461FI4QZNXewIDx1phYKCSeBzmlcgLknAqlcXSuvlx5J&#10;J5qJOxrGLbJYSSxlc43ep6Cnm4jX+MH6VTUo2DMz59McVMBa/wB4VEZdjRxVxsUyJPJ83B5GO9PN&#10;2nYE1C5iW4UxjIxggCpl83qsQH+8aUW9hyityOW8GwjaQW4pY7yNECcjAprrLLMsbFUwM8dqmS0j&#10;B3SEyN/tUlzt3QPkSsyJ78dEH4npUTTB3w+ZeOg4GauNbRMfuD8qjSNRdHaBhV6ChqXUcXDoQiMu&#10;PNmGEXogq5bLt+dsbm/SoSfNmC8AJ19zVlOg5qoRSJnK6JxwetSL71EOPfNSp+FbI5ZFxyqWDT4+&#10;4cmqmk30Gmwtc3ayM105yVAPA9fxzS3DlrN7ZM5c1Zhs4rmH7I7FEdQpK4yPcVDTew1aC16mh4cl&#10;jl09xExaNJGCkjBx1H6Gty3bDgnpWPoOmtpsN1Az+YolBR8YyMela8K7nxXmy+LU9KO2gjoF88nq&#10;GUrVuNAt6WjzslG4f1qGSAyZG7HSpbeLy0UbiSmefahy0BR1LbD5qbdH7qj0pwO4AjuKgkk3SE88&#10;VKKlsJJcYmSAc5GT9KWVzLOqHoorPglMuqSHsi4/X/61X7Jke8dmcLj+9VNGaZsWVuBGZ5QqwJxu&#10;ckAn0AHJP+cim3F29w25gq/7KjAH0qGSUmNQWJCj5QD0qu0gz0P1pFFnIIGar3CbW82LiROcf3h6&#10;VG90sWM5IJxkdqV5QQGU5zTRLLkNyJY1dccipVnx1/lWHjLtGZJBG/IVXK4P4c1b8wKm0ZwBxzTs&#10;JPuXpLn0NQSuqRNLIwVVySSelVUYl85rC1W9m1zUxodk5WJObqUfwgdv89/pWkY3M230Goj+Jb03&#10;MismnQN+7U9ZT7+1bcj4TbGoA9hU0VvDbQLBEoSNBhQPQVUur2NIZhDh5kJRYz3bGRx6cinJ3dls&#10;EUorUy9cO7SJ2YDCDOT25rRt70HT4pcZBQEEdDxVCXT57xWNxcmEeWVZE6HPXP4iq2hWkOoWcOXl&#10;DpuL4cgAA8ADt/8AWqrJx1I5nzXSN62dEiG5gXb5m+vf/PsKsBw3Q1mPo04IMWpTjBztcBge3Pf0&#10;qGVNZtx8gtpVBGSGKkj6GpcfM05rLVGtKSRtFV3sLaVg8sKM4UqCV5APb9BVD+1Qp/fpLAR1MifK&#10;PxGRUg1aNmkImQoi7gwbOR3/ABqbO4+ZGbc2MsGpeXabplQLK8THpgnAzVy01WG4ZoypjmQfPE/D&#10;D8Kdp7SOJbqRQHuGDD2UdB+XNR32mpf3kEzjYIw25lGHY4AHPYDn9KptPRkQTWqHF57xSvkmCJuG&#10;3kF2HsBkD65/CqwSS0uZI4XK7vmhTGQfVaXytRs2+SRbmIc7X4YD696qTXcUpM83mLKu0xxsp2lQ&#10;eee+f6ClH8BS/E1BcTyXcSXKrEsfzDI4ZhwOc++fyrQhBvZEZgDDC2SOMO+ePwHX649KiLQXMBOU&#10;kTGeDSWpkso0HLQkA4/uVDNFodTAnnW7d+KW0dkRirEEcVBps6vEdpyD6VOi7ZnUEH3H0rJo3Wwk&#10;kY2HHIHI9qz5YgWOBwea1SP3f1qlJtDHJwO1AmUpYQQG7ipU+5TJJUAwrA0+NT5IY96TLRatWLAL&#10;6mrbKpnWFz8ivhyhz0689/rVC3DIQfQ1aTcBjA6k0r6DsPYAMcce3pTOrfjSklTk96RThwfegDY8&#10;yCCzCKrNK+MsRgAe1VFO5yx7Us08kzb5GycYA9BUUe4kgDFUSTm4WNlQH52+6O9TwgJk5yx6n1qp&#10;HCiSNJjMj9W749PpVgNinoJXJ3fiq147CzlMf3wpxTyeKhkbKkVUdGTPVMzbOXcQ7DFabncvHQ1z&#10;8cskM8kUhBZDzite3vI2hO5gNtOUeWTRlTmmiSKUCLcx4BxVaaRp8sBhB39aiXNzMyx/czk0/UUK&#10;20cEWdzuoz+PJosPmbRaiQJGMd6U08ABQB2pnepNlsJ0pM0pBzTSaBjWaq7yEVM5qrLSYxDJzmjd&#10;moc4NSImRmkA78qbgxyCQH8KftwDmmIyupxzSYjXUC4sfcc1nyL8nNWtKk6oaJIhvZPemNaoz1O1&#10;we1SucMD68UXFs8J56etIxzED6UhMl6EGlkIYZ7imZygNBOUoAUHIopik44ooGcOxqHPzdKlfr+F&#10;RMeeK6EY3HA4qeJ9ufQiqw+lSq/yY9fSqRDZIjbXDelUJ5o5Jsqm3apycn5jk8/59KuK2BkkYFY7&#10;sVEjdRg10w+E46+rR1Xha2Ntpd7qJuBb/KQrlQdzYzjJ/Cs/Vb+K4Kpb+ckaLtxJKWz+Ham205Ph&#10;75WGwysBjucCs13Lc1o42SucsG7sifOaYSPanknJPao36UkUhjEEY4qgv7q5ePAw/wAwq4xAGCQK&#10;o3ToGWRGDMh5280zemicsQar3BygHbcKcJZJBlEAHqxqteLIIgWfOT0AolsaQjqrjpZWmQ4+VO7e&#10;tVII3VjKqhh6H0p0pfIhV9446jFSG5SNNoXDDjB7Vg3d6nQrpWRIs8T/ACkbD6GgtAG5KVTKTXB3&#10;Y4pws37sPwoTb6C5UupLcSRmLCsMg54qSO4QqMsoqAWRx96kNnJ2Oad5LWwWi9Lk0Mqmd2zz0/Cr&#10;O/jrWabaZOQufoab5ksfXcPY01Ua3QOmpbGmTzVdH2pLKOSzYA9agF420gjPanwkPsUHheWpuals&#10;JQ5dxXzEikHDNkfnVuIYQLzxVcIZtzkeyinLOAqoAS/Qj0prcUrtWLqggVIjccnmmx8qPpzTsCtU&#10;c0iONydXgRuFYd61rc7J1bPesOQlNSt3z3x+tbSH5hn1qVuya3wxOktgHDEE9KliyjE+gqrojiWK&#10;eXPHmlB74AB/XP5VoKoJc+1ebV+Nno0bqmriK2c56mpVYgHvmqxGw1PEwIzWdjVMtQrtQA9hVeb5&#10;WbI6jtVqA7kzWXqtzJBMoQDnuacVqKbsivppQ3Mrjr3/AKVracFeF9yghjzkVzq3kttqBjjwFeJc&#10;5XPUV0mmr/opPtWkk0ZRaeg+SFR/qyUPoKhhS7IcSKjbOhBxkfSrRGTxSAYHWpKsVX46owqEBQx2&#10;SAeqnitLGKjkhimG104zngkU0JpmNdG6mlYQERrGoOSOS3/1v61Aza5GcAW84+u01qXFqoY7CUz6&#10;VXjef5lDI/l5ypODj1rRNdDFp9TCvfEl7ZLJBPZiG5AwDuyAT0/xpuiapY6FbGG5SaO4diZWZDkn&#10;/wCt/U1HamC/1uTWJgy20bfuyQWBcADJOMf5FdDJ5F5DJHMFkjcEMM1pJxWgKL7iReI9LnHy3aBv&#10;TnNR291YyzNctcQ+a3AXeMqB0zTJrG1cR29rZW48vGcqF4HbOKkbQNLuEVpLCONiMkI54/Hip91B&#10;q2WVk3NujYN7g5rO02eO11G4tkUAsS5/E0y78MWUKl4JrmDHJ2y5H61kXFpe6df2zw3uGuD5fmSD&#10;hSex9aqKVrIbvdHY/awzBCRk9vWkJLHkcVhyQ+JUHH2K5weqHBz+lC6/qsN0bSbS4TMOqxyFj+OM&#10;1Ps29g57bm5IIljLSbVUdWY4ArndSu9OmuoY4UDgNmV4kO5x6Aiqsl/JJe+frOmXE0vKwRyKY417&#10;8Lj5qs2HiDSbS1ETmZJM5kYx4Un8O1aRjymcnzaDzJERm0h1WMYyP3e4frSLeXIkAOomH/ZurXb+&#10;tT2utaW4KLfKAD8u4FeKurcWs6bVnimU9lYNms5O3QpRfRlXfqQH3LadexQkZolvHWJjdadKFCkk&#10;qQ46daupGI0Cqu0dgBiq0hW+uGtVIMURBmI53Hsn+P5VCavsaNabmPG1l/ZVv8ptrvcqMA20lcjJ&#10;/KtNUcXEMUN9P5brITkhySu3gce/6VpXKJJGiSKGBcAgjORTE0a0WbzrcPbydjExAH4dKfNFkcki&#10;5pNvLbahFAbmQhomdkOOoI4469a6GJQHb14rl47fVob+GaKWK68piQH/AHbMCMEE9P8A9VdDYXMt&#10;zKyzWc9tIg/iwVP0IrOcdLo2g0tCwfuDPrWPPGZp3BJ2g4K1sHATcc9M1iG7JmlZIXJLnGRUJGjs&#10;RGNUleLONgBx6ZrTtYx5SqOQPWstlmd2ZlA3dRWrbgxwrnrikxxJnQlsADrTw5AxsyfWiN9w3Y6m&#10;h3OSFGMdTU2LGyncBkYNCjhSaZg7cmpB9wUAXAo20YKnOKcnKD6UVQhw9qcKjUEE5PFOzigQ4mq8&#10;jAGpGfiqkr81QireQAv5qjkjB4qgu4zADPuK05HOwmqkQHm7vWtHLRHJKFpaGvawrDEXPHFCDzZd&#10;56DpVc3BlURAHGOvrVmL5YwoGKiRvC1rEhpOtNJIpA46VJrcUrTGWleZVdV/vdKRiKAIn4qvKKnc&#10;96gfA6nrQBWYc5qeM4TFNK84pyDA5pAKxCrkmq4zHL6K386fnzJD/dQ4+pplyPMiZd20+vpVEtl7&#10;TGJuSB61fdc3BNZ+i4LAk4I4Nakg3S5HaotZlQd0MuSBCxIBxWTIypG2Ohq/fzskezAwxqjAC8rB&#10;ecCmNjRISoAU/lQC5yQMD35NTCHaxMjfhT4yoU+hNICEJxks34DFFTGVe3P0opWGcA/QVE3XipW4&#10;WomA/Ouhao52AqRANpyah3EHAGSKcrMfvHpVolkiqGBBIA65rEc7o5QhzwcVs84rJ2BXaMep7V0U&#10;9jkqrqO0+V/sTxlxhZCdmeRxSSSFQNsTPn0IH86swwCCB2A+WY7snnn/ACajdQhGCD9K6Ju6RzK3&#10;M2jPurq6jgaRYFUDrk7jSKHmiEhuGIYZwoxVyRQwKnoe1ZkBazuDbN9xuYz/AErLqbxs1ohxt488&#10;gt/vGnhRggAAdKlZASRTGXaPpWiSDmZUBNu2xsmPsfSo75lMQAIPParTbXHqDWbchPNIGAo5qJOy&#10;NYe9IYytDKCck7ec0+3g81jI/IqPAd/lGAa0Y1CIABWcI8zNZzsgVQBjAAo28596Cfej8a322MAN&#10;G3ilGSw4pkDmQMSejECl1SGu47qOlRywrIOeo6GpiB0zTM84oaT3BO2xU8hH+R12v2I71XkieBuc&#10;4PetFo1cYOeOntUb8qYpvwbsaydM2U2RxSvIojiXnHJ9Knit9g45YnkmqUTm2uMHpn861TIqReYe&#10;naqhZ7k1LrYerKmMsBTxgjPrUEUBlPnSjnsvYVbCArmtEc07LYqSoGv7TOADIBk9q0L+4S0Z8kZA&#10;+VRnmsrUDumgjU8k1YljiMkdtk/vWHmO3JIz0/E1G0ma8qko3Or8Oo8Ojw7/ALzgufxOf5GtIuwi&#10;YqcE9KjQeXCq9MCpioECnqeTXnPWVzt2QoZZAoPX0p9vHtVs885qpGpefcfur1qzbOXnk9FwPxpS&#10;Q4mhD8qAVma5DvWMgHduwMDOSa0lODQcFwT2NTF2Y5K6OZnsriO9WdreTy9gG/bwCK6HTz/ovvU7&#10;KGidfUGqtgcRlfQ1pJ3Rmo2ZbBxS5qPPenkjFQUBOaQ46UgbmmscKSaYEE7fvAKwfEc7xWhtIh++&#10;vGEceD68H9OPxrcxlSx/OsGfbqnigIVJisosHPQu3+f0rSnvczmX7O0iGnxWIjAjiUKy9MnOTn8c&#10;/nUl7FAyBAq+dJwmPlOfrUi2sdnHvhCoOrDoGpsccU0vnXCL5gOVV15X6UeZLXQjg0yaGBAty3mb&#10;RvBwQW7/AIUye7m07YbgKVZgilT1J9q0w5bhelQ3ESMQJMMc55GcUXvuVy2WhUlvku7Uhcqccqeo&#10;7ciqevW5m0l3AwYCJR+Bq/e29usRkP8ArVGcL94/l1rGlvri5Z7I7kgMnlPPggOT2GPr1q4LW5nK&#10;Vtyxp7ahqU0v2WcQW7t5krlQWBKjhc+4PPvW1b6db2lv5UaKFzuZj95j6k1j+HEeKW8s3uNssL9F&#10;UEle3Xt/jV65ElzObFLiVh/y3bjCj+7x3q5/FZErRXe4ltNJPdi8Yu9vBujgbPPPDN7g9PpWv5iz&#10;xk8OCOvWqi2vlqI47iZVUYAyvA/KojaAAiKeYFuvzYz+WKzk7lxTW6GXWm2M91GZbK3dSpXmIHnq&#10;P61SuPCmkO3/AB6BeeqOw/rVprQOjqTcLIORmd8Z7Y5qCRVu8RWyuP8AnrNKS+z2XcT838qV33He&#10;3Qx5dIhtb5YNNv7hSjZmYzgJGD27ZPfFSQ2ur6eCtpqVlLHksI3XnJPsCf1rqLa1gt7VYYYwqr+v&#10;qSe5qaKNQeBQ5lKDepylvf6q02+9tJdiNldgwrYB4Axk59atR+Ko0IV9Lv1buDFW1ewjfCef9aPw&#10;61cVePrUtx6oEncdp0xnWKTYUDjIBGDW5C8UasZpFRcdzWbYwtLdqijJJwKj1+CSG9S3fG5ccZz1&#10;rM1Wxea5gYkRsPbFZ0zR+Y3Ge9V4ov8AS1JJ+UY6/wCf8im3LsqMUGTkUWC5NkEdAParLMdgHtVC&#10;3lE2MDnjitBY2kkWNRlm4AqHoXEmicoigAHPXJ6U472BGQOfSkCFCQeqnFSccGgL6kRUk4PSnnji&#10;g8Up5oGi1Ef3Yp2eaigbKYqSmMcDSE0hprHApkjHaqzHJqSRqrknNMTGXLbUwOpqONQBknPtTJ5C&#10;0pHPHFTWqbzzzSt7xg9SxDGMZbOfQVKysem/9KcoC9BTi/tT6mijoVfNjLbJHkB/2gRT9idiTUjE&#10;MMFRUZQduKbsCTW5FOGC7kJypyM08Tb0DDuKYwwMbqrLNtcxgfSkO9mXN1QSMDIlMaZsdKpTXEgb&#10;O05FKOopTsaO7HOBUM1xt+UfeI/IetUvNudpdkIUVPHbTSJI0cZmZBukYEbV9Mn+Q707WJ9pdaEF&#10;tqCSu8MakCN9gJ/iIGT9aklureJgtxPHGM85bn6Y61XbT4gd0p3Mxysacc1ch0+FQMwxxjqVRRuP&#10;1arlykLmYovEEiSWTGXPB2jAB9yelacOosu0TugY/wB3p+FZF/PFbAKgUkjasa9vwqrZWtzdXKyS&#10;E5X8hWcmjRSaZ02ppviQjnPPBqjZl7dpDNgZ7Zq1JL5cSxA5IHJrNnDtLkk4xyKk2ZZmuCWxkAeh&#10;poYscFunGM1QlfdfKo7EH8qWF83TIOcHJpkc2pfXrhc0VUkuGSUoOSBRRZBzHKHkYqKRsDgVN3qJ&#10;x8xrSLJaICTgYxzUynjioWH86kU4rRbmcth5P41mzAC6Y9DnvWgW61RvQA6MM+lbwOaqtCbehtFU&#10;/eDZB9sf/qqu/BpQwaIjP5U1s4B6gitV8JxRWrQ2RsYAqnqEbNGkq8tGd2PUVcJ9ajc7sj9KN0aw&#10;dncghlWaMMO/6UMfnx2qrIj2cvmxgmM/eWrCypInmKQQf0qk0bOPVbFSQBNyM7KoyRiqIQO+5gQn&#10;OPeprycTt5aY2r1NOZ42hVFU8Vi3zaHQvdQyBPnHoKtlgo57c1FCvXtQeZsc8riri7LQh6skRhKo&#10;ZehqKecwleOCeabaErujP8Jp9xEJEI707trQLJSs9iUMGAYdMZqKyyYifViait5SLeQE/dBFT2w2&#10;QJx2pxfM0wkrJomOc00r35zTj0oxxwasyWg3HpRJGJFwfwxTs44PWnKvrQNMzLqNlxvByOhx1qey&#10;BnZd3Kx/zq5LEsiFSOtR20H2fnOQaz5GpXRo6icfMtjAGP5U4kKpJOB6k1RWVnvMA/Kg5ps0z3Un&#10;kQnI7kVpzKxh7J31GqFu7p5XJEUY7HmtrQ7HMqSOo3yHfzzgdqz/ALOqLFbKCA5+Y98Dr/Sup0mI&#10;BGlI68DNZVHyRbZsnzNJbGqiI4wSQaWYlUCryTwKZb/NN9KkkwGJ7156OxoiUeXGE6+p9alshnzG&#10;55bFQb+eMVZtOLVc8FvmP40MaRcz0NLmmLynXODRnmsyydTVKAmO4kT3q0h/Sq042XYb+8KtMztq&#10;T5qQAuOOah3ZA4qSKYxtkAUgDpxUM7kDHc1KzdTxVZhuk+neqEMuJ1t7V3YgBVLHPHAFY3h8bNJe&#10;+lGJLiYysfbOB/X86d4rlItLfT4m/fX0oXI6hQef1Iq2sMSLFa8pGqYij9Qo7+9aLSJnItRlrlll&#10;KEIOUU9T7mpzCWO5jk1HHMscKAkuxXgDqcf561J5cspzK+xf7iH+Z7/hipBDXuIoAFJBc8bR1NM2&#10;vN87/IPTOTj39KW4t4jEsYUABg3HqKi1G4e006WePbvjUsN3Qn0prsg9Rl7J8o0+yRRPMpLnp5ad&#10;2Pv6U5bCA6XHCqbU2Dgevr9aLCB7a0e4uSDcS/PIfTjgD2AqxHkWiL6KKpytoiFG7uzlJbbU9K1R&#10;J0uQBORCsrnPbA3D2/pXU2dolnbiIMXbOXkPV27n/wCt2rM8Qx+ZocxxloyrjHbBx/WtC0mM9hby&#10;DJ3RqSfwqpSvFMaVpE7Oei4P1NN37Bgj9KQ8DHeondmO0E57n0rE02GyM0pMcZK5+84/hH+NNtgI&#10;Xe2Awi4KfT/9easxRhV9qgmG2WOb+6wB+h4p3voK1tS/GMJn2p6HaeKTdxQh5qDQhvpVSW0VuTJO&#10;FH5Mf6GtBccD2rOuCJL61h43AmT6YGP61oKD1pvYlbst6fIYLgTDqpBFVdRuWvdUkuHPJPH0FTKf&#10;Liz7ZqgDks57mpuWXrNolgu5HUmUqqR8ZA5yT9cDFVAuTzyKdHxFj+8aUDAJxTuIjtrcLcs46GtO&#10;0k8q6EpAOzkD37VWt4+Mmp41y3tUvVmi2DcRIQe9PByKV4t3I60QBQzLMSOOKBBgmlYEKKf2yOfp&#10;QQDEc8GkMIGwcVPmqSvtbNW1O4daaGOzUUjYFSHpUEtMkhds1DI2yMsal259aq3b8hAM9zT8yZaI&#10;YMHGOpq5FEVUYbHFUraFiSW79KllmngXKxGUeinmpptyVzNpJ3ZcAbpvpfLc9GqvDeIyBm+U46Hq&#10;Kd9vXoqkmmy000TGJ8f6yoChByZSfahTPP22irCwBR83Jpcz6By3INpZfQVBNFsIcfQ1eYgDAqvI&#10;Ny49aSXcbiV2jfPysDTFiLXJ8w/w54qaM4G1uCKoXlwr3PloxChcOR/KtI76GUkktSViLiTZG37t&#10;Ty3qfapnmCDy/lyBgBQBj64+tZNxqCQ/ImT7Kaak9zcDbEnlqfQcn8aG0tyFK+xpefDbZZ5MyN1x&#10;yaie+nn+SBdinjOMmktdJZhl88+ta9vaRQgYXJ9awcpS2NoxZRsNHZ33yZ56k9TWoY47ZdqCrGxo&#10;4lcqQG6HFU5G3y/SqjGxoopDH65qOXbhVHVjz9Kkc9zVccl3PYYFNiZStRvvpHP8OTRZKRdzOen9&#10;altk2+Y5/iOPwp8abI2I6sc0LYixGqb5nbkmip4OA3qTRVWDlucljBIpsnBzUkowc0xuRmi9mU9U&#10;VZRg5HrSg08gtURBHGa3WpjIkxx9ar3UZeFsAcc9OlSqSRQTjI7Hg1pF6mMldFG3AlIXOO1WLy0l&#10;spfKl7qHQjoQaqcxTlc8dqtXErTRI7Pu28HnoK6F2OGXuyRVZu9MJND8NjIxUcm5kIRtreuKS0NE&#10;gbBGDWbfRCFDJESu7ggdKnaa4g4mQOv95eoqCWKG6y0cnzHqKJPTQ6YR5XrsLBaxqgJGSeeaSdCp&#10;yvQnmq2+4Q7GEhwccUu5jwd646huf1rNSVrGvK73uWoAMH601x+/HOMLyaSBwSy556027bkkd1/r&#10;VN6EJPmEQ7brKnKuMip2zg1T85BKjDOFHap/tcZ65FEZIqUWRZAgePbtb+dWUJWJR7VXnKuVZOTn&#10;1q3G4kQEDg1Ud7Ez2HjlacBikUbR7U7r0rVGL3AD1GadjigGoTdqshjYEHsT3odkKzZLuGcUjsER&#10;iSBgVFNcJFz95uuKryRTTxtNIdqgcL60OVti4wvqyOHzJ5WSPjcck57Vr2tstvHtUcnqafbaQ76Y&#10;lwo28ZD470TyNHCc43Yxx60owtuZ1KnO+WItkhnu2kAPXYg/nXVRoIIFQdqy9Es/LiV3HQce571r&#10;4LyBa4687uyOqjC2rJoPlQtio3JJzVlgFQL+dV256ZrnS0OgYsZdDzyzBB65J/wq9jbwBwKgtlDz&#10;AYyIxk/U/wD1v51aZc5pMqI+E8HNIevFRqdrVIxqWMcrc0TDeoOOV5poPFSIQVxQhNESmlyetIw2&#10;mmlsCqJHu2F5NNiHG48Zpn3jlulVdV1eDSLBrmQjdjEad3bsP8aaV2JmfAp1PxjcXB5i0+IRLxxv&#10;Oc/zb8hWxKfLcYXcW4A9TVHw7avZaWWuOJ7hzNLnrk9vy/rV2aRSwYHkVcnrZE2uh1ogjRgx3Pu+&#10;Y/57VPnBqnHPtncA8Yz1qUzA8g1DCI6duPxqnqDCU2lux+WScbvcLk4/MCp3YMOtVLrJmtWBPySc&#10;8eoIqouzFPY0ZvnhZRzkEU3dtUKOwpgk4phYE1NykiDUcyadcxj+KM9/ameH5xLotv22rt/ImrRC&#10;spB6HrWV4cUmzntd2wwzEH6f5FabwZG0jYZy7bV6dzSqmBjt61IQiIMdAKj3Fjx0rJsuw8HIwOlK&#10;0AljKnjI/KljjqVnCLRcbQyFmaMb1IZeD9RUjSJBC0shCooyTmoIr23kt/tHmAqSVAH3iRwRj1oj&#10;ikunEtwu2NeY4iOR7n39qdtRX6INPhmeaa8nJ/fY8uM9Y1A6fj1rUjXdgdjUSirCLthLnuKTY4qx&#10;DcSfLgd6gxj5R+NOJ3Eueg6UkY3SE9hSKZKRjC04LlgtIOuewqa3TLbjSYJEqptUDvU0a4Un0ph6&#10;07djBz7UFslTg5pZMbs4pAeRQ3NMBVAU5UkfSkd2Knc27I7img0ppagVZODmp4ZMqB6VHIOM1GjF&#10;TSGX85FMKhqqXN01vAZQNwQgsP8AZzz+lWkkVwGUghhkEUxXWwxl2g+1ZrDzJfxrVLqTt74qD7On&#10;mbhkUpLTQlrW43ywkakdqilhlkOF796ukAoRTIXwu3uKa02E43Kcelnq7n6DpUy2oi6AYq0XqJ5K&#10;YKCFR1WkeSomcZqPec9aRWw9myaTNN6jmobiYRqSSABQJtIhv7lYlypw3SsdmluMLEDz1bFTGGW/&#10;uVIJCg/nW1bWSQgYGfenzW0Rg05szLPRcgNL+vWteG0ihHyqKsBcUoqLG0YKIBQBUsakt0pqirEa&#10;4Xd61RZHcvhRk8Cqa8gk96luX3PsHaon+UbR3oBkchyPbpTGBCBfXmpNuWA9OtJjcxPagkhZdu1R&#10;605hk8dKJOHzQxoQmMiHzN6UVJCmB9aKdwscpINy1V9jV3GaqzJg7hS3KasREc5qNvWpeCKjYYzm&#10;tISsZSRGTg9KDj/9VIw4pA3GK2RgytdoWAYY3J+tQmSRoP3RGfQ9/arcmMj06VRdfs8xwflJ4NbR&#10;kc84X1GRy+cuMEMnBUjkUBiDjgVDfSfvo5EJVx/EB/OkM8hQM8W7/ajP9O1Nsah1J25GMVVmt1Yb&#10;lG1hyCKf9ri2AsxBP95SKUTxsOHU/jVqzQ0pRK3nOp/eRn6im3DK0QYY61ZZ4/7y4+tVLmNVUFGy&#10;CexqXsarUhUbMSgnrg0x2a5kwvSlkfFsFx1PWp7RVWMHIyaztd2NdldkCxeQ/wA65U9/SrBgicZH&#10;6VMy7hyKgaJ4m3RcjuKrlSJ5myCSExNvXoKntnDZPQ45FAnVvlcbTUGNk+FOOaE7PQfxKzNLd6/p&#10;UMl15UgBGR6g5xUZGFy8h2+lROFK7tojX9Wq5SfQhRT3J3vl6IfxIqqxa4f92rO3cmkWMO2SNqCt&#10;W3SNIhsA57jvUpSm9RycYLQpxWErcyvtHtya1obfzo/KGORgZqMDcf6VMm4cA9fSt4RUUclWpKQ+&#10;x1GU6YLMtlYnIH0pI7dr27t7dOQW3ufQD/69JZWZVyiAku2RxXTafYpZx5IBkfrx09qyq1eWPmXR&#10;pJ1HJbEqosUYVBgDipbdNo3mnmHPJPFIzAcelefvuegtAZs1EzAAseABmhmp8SrNKsJUbUO9z3J7&#10;CqbsMsWcXlwgkfM53H6//qqyBmkUYFP7VnuWQOhzmlQ7hgmpG5qFgV5xQAvQ4pQ2DTScjNIanYCR&#10;vmGe9QtkHqKeG7GmSAAk54qrkMaXxWd/Y8EurHUrt3ndAFhjb7kWPQfWrxGehpm4qaLktETavp6s&#10;Y3nCkHowI5/KmNqmnkfLcoaslUccgH6imeUgOdig/QVV0RaZUGp2nm7lcsCuPlUml+3qTxBOR67K&#10;kCymV8qoUYKFevvmohexqHaUNEI22l3UqD9M/wA6d10EuYDqUC8PvT/eQ09L23kOBMh/4EKlG1hw&#10;QQehB4pjQRN95FP4UrofvEquCODn6VKoyKp/2fC3KqV/3SRTvsTqP3VxIn/As0WXcd32LRG0VjaZ&#10;ILbxLeWrMMSgSD64/wD11fMV+vSZHx/eT/Csi9jurfX7G6zCHkPlAqCB+P8A31WkFo0S2dORvYe1&#10;TRRcZAz/ACqLTfDut6tKuy78lF6vFFx+Z610cPw3ssiTUL281BuPkeXYn5Dn9ahpLqUpN9Dnbi/t&#10;bXiSdAeyjlj+AqMSXV1j7PD5Sf8APSYcn6L3/GugvdM0nSz5VhYW9ue5Rcsf+BHJ/Ws8vk5ApXXQ&#10;LN7mfp+nyW9xPJMY5Cz5Rh1xjnPp+FaS00AnpTgCSFGCaTbZSjbYliG9wOw60t3ODiNO9IzrBHjj&#10;OOvrVZT1dup6UtygbgBFqdU8tAvc9abBHnMjdB0qTBY+9AWFRdzADoKuKoRKjhj2ipo13t7CpLSs&#10;KsZ2ZPeo/wDZq2w4xVaROcinYY5GyuD1p/UVXDbWz61ODQIToaM84oYUzOKAEbkVCTg4qUtmoJPX&#10;vQxik/LgjI+marWErWrtZvkqhzE3+z6fh/LFS78iqGqxTPaF7UgTx/Mmeh9RTj2IlpqaDS41CM54&#10;aNv0I/xqcy+hrnbfVGuDaSSxmNyxGexBBH88cVq+dmqknEmMky75vHWjeO1U/OxSeac4qDQuGSoy&#10;5PeoQ26mS3UcI+Zhk9BjrRuJtInzSbgDVZZZ5QWSMRr/AHpP8B/WoZJwh4cyH16UOy3Ici28/BCk&#10;DHUnoKzZC95LsQnYOp9akWOW5I3ZC9lFaNtaLGB61PNfREtOQtnarCgAAziroXApFUKOlOzTNYqw&#10;hFKBSgU5Rk0xjooy7YqS5kEUePypQREvWqM0vnyZP3RQMavALnqelNA3Nk0MdxwPwFPRPy70EiBc&#10;Ak9TTMVI55xTDQBBJ1o6mlkGWA/GpoYTIRngUkLcfBHlcnjiipJCEwq9qKZaRxQprLkYNOH50ZFS&#10;tCnqUnQox9KYeatyLuU1VYFTg1RlYicZFQsNvP8AKrJHNROvFbRl0MJwIWw647moHQSJtPb+dSnK&#10;nOPypiKdzknOe1ap22MbX3KEqADy5e3Q+lRQNsLRt94cjnhhV+5h80Y7nvVEQhVEb5Uj7relbRdy&#10;WtCwYleIAc+xqD7OnP7tSfpT4mkDbW++O/ZhUvByOh9KpLqRzNaFYwRgnCL+AxVa6hQKCFAPtV4j&#10;1wSKrXQYxMR25oaVi4yZnTY8oLzkGpYUjkiB5DDqR2qF8Fd3ehQ8YEi8qaxTszpa0LG6VH2q2/2N&#10;PSdWOGJVvRhSR3MRAyNpokaB1+Yg4qvNGfqhzhSPmAOapMQsp29qQyspIUnb2BpgyTnuahyvsaxh&#10;bctFwMM53HsO1NO6Q7n6dhUSjacufoKkjImba77fYU077iasWowuz95gKei96bEzwyiNmKI549RV&#10;qGBEX5eT65zUd6mXiA6lq3tZXMOZXsXIYggwo4659atIuSAvJNJDC0hCquT7VtWdmsC7m5bH5Up1&#10;FBGEacqjFsbUW672Hzn9K0IG8xvmPHrVblztFWUCovvXA3zO7PQhFRVkTtIAeDx2qCQkcjkimF/m&#10;61NbQ+fvkd/Lt4gGlkIztB6ADux7D27AEgLuRDcIw4XJY7UH95qu20PkR4Jy3Vj6mpI4mQC5kUqX&#10;T/R4mbJhjPTI9T1+hz3pEyDg1LGkTKDQfSk3ZHFJnJpFC9fwoIBHtRmk3UARsCp9qaelPdhUWcde&#10;hpMQh6+9OVgRg80xhg9aTO3pU3sNq4MpXntTDyKlDbhzTSvpTRFiPGDRn1p+wgZI4NN20wGkU1lB&#10;BDDIqQr6UMjI2DQIpyadbyFWVdjKcrt4wfWl2XcWcSJMP9oYP6VbAyKXbTv3Fy9ijBqJfd/o8hVG&#10;Kl0+YZHXpVqLULViA0gQnoG4P61JFEkfCKqgknAHGT1qdreKRMOqspHQgU9CfeDEc6Fcjae4NY+u&#10;2cdvpq3EJkdraVZsO5PQ4I5z2qw2nQLqqoonijeH5TGSAGB5z2HGKfd2Ny0DxLOsqOpBWRecfWrj&#10;o9yXfsdZa+IZjFHJEwEZUFQBgYIqS58R3c6ld5APpxXCaNqtxFG9lJZyFLP927K25gewIA6enNas&#10;Op2krY83Y391wVP61MqdmUprY0XlaVssTz60qREgEjAqaxgW4IER81z0VRmr08ENohWRhLcf881b&#10;5Y/qe59hUlGaVxgDrS5ESk9z3oklC555PeqpJkOW4UdqCgdjI24/dHSnxq0regFNCmVsDpVlVCja&#10;o57mgBc5wq9BUsYC9vxpqrjjFTIMnaPzqWWkPTLHatW1UIoFMhjCL71IadhhTWGaXNITxTAqypjP&#10;FLG/GD2qVhkVWkXY2R0pCaJ2bIwahJzx3o3Bh9ajY/n2NAh+/I96jc00tzkfe9KTdu+vcUmUiJjg&#10;+1IWyOacwBPSoyCD7UgWu5k38P2ZJcA+RKQ/H8DjB/XFWhHLFh4WJUjO01aeNZEKSKHVhgg96rAX&#10;NrGF2iaMfdI4YDtn1rXnujHks7jlu1GRIrKR1zzT1uom+44b6VkzTyEkysc9hjpVMTzTNsjGMdwK&#10;HFIh1Hsb3neWx3zYDHPPYelR/a41z5cec/xHvVa106eUhpPzPWte30+OMDI3H3rJyfQpJspoJ7k4&#10;OcVdi05cgvkkehqyEVJVQDHBNWAMVPL3LURkcKqOBUo46CkxTgM1Vi0LSigCnqpJpgAGTipAREuT&#10;1prOsY96rPIZDgdKYxZ5TK2FziojgDApfujApVHOTQSwRefepGwoAHWlA2Lk9ajJ5z3oAQ8D3ph4&#10;px605YS/FAyGNTI+cVdLeWgUHmmKixDC9fWpIoGlywBIHUjmkCRHjue9FTSQkEdRRTKOEpO+KOKM&#10;c81O5QmKikjDfWpiKQii5LVyk6bDg/nTM44q7JHuFVHUqeRxVJmbRC8QbkVVkVk5xyKu9PpSMqvw&#10;QK1jOxjKF9iiTuGSMVHLEJOD/Krb2+OV/KoHUg85FdEZJnPJNFN1MfyvyvalabC7vKMg/vKcEVcV&#10;FlUqf1qnLCVc+Wwz6Zra7sZWTZTmulkkiRMq27Jz6VLKAELNyBSbnWYzKxjlI2k9QR7g1FKkzyCR&#10;mWQA5wox+lTe12zay0sUprZgU7Fz930p0UrxnYy8Zx9KvfLNIjOrAp0wKR7cFi8ZwT1DdKXK90X7&#10;RbMoPKjMcx/lULYJ+VcD61YuVxKisgUd8HOamWGCVhscqemOlQ1dmnMkimkDsfumrC2sgPzgKB6m&#10;rQssYJkf86X7FGeWUn6mqUDN1EUZbeIAkTjP51AI2ZhtXOPTPNa5S2gPzbF9sZNSQQ3N2f8AR4yi&#10;f3yKJQW9xqo+hm4miYKpkXPY1sWOlXdy6zyMEBHBYc4+laVlpEVs2+RjLJ3JrRVgo2qKydVR0Q+V&#10;sLW2S2jxnJ7setTLukOMYFJHEz8tVkAIOKwbctzWMUgVBGPems2TzQz+tRO4AyTgepoQ2wGM5J4H&#10;UmtKB1mVGdALWE5hgJ/1r/329e3HfAHSqEVu0xDSDanUL3Puaurx1obGkTvI80ryOxZ2JLMepPrQ&#10;BUQPGafu4qSx3K04Got5A5/WguMZHFAD2PNRmSo3kJphbv6UXAkL5pBJ1FRFjRnvmpYyfI6H86aR&#10;ikRuxp36ikISlDetIRjp0pARSBkm7seRSFV6g5pAKXaCfSncmwAelIV5ycmnqpJ24zn3oZNjlc8g&#10;45piIsc96fg0uxvTNPQMP4aBDdv6VIgOMU/OCP8ACpY5CrBtpOPagYiQuw+VST7Cpl0+eQD5dv1q&#10;Rr98Y8tQPxphv5XPXHsBincVjH1DTZNE1NNajiNxa7dl8ka52L2c+wrqrnTNLa1YXbxyLJGQI4Qr&#10;tgjrn7oPOazbrVp7m2+zyyfuduDHwFI9wOD+NVIGIiWOJQqINqhRhVHYVfM2TyktrDaw29tNBbGx&#10;mSIBxFKwJOBuzzjHXgetPe4LfKtVznPzFmJ7Dt9TToxIWIABz2XoKlu5S00H47tyaAhkPPAqzBYy&#10;ONzVcW3iiXLcn0qblJFWK3YrwML608qqfKOT61MzvIOu1RUZ4Hy/iaCrCKhzjvVqKMKB61FHGTjF&#10;SkMpw3880xkh+UnFIHzTdmSNp/EmhlAOCwx6imA7dxTd3NNLAdDTC36UAKz4OaYxDDFNdu9RM5B4&#10;oAU5Q47U0nNNL7uDSZ7VImNbOcE4PY0Bs9OG9PWnYzx2pjAqfbsfSmhDx8wz39KaelAJz82Aex9a&#10;OSDgcjrRYaY3oaXbkeoobIA460+PPb8qljuZl5pn2lwUkKjuuKsWunxwDAQZq4VDcrwfShHKMN1O&#10;/cjkV7j0ixUyxkYqS1cFwdsbD0bp/OtB7aURl/7OjC9SyliP50i0rGcIxu3Hr0p+Kc0i9kVfpUbS&#10;H1FPULDse1KKgMvPWjzCeBQBZBUdaa84AwtQYJ+8cUbgvCjPvQK44gnlzikJzwBSAMx5pSQOAaYB&#10;gD3NSRrk5NMXrVhMFaAsROc8U0DPAFTFRnrSEqgHvQFhqR461LnsOKaMseOta+l6WJm8yf7i/wAH&#10;rSHYq2Gly3r7vuxg8sf6V0MVlHAgSJQB796sKqqAqgADoB2p1Fx2KDaVDJ98/lRV6ii7Cx4fRRRU&#10;lBRyOtFFCACfxqNkDCiiqJexXeIg9ahYEHGMUUVS2MhM0jIrcGiii7QrJ7kLW/XBqrcW8hBKjJxx&#10;RRW8ZtmMqcU7oppHIIwJU57+tM2KeUbB70UVtGTM2tQV5Y88kj2p4uPlIZcZHaiitU3YhxRVnijn&#10;TBkIxyCRTIbO5YBgsUiA4G84z7UUVlPQ1i+hL9j1AyDybYRk/wB1jj9atx6RfTL++uVjB7LyaKKx&#10;c2aqEWX7bRbS3IZl81h3cf0rRXAHyjA9KKKwcmy7JDwrPxViOJU5PWiikhkpfjFNLZ96KKsBGyGC&#10;Y3N/dFTRW2GDy8tjgY4FFFDGkWBx3p+AB9KKKgoVSNpGKM57UUUwDK7eajzuzRRSGRE0nOOtFFDA&#10;M9aTtRRSGKDT1bHFFFLqA8HjikxnoKKKCRQcU9SO9FFSMXPoaD1zRRTuJoM+hxTlLZ65/GiimmS0&#10;OZmQcKW+gzU9rqE1sxdIFY4/5aRhsfnRRU31KWw+7vru9ZXnYEgYA2hcD6Diq+1mBGT+FFFWKwht&#10;i3RT9TT7e0bzS0srYxgLn5R9BRRRcVi2LeLeOSw54I4qzGYYx8q80UUrlJE4kkkX5RtHqaa2B3Ln&#10;36flRRQMaQTy1B+7RRVAORvlHNPyxJ4G0d6KKYCbhuAzj3NJI6sQEJIAxzRRQgIWJCg9s8U1n4oo&#10;pMCNnqNmzyKKKAGZz7U7cMYNFFK4xwbsadn16UUUEsQpxwAR6U+JVyMnpRRT6CIZ3zIWPy/yoilG&#10;Rz+NFFJDFjfdIwYY9MVJnsQDRRSBD1HGUb8KcsssfqufbGaKKCh6vyCw/MUpAYcAUUUXAaVIP3f0&#10;o5NFFBIY9acNo7ZoopgOznjFOELOTtU/lRRQAeVtPNOBAoooYxMk9KkSB3OTx9aKKEBetoY0bLE4&#10;7sOorRs5jDchSflPr3ooq7CZrgg8g0tFFZlIKKKKAP/ZUEsBAi0AFAAGAAgAAAAhAIoVP5gMAQAA&#10;FQIAABMAAAAAAAAAAAAAAAAAAAAAAFtDb250ZW50X1R5cGVzXS54bWxQSwECLQAUAAYACAAAACEA&#10;OP0h/9YAAACUAQAACwAAAAAAAAAAAAAAAAA9AQAAX3JlbHMvLnJlbHNQSwECLQAUAAYACAAAACEA&#10;jWUQwN0EAADUEwAADgAAAAAAAAAAAAAAAAA8AgAAZHJzL2Uyb0RvYy54bWxQSwECLQAUAAYACAAA&#10;ACEAWGCzG7oAAAAiAQAAGQAAAAAAAAAAAAAAAABFBwAAZHJzL19yZWxzL2Uyb0RvYy54bWwucmVs&#10;c1BLAQItABQABgAIAAAAIQC7cVw+4AAAAAoBAAAPAAAAAAAAAAAAAAAAADYIAABkcnMvZG93bnJl&#10;di54bWxQSwECLQAKAAAAAAAAACEAcC/VSfhXAAD4VwAAFQAAAAAAAAAAAAAAAABDCQAAZHJzL21l&#10;ZGlhL2ltYWdlMS5qcGVnUEsFBgAAAAAGAAYAfQEAAG5hAAAAAA==&#10;">
            <v:shape id="Picture 10" o:spid="_x0000_s1034" type="#_x0000_t75" alt="raices in vitro teñidas" style="position:absolute;left:1800;top:1708;width:4320;height:13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1X8fCAAAA2wAAAA8AAABkcnMvZG93bnJldi54bWxET0trwkAQvhf6H5Yp9NZstCCSZpWgCO2p&#10;GkvpcciOeZidjdltjP56t1DwNh/fc9LlaFoxUO9qywomUQyCuLC65lLB137zMgfhPLLG1jIpuJCD&#10;5eLxIcVE2zPvaMh9KUIIuwQVVN53iZSuqMigi2xHHLiD7Q36APtS6h7PIdy0chrHM2mw5tBQYUer&#10;iopj/msUYGN+dDNsaT3ff5y+r3n2WQ+lUs9PY/YGwtPo7+J/97sO81/h75dwgFz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9V/HwgAAANsAAAAPAAAAAAAAAAAAAAAAAJ8C&#10;AABkcnMvZG93bnJldi54bWxQSwUGAAAAAAQABAD3AAAAjgMAAAAA&#10;">
              <v:imagedata r:id="rId15" o:title="raices in vitro teñidas" cropright="2825f"/>
            </v:shape>
            <v:shape id="Text Box 16" o:spid="_x0000_s1035" type="#_x0000_t202" style="position:absolute;left:1764;top:168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912A1D" w:rsidRPr="002D37FF" w:rsidRDefault="00912A1D">
                    <w:pPr>
                      <w:rPr>
                        <w:b/>
                        <w:color w:val="FFFFFF"/>
                      </w:rPr>
                    </w:pPr>
                    <w:r w:rsidRPr="002D37FF">
                      <w:rPr>
                        <w:b/>
                        <w:color w:val="FFFFFF"/>
                      </w:rPr>
                      <w:t>A</w:t>
                    </w:r>
                  </w:p>
                </w:txbxContent>
              </v:textbox>
            </v:shape>
            <v:shape id="Text Box 17" o:spid="_x0000_s1036" type="#_x0000_t202" style="position:absolute;left:3156;top:168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912A1D" w:rsidRPr="002D37FF" w:rsidRDefault="00912A1D" w:rsidP="002D37FF">
                    <w:pPr>
                      <w:rPr>
                        <w:b/>
                        <w:color w:val="FFFFFF"/>
                      </w:rPr>
                    </w:pPr>
                    <w:r>
                      <w:rPr>
                        <w:b/>
                        <w:color w:val="FFFFFF"/>
                      </w:rPr>
                      <w:t>B</w:t>
                    </w:r>
                  </w:p>
                </w:txbxContent>
              </v:textbox>
            </v:shape>
            <v:shape id="Text Box 18" o:spid="_x0000_s1037" type="#_x0000_t202" style="position:absolute;left:4704;top:1668;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912A1D" w:rsidRPr="002D37FF" w:rsidRDefault="00912A1D" w:rsidP="002D37FF">
                    <w:pPr>
                      <w:rPr>
                        <w:b/>
                        <w:color w:val="FFFFFF"/>
                      </w:rPr>
                    </w:pPr>
                    <w:r>
                      <w:rPr>
                        <w:b/>
                        <w:color w:val="FFFFFF"/>
                      </w:rPr>
                      <w:t>C</w:t>
                    </w:r>
                  </w:p>
                </w:txbxContent>
              </v:textbox>
            </v:shape>
          </v:group>
        </w:pict>
      </w: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200C4A" w:rsidRDefault="00200C4A" w:rsidP="0078795D">
      <w:pPr>
        <w:autoSpaceDE w:val="0"/>
        <w:autoSpaceDN w:val="0"/>
        <w:adjustRightInd w:val="0"/>
        <w:jc w:val="both"/>
        <w:rPr>
          <w:lang w:val="en-GB"/>
        </w:rPr>
      </w:pPr>
    </w:p>
    <w:p w:rsidR="006D5BB9" w:rsidRDefault="006D5BB9" w:rsidP="0078795D">
      <w:pPr>
        <w:autoSpaceDE w:val="0"/>
        <w:autoSpaceDN w:val="0"/>
        <w:adjustRightInd w:val="0"/>
        <w:jc w:val="both"/>
        <w:rPr>
          <w:lang w:val="en-GB"/>
        </w:rPr>
      </w:pPr>
    </w:p>
    <w:p w:rsidR="006D5BB9" w:rsidRDefault="006D5BB9" w:rsidP="0078795D">
      <w:pPr>
        <w:autoSpaceDE w:val="0"/>
        <w:autoSpaceDN w:val="0"/>
        <w:adjustRightInd w:val="0"/>
        <w:jc w:val="both"/>
        <w:rPr>
          <w:lang w:val="en-GB"/>
        </w:rPr>
      </w:pPr>
    </w:p>
    <w:p w:rsidR="00200C4A" w:rsidRPr="0078795D" w:rsidRDefault="00055BF7" w:rsidP="00200C4A">
      <w:pPr>
        <w:autoSpaceDE w:val="0"/>
        <w:autoSpaceDN w:val="0"/>
        <w:adjustRightInd w:val="0"/>
        <w:jc w:val="both"/>
      </w:pPr>
      <w:r>
        <w:rPr>
          <w:b/>
        </w:rPr>
        <w:t>F</w:t>
      </w:r>
      <w:r w:rsidR="00200C4A" w:rsidRPr="0078795D">
        <w:rPr>
          <w:b/>
        </w:rPr>
        <w:t xml:space="preserve">igure 3. </w:t>
      </w:r>
      <w:r w:rsidR="00200C4A" w:rsidRPr="0078795D">
        <w:t xml:space="preserve">GUS activity in electrophoresis of polyacrylamide denaturing gel of </w:t>
      </w:r>
      <w:r w:rsidR="00170317" w:rsidRPr="0078795D">
        <w:t>no</w:t>
      </w:r>
      <w:r w:rsidR="00170317">
        <w:t>n</w:t>
      </w:r>
      <w:r w:rsidR="00170317" w:rsidRPr="0078795D">
        <w:t xml:space="preserve"> </w:t>
      </w:r>
      <w:r w:rsidR="00200C4A" w:rsidRPr="0078795D">
        <w:t xml:space="preserve">heated samples (total soluble proteins extracted from </w:t>
      </w:r>
      <w:r w:rsidR="00536357">
        <w:t xml:space="preserve">leaves of </w:t>
      </w:r>
      <w:r w:rsidR="00200C4A" w:rsidRPr="0078795D">
        <w:t xml:space="preserve">regenerated plants). Lanes: (1) Non-transformed plant, (2) </w:t>
      </w:r>
      <w:r w:rsidR="009212EE" w:rsidRPr="00195C19">
        <w:t>Applichem Protein Marker III</w:t>
      </w:r>
      <w:r w:rsidR="00200C4A" w:rsidRPr="0078795D">
        <w:t xml:space="preserve">, (3) plant transformed with </w:t>
      </w:r>
      <w:r w:rsidR="00B40EC9">
        <w:t>p</w:t>
      </w:r>
      <w:r w:rsidR="00200C4A" w:rsidRPr="0078795D">
        <w:t xml:space="preserve">A9GUS, (4) with </w:t>
      </w:r>
      <w:r w:rsidR="00B40EC9">
        <w:t>p</w:t>
      </w:r>
      <w:r w:rsidR="00200C4A" w:rsidRPr="0078795D">
        <w:t xml:space="preserve">UbiGUS, (5) with </w:t>
      </w:r>
      <w:r w:rsidR="00B40EC9">
        <w:t>p</w:t>
      </w:r>
      <w:r w:rsidR="00200C4A" w:rsidRPr="0078795D">
        <w:t>35SGUS, and (6) positive control (GUS activity in tobacco transplantomic plant)</w:t>
      </w:r>
    </w:p>
    <w:p w:rsidR="006D5BB9" w:rsidRDefault="00D263D2" w:rsidP="0078795D">
      <w:pPr>
        <w:autoSpaceDE w:val="0"/>
        <w:autoSpaceDN w:val="0"/>
        <w:adjustRightInd w:val="0"/>
        <w:jc w:val="both"/>
      </w:pPr>
      <w:r w:rsidRPr="00D263D2">
        <w:rPr>
          <w:b/>
          <w:noProof/>
          <w:lang w:val="es-MX" w:eastAsia="es-MX"/>
        </w:rPr>
        <w:pict>
          <v:group id="Group 94" o:spid="_x0000_s1038" style="position:absolute;left:0;text-align:left;margin-left:144.25pt;margin-top:5.65pt;width:112.2pt;height:126pt;z-index:251655680" coordorigin="5316,10620" coordsize="2244,2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tP4ynBAAA6w4AAA4AAABkcnMvZTJvRG9jLnhtbORX227jNhB9L9B/&#10;IPSu6BL5IiHKIvElWGDbBt3tB9ASJRErkSpJx84u+u+dISXbuRQbJO0CbQ3YJjXkaObMzBny4t2+&#10;a8kdU5pLkXvRWegRJgpZclHn3m+f1v7cI9pQUdJWCpZ790x77y5//OFi12cslo1sS6YIKBE62/W5&#10;1xjTZ0Ggi4Z1VJ/JngkQVlJ11MBU1UGp6A60d20Qh+E02ElV9koWTGt4unRC79LqrypWmF+qSjND&#10;2twD24z9VfZ3g7/B5QXNakX7hheDGfQVVnSUC3jpQdWSGkq2ij9R1fFCSS0rc1bILpBVxQtmfQBv&#10;ovCRNzdKbnvrS53t6v4AE0D7CKdXqy1+vrtVhJe5N/GIoB2EyL6VpAlis+vrDJbcqP5jf6ucgzD8&#10;IIvPGsTBYznOa7eYbHY/yRL00a2RFpt9pTpUAV6TvQ3B/SEEbG9IAQ+jJE7SBCJVgCyahiEE2QWp&#10;aCCSuG9yHk09guJwGh+Eq0FBHCeJ2x1PnDSgmXuztXawDl2DjNNHUPXbQP3Y0J7ZWGlEbAAVDHWg&#10;/gqZSEXdMhJPHbB22YiqdpASIRcNLGNXSsldw2gJVkW4Hmw/2YATDQH5JsbPYTVCHQO8f4EUzXql&#10;zQ2THcFB7ikw38aQ3n3QBu05LsGQCrnmbQvPadYKssu9dBJP7AYtW16iEGVa1ZtFq8gdxXK0H+sc&#10;SE6XddwAKbS8y735YRHNEI+VKO1bDOWtG4MlrUDl4BfYNoxc8X1Nw3Q1X80TP4mnKz8Jl0v/ar1I&#10;/Ok6mk2W58vFYhn9gXZGSdbwsmQCTR2JIEpelhMDJbkSPlDBA5ceeL62n6eeBw/NsCiDV+O/9c4m&#10;AsbeZfBGlveQB0o6ZgMmhkEj1ReP7IDVck//vqWKeaR9LyCX0ijB4jJ2kkxmUCFEnUo2pxIqClCV&#10;e8Yjbrgwjjq3veJ1A2+KbIyFvIIar7hNDMxNZ9WQtVBklxc9LzL4DsjC6Amy36Z62GW26ItrF92L&#10;dHRUfd72PrBtTw3f8Jabe9s5wHI0Stzd8gLRxMmxcNOxcEGKLyWIVMl0AQDUrCX1VmP8xk1OBdQE&#10;Lyw3HgtZ91A6CNTx0ZPafqglwOkDszYt78cSwvEAAJjyqA08g6FrMUtZbDsmjOuZirWAhRS64b2G&#10;BMhYt2ElVPn7EuwsoF8b4G2IsXBF/1xlxfOrMEzja38xCRdQWbOVf5UmM38WrmZJmMyjRbQYK2ur&#10;GaBC22XP315aA3kM1fOkPGiGCDmyKZB1sfNDE8GuAIBF51FiCRUoxyhmigaXVlD0uNYR20FgI3EE&#10;H+PyMtZNoGnZDhWF8RwttezkGlw6Bxl2N2z4gxdjZ3w96z4Xov8g+Y0hAGrBIXy/UyOPsIDt8egT&#10;QE2u5Z6k5xi9k75MzB6ej6T4z7V0ZHB7/JmF9pB2TK44RprC5DqH3u6y+e255drrocX/Hxqug9Qe&#10;4L+mUZyE13Hqr6fzmZ+sk4mfzsK5H0bpdToN4bi6XI9M584QH7hgfwPRfedj1OEIhOaPZ47x/7mz&#10;h9lv9vbqcDjR/ltOI/YmADcq691w+8Mr2+kcxqd31Ms/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C+/N2LgAAAACgEAAA8AAABkcnMvZG93bnJldi54bWxMj8FqwzAQRO+F/oPYQG+N&#10;LBsH17EcQmh7CoUmhdKbYm1sE0sylmI7f9/tqTkub5h5W2xm07ERB986K0EsI2BoK6dbW0v4Or49&#10;Z8B8UFarzlmUcEMPm/LxoVC5dpP9xPEQakYl1udKQhNCn3PuqwaN8kvXoyV2doNRgc6h5npQE5Wb&#10;jsdRtOJGtZYWGtXjrsHqcrgaCe+TmraJeB33l/Pu9nNMP773AqV8WszbNbCAc/gPw58+qUNJTid3&#10;tdqzTkKcZSlFCYgEGAVSEb8AOxFZJQnwsuD3L5S/AAAA//8DAFBLAwQKAAAAAAAAACEAMwU03wJE&#10;AAACRAAAFQAAAGRycy9tZWRpYS9pbWFnZTEuanBlZ//Y/+AAEEpGSUYAAQEBANwA3AAA/9sAQwAC&#10;AQEBAQECAQEBAgICAgIEAwICAgIFBAQDBAYFBgYGBQYGBgcJCAYHCQcGBggLCAkKCgoKCgYICwwL&#10;CgwJCgoK/9sAQwECAgICAgIFAwMFCgcGBwoKCgoKCgoKCgoKCgoKCgoKCgoKCgoKCgoKCgoKCgoK&#10;CgoKCgoKCgoKCgoKCgoKCgoK/8AAEQgBMwHF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vEz+M9RmFppOopZsyny1GNzYxnj2yPzFcD4i+B&#10;vx28U3oe2+KF5p8Sx8+VcFQzZ9uRXtmg+HbXQ9Nh02OaSbylw007bpJG6lmPck8mtERDGAa+ijmE&#10;qOkIr7j5KOWyqxvUk16M+YLz9kr4z3EwW9+MmsyRf9M71zznrhiKy9c/Zg8YaLbLM/xK8YTyeesZ&#10;W1s55mGWA3nBxtGck+gPXpX1mY17mk8pAeAK6I51ibWaX3IxlkUZaqpL7z5Nn/ZT/aGlC/2R8Wda&#10;WFkDR+ZemPgjujHKn1BGQaLL9jz9onUYg158a9TtdyjKnUJGI9jjvX1l5aDvThENvApPOsT0jH7i&#10;4ZHTi9akn8/+AfLOmfsGfEiacLr3x01Lyev7mZ2P5cfzrb/4YJSBPMt/jR4gE3/PQkH/ANm/rX0W&#10;FPYUuzuVrGWbY2TvdL5L/I6o5Th4rq/mz5Uvv2Of2hNMnKeGfjvqP2dW/d7rxwxH+6cgfnUcP7N3&#10;7XNq+E+Nd5heMmTdnj2HH5V9XHaBnNGwN6VazjEdYxfyRjLKYdKkl8z5TufgX+2T5gD/ABgvJl/u&#10;q4A7VNa/s+ftYX3yz/GG/hP+1MOfyr6l8tR3pfLz3o/ter/z7j9xH9iq/wDFl96/yPmiw/Zd/aRu&#10;51TW/jvfQQ/9Mpy7D8OP55rVl/ZA+JTbZI/2i9akZeR5yt8p9v3hr6D8vH8JpDH32ms5ZpiOiS+S&#10;OmOVUYxs5Sfqz5/m/Zr/AGgtKt/+JD+0Jeyuv3VnQqv/AKE1Yt38HP25I7jdafF+No1Ujaso+b3y&#10;a+mAULYz+lOKL05qY5lVW8Yv1QPLYfZnJfP/AIB8vp8H/wBtWSQR3/xVkjLcbopQR9T6VO37PX7U&#10;dwCdQ+LdxJzztuyP6V9MlAe9Hld81r/a1aO0Ir5GLyiMt6kvvX+R8vzfsm/G68PmXvxa1ISKflU3&#10;jEfhg1WuP2Zv2ktLUtpXxZ1A8f8APxuz+Zr6o8tTxn9KY6LjirWc4h7xj9xlLJYdKkvv/wCAfKNl&#10;8EP2npbn7HqnxM1ho9w2MrEL/LAqxdfDD4+6X+4t/HXihZPMKJJ9neRWwcZ+QNgehOBX0zd38UEn&#10;l7C3vUR1KFs/LWyzSs/+XcfuPPqZdTjK3tpfev8AI+XtU8D/ALY2np/xK/G2qzLtzxyQPz61SttG&#10;/bZuImiPiPXN24jm3K57dTjj8a+rhqtkDlpPwq1Z3FvdrviP/jtKWZtLWjH7jangOd2jXl+B8fvp&#10;f7csYZrbxBr3y9jaknH5/wBKbDoH7fNzCLi38U6qu4kKs8ao3Hs5FfZDRrjkD8q8T/al/bl+AX7J&#10;9iW+JHi23jvmTdDpqyAzScen+etXh8XUxdRU6VCLfkiMXh1gaftKldpHhOt3P/BQzw9cKkmpa3ch&#10;h8v2awEwH1KZxWHZeO/+CgureJU8L6XqXiJbyaMSRvc6Sy25BJGDMU8tSCCCCwI4zjIrY0H/AILm&#10;/sm6qu+/u5LXH3g2Tj9K3o/+C1n7ELx77j4hRxsP4Sp4r0p4HHKPvYVfK3+Z5UM2wvNpiJf+Av8A&#10;yMxbP/gqym5Inh+6Qknm2rEfhvx+VSWfh7/gqxPKom1mNR0LNJbAD3+/1x9Rmmal/wAFzf2LLKf7&#10;Pp/iz7U3+zhf5123wc/4K5fsc/FrXIfDlr8SrHT7uaQJHHeTBdzHsDXLLA4+EOf6tG33/gmdtPNs&#10;HUkovESXqml97VjmZfCX/BU5IG8rxJblv4d9xb8/+PA/kaow6P8A8FSDf+Rf63HBFu/eTO0OwDnn&#10;KnPX9O9faOnalYarZR3+m3kc8Eq7o5Ym3Kw+op8stso/eyKP9415qx3K7OjH7n/mexLDylHmVaX4&#10;f5HybJF+1foBjg8bftR+GdOmlRWWG5mwcHoecce/Ss2XxD8btSmg0jw9+2l4NvtSvmkFjaWOtQvJ&#10;cbBlwqKWYlRyccL39a+r9at9K1OBYX1qa12tuWSzuzGw4I5wcHr0ORmmaTbafbxqtxqy6gyMWW4u&#10;I4vMz0JyiqvTjgD8apYpb+zX3HPKnUvZVn96PjfXvAn/AAUthcy2fjW/kjzw0NwjZ/ANmrWkfD7/&#10;AIKRanB50PjW+h4+7eXCx7uOwJJr7SS6s06SL/31UiXlqzbVlWqlmWlvYx+7/glRwnNLWvL8D4l1&#10;Kz/4Ka+GlMYvLu76BfJiWbP4qTj8qjfUv+CpMwjS3tJC0jZUPbou3ju3b8cV9xCROwH5VHLdW0a7&#10;ppFA/wB6s/7Qi/8AlzH7n/mbfU6kdfbSt8j4pg0D/gq/eS+ZLqkKg/wLNboB9SWrYtvhn/wVGx9q&#10;vfHukuPJc/Z479UbdtO3nBGAcEjvgjIzkfWE3i3wxanZNrdqrf3WmX/GqN18RvB1snmN4iswP+vh&#10;f8aftqsn7tGP3P8AzJdWhTi+au/vX+R8X6p4E/4KuapqH2XVdXaGMHas1jf24UL6nDjt7EkitO2/&#10;Zh/bh1KZU8V/HS8tgVDHZcM/PplcivpnWP2i/hjpJYT+LdP+X7wN2vH61HpH7QXw412Bbix8TWbK&#10;xwCtyprugsZGN1h4r5HhV80y+U+X607/ANeR8q6p+zN+29b67Hpej/FDVJY5UcxXzX2IflxkN1ZS&#10;e24AEg89M8b8aPFX7V37JnhCbx98XfixfW2jwZSS8jzcAPtOMqCDt+XlscV9+J4ms7+zW+spVkjZ&#10;cqykHNfmH/wcJ/tR3GifBlPhNpl/Csd84NxGv3ixBA/DG79K7cB/tVVqrSjyxTb0tZI4K2Pkq1Kj&#10;h6zc5ySW3V6/gcvH/wAFkrS3tlnf9qPR5lHGzzirj/x7+lc/B/wXu8Hvq0mlXHxh1iAI2Pt39mzP&#10;C59sDOPfGK/IFWTfukViO4VsU2vk6+ZU6kvcoxX4n6NSyt042lWk/uX6H7Eat/wWt0WXUrO8s/2u&#10;pY7eAubizj0ibbcKVwAxIJBB5GO/Wuk+Gf8AwVb0/wCO/iu28D+FP2xtP0rUbx9ludWt57eORicB&#10;QZF27jn1ya/FOtTwV4x8Q/D/AMVWPjLwpqL2uoadcLNa3EfVWFbYXNKEa0VUpR5b6u13b7zPEZVV&#10;nRl7OtLmtpdq1+l9D+i5f2cP28fEOnx6sPj9a3kMg3K9rfPyD6DGKr2X7EX7Q3iS5WTxn8SbiRWY&#10;iVpZpDwDyQMAfTmur/4JJ/tl6/8AtWfspaN4v8YvG2rWYNpfShsmVlxhznvgivq37bHLbtMT09K9&#10;+pi8RgazhGEfJ26dD4WnJYyLU6slJXUlputz5VvP2KvCWg6JNa+Gb+y1zxVCsbrY69fNb27IWXeH&#10;EG6Rfl3bSDgtgZHWuZ8a/BfTPEfxD0Hwf8DdT03R764Z28UaL4kt5C0NopljaS2RWSZiJ4WUSMfK&#10;cYw2WXOh4/8A2mPE+iftQXHhex1gNZCRYvJ/hB9K9Y8efEDUtNS3vNGuBDcSbTcNHGpLgZwCT2GT&#10;Xtyo5ph/ZzlK/Orrt9x8DHPsvxFepBN+67ep5qn7B3jHVPIuJ/F02jfL++/s3UHuVVv9kMIzt+pJ&#10;/nVi4/ZW+I/g2TydI/aCuIm5IS7R0chV3nARnLfKCeOcK3oa+kfB+tzaj4ctb+5/1kkILcd64rxJ&#10;8c4vDHi670S7CCOGDcu4ck+nvxXj/WMwxVWUbJ28kfXfXMHgcPCftJJStvqeT6b8H/2ubuH7X4V+&#10;Lv8AaVqON9vqA9AcHdgg4IOCM81E/g79s61RFubrUpGfcfMUB+jEc4PB4749elfWPhe/g1fS4dSg&#10;YMlxGrrj3Fayxj0ryZ5g4SadOP3H1+Fwcq9GM41XqfHcXhj9syMf63Uz9YP/AK9FfY4iHpRU/wBq&#10;R/59ROj+y6v/AD+l+AsXzrUgHt/47UcBAHpUmRuzuryT24/CG1vSjDelONJuHrSNPdIvsyeasxDb&#10;lBA+Y459uh/z61IqgjkUu5fWk3D+9TJ0HbQe1NYKB900bh/eoLDH3qAKl1JJGfuMf91aW0klk6xM&#10;v+9VgFW4DU5SAMb6d9DPk969wxzkA/lR2xt/SguAM7jScE5JpGgpGP4aBsPIQ0bh/eoLAd6AGlRn&#10;OP0o3kHnb+NMkbB6UxJ0bOxunXiixPPqWFYH+H8qCAf4TUSsTUoIAwWoKTDGeo/8dpjrxT9w/vU1&#10;jkZFBMjmdas9bFw80KKy/wAOBWXFceLJpWg/sVlX+GSRhg/rXbYz1FNIXPIrqp13GOx49XL4VJ35&#10;mci2ieM51LRXFvEf9pCfw61t+GbDVrK3I1eWNm7eWuBWkXiQ5NN84v8AKtTUqyqRsVQwdOhO6buL&#10;cK7xMqHnFfzf/wDBcP4W/teaV+1/4i8QfFHw3rU2g3F450HUI43kgkttx2YZc/w44PTvzX9ISAqu&#10;DWR418AeDviJo8mg+NPDdlqdnL/rLe9t1kU/gwNbYbEqjTnSldKVruLs1b9O669zWtRqe2hXppOU&#10;b6PZ3/J9nr6H8f1t4U8c3qZtPDerTL/0zs5WH6Cpm+HXxKCea3gbW9v946bN/wDE1/Wpb/su/s+W&#10;Nstpb/BnwyqL93/iSQf/ABNNn/Zk+B00Rth8L9ASFvvRppMIB/8AHaFSy+XxTqfh/wAEU8wzaPw0&#10;Yf8AgT/yP5IZPDXiqCTZLoGoI391rVwf5VY07SPHljex3GmaRqsc+4eW0VvJuznjtX9Y0X7GX7M0&#10;czXDfBPw5I7HO6TSom/mtXrL9lT9nWyuI7qP4KeGfMhbdG39iQfKfX7tJUsBTleFSf4L9So4/M6k&#10;bTow/wDAm/8A20+c/wDgifr/AO0NqX7AOi6z+0FZXcOoK0q6Sl6uJZLNABGxGMjOO/Jr81f+Cjv/&#10;AAW2/bCtvjprXw9+HOrSeHdK0q/kghjW2KvIFJXcScE9M+gz0r984rGCGBbaCFY4412xqi4CjGAA&#10;PpXk3xV/YH/Y++NupSax8UP2evC2rXczbprq40lPMkb1ZgASfc130cyoxnUm1aUrWlZSatvo7K76&#10;vQ8ueWT5oOSU4K94XcVq76b6LZJn854/4K/ft3l90nxeu39Q27n9a1NN/wCCzv7e+mIDb/E+Xb23&#10;QE/1r9/tM/4Jd/sE6ONmn/sveE41Bzt/s0EfrWpL/wAE7P2KprY2cn7NnhExn+H+x4/8K6KebSjv&#10;iJP/ALhw/wAxSy/D30wEP/A3+kT8AbT/AILhft9x8TfEppF7r5H/ANevRPg9/wAF+P2svCWtW7+L&#10;LmO+h8zMnmRliR6etfthbf8ABNH9hayO61/Zh8IqfU6Sh/nmo7v/AIJnfsMX832i7/Zm8Ks394aa&#10;o/liu6hn2FhpV99edOH6MwrZXSqaRwij5xqyTX3RG/snftYwftNfsv2vx60XQbiGSSwkeWz2kkyo&#10;p3KpIBIyOO/PrX4t/t0f8Fx/2yvE3xS1rwZ4N1k+HdMsbyWCK3iiIcqGIG5upPvwPav6AvBvw68H&#10;fD3w1b+DvBPhyy0vS7SPZb2NjbrHEi+gUDHPf1ryn4j/APBN39iX4t6tPrvj/wDZw8L395dSNJcX&#10;Daaqs7McljtxyT3ry6eYYOEqvslycz912UnFdrO33lU8sxUfZvEL2qSs4uTSv32tKy01t3P5qbr/&#10;AIKCftdXl+2oyfGXVPMdiW2zHBqvqX7eX7V2p232af4v6oq99sx5/Ov6QLL/AIJK/wDBPzTV2WP7&#10;MnhmNfQWZ/xpLr/gkh/wT2vTuuv2YvDbE9f9Gbn/AMeqPr1W3++T/wDAV/8AJHUsPh+Zf8J8Pvj/&#10;APIn8z1z+0/8fL2QyT/E3UmY9f3g/wAKt6T+1z+0No+1bb4k3rKrBlWTDYP5cV/Srbf8Ejv+CeVq&#10;MQ/sueGB/wBupP8AWql7/wAEcv8AgnBqL+Zdfsr+Gi27Pywuv8mqVjq8dVjKn3f/AG5o8PhZ6Sy+&#10;n/5L/wDInwj/AMEIP29PjB+0Prt58C/H13LdfZbN5be6kVmyRz94n0zxSf8ABbr/AIJeftRfHTxT&#10;p/xF+C2kSeILZflurGNtro2MDjHP16c1+onwU/ZH/Zz/AGdVZfgt8INC8Os8ex5tOsFSRl9C/wB4&#10;jgcZr0P7JERgrXVWzznvG3MpR5ZX91y89NvxPDw/C8cPj/rtH93JSvBfEopqzWtr31elrdGfy3/8&#10;Oev+Chx5X9nXVj/ugGlP/BHj/gogBn/hnPVv++RX9SAtYF6RrTvJhxjyx+VeP/wmf8+n/wCBP/I+&#10;oU8761Yf+AP/AOTP5ab7/gkD/wAFCbBN837PGrHjO1cZFY+mf8EvP26tS8Tw+FIv2fNZW5l6FlXa&#10;B68Gv6rHtYH6xL+VQnSrMt5gtY9397bTj/Zd7uk//Av+ATKrnkVpUg/+3H/8mfD/APwSl/YZ+K37&#10;K/7Nln4R8dTQ2upXSmSe1ibdsYngkjvjt2/QfV3gfwz4x03RLqx8U6hHNPJcMbdo/wCCPACjp14z&#10;+NdstsFGMU4wDriuzE5pVxMm2ktvlbY8HD8N0aMnUcm5Su2+7e+n5H54+If2Jf2mdY+NuseKZbC3&#10;+yyam8tveNdDEqFiQQB04459a93sfgF8WryG3Gq3dvI0caq26Q8e3vX0v9nXuKPs6/3a9XEcWY7E&#10;U4xcY+6rLQ+ZwvhlleFryqqpJ8zv0/yODsfC3iLTdJsdOtpkQQxhbhvXAHT9a+Y/2pP2b/2kvFPx&#10;MbxH8PbZbm0mhI/dybdpHQMO/HpivthYF/uinCJB2rz8HnmIwVZ1IxTv3PXzDgfB5lh1SlUkkrbM&#10;4v4AaB4w8O/CvRtK8diP+0oLKNLlYzwGCjiu2JxzQAO5obB4ryK1Z16zqNbu59fgsHDA4WFCLbUU&#10;ld76BkelFRspB60VnynVzEkB/dBlqZS2Kr2xzEv+FWOM8r3qWa0/hAqepH86ASPSghf7pqORcnAF&#10;BY7ze+DSq56E/nTCCq4FNUfMSRQTzE249cigvx1FR5PrS8kdKB8yEDMOcmjfJ0z+tIXJFCjvQRcd&#10;Ix29aRH+Xh6V+lMOAxINAcwH7Qx+Wf8A8dpwJIwx5oQjqKa4DHmgEwkTJ5PFRxnfLwPlFPZ8cBO/&#10;WlU8YAp6kuw4snY05JM/dNRONw4qMOyNwfwosHOyy7Z4z+VR5kA+b8KdGzN96iTPSkVKV0V5J1zt&#10;yM+lRm554NZmpWF/9raSInk8VAbbVx/CfyrqjTjy7nj1sVVjKyizZYrJ1ap4QpHyH8q597LVmGMN&#10;WtoqS21psuX5z8palUjyrRl4atKpUs4tF4DHWhiAMihJkI+WRcfzpXGV3fyrmPTt7uhEWYnrT1DE&#10;bgaTnPIp4BxkrVehPKJgjqKUIrdf5UhJ7U6MZIpXLjEPLGcAUFVHU0/AB6GgqD2NIvlIJH7D9Kkj&#10;AZMmmypn+Lb36U6MYAAamRy6gVUdTRsFOKA/3qULx0b8qRfKN8sj+A0mwZ6VJhf7poI9AaA5UNxj&#10;+GmsF7mnE9gKQjI60CYgVRTgD2/lQaXAY7sUDigwB1/Wgrlc0vA/gNBA/umgoaF92/Kl2/X8qXA7&#10;qaML/cNAWE2/X8qQxk9qcVUfw0YX+6aA5Ruxuu39KaVGMmpML/dNMcHoBQS4jGHb+VFBBHBo+bNB&#10;kwwc5oUdi3NA5OKNxDBQvemOJIM01ueacKa3vmhbjew2iiimQLbqVUK3HFS/8DpsZ/u0/wCf2qTe&#10;KsrCE/7dNbmnNu74pvegYj8jpTO9DkngNQhxwT2oMri4Ydv0pWU9RTlOR1ppYDqaBjccYFAz3ocN&#10;2NMxcZ6rVepLHtzx70BQKad3elX0IoJHqMDIOKCP9oUqgikdyO9SV9kjZWPQ0Ku3mmjeH/4FUlWS&#10;BOKQqOtKPegYPWkAu09SaR8460/OAM0yY/KxU9qXUqfwlaaVVPNR+bHu4IrzLxn8SPFOk+KrjToN&#10;LlaOPlG28EVUj+MOvoNjaW3/AAJf/rV6tPLq0oJq2p8nWzyjTrONnoeuI0bDBGakEMbjGOP515N/&#10;wtjxM6q0WlSYPG4RkD869I8G6nd6toMF9eJtkkX5lNc+IwtTDq8j0MvzKjjKnIkaUdhaI29IFU+w&#10;qYY2cCgAtgCpPLOMEVwnvRjoQnPrTsDHINOKbTzTlXIyFoK5SIpzwDUiDC/epdp9BSgMOBigoQnH&#10;8VGcj79BDHqBSgMOBigBjRhuC1CxqnTFP+f2o+f2oATP+3Rn/bpfn9qPn9qAEz/t0Y776X5/aj5/&#10;agCMYHGKR1PWnspAzimggjmgli43HBNOzgYB/SmqdvQ07BPYUDWwAk/x0Z/26AGHShvMx8uKBhn/&#10;AG6M/wC3Qpc0vz+1ACZ/26M/7dL8/tR8/tQAmf8AbpsmcZ60/wCf2prgleKAIuc8CgjHanHn72aA&#10;CV20GVhozncooIA+Zx3qRVBO3FO2EdhQWokaE45qG7n8lW2rVllbOcflUE8G4cVUd9TOopW0ILa7&#10;eZWPTBopkqTxECJV991FXZHDzzjoX4TleRT8L/dNRwcDIqTP+3WR6UfhEfAHApp3AErzT8c9aRlH&#10;UGgpjHUN1xTcEd6cy7RxTRg/40GT3HICBzQwPXNOQDpQVBGSaC+UjBycAGjaw4xTmwONtJn0FBAx&#10;ulCAelEmaF57VXQi+pIcDkCmvg8mhQScUrLg9akp7DAoxwadyB1prfewBQAduMVZIOxxxSIx7ijb&#10;xgilRSPvUaBqSJ16UEbulIgOelOIx0FQadDPvtA0y+m865s0ZsYyy1APCOiBtw0+PP8Au1rMFFG0&#10;Y61rGtUirJnJPBYepK7ivuMv/hGNK6fZF/75q/b2cVvGIYI9qr2HapQoJ+Wnbf8AOaiVSUt2a0sL&#10;SpfCkgTHU04hccLRj/aFHb79SdQ1sk4THvTuNv3TSZHr/wCO0v8AwOgBu9QcEU4bSM7abJHvHDCh&#10;E2LjdQA7C/3TRhf7poz/ALdGf9ugAwv900cZ6UH/AHqB05agAwv900YX+6aM/wC3Rn/boAAAOQtG&#10;F/umlXJGc0nP9+kPoI3ThaYSQMZ/+tTpGz1NRjA6imRINzddtOVmznFCkH+GlXaW/GgSFUg8ladh&#10;f7pox/tCkL7f4qCxcL/dNGF/umm+aM4DfpTg+f4v0oAML/dNGF/umgnH8dRmQn+KgLkmF/umkOAv&#10;CmmhiV4FJk5J2n86BXBiQeKMkrkGgEdcfpQc4yTQQJvIP3qehDcFaYOTxT160FJi8Z+7SN9KVuvW&#10;mEGgJDST2FFKcetFVzGI+LPTFO49FpkWMYxT+R0WpOhbC4/2RRj/AGRSYX+41GF/umgCN/rTV5bO&#10;ce1OYELxTQnOafQzJlB7rQRx90UYX+6aCFx900jQY2R92mN1NOfr0ppNNGMmMZSRkufwpUIHegZc&#10;8/hTlTnimR1HIQR1objrigA5+7TZADxUlvYaWUc5pVYMODTANoxT1GD0qyRc0meeWpHXHzA01XJO&#10;A1K2gXJlI29aXco43UxSQPmobnmpK5hzkdM0AKRnNRkkc47U5euTVWDmH7wPShXJ7U1s9Rn8aQBu&#10;p281JfMTZHotB/3RUYbbwRTiy45XtSLuDNjvQrErwB+NMbcW7Uq/epkp6kuP9kUY/wBkUmF/umjC&#10;/wB00FC/8BFGP9kUgA7qfyowv900ALj/AGRRj/ZFJhf7powv900AL06gUmMj7oowOytRgd1NAAoK&#10;8Yo5/u0m3PUNQMD+GkAx+elN3Ad6cxOKheTDbapamcmSqRnJP60/3NQrnPSpFyRtIpExY7f/ALK0&#10;jnIyaUDFI4yKC7iIOc04HvTEOKeoBGcNQCE3DGSaQISflpzg4+TNICeKB9dRQpHGKCB5eSKdhf7p&#10;prfKOlBQzAAGCaYpdm2kmpEGetByTigzGklD1pwcbchhTZoRKhQHGVrNGizRT/aBfzOxG3b5mFA+&#10;nrVKz6kylKOyuawO4cCkY8UkClY9r/NjHND9D9ak0e1xuaKjlchsUVXKc/MWIgadjPJagA5+7S4/&#10;2RUnUJn/AG6M/wC3S9OqijH+yKAInHUAfxUisMY9KWRuM7u/501WDHGf0oM2/eJtxxndTXPvTlxg&#10;5qOViG4xQU5WVyNmXuaFbNNf5jwachAySau2hz31HfhSKSWyG4+lJlW4NKpUHaG/CkUSAjHWmSZy&#10;cU1pCOeKpXurxQNs84Z9Kl6FNlt2QDI59qTeuM1njVoH+5cfgV60+K9t5Ay+YzHrt2hQPp/9ej2h&#10;GpbM2F6d6SKXPLCsu41S3RWSB8svRd3NEep4OTN+BH9aakZScjaDjGKGlUdao29zPIFIYEd8d6nK&#10;llJkkx/SrSDmdtCQ3CHgN+VKsyjjIFZr3KQXJbzm+7jacY78/wCfSg6lGoJdhgdenFaezOX65GLs&#10;2ahkB4z+tCtnjFUI70FsbqvQsGTI6VnKPKdNGuquw9G55FKzgDO2mSOEHXFVbnU4Ifkkl/LtWex0&#10;cxcE65wacXTHWslNYgLbfPX8VIqZb7eudx/KlzCUi/5qg5zT1k3fxVlTX06nbGEPf5jjirOnzyyj&#10;MhX8+lO5pGTL2f8Abo3f7dMeQKBmqE+qosnlCXnPfjFTKSRoaDyADJ5pqygjcVNZsur7kKrIqsP7&#10;xptnqqtH81wu7/aqPaIDW89c4DH/AL5pVfd/FWV/aSKy7pm5/I/zq1bXaSNgHv8AlT9pERcz/t01&#10;mwpOf0oDA/xCs/WNQeBdsUoG5scr0pykooZPJeQpnLj5fve1RG5h3eaQvy8BuM1kyussnN4rN/dN&#10;LHmM/LPuB5+btWHtyfZykbS3OE3EflT0nGMkVlPfyxvkupXstMg1YNIwaVfL65XPB/Lp+dH1gfs5&#10;G55inpQ3I3AZrNi1Nt3zD5fVmxWhBIJBlTn6VvGakLlewBl6f0p8ZPel8rJ3bKcqYH3asEhHJAzn&#10;NMBB/hqQrn+EUx4eeM/hQNjkJx97FNfrnrT0UgcimvyCMUD6DB1zSdXyacQc8CgHrk0GYYGacgB7&#10;00Z6g1JtA6LQUg6Hh/So3GQwqQjn7o7U1v4qBy2IHi3NkUU+irRzcpNhf7powv8AdNGf9ujP+3UH&#10;UGB2U0ADuDRn/boz/t0AQv8AN1pyqcYApzKc5A7+tAUAZWgnl1HYAHKmo3XHAqTr1emuM980FELr&#10;kgEfjQEI5Jpx5OMUhJP8NUc7Qh4GcU1ZM/8A66GXsy0nloP/ANdUTqPkQuuR1rNutKup5N5kX6+W&#10;CRWh5gPABoLZ4xUuNwuZEmhXp4S5XH8O7P8A9enxaJcYxLOu71UVpd+UpVGR071PsxcxQPh6KVcS&#10;XEn/AH1TxoFovDAn6mruRTfMG7IQ/wCNNQsJjbaxitk2RJtX0p00e5TmpEII4GPaiVNykAVaCUbx&#10;scrcGQ3DLnvT4/MB+XitA6XmZpCO9SLYBe1dyqR5T5yWCrOo2UYzIG5Nbun826/SqRsAT92tGCPy&#10;4xGB0Fctaakerl9CdNvmHSW6zJtY9apTeHrWX7zN7gHrV/qOBS8beBXOetZGR/wjFurYindR3/ya&#10;sW2iQwneZXb6mrm4dcZp4HIGKXKhRirlV9Kil4ctipra0S3G1elT5/26AF67qDRRRHLCJE8vDfWs&#10;u+0qfJWNg654WRc1s/8AAqY0UZk87au/bgNtGcemaiUeYqxyt3pF5EvmCHj/AGc8VBEl75QP2eRh&#10;/eHIH4V17jK8io/lUYEVR7Mm5y7NeH5HLKv8RYcfrVrT5bhJFjVs/wC4rCt8IjsGMPzL69RUqLgZ&#10;Wn7Nj0ZCHZYN78celc3q9zdsnlXEi43E7sbc/wA66or6bagu9KtbtcTRj86KkXJaAkcJ9qkRuAy9&#10;9yVai1dIl3bWZv8Ab/lmuhPg3SQ+8q/XON1B8GaS58zZz/vf5xXLKjI6Iyijlr3WrucGGOHHY7v/&#10;ANYplquqtINoPHXPA/PFdjD4Y0yJNgjbHuxOfxNTQ6BYRcxwLUxozK9pE57SoNQnmw5X/aVl3f4V&#10;1NpC8carJz68UsNjbW5zHEq471MCAMAiuynHlMZe87iYX+6aML/dNBGer0jHam5m4rYzFwv900YX&#10;+6aBgdGoz/t0AGF/umo2OG4/KpM/7dMkUn86BSELhuq009ckUEYPIoDAUEDgx6baeCucbaYOec5p&#10;3T5jQOIpC5+6e1I3GaUsOpb9KY7dqByG0UEgdTRVo5yRCWHSnDOfuU2PAHSnA/NjBqDqA5z9yjH+&#10;xQSD1U0YJ6UAHTqlHXnbQcn+E0Djs1ABj/YoIOPuUZ9moz7NQBGcg5ppHY1IwyzY9aaQe4/Sgzki&#10;M4K8GmsvGBUjA44/WkUYPWqTM+URID1NK0YHanhvQfrSHdkgr+tK5XLoQSAkj5vzp0cZxy+fanGM&#10;Mehpyxqg+U02yVHUaYyvalCAHOae2cdKAOMYpXZSgAUjqaRlz3/SnMmRjJphVu1IpxGiNQc5NKFG&#10;Md6UEZwRQcgZxmquyeVAFIOMfpTth9abu3dv1qRQB1HapbKjEQJg7iKO2Cac+COhphPHSgqWwbV6&#10;k05eGqMvt5NODblzQTHckyD0UfnQC392m7AT1anAADAVqDQXLf3aT/gFGfZqMj+61AEcgDDGaZsX&#10;bk4Pf6e9PlGBkVGCfwoM5bkinnAp4LY+6KjUHPLfh6VIvQHBoKiKB6pQQT/BRn2ajPs1BQbT/dow&#10;f7tGfZqM+zUAO/CgEGm59mo5zwKViuYdQc9hTScdmpskyxjJVv1pi5h+W/u0Y3DDCoorkSn5Y2/4&#10;FmpA3HQ0AncAuOAtDcDJXFLnPZqTk/w/rQIb5qFsBhQ4O3/PFO2+1Ix+XGDQBEcDoaVVzyTSsSD/&#10;AEppzigzJPlHFMaUDgGkGRxSMuSDQBIpVhkUj5znFKn3aHzjGKAa0ImUk53UU4he60VXMZ8pJEQB&#10;gHFOUDcTmmQjjj5qeM9Qv61JvHYcT70cnoaTLY+7ScnqlBdxSR2ak5/56UMRjoKFYEdBQSBPH3s0&#10;dvvUdvu/rR0GNv60ANIwcetMZgmc0rP70x5edpb9KDOQ2SUKOtNiYk7hSyorDLURLj7p4q+hjrzE&#10;wPy8CpMAjkiockDrUgcHvUHRHYHTPA5pAnGcD86ecf3f1oJ45FA7Ij5NORcGmlT90NUgHH3c0CSD&#10;/gdB5430Y/2KD0+5QUIUT/LUh4oLDtimlsjlhQJ2HKAeacemcimKwHG4U/gjG0UDXkNYZ5IppHOD&#10;UnP92mng4oJkiIrk9KVB7cUp69etOOAeaCYocowBz2pcn+9R/wAAowey0GgZ/wBug/79GP8AYo/4&#10;BQBHJlaYq54WpWQuv3aRYyo+7QS4iKnGQakXIGN9In90LS/8AoKDP+3Rn/boyOm0Uf8AAKADP+3R&#10;n/bo6fwUZ/2RQAZ/26CcDO+jr0Sjn+5QAZ5+9+lBHq1HONuP1oAx/BQAf8DoPPBejH+xRj/YoAM7&#10;R96lB/2qTH+xQCOmaBrcdTT/AL9OyfSm8/3KByEZfTFVo9PeK6kuPtkrLJz5LMCqn24z+tWsf7FG&#10;P9igixHsOeRTcDOAKkZGzkcU3y3zwaBco9Bx1oIyc0qgjjbRj/YoKGkgdTRTipPbFFBPKNiGR1NO&#10;A92psYIHWlJOfvd6RS2FBz/epC2Ou6mbiDxmnD1NMnmGsGxTQeMEU4nI5prMO5oIlKxIuSCDRIPr&#10;TVbjrQ8gHUZoK5vdEJOR7UjcmgNngCm+YvPNOxnKQhQkYz+dAjC8mhmBGM0igE5AqyLki807ftzx&#10;UalwMnNB9SD+NTYtMk35HIH50DB/h/Soy/GFpokYcbqOUOcmYjHSnBz0Ofzqv5xA5z9KckgYZAP5&#10;UcpUZE3mZ6bvzpsj7RuJo6/dqrqsskcLeWDmlFczFUqcsbkj3sWcE003sQrnTd3PmE808S3B5bdX&#10;UsOrHiyzOXNZI6FLyMkEGpo5A3zL0rnIWujIPmPXvW/ahkiXLZ4rKpBRPQwmJlW3RYwPU02Q47dB&#10;SoxP8VJJzmsTvexGzAHkCneZlcmo2HNCvg7StVYyvqTK/YU5eRklqjyAFJFSK3o1SaoMe7UHAGct&#10;Rn/bobOPv0DGhwe//j1OHIyCaiYkEAdalQnb9+gAHPU0Y92oPqGoBP8AfoABhT1owP7zUder0f8A&#10;A6AAqD3NBHHWjJz9+o5nKnJkwOn60AOUDHX8qcAAMZaokJzwf1qUdPv0AGPmHJoI92o7530Z/wBu&#10;gfQMe7UY92oz/t0YIbIk60CDHu1GB6tRn/boO4jh6AFx7tSEY6FqVQQOTQc92oGIOe7UY92o6dHo&#10;yc9aBBj3ajHu1Gf9ujP+3QAY9CaOc4+ajP8At0H0zQAY92ooz/t0UANX0xTgO4SmxHdTse7UCjsI&#10;Vycsv61BcTTQSRpDavIskm12VlxGNpO45I4yAOMnJHGMkWHBxlf1qMt7UCkJIQBgtUTFS2N1SSHn&#10;pUR681UTnlIkY7BuC5pHfnANOHSmlMDNCK6aDQ3+FNye5pwT+KjywRzVGepG88aY3v8AQ+tCzK3A&#10;PT2oktwT8uPfIpYoTH0NPQlc3MSgk96a/XkVIowOlB5qDUjwSMijYR97mpKD0qhco1AuMinBQDwK&#10;bwOacDjtUyKiOHp0/GmXESzLtalznpTtoxyKktxUtGUf7JiH3QKeNOjxyq1bC84o2D0q/aSMPqtH&#10;exWj0+EHOKnZWxjH/wBanKST92nYGc1Lk2axpxjsJH0570rcHp0pu3PQYprll4P4e9I1lKyFdhjB&#10;FMypGQOlNZXPNOKsV5WqsYjlwW5qVTnoP1qEDnk81IgIIBNI0ix+P9ig9PuUDnu1IWwcc/nSNBhL&#10;Zxn8KchyOlNkLBcChM9RQTzakmP9ijH+xTQ3qTThg85agoMf7FGP9ilH1NKaBjSP9io7q0t7uLyb&#10;m3V13A7W7EHIP1BwfqKk6nvRj3agRH82elSLnH3KMe7UY92oAMf7FGP9ijHu1GPdqADH+xRj/Yox&#10;7tR9S1ABj/Ypw4HSm492owPVqAFy392lPI6UZpOvc0FXEOc/dox/sUY92oJwcc0Ehj/Yox/sUm76&#10;/nQGycc0ALz/AM86Bk/wd6Me7UY92oAMf7FFGPdqKAGQkYFSZ/2hUUOMDHNSY/2KCY/CDnj7wqLB&#10;ByKkbBHSmjpwaAkRNjGO9M+Yn7tSsB1x+tB4GKpMwlEam7HNOxxigYWkZsDg0w2FpGPHIpA/HNIz&#10;DPWkDGucjikiPzbQaJORxJREhB5OKoz+0TBcjpQVPegZbgGn4GORU8xvFDC3OCaQjNPKr1FNIA4D&#10;UXDlG7B2JpTwDt/nSgEH/wCtTgBuxRcFEIweppxx0NGME5HbvTZTjcfQVJpy2QDhs7qRm561EZiT&#10;ijzD1LflVcpi5km4inKwxzUCysDljUqYbqaGrFRlcc341G3AOe9SOAep/CoZWHT0oQSEJDHFSKQB&#10;gGol5Od3/wBepNoA5qmZxA+1PjPvTMHt0pyZ6bqllrckBYDG401iAOvPvScg4FMckDrUpFykK8hA&#10;yRSxvnnNQyOe5p8eSo5+tVYz5tSUOD3/AEpytg4zUZ9c06M8ikaRZJnn71Ln/aFJj/Yo/wCAikaB&#10;kDutNdyOmfwNOJGfuj86jflsk/hQALISckn6VIp460wIAMClVhnHFBKY/P8AtCjP+0KTI/uigkY6&#10;CgoN4/vfpRvU/wAQqNyRyBTUL9CtBPMTbx/e/Slz/tCo84FKG5x/Ogofn/aFGf8AaFJ/wCmyMego&#10;AV2OMA00kHq35038aO1BnKQoKjvQXUc5702gHB5NAJkyk45alz/tCow65xvFLk+35UFcwpc54NFN&#10;LBeKKA5hIfug9B7VJkZ6mmxfLwPzpx5zzQEfhGEFu1LUQJQ4JNKZD/8AXoJbEZiBxSbzTXkG3GKj&#10;y2OtaKJhKZOTkUxs560xZTnBJp6qzHO+i1hc3MJ8+eKftO3J603ijdg4BoAGBxgEUi9cZ4pGckda&#10;EdBznmgXUmUAd6czEj5abFIDQxzyKixunoA3elIDzikK5HWk5zwadhXY8knpTlfI6U3A6U4YAx+t&#10;SVEkJUfxGo5V3HAp2844NGSxyTQXLYhNufU0CADn5qkDjPJoY8dad2Z8sRhjXO4GlHtRuPqaTIIy&#10;KeoaIezZGahkLbvvVIenAqGQPkgGiJnN9gEnzZH3qk3gjNV9hzk1Mg5/i/KqdiIOQ5iCcU5Tjoaa&#10;5470sa8ZXNTI1QpJB4pGG7v+tP2t1zmo3j5yKIlSEdcLxSp0+YULnH3KVc+lBNhcbjipFUZyaavI&#10;BzTlz1z3qTSI7K/3jTTg9DT8/wC0KRmGMbqDQjBYnGKGGB1oZiOBTS5HXNBm5CmQg8Ck3N1NI23P&#10;NKMHgmmTzDlbP3aN2ecD8qb06U3IbjJp8o+dkjdOTQG203eF+XNId7DCGlYXMPyWPA6Up3Y6UyMT&#10;Yw7Kf90EU7LA8mkVcUcLjb+tI+dvSlDD1pJDxxQEnoQuGPWnjOKTg8n9aNw6Ef8A160MxpYh8NUg&#10;INM6NlqUdeFpWAd36Uu760nvQRuPBpD1Fzn+KikK/wC3+VFSP3h0b/IDTicelRqOmFp4bPagtS0E&#10;cZ6LTDtxnHFPZgRxTCM8U0RIikwE5bim7l24zTpk2jiogpf7o/8Ar1qjlluPVSDksKkUnPJpiRnO&#10;SOlPZglSVHQGhLDhyKFiKnGaabgq2MUfaNv3h9KPeKvEd5OOppyW/wA27NNEuUzj/wCtUkb5XrU+&#10;8UlEBDt6UEMKfuHakMgztqTSyGBWI5kpyqAaP89aUAYzTGrAUHagIOhp1NOOSRSGOx6U1vT+tG/d&#10;0prc9KAbD8aOCOWpvOcUMHIyMVRPMOODxQFA7frUJkKHJNCTbucn8TRysz9pG5YA9F/Wmsmf4aas&#10;pIyP50GUgdaLMrmixvlHuakVCF6U0kHtUiEAc0BHlGmPPDN+tORSo4oLKe1AYYwKkvQcPemSfKNx&#10;P5U4kr1FNY8d6ByGlgBkmlUBxwajcE9v/rU+IYHNUzNbj1DDinqDgfLTc5waf8v941JtEDx1Wmnu&#10;c044IxupmMLgCgJEbMScKRSFsDrSsGHakK/LzVqxiwDL14pk0kkULSpGWxztXqaVFJ5P8qdhwcgj&#10;HpQAkcvmIshG3IzhutOAUdKRyPu4pM7RwKQD8Z7UL7UI2RgZpy4I6VJUQyR0FNJ70/bz1phA9aBy&#10;AGmu5ANLtGcimNuAwwHX86pENiZJOA34UpXHINARickZp3l5FVcgYzc8nH4Uqnssmad5a/xCgRoB&#10;kLSuOzAFt2DTlJHWmlgp4FKG3DIpFIfz2X9aKA+O1FSXcExjFD9c01TzkUr/AJUBfQYxcjg0DLD5&#10;qVSwAVmz+HWlDL6iqIZHINo+bmoxIF61JI4I7VGE3jBql5mEr30GmVi2VbingsRzSLHt+8KcD2UV&#10;TsJc3UAFHVacqru5pCMj5qVQByDUlRHMi4yxoDAdzRIQVwDUZyD1xQVexKZB60zzN560iPnoaTYc&#10;kg9aA5mSK3Y07OKjGacpB6VLRcZEnmHGQaM59KjIx83FODcZNJl8wE9qRmHTNOwMUjYBwaIhIjwv&#10;WgnHAozt7U4jPIFWZtjGTPRqrSJKj5zVrODgU07QckU0ZyjzDYsMOKcUwCUpykE5IpzNikUo6Eaq&#10;5b5jUm4omQabn5vvU4YK4oKiN8xmODTwWA4NNJBPHFIxdRw1AcxIGzwaGjJGRULPcb1CRhl/iy1T&#10;BhjoKi1i4yuVdYv4tJ02XUriC4kSGMu0drC0kjYHRVUEsfYU7SdSt9X06HU7VZFjmjDqs0LRuM9i&#10;rAFT7EZqw2DwWxRjaMZo6B10HDngmnCQj5c1GM45I/KhQd2c0i+Ym3EjORUbNnkHvTh6ZqM8HANB&#10;TYrHPFNJHQ0MocYambNoz2qkYsdvQcimlwRgA/nTcAdKaFYZYN7VRFyQIFG3PajIPFNWQSr8306U&#10;kYSJAigKv930oFclyB0H5U5Xz0NMU5PBp/vmpZpFjg4PXihzwQaaSacBnnFSaEaNlttEgUipDHHu&#10;34GemaZJtUcCqRDVhFIzjvTqjDkU7eccUyUx2KCMjBpAxNB3j0pDGEYPIpyEGkLY6ihGU85qiLj6&#10;KM56UUrD5gAwOtDfWnKhxxmiSNiCB+tQacpHuAGRTXbsvFATuwI/GgrmrM5DX4Gdv5UIV7GmzHjk&#10;Go4ywq1sYSl7xMw460oyOgqNJWJHyt+NS5qS4hjI6UAbeQKEPHIoJVuKCgOAM0FI2w4FITQjHHU0&#10;AACoPlFIWPX8KcRkZK004JxigQbsnGKemGpAmflpRGU5FBUUxwUg8E04Lx92k7inDOPlxiszWIhp&#10;pHOdtKxH/wCqoZ50j4Jqokyko6sewwelNZgOtQSXy9d1QyXoPO+tFCRxyxFOPUtyCQxny2+bHy/W&#10;iCI+XiUZb+I+tQW9yruADxVvORxQ046GlOUamqEGM9KQkjmnqM9RTWRc1JrYaAR2p4UkUhJGGpyk&#10;KuM0McQOM7aRgVHFLsQ9qQqB03UFAFIOBT8DvSDGKWpYEYByQ578VKmD2pjHjinRsCM5pdAW48KB&#10;2oKjrimM5zlelG9u360i7ofuphVic9qC2Dk0gl4z83/AadmO4uCO1IWUD5jRISRxVScSg/cbH0NO&#10;MbmVSXKidp4AeozSqyn+IVTEZkP3G/4EKsRRMBwa0sYRnKT2JfYUzYPTNPyB94tSbe/51JryioAv&#10;OKUNnotOGBwKZtXduy2QfepLQ9SfSg+uaaC2ckfL2p2c0DuwzTZMkYxSsQOtMKruLgcmjlIlK+g0&#10;FQcBaciOrE7+C2QPT2powxyT0qRcVQRFB5xilI7UnHQ0vSpKGsmelIIyop+M8Zo6cCi4rCBeOtFP&#10;X/Zoo5h8o5OeMUHg8CnZ9z+dML4POak3fwiOgI4poQgYAoIPYfpQoYH7tMzsiOeMlcLSRQkDmpWB&#10;HLClReckU+Yj2eowQBegNIUCnipWUEcCm7CecUJj5BgU5yaGyOKl2DGDTWQHNHMLkI8ZHIpoG0ZJ&#10;qVhtXJFQSKzcqv8A9eqWplJcpIHGNoNJyWxUCxu3BFTRoduNn/16b0FHmkSDIPSnAj0pgjPY/h6U&#10;/YQOlRobRTDAzmjPqKCcjg0MpK8UithrOP71Vb1d3I9O1TMpDZP60GEEYFXH3TnqRlKNjKMUrHAB&#10;o+y3BFaf2ULzSoi7vu1t7U4Pqd3qUrG1nL528LWkiY60BQvRac3zDGaxlJyO+jRjSjYVhjtSFN1I&#10;Mg7cUuOM5qUbkZhy2QKl2DGcUxgxOQKcrZHOaGwig6cAUyTk8mpGx2NNwR0UfnQhCoM8U2VxGrN6&#10;U7twKhuyTHjbn5qN5BLSJE8kjDc53f0qa3dj8rH3FRSMFTJTjvUdtdRyySGEq3l/eVWyQfQ+nFaN&#10;aHPGT5i8BjpQRnvTY3LoCVx7UM3OP0rM6B2KaF2c76MhjjNHlCRcqaAHK4YcGg8jFMEW3+HtSgfL&#10;0pANVADjFSBSDgCoxOFbaYz1xUiE/eK02EYocE/vLTQuDtFOZd4prZHAUVJdkBQd1pNo9KGPy8Uq&#10;5x8xpi5RB14HFKelBx2NBNMkjbr1pAc8GpGUP1ppT/Zp3M3FiKNvSnKTjijYcYowQelMpIXGRmlw&#10;cU3vnFSduQfzqWURsSOQaVCSvIpWC9qMD0o6AOUZ6iikUjuaKkpIlGDwAtGw+grLs/F/hfUMfYPE&#10;enz9/wB1do38jV+O6hmXfE6uPVWzRZrc0UovqS7Sey0bD6Cm5H92jeP7v60FaA0bMvNCKwHKmlOc&#10;42D/AL6pAc/wj86BaDth9BSGM9qACf4V/OlIwMkUD0ARtnJpGjOKQnAzijevXigWg1hxzmmEIOCK&#10;lIDHlabsGd35UXM5RQxYxnpTlVccmnBgaUjjJouChEaFUc4p2MjrTVIY4Q0pdegP6UFqwoUtxigx&#10;46LQCSfu0EgfwUB7o0xsT92gxn7xFOUhuQKN3ONtAcsSNo896AgBOKkUo43CkPoKCeVCbM8bqaYg&#10;o4p2ecFe1AKt6UFco1VOelOHTG6nYbOKae4IoJ2Dyw3HNLsIH3aUe9KRxytBSiNKdjTHKr16DrUj&#10;AjnbVW/juHj/AHO3O7uKI6kT0JkkR/utmiSNZBhjUcEKqFz1qbbgcinsxL3lqVGtJC37yc7P7oHW&#10;nw2lvboxggVd3LbR1Pr78VYK7h0o6DaEp8wexIVLE4CiiRIwNxHzVJgKNxXGKUpmp5g9nIZEF7gf&#10;jTs84FKu0fxfXin5BGQKOYtU5WGbfY0gAzx+tSEAj5jRtUDBIo5g9mxhXH+TSjG2l+VfmYYXvxSR&#10;yxyKHToelF7j5R3AqNiAamABGdtNdBjIBoDlI1OT8w/SlByOlKPm4J6UBSPWgkTk9TSEDvTtpJ4P&#10;50ZI6ijmDluNHpiijeo+Zu3WpB7UcwezZHjPSlC9s/pT6AozmlzIPZsaQR/DRg46Y/GnMMdM00Sx&#10;h/LJG7GccdKY+WwAA9T+tBA9aenPb+VJsycgUD5UNVfeinHcDjFFBPKfmH8ebOLwB8Ql0LwjLNZ2&#10;jLuMIuHfBz2LkkfQHA7V5x8ZPGPizR1juNL8S31u4tV+aO6cH7x96KK+6ik6Sv2PzuMpKpuYng34&#10;l/EK+0ZLi68baoz7j8325x0+hratPGvjS50pru48Y6s0m1hubUpf/iqKKOWPY6eaXcz/APhMPF40&#10;nePFuqBgCdw1GXP/AKFVHRfiP8QriW3EvjvWDutyW/4mcoyc47NRRU8seXYSlLubV/478eWsCzW3&#10;jzXEbg5XWZ/X/fqO6+JXxHltg8nxC11jk/8AMYn/APiqKKnljfYrnn3Ktl8Q/iHpts11ZfELXo5N&#10;2fMGtXGf/Q6r+HP2kf2gJNUmt2+NHibZHJhVGtTDH5NRRWjhC+xUZS7lz/hpD9oBPFjWK/GjxN5P&#10;lhtn9tTdeP8AarpdP+OnxpuZJEn+LPiJssT82sTf3R/tUUURp09NEJznfcw9S+N/xlk1DypPit4i&#10;ZfOYbW1iY8Y/3qt2HxS+Jr2z3J+Iuu+YM/vBq0wPU/7XNFFXyQstEClLuadl8UPibf2MovPiNr0n&#10;lhSu7WJ+P/H6zPE3xf8AixYzWcVp8TfEEayT7JAusTcrxx96iirhTh2RnWnPTUuXHxB8fSFkk8da&#10;023kbtVmJ/PdVfQ/jH8W7bS5nt/if4gQru27dYm46f7VFFU6dPm2X3CjOfLua+j/ABu+MtzDi4+K&#10;/iSTA43a1Of/AGaprn4o/E6e0+0yfEjxBvAByNanH8QHQPiiis6lOmtkvuNOefcg1b4nfEuKPzI/&#10;iLrwZWG0/wBsT8f+P1k678dfjTpMdq2nfFjxFF5kyiTbrE3I/wC+qKKSp0+XZfcZynPuS6l+0n8f&#10;9Oinaz+MniOPy7dmT/ibSnBHfk0eG/2kfj9rlikuqfGTxJMzMQf+JtKO/sRRRUQp0+X4V9x1c8+X&#10;cXWv2gfjno1uJ9N+L3iSNtw+Y6xM3f3Y1peGf2tv2l47V8fG7xE21jt36gzdveiisq1OnyvRfcdG&#10;HlLv1O1+H37af7UAiWSX4uX0xZeftNrBL3/24zXV+IP21P2mo7BTH8TWUuvzFdHswT/5Boor53EQ&#10;hzbH0FGUrbnmXiH9t79qyCW4uofjRqatGxC7Yodo+QH7uzHX2rp/Bf7dH7Vc1pamf4szSGVP3hl0&#10;qzYng+sNFFJRjy7GVWUvablbUv28/wBrKW6+yt8W5FRrqRP3ej2SnaDgDIhBrG1T9tX9qa1vjJB8&#10;ZtUXaNwXy4iufpswaKKOSPYhSl3HeD/28P2tNTnuje/GS7k8tl8v/iX2oxnPpFXf6F+2z+07PaKZ&#10;viczEkZLaPZ5P/kGiiuWUY9jspyl3NOL9s39pRojI3xJ+bzgv/IHs+mR/wBMa3Lb9rX9oOVU3/ED&#10;O6RVP/EqtOmf+uVFFZ8sex080u53Ph79oT4wahtN34v3fu1P/Hhbjr9I67LRfi18QbsqLjxBuz1/&#10;0WL/AOIoorlqRjzbGsW9Dorfx74sfG7Vv4W/5Yp/dJ/u0/Q/HXiq9kCXOq7gVyf3KD+S0UVnLYuX&#10;xHZaLqN7crvnm3H/AHRWtCxdMt3IoorOn8QS+EcyqDkLQ5IBAoortWxkKgyvI9KRuGOBRRTAa/Rq&#10;5zxXrWpadGDZ3Oz/ALZqf5iiiuOXxFR3OWtfHfiuW9aOTVcqv3f3EfH/AI7VXWviP4zs1zbazt/7&#10;d4//AImiirsipnGj44fFI6nLbnxSdin5V+xw8cj/AGKs698afiZZ27NbeJiv/bnD/wDEUUUlFXRN&#10;3ynjHxH/AGvP2iNFMsemfERoQpwu3S7Q4/ExV5jq37V37Q3/AAkjeIR8UL4XgtfKWZYYhtRiCVA2&#10;YAJUHgdqKK9bCxjZ6dDxcdKXtI6nM61+3H+1hbyMIfjZqq/vkH+rh6Z/3K6jwj+2N+01qPh21vL3&#10;4valJI2/c5ji5+dv9j2oorSEY8+xo5S5VqXpf2wv2lkbC/FvUf8Av3F/8RRRRW3s4dkTzz7n/9lQ&#10;SwECLQAUAAYACAAAACEAihU/mAwBAAAVAgAAEwAAAAAAAAAAAAAAAAAAAAAAW0NvbnRlbnRfVHlw&#10;ZXNdLnhtbFBLAQItABQABgAIAAAAIQA4/SH/1gAAAJQBAAALAAAAAAAAAAAAAAAAAD0BAABfcmVs&#10;cy8ucmVsc1BLAQItABQABgAIAAAAIQAEbT+MpwQAAOsOAAAOAAAAAAAAAAAAAAAAADwCAABkcnMv&#10;ZTJvRG9jLnhtbFBLAQItABQABgAIAAAAIQBYYLMbugAAACIBAAAZAAAAAAAAAAAAAAAAAA8HAABk&#10;cnMvX3JlbHMvZTJvRG9jLnhtbC5yZWxzUEsBAi0AFAAGAAgAAAAhAC+/N2LgAAAACgEAAA8AAAAA&#10;AAAAAAAAAAAAAAgAAGRycy9kb3ducmV2LnhtbFBLAQItAAoAAAAAAAAAIQAzBTTfAkQAAAJEAAAV&#10;AAAAAAAAAAAAAAAAAA0JAABkcnMvbWVkaWEvaW1hZ2UxLmpwZWdQSwUGAAAAAAYABgB9AQAAQk0A&#10;AAAA&#10;">
            <v:rect id="Rectangle 26" o:spid="_x0000_s1039" style="position:absolute;left:5316;top:10620;width:216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shape id="Picture 20" o:spid="_x0000_s1040" type="#_x0000_t75" alt="gel gus" style="position:absolute;left:5400;top:11028;width:1980;height:2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8EnC+AAAA2gAAAA8AAABkcnMvZG93bnJldi54bWxEj80KwjAQhO+C7xBW8KapHqRWo4giCIL/&#10;D7A2a1tsNqWJWt/eCILHYWa+YabzxpTiSbUrLCsY9CMQxKnVBWcKLud1LwbhPLLG0jIpeJOD+azd&#10;mmKi7YuP9Dz5TAQIuwQV5N5XiZQuzcmg69uKOHg3Wxv0QdaZ1DW+AtyUchhFI2mw4LCQY0XLnNL7&#10;6WEUnIvRvbSry3CXNtfF7bCPs/02VqrbaRYTEJ4a/w//2hutYAzfK+EGyN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u8EnC+AAAA2gAAAA8AAAAAAAAAAAAAAAAAnwIAAGRy&#10;cy9kb3ducmV2LnhtbFBLBQYAAAAABAAEAPcAAACKAwAAAAA=&#10;">
              <v:imagedata r:id="rId16" o:title="gel gus" cropleft="13136f" cropright="8612f"/>
            </v:shape>
            <v:shape id="Text Box 93" o:spid="_x0000_s1041" type="#_x0000_t202" style="position:absolute;left:5340;top:10704;width:22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912A1D" w:rsidRDefault="00912A1D" w:rsidP="00D756C0">
                    <w:r>
                      <w:t xml:space="preserve">  1   2   3   4    5   6 </w:t>
                    </w:r>
                  </w:p>
                </w:txbxContent>
              </v:textbox>
            </v:shape>
          </v:group>
        </w:pict>
      </w:r>
    </w:p>
    <w:p w:rsidR="00200C4A" w:rsidRDefault="00200C4A" w:rsidP="0078795D">
      <w:pPr>
        <w:autoSpaceDE w:val="0"/>
        <w:autoSpaceDN w:val="0"/>
        <w:adjustRightInd w:val="0"/>
        <w:jc w:val="both"/>
      </w:pPr>
    </w:p>
    <w:p w:rsidR="00200C4A" w:rsidRDefault="00200C4A" w:rsidP="0078795D">
      <w:pPr>
        <w:autoSpaceDE w:val="0"/>
        <w:autoSpaceDN w:val="0"/>
        <w:adjustRightInd w:val="0"/>
        <w:jc w:val="both"/>
      </w:pPr>
    </w:p>
    <w:p w:rsidR="00200C4A" w:rsidRDefault="00200C4A" w:rsidP="0078795D">
      <w:pPr>
        <w:autoSpaceDE w:val="0"/>
        <w:autoSpaceDN w:val="0"/>
        <w:adjustRightInd w:val="0"/>
        <w:jc w:val="both"/>
      </w:pPr>
    </w:p>
    <w:p w:rsidR="00200C4A" w:rsidRDefault="00200C4A" w:rsidP="0078795D">
      <w:pPr>
        <w:autoSpaceDE w:val="0"/>
        <w:autoSpaceDN w:val="0"/>
        <w:adjustRightInd w:val="0"/>
        <w:jc w:val="both"/>
      </w:pPr>
    </w:p>
    <w:p w:rsidR="00200C4A" w:rsidRDefault="00200C4A" w:rsidP="0078795D">
      <w:pPr>
        <w:autoSpaceDE w:val="0"/>
        <w:autoSpaceDN w:val="0"/>
        <w:adjustRightInd w:val="0"/>
        <w:jc w:val="both"/>
      </w:pPr>
    </w:p>
    <w:p w:rsidR="00200C4A" w:rsidRDefault="00200C4A" w:rsidP="0078795D">
      <w:pPr>
        <w:autoSpaceDE w:val="0"/>
        <w:autoSpaceDN w:val="0"/>
        <w:adjustRightInd w:val="0"/>
        <w:jc w:val="both"/>
      </w:pPr>
    </w:p>
    <w:p w:rsidR="00200C4A" w:rsidRDefault="00200C4A" w:rsidP="0078795D">
      <w:pPr>
        <w:autoSpaceDE w:val="0"/>
        <w:autoSpaceDN w:val="0"/>
        <w:adjustRightInd w:val="0"/>
        <w:jc w:val="both"/>
      </w:pPr>
    </w:p>
    <w:p w:rsidR="00E95900" w:rsidRDefault="00E95900" w:rsidP="006D5BB9">
      <w:pPr>
        <w:autoSpaceDE w:val="0"/>
        <w:autoSpaceDN w:val="0"/>
        <w:adjustRightInd w:val="0"/>
        <w:jc w:val="both"/>
        <w:rPr>
          <w:b/>
        </w:rPr>
      </w:pPr>
    </w:p>
    <w:p w:rsidR="00E95900" w:rsidRDefault="00E95900" w:rsidP="006D5BB9">
      <w:pPr>
        <w:autoSpaceDE w:val="0"/>
        <w:autoSpaceDN w:val="0"/>
        <w:adjustRightInd w:val="0"/>
        <w:jc w:val="both"/>
        <w:rPr>
          <w:b/>
        </w:rPr>
      </w:pPr>
    </w:p>
    <w:p w:rsidR="006D5BB9" w:rsidRDefault="006D5BB9" w:rsidP="006D5BB9">
      <w:pPr>
        <w:autoSpaceDE w:val="0"/>
        <w:autoSpaceDN w:val="0"/>
        <w:adjustRightInd w:val="0"/>
        <w:jc w:val="both"/>
      </w:pPr>
      <w:r w:rsidRPr="000E7883">
        <w:rPr>
          <w:b/>
        </w:rPr>
        <w:lastRenderedPageBreak/>
        <w:t>Figure</w:t>
      </w:r>
      <w:r>
        <w:rPr>
          <w:b/>
        </w:rPr>
        <w:t xml:space="preserve"> </w:t>
      </w:r>
      <w:r w:rsidR="00224BE9">
        <w:rPr>
          <w:b/>
        </w:rPr>
        <w:t>4</w:t>
      </w:r>
      <w:r w:rsidRPr="000E7883">
        <w:rPr>
          <w:b/>
        </w:rPr>
        <w:t>.</w:t>
      </w:r>
      <w:r w:rsidRPr="00AF3572">
        <w:t xml:space="preserve"> Fluorimetric GUS activity in leaves (A)</w:t>
      </w:r>
      <w:r>
        <w:t>,</w:t>
      </w:r>
      <w:r w:rsidRPr="00AF3572">
        <w:t xml:space="preserve"> stems (B) and roots (C) from six </w:t>
      </w:r>
      <w:r w:rsidR="00840906" w:rsidRPr="00840906">
        <w:rPr>
          <w:i/>
        </w:rPr>
        <w:t>ex</w:t>
      </w:r>
      <w:r w:rsidR="00840906" w:rsidRPr="00AF3572">
        <w:rPr>
          <w:i/>
        </w:rPr>
        <w:t xml:space="preserve"> vitro</w:t>
      </w:r>
      <w:r w:rsidR="00840906">
        <w:t xml:space="preserve"> </w:t>
      </w:r>
      <w:r w:rsidRPr="00AF3572">
        <w:t xml:space="preserve">transgenic </w:t>
      </w:r>
      <w:r w:rsidR="00840906">
        <w:t xml:space="preserve">rice </w:t>
      </w:r>
      <w:r w:rsidR="00847DAF">
        <w:t>plant</w:t>
      </w:r>
      <w:r w:rsidRPr="00AF3572">
        <w:t>s, transformed with</w:t>
      </w:r>
      <w:r>
        <w:t xml:space="preserve"> the </w:t>
      </w:r>
      <w:r w:rsidR="00343933">
        <w:t xml:space="preserve">constitutive </w:t>
      </w:r>
      <w:r>
        <w:t>promoters:</w:t>
      </w:r>
      <w:r w:rsidRPr="00AF3572">
        <w:t xml:space="preserve"> A9</w:t>
      </w:r>
      <w:r>
        <w:t xml:space="preserve"> (dark bars)</w:t>
      </w:r>
      <w:r w:rsidRPr="00AF3572">
        <w:t xml:space="preserve">, </w:t>
      </w:r>
      <w:r w:rsidR="00F456B1">
        <w:t>Ubi1</w:t>
      </w:r>
      <w:r>
        <w:t xml:space="preserve"> (white bars)</w:t>
      </w:r>
      <w:r w:rsidRPr="00AF3572">
        <w:t xml:space="preserve"> and 35S </w:t>
      </w:r>
      <w:r>
        <w:t xml:space="preserve">(light gray bars) </w:t>
      </w:r>
    </w:p>
    <w:p w:rsidR="00200C4A" w:rsidRDefault="00200C4A" w:rsidP="0078795D">
      <w:pPr>
        <w:autoSpaceDE w:val="0"/>
        <w:autoSpaceDN w:val="0"/>
        <w:adjustRightInd w:val="0"/>
        <w:jc w:val="both"/>
        <w:rPr>
          <w:lang w:val="en-GB"/>
        </w:rPr>
      </w:pPr>
    </w:p>
    <w:p w:rsidR="00200C4A" w:rsidRDefault="00D263D2" w:rsidP="0078795D">
      <w:pPr>
        <w:autoSpaceDE w:val="0"/>
        <w:autoSpaceDN w:val="0"/>
        <w:adjustRightInd w:val="0"/>
        <w:jc w:val="both"/>
        <w:rPr>
          <w:lang w:val="en-GB"/>
        </w:rPr>
      </w:pPr>
      <w:r w:rsidRPr="00D263D2">
        <w:rPr>
          <w:noProof/>
          <w:lang w:val="es-MX" w:eastAsia="es-MX"/>
        </w:rPr>
        <w:pict>
          <v:shape id="Text Box 96" o:spid="_x0000_s1042" type="#_x0000_t202" style="position:absolute;left:0;text-align:left;margin-left:58.3pt;margin-top:174.1pt;width:27pt;height:26.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py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Uz2x5+k4n4PXQgZ8Z4Bza7Kjq7l4WXzUSclVTsWW3Ssm+ZrSE9EJ70z+7&#10;OuJoC7LpP8gS4tCdkQ5oqFRrawfVQIAObXo6tcbmUsDhhERxAJYCTBP45lMXgSbHy53S5h2TLbKL&#10;FCvovAOn+3ttbDI0ObrYWELmvGlc9xtxcQCO4wmEhqvWZpNwzfwRB/F6sV4Qj0SztUeCLPNu8xXx&#10;Znk4n2aTbLXKwp82bkiSmpclEzbMUVgh+bPGHSQ+SuIkLS0bXlo4m5JW282qUWhPQdi5+w4FOXPz&#10;L9NwRQAuLyiFEQnuotjLZ4u5R3Iy9eJ5sPCCML6LZwGJSZZfUrrngv07JdSnOJ5G01FLv+UWuO81&#10;N5q03MDoaHib4sXJiSZWgWtRutYayptxfVYKm/5zKaDdx0Y7vVqJjmI1w2ZwL2Nuo1stb2T5BAJW&#10;EgQGWoSxB4taqu8Y9TBCUqy/7ahiGDXvBTyCOCTEzhy3IdN5BBt1btmcW6goACrFBqNxuTLjnNp1&#10;im9riDQ+OyFv4eFU3In6OavDc4Mx4bgdRpqdQ+d75/U8eJe/AAAA//8DAFBLAwQUAAYACAAAACEA&#10;0aPkNt4AAAALAQAADwAAAGRycy9kb3ducmV2LnhtbEyPTU/DMAyG70j8h8hI3FiyUbpRmk4IxJWJ&#10;fUncssZrKxqnarK1/Pt5Jzi+9qPXj/Pl6Fpxxj40njRMJwoEUultQ5WG7ebjYQEiREPWtJ5Qwy8G&#10;WBa3N7nJrB/oC8/rWAkuoZAZDXWMXSZlKGt0Jkx8h8S7o++diRz7StreDFzuWjlTKpXONMQXatPh&#10;W43lz/rkNOw+j9/7RK2qd/fUDX5Uktyz1Pr+bnx9ARFxjH8wXPVZHQp2OvgT2SBaztM0ZVTDY7KY&#10;gbgSc8WTg4ZEqTnIIpf/fyguAAAA//8DAFBLAQItABQABgAIAAAAIQC2gziS/gAAAOEBAAATAAAA&#10;AAAAAAAAAAAAAAAAAABbQ29udGVudF9UeXBlc10ueG1sUEsBAi0AFAAGAAgAAAAhADj9If/WAAAA&#10;lAEAAAsAAAAAAAAAAAAAAAAALwEAAF9yZWxzLy5yZWxzUEsBAi0AFAAGAAgAAAAhAGa0anK3AgAA&#10;wAUAAA4AAAAAAAAAAAAAAAAALgIAAGRycy9lMm9Eb2MueG1sUEsBAi0AFAAGAAgAAAAhANGj5Dbe&#10;AAAACwEAAA8AAAAAAAAAAAAAAAAAEQUAAGRycy9kb3ducmV2LnhtbFBLBQYAAAAABAAEAPMAAAAc&#10;BgAAAAA=&#10;" filled="f" stroked="f">
            <v:textbox>
              <w:txbxContent>
                <w:p w:rsidR="00912A1D" w:rsidRPr="00AF3572" w:rsidRDefault="00912A1D" w:rsidP="00200C4A">
                  <w:pPr>
                    <w:rPr>
                      <w:b/>
                    </w:rPr>
                  </w:pPr>
                  <w:r>
                    <w:rPr>
                      <w:b/>
                    </w:rPr>
                    <w:t>B</w:t>
                  </w:r>
                </w:p>
              </w:txbxContent>
            </v:textbox>
          </v:shape>
        </w:pict>
      </w:r>
      <w:r w:rsidRPr="00D263D2">
        <w:rPr>
          <w:noProof/>
          <w:lang w:val="es-MX" w:eastAsia="es-MX"/>
        </w:rPr>
        <w:pict>
          <v:shape id="Text Box 97" o:spid="_x0000_s1043" type="#_x0000_t202" style="position:absolute;left:0;text-align:left;margin-left:55.3pt;margin-top:3.85pt;width:27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6rD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KFrY8Q69T8Lrvwc+McA5tdlR1fyfLrxoJuWqo2LIbpeTQMFpBeqG96Z9d&#10;nXC0BdkMH2QFcejOSAc01qqztYNqIECHNj2eWmNzKeHwkkRJAJYSTFEUz2FtI9D0eLlX2rxjskN2&#10;kWEFnXfgdH+nzeR6dLGxhCx428I5TVvx7AAwpxMIDVetzSbhmvkjCZJ1vI6JR6L52iNBnns3xYp4&#10;8yJczPLLfLXKw582bkjShlcVEzbMUVgh+bPGHSQ+SeIkLS1bXlk4m5JW282qVWhPQdiF+w4FOXPz&#10;n6fh6gVcXlAKIxLcRolXzOOFRwoy85JFEHtBmNwm84AkJC+eU7rjgv07JTRkOJlFs0lLv+UWuO81&#10;N5p23MDoaHmX4fjkRFOrwLWoXGsN5e20PiuFTf+pFNDuY6OdXq1EJ7GacTO6lxHb6FbLG1k9goCV&#10;BIGBFmHswaKR6jtGA4yQDOtvO6oYRu17AY8gCQmxM8dtyGwRwUadWzbnFipKgMqwwWharsw0p3a9&#10;4tsGIk3PTsgbeDg1d6J+yurw3GBMOG6HkWbn0PneeT0N3uUvAAAA//8DAFBLAwQUAAYACAAAACEA&#10;a2HzW9sAAAAIAQAADwAAAGRycy9kb3ducmV2LnhtbEyPwU7DMBBE70j8g7VIvVG7bUggxKkQiCuI&#10;Qitxc+NtEjVeR7HbhL9ne4Lj04xm3xbryXXijENoPWlYzBUIpMrblmoNX5+vt/cgQjRkTecJNfxg&#10;gHV5fVWY3PqRPvC8ibXgEQq50dDE2OdShqpBZ8Lc90icHfzgTGQcamkHM/K46+RSqVQ60xJfaEyP&#10;zw1Wx83Jadi+Hb53iXqvX9xdP/pJSXIPUuvZzfT0CCLiFP/KcNFndSjZae9PZIPomBcq5aqGLANx&#10;ydOEea8hWWUgy0L+f6D8BQAA//8DAFBLAQItABQABgAIAAAAIQC2gziS/gAAAOEBAAATAAAAAAAA&#10;AAAAAAAAAAAAAABbQ29udGVudF9UeXBlc10ueG1sUEsBAi0AFAAGAAgAAAAhADj9If/WAAAAlAEA&#10;AAsAAAAAAAAAAAAAAAAALwEAAF9yZWxzLy5yZWxzUEsBAi0AFAAGAAgAAAAhAMzzqsO3AgAAwAUA&#10;AA4AAAAAAAAAAAAAAAAALgIAAGRycy9lMm9Eb2MueG1sUEsBAi0AFAAGAAgAAAAhAGth81vbAAAA&#10;CAEAAA8AAAAAAAAAAAAAAAAAEQUAAGRycy9kb3ducmV2LnhtbFBLBQYAAAAABAAEAPMAAAAZBgAA&#10;AAA=&#10;" filled="f" stroked="f">
            <v:textbox>
              <w:txbxContent>
                <w:p w:rsidR="00912A1D" w:rsidRPr="00AF3572" w:rsidRDefault="00912A1D" w:rsidP="00200C4A">
                  <w:pPr>
                    <w:rPr>
                      <w:b/>
                    </w:rPr>
                  </w:pPr>
                  <w:r w:rsidRPr="00AF3572">
                    <w:rPr>
                      <w:b/>
                    </w:rPr>
                    <w:t>A</w:t>
                  </w:r>
                </w:p>
              </w:txbxContent>
            </v:textbox>
          </v:shape>
        </w:pict>
      </w:r>
      <w:r w:rsidR="0064734C" w:rsidRPr="0064734C">
        <w:rPr>
          <w:noProof/>
          <w:lang w:val="es-CO" w:eastAsia="es-CO"/>
        </w:rPr>
        <w:drawing>
          <wp:inline distT="0" distB="0" distL="0" distR="0">
            <wp:extent cx="4591050" cy="2266950"/>
            <wp:effectExtent l="0" t="0" r="0" b="0"/>
            <wp:docPr id="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4734C" w:rsidRDefault="0064734C" w:rsidP="0078795D">
      <w:pPr>
        <w:autoSpaceDE w:val="0"/>
        <w:autoSpaceDN w:val="0"/>
        <w:adjustRightInd w:val="0"/>
        <w:jc w:val="both"/>
      </w:pPr>
      <w:r w:rsidRPr="0064734C">
        <w:rPr>
          <w:noProof/>
          <w:lang w:val="es-CO" w:eastAsia="es-CO"/>
        </w:rPr>
        <w:drawing>
          <wp:inline distT="0" distB="0" distL="0" distR="0">
            <wp:extent cx="4714875" cy="2324100"/>
            <wp:effectExtent l="0" t="0" r="0"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D5BB9" w:rsidRDefault="00D263D2" w:rsidP="0078795D">
      <w:pPr>
        <w:autoSpaceDE w:val="0"/>
        <w:autoSpaceDN w:val="0"/>
        <w:adjustRightInd w:val="0"/>
        <w:jc w:val="both"/>
      </w:pPr>
      <w:r w:rsidRPr="00D263D2">
        <w:rPr>
          <w:noProof/>
          <w:lang w:val="es-MX" w:eastAsia="es-MX"/>
        </w:rPr>
        <w:pict>
          <v:shape id="Text Box 109" o:spid="_x0000_s1044" type="#_x0000_t202" style="position:absolute;left:0;text-align:left;margin-left:55.3pt;margin-top:3.1pt;width:27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NotQIAAME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oeRoB2U6IGNBt3KEYVBYvMz9DoFtfseFM0IAqtrY9X9nSy/aiTkqqFiy26UkkPDaAX+hfanf/Z1&#10;wtEWZDN8kBUYojsjHdBYq84CQjoQoEOdHk+1sc6U8HhJoiQASQmiKIrncLYWaHr83Ctt3jHZIXvI&#10;sILSO3C6v9NmUj2qWFtCFrxt4Z2mrXj2AJjTC5iGr1ZmnXDV/JEEyTpex8Qj0XztkSDPvZtiRbx5&#10;ES5m+WW+WuXhT2s3JGnDq4oJa+bIrJD8WeUOHJ84ceKWli2vLJx1SavtZtUqtKfA7MKtQ0LO1Pzn&#10;brh8QSwvQgojEtxGiVfM44VHCjLzkkUQe0GY3CbzgCQkL56HdMcF+/eQ0JDhZBbNJi79NrbArdex&#10;0bTjBmZHy7sMxyclmloGrkXlSmsob6fzWSqs+0+pgHIfC+34aik6kdWMm9G1xqkNNrJ6BAIrCQQD&#10;LsLcg0Mj1XeMBpghGdbfdlQxjNr3ApogCQmxQ8ddyGwRwUWdSzbnEipKgMqwwWg6rsw0qHa94tsG&#10;LE1tJ+QNNE7NHalth01eHdoN5oSL7TDT7CA6vzutp8m7/AUAAP//AwBQSwMEFAAGAAgAAAAhAIpM&#10;zi3aAAAACAEAAA8AAABkcnMvZG93bnJldi54bWxMj8tOwzAQRfdI/IM1SOyo3ShEEOJUCMQWRHlI&#10;7KbxNImIx1HsNuHvma5geXSv7pypNosf1JGm2Ae2sF4ZUMRNcD23Ft7fnq5uQMWE7HAITBZ+KMKm&#10;Pj+rsHRh5lc6blOrZIRjiRa6lMZS69h05DGuwkgs2T5MHpPg1Go34SzjftCZMYX22LNc6HCkh46a&#10;7+3BW/h43n995ualffTX4xwWo9nfamsvL5b7O1CJlvRXhpO+qEMtTrtwYBfVILw2hVQtFBmoU17k&#10;wjsLeZaBriv9/4H6FwAA//8DAFBLAQItABQABgAIAAAAIQC2gziS/gAAAOEBAAATAAAAAAAAAAAA&#10;AAAAAAAAAABbQ29udGVudF9UeXBlc10ueG1sUEsBAi0AFAAGAAgAAAAhADj9If/WAAAAlAEAAAsA&#10;AAAAAAAAAAAAAAAALwEAAF9yZWxzLy5yZWxzUEsBAi0AFAAGAAgAAAAhALzjQ2i1AgAAwQUAAA4A&#10;AAAAAAAAAAAAAAAALgIAAGRycy9lMm9Eb2MueG1sUEsBAi0AFAAGAAgAAAAhAIpMzi3aAAAACAEA&#10;AA8AAAAAAAAAAAAAAAAADwUAAGRycy9kb3ducmV2LnhtbFBLBQYAAAAABAAEAPMAAAAWBgAAAAA=&#10;" filled="f" stroked="f">
            <v:textbox>
              <w:txbxContent>
                <w:p w:rsidR="00912A1D" w:rsidRPr="00AF3572" w:rsidRDefault="00912A1D" w:rsidP="006D5BB9">
                  <w:pPr>
                    <w:rPr>
                      <w:b/>
                    </w:rPr>
                  </w:pPr>
                  <w:r>
                    <w:rPr>
                      <w:b/>
                    </w:rPr>
                    <w:t>C</w:t>
                  </w:r>
                </w:p>
              </w:txbxContent>
            </v:textbox>
          </v:shape>
        </w:pict>
      </w:r>
      <w:r w:rsidR="0064734C" w:rsidRPr="0064734C">
        <w:rPr>
          <w:noProof/>
          <w:lang w:val="es-CO" w:eastAsia="es-CO"/>
        </w:rPr>
        <w:drawing>
          <wp:inline distT="0" distB="0" distL="0" distR="0">
            <wp:extent cx="4714875" cy="2438400"/>
            <wp:effectExtent l="0" t="0" r="0" b="0"/>
            <wp:docPr id="10"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67615" w:rsidRDefault="00376413" w:rsidP="00200C4A">
      <w:pPr>
        <w:autoSpaceDE w:val="0"/>
        <w:autoSpaceDN w:val="0"/>
        <w:adjustRightInd w:val="0"/>
        <w:jc w:val="both"/>
      </w:pPr>
      <w:r w:rsidRPr="00376413">
        <w:rPr>
          <w:b/>
        </w:rPr>
        <w:lastRenderedPageBreak/>
        <w:t>Figure 5.</w:t>
      </w:r>
      <w:r>
        <w:t xml:space="preserve"> </w:t>
      </w:r>
      <w:r w:rsidR="008A27D8">
        <w:t>Histochemical GUS activity in l</w:t>
      </w:r>
      <w:r w:rsidR="006A2D3E">
        <w:t>ongitudinal sections of s</w:t>
      </w:r>
      <w:r w:rsidRPr="0078795D">
        <w:t xml:space="preserve">eeds from plants transformed with the A9, </w:t>
      </w:r>
      <w:r w:rsidR="00F456B1">
        <w:t>Ubi1</w:t>
      </w:r>
      <w:r w:rsidRPr="0078795D">
        <w:t xml:space="preserve"> </w:t>
      </w:r>
      <w:r>
        <w:t>and</w:t>
      </w:r>
      <w:r w:rsidRPr="0078795D">
        <w:t xml:space="preserve"> 35S promoter</w:t>
      </w:r>
      <w:r w:rsidR="006A2D3E">
        <w:t>s.</w:t>
      </w:r>
      <w:r w:rsidRPr="0078795D">
        <w:t xml:space="preserve"> </w:t>
      </w:r>
    </w:p>
    <w:p w:rsidR="00376413" w:rsidRDefault="00376413" w:rsidP="00200C4A">
      <w:pPr>
        <w:autoSpaceDE w:val="0"/>
        <w:autoSpaceDN w:val="0"/>
        <w:adjustRightInd w:val="0"/>
        <w:jc w:val="both"/>
        <w:rPr>
          <w:b/>
        </w:rPr>
      </w:pPr>
    </w:p>
    <w:p w:rsidR="00667615" w:rsidRDefault="00F72807" w:rsidP="00200C4A">
      <w:pPr>
        <w:autoSpaceDE w:val="0"/>
        <w:autoSpaceDN w:val="0"/>
        <w:adjustRightInd w:val="0"/>
        <w:jc w:val="both"/>
        <w:rPr>
          <w:b/>
        </w:rPr>
      </w:pPr>
      <w:r>
        <w:rPr>
          <w:b/>
          <w:noProof/>
          <w:lang w:val="es-CO" w:eastAsia="es-CO"/>
        </w:rPr>
        <w:drawing>
          <wp:inline distT="0" distB="0" distL="0" distR="0">
            <wp:extent cx="3269615" cy="1906270"/>
            <wp:effectExtent l="19050" t="0" r="6985" b="0"/>
            <wp:docPr id="4" name="Imagen 4" descr="PB24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240067"/>
                    <pic:cNvPicPr>
                      <a:picLocks noChangeAspect="1" noChangeArrowheads="1"/>
                    </pic:cNvPicPr>
                  </pic:nvPicPr>
                  <pic:blipFill>
                    <a:blip r:embed="rId20" cstate="print"/>
                    <a:srcRect l="25439" t="14142" r="16310" b="25502"/>
                    <a:stretch>
                      <a:fillRect/>
                    </a:stretch>
                  </pic:blipFill>
                  <pic:spPr bwMode="auto">
                    <a:xfrm>
                      <a:off x="0" y="0"/>
                      <a:ext cx="3269615" cy="1906270"/>
                    </a:xfrm>
                    <a:prstGeom prst="rect">
                      <a:avLst/>
                    </a:prstGeom>
                    <a:noFill/>
                    <a:ln w="9525">
                      <a:noFill/>
                      <a:miter lim="800000"/>
                      <a:headEnd/>
                      <a:tailEnd/>
                    </a:ln>
                  </pic:spPr>
                </pic:pic>
              </a:graphicData>
            </a:graphic>
          </wp:inline>
        </w:drawing>
      </w:r>
    </w:p>
    <w:p w:rsidR="00667615" w:rsidRDefault="00667615" w:rsidP="00200C4A">
      <w:pPr>
        <w:autoSpaceDE w:val="0"/>
        <w:autoSpaceDN w:val="0"/>
        <w:adjustRightInd w:val="0"/>
        <w:jc w:val="both"/>
        <w:rPr>
          <w:b/>
        </w:rPr>
      </w:pPr>
    </w:p>
    <w:p w:rsidR="00376413" w:rsidRDefault="00376413" w:rsidP="00200C4A">
      <w:pPr>
        <w:autoSpaceDE w:val="0"/>
        <w:autoSpaceDN w:val="0"/>
        <w:adjustRightInd w:val="0"/>
        <w:jc w:val="both"/>
        <w:rPr>
          <w:b/>
        </w:rPr>
      </w:pPr>
    </w:p>
    <w:p w:rsidR="00376413" w:rsidRDefault="00376413" w:rsidP="00200C4A">
      <w:pPr>
        <w:autoSpaceDE w:val="0"/>
        <w:autoSpaceDN w:val="0"/>
        <w:adjustRightInd w:val="0"/>
        <w:jc w:val="both"/>
        <w:rPr>
          <w:b/>
        </w:rPr>
      </w:pPr>
    </w:p>
    <w:p w:rsidR="0064734C" w:rsidRDefault="0064734C" w:rsidP="00200C4A">
      <w:pPr>
        <w:autoSpaceDE w:val="0"/>
        <w:autoSpaceDN w:val="0"/>
        <w:adjustRightInd w:val="0"/>
        <w:jc w:val="both"/>
        <w:rPr>
          <w:b/>
        </w:rPr>
      </w:pPr>
    </w:p>
    <w:p w:rsidR="006D5BB9" w:rsidRDefault="00CD40A4" w:rsidP="00200C4A">
      <w:pPr>
        <w:autoSpaceDE w:val="0"/>
        <w:autoSpaceDN w:val="0"/>
        <w:adjustRightInd w:val="0"/>
        <w:jc w:val="both"/>
      </w:pPr>
      <w:r>
        <w:rPr>
          <w:b/>
        </w:rPr>
        <w:t>T</w:t>
      </w:r>
      <w:r w:rsidR="00200C4A" w:rsidRPr="0078795D">
        <w:rPr>
          <w:b/>
        </w:rPr>
        <w:t>able 1.</w:t>
      </w:r>
      <w:r w:rsidR="00200C4A" w:rsidRPr="0078795D">
        <w:t xml:space="preserve">  </w:t>
      </w:r>
      <w:r w:rsidR="00BA58A7">
        <w:t>S</w:t>
      </w:r>
      <w:r w:rsidR="00200C4A" w:rsidRPr="0078795D">
        <w:t xml:space="preserve">egregation of the </w:t>
      </w:r>
      <w:r w:rsidR="00AB3912">
        <w:rPr>
          <w:i/>
        </w:rPr>
        <w:t>gus</w:t>
      </w:r>
      <w:r w:rsidR="00200C4A" w:rsidRPr="0078795D">
        <w:t xml:space="preserve"> gene in </w:t>
      </w:r>
      <w:r w:rsidR="00BA58A7">
        <w:t>T</w:t>
      </w:r>
      <w:r w:rsidR="00BA58A7" w:rsidRPr="00BA58A7">
        <w:rPr>
          <w:vertAlign w:val="subscript"/>
        </w:rPr>
        <w:t>1</w:t>
      </w:r>
      <w:r w:rsidR="00BA58A7">
        <w:t xml:space="preserve"> generation of </w:t>
      </w:r>
      <w:r w:rsidR="00AB4529">
        <w:t>eighteen</w:t>
      </w:r>
      <w:r w:rsidR="00AB4529" w:rsidRPr="0078795D">
        <w:t xml:space="preserve"> </w:t>
      </w:r>
      <w:r w:rsidR="00200C4A" w:rsidRPr="0078795D">
        <w:t>independent transgenic</w:t>
      </w:r>
      <w:r w:rsidR="00AB4529">
        <w:t xml:space="preserve"> rice</w:t>
      </w:r>
      <w:r w:rsidR="00200C4A" w:rsidRPr="0078795D">
        <w:t xml:space="preserve"> lines</w:t>
      </w:r>
      <w:r w:rsidR="00AB4529">
        <w:t xml:space="preserve">, transformed with </w:t>
      </w:r>
      <w:r w:rsidR="00AB4529" w:rsidRPr="002077CF">
        <w:rPr>
          <w:i/>
        </w:rPr>
        <w:t>gus</w:t>
      </w:r>
      <w:r w:rsidR="00AB4529">
        <w:t xml:space="preserve"> fused to different promoters: A9, Ubi1 and 35S.</w:t>
      </w:r>
      <w:r w:rsidR="00200C4A" w:rsidRPr="0078795D">
        <w:t xml:space="preserve"> Data were processed using a </w:t>
      </w:r>
      <w:r w:rsidR="006D5BB9">
        <w:t xml:space="preserve">Chi-square </w:t>
      </w:r>
      <w:r w:rsidR="0020684B">
        <w:t xml:space="preserve">goodness of fit </w:t>
      </w:r>
      <w:r w:rsidR="006D5BB9">
        <w:t>test</w:t>
      </w:r>
      <w:r w:rsidR="00BA58A7">
        <w:t xml:space="preserve"> (p≥0.05)</w:t>
      </w:r>
      <w:r w:rsidR="006D5BB9">
        <w:t>.</w:t>
      </w:r>
    </w:p>
    <w:p w:rsidR="00200C4A" w:rsidRDefault="00200C4A" w:rsidP="00200C4A">
      <w:pPr>
        <w:autoSpaceDE w:val="0"/>
        <w:autoSpaceDN w:val="0"/>
        <w:adjustRightInd w:val="0"/>
        <w:jc w:val="both"/>
      </w:pPr>
      <w:r w:rsidRPr="0078795D">
        <w:t xml:space="preserve"> </w:t>
      </w:r>
    </w:p>
    <w:p w:rsidR="006D5BB9" w:rsidRPr="0078795D" w:rsidRDefault="006D5BB9" w:rsidP="00200C4A">
      <w:pPr>
        <w:autoSpaceDE w:val="0"/>
        <w:autoSpaceDN w:val="0"/>
        <w:adjustRightInd w:val="0"/>
        <w:jc w:val="both"/>
      </w:pPr>
    </w:p>
    <w:tbl>
      <w:tblPr>
        <w:tblW w:w="9090" w:type="dxa"/>
        <w:tblInd w:w="108" w:type="dxa"/>
        <w:tblLook w:val="01E0"/>
      </w:tblPr>
      <w:tblGrid>
        <w:gridCol w:w="1080"/>
        <w:gridCol w:w="810"/>
        <w:gridCol w:w="1170"/>
        <w:gridCol w:w="1170"/>
        <w:gridCol w:w="1657"/>
        <w:gridCol w:w="1181"/>
        <w:gridCol w:w="1029"/>
        <w:gridCol w:w="993"/>
      </w:tblGrid>
      <w:tr w:rsidR="00D07615" w:rsidRPr="00C45F7B" w:rsidTr="00EB1F55">
        <w:trPr>
          <w:trHeight w:val="240"/>
        </w:trPr>
        <w:tc>
          <w:tcPr>
            <w:tcW w:w="1080" w:type="dxa"/>
            <w:tcBorders>
              <w:top w:val="single" w:sz="4" w:space="0" w:color="auto"/>
            </w:tcBorders>
          </w:tcPr>
          <w:p w:rsidR="009E6681" w:rsidRPr="00C45F7B" w:rsidRDefault="009E6681" w:rsidP="00912A1D">
            <w:pPr>
              <w:jc w:val="center"/>
              <w:rPr>
                <w:b/>
              </w:rPr>
            </w:pPr>
          </w:p>
        </w:tc>
        <w:tc>
          <w:tcPr>
            <w:tcW w:w="810" w:type="dxa"/>
            <w:tcBorders>
              <w:top w:val="single" w:sz="4" w:space="0" w:color="auto"/>
            </w:tcBorders>
          </w:tcPr>
          <w:p w:rsidR="009E6681" w:rsidRPr="00C45F7B" w:rsidRDefault="009E6681" w:rsidP="00912A1D">
            <w:pPr>
              <w:jc w:val="center"/>
              <w:rPr>
                <w:b/>
              </w:rPr>
            </w:pPr>
          </w:p>
        </w:tc>
        <w:tc>
          <w:tcPr>
            <w:tcW w:w="1170" w:type="dxa"/>
            <w:tcBorders>
              <w:top w:val="single" w:sz="4" w:space="0" w:color="auto"/>
              <w:bottom w:val="single" w:sz="4" w:space="0" w:color="auto"/>
            </w:tcBorders>
          </w:tcPr>
          <w:p w:rsidR="009E6681" w:rsidRPr="00C45F7B" w:rsidRDefault="009E6681" w:rsidP="00912A1D">
            <w:pPr>
              <w:jc w:val="right"/>
              <w:rPr>
                <w:b/>
              </w:rPr>
            </w:pPr>
            <w:r w:rsidRPr="00C45F7B">
              <w:rPr>
                <w:b/>
              </w:rPr>
              <w:t>Expected</w:t>
            </w:r>
          </w:p>
        </w:tc>
        <w:tc>
          <w:tcPr>
            <w:tcW w:w="1170" w:type="dxa"/>
            <w:tcBorders>
              <w:top w:val="single" w:sz="4" w:space="0" w:color="auto"/>
              <w:bottom w:val="single" w:sz="4" w:space="0" w:color="auto"/>
            </w:tcBorders>
          </w:tcPr>
          <w:p w:rsidR="009E6681" w:rsidRPr="00C45F7B" w:rsidRDefault="00AF2260" w:rsidP="00AF2260">
            <w:pPr>
              <w:ind w:left="53" w:right="-483" w:hanging="53"/>
              <w:rPr>
                <w:b/>
              </w:rPr>
            </w:pPr>
            <w:r>
              <w:rPr>
                <w:b/>
              </w:rPr>
              <w:t>r</w:t>
            </w:r>
            <w:r w:rsidR="009E6681" w:rsidRPr="00C45F7B">
              <w:rPr>
                <w:b/>
              </w:rPr>
              <w:t>atio</w:t>
            </w:r>
            <w:r>
              <w:rPr>
                <w:b/>
              </w:rPr>
              <w:t xml:space="preserve"> (3:1)</w:t>
            </w:r>
          </w:p>
        </w:tc>
        <w:tc>
          <w:tcPr>
            <w:tcW w:w="1657" w:type="dxa"/>
            <w:tcBorders>
              <w:top w:val="single" w:sz="4" w:space="0" w:color="auto"/>
              <w:bottom w:val="single" w:sz="4" w:space="0" w:color="auto"/>
            </w:tcBorders>
          </w:tcPr>
          <w:p w:rsidR="009E6681" w:rsidRPr="00C45F7B" w:rsidRDefault="009E6681" w:rsidP="00912A1D">
            <w:pPr>
              <w:jc w:val="right"/>
              <w:rPr>
                <w:b/>
              </w:rPr>
            </w:pPr>
            <w:r w:rsidRPr="00C45F7B">
              <w:rPr>
                <w:b/>
              </w:rPr>
              <w:t>Observed</w:t>
            </w:r>
          </w:p>
        </w:tc>
        <w:tc>
          <w:tcPr>
            <w:tcW w:w="1181" w:type="dxa"/>
            <w:tcBorders>
              <w:top w:val="single" w:sz="4" w:space="0" w:color="auto"/>
              <w:bottom w:val="single" w:sz="4" w:space="0" w:color="auto"/>
            </w:tcBorders>
          </w:tcPr>
          <w:p w:rsidR="009E6681" w:rsidRPr="00C45F7B" w:rsidRDefault="009E6681" w:rsidP="00912A1D">
            <w:pPr>
              <w:rPr>
                <w:b/>
              </w:rPr>
            </w:pPr>
            <w:r w:rsidRPr="00C45F7B">
              <w:rPr>
                <w:b/>
              </w:rPr>
              <w:t>ratio</w:t>
            </w:r>
          </w:p>
        </w:tc>
        <w:tc>
          <w:tcPr>
            <w:tcW w:w="1029" w:type="dxa"/>
            <w:vMerge w:val="restart"/>
            <w:tcBorders>
              <w:top w:val="single" w:sz="4" w:space="0" w:color="auto"/>
            </w:tcBorders>
          </w:tcPr>
          <w:p w:rsidR="009E6681" w:rsidRPr="00C45F7B" w:rsidRDefault="009E6681" w:rsidP="00912A1D">
            <w:pPr>
              <w:jc w:val="center"/>
              <w:rPr>
                <w:b/>
                <w:i/>
              </w:rPr>
            </w:pPr>
          </w:p>
          <w:p w:rsidR="009E6681" w:rsidRPr="00C45F7B" w:rsidRDefault="009E6681" w:rsidP="00912A1D">
            <w:pPr>
              <w:jc w:val="center"/>
              <w:rPr>
                <w:b/>
                <w:i/>
              </w:rPr>
            </w:pPr>
            <w:r w:rsidRPr="00C45F7B">
              <w:rPr>
                <w:b/>
                <w:i/>
              </w:rPr>
              <w:t>p</w:t>
            </w:r>
          </w:p>
        </w:tc>
        <w:tc>
          <w:tcPr>
            <w:tcW w:w="993" w:type="dxa"/>
            <w:vMerge w:val="restart"/>
            <w:tcBorders>
              <w:top w:val="single" w:sz="4" w:space="0" w:color="auto"/>
            </w:tcBorders>
          </w:tcPr>
          <w:p w:rsidR="009E6681" w:rsidRPr="00C45F7B" w:rsidRDefault="009E6681" w:rsidP="00912A1D">
            <w:pPr>
              <w:jc w:val="center"/>
              <w:rPr>
                <w:b/>
                <w:bCs/>
                <w:lang w:val="es-ES_tradnl"/>
              </w:rPr>
            </w:pPr>
          </w:p>
          <w:p w:rsidR="009E6681" w:rsidRPr="00C45F7B" w:rsidRDefault="009E6681" w:rsidP="00912A1D">
            <w:pPr>
              <w:jc w:val="center"/>
              <w:rPr>
                <w:b/>
              </w:rPr>
            </w:pPr>
            <w:r w:rsidRPr="00C45F7B">
              <w:rPr>
                <w:b/>
                <w:bCs/>
                <w:lang w:val="es-ES_tradnl"/>
              </w:rPr>
              <w:t>χ2</w:t>
            </w:r>
          </w:p>
        </w:tc>
      </w:tr>
      <w:tr w:rsidR="00D07615" w:rsidRPr="00C45F7B" w:rsidTr="00EB1F55">
        <w:trPr>
          <w:trHeight w:val="285"/>
        </w:trPr>
        <w:tc>
          <w:tcPr>
            <w:tcW w:w="1080" w:type="dxa"/>
            <w:tcBorders>
              <w:bottom w:val="single" w:sz="4" w:space="0" w:color="auto"/>
            </w:tcBorders>
          </w:tcPr>
          <w:p w:rsidR="009E6681" w:rsidRPr="00C45F7B" w:rsidRDefault="009E6681" w:rsidP="00912A1D">
            <w:pPr>
              <w:jc w:val="center"/>
              <w:rPr>
                <w:b/>
              </w:rPr>
            </w:pPr>
            <w:r w:rsidRPr="00C45F7B">
              <w:rPr>
                <w:b/>
              </w:rPr>
              <w:t>Lines</w:t>
            </w:r>
          </w:p>
        </w:tc>
        <w:tc>
          <w:tcPr>
            <w:tcW w:w="810" w:type="dxa"/>
            <w:tcBorders>
              <w:bottom w:val="single" w:sz="4" w:space="0" w:color="auto"/>
            </w:tcBorders>
          </w:tcPr>
          <w:p w:rsidR="009E6681" w:rsidRPr="00C45F7B" w:rsidRDefault="009E6681" w:rsidP="00912A1D">
            <w:pPr>
              <w:jc w:val="center"/>
              <w:rPr>
                <w:b/>
              </w:rPr>
            </w:pPr>
            <w:r w:rsidRPr="00C45F7B">
              <w:rPr>
                <w:b/>
              </w:rPr>
              <w:t>n</w:t>
            </w:r>
          </w:p>
        </w:tc>
        <w:tc>
          <w:tcPr>
            <w:tcW w:w="1170" w:type="dxa"/>
            <w:tcBorders>
              <w:top w:val="single" w:sz="4" w:space="0" w:color="auto"/>
              <w:bottom w:val="single" w:sz="4" w:space="0" w:color="auto"/>
            </w:tcBorders>
          </w:tcPr>
          <w:p w:rsidR="009E6681" w:rsidRPr="00C45F7B" w:rsidRDefault="009E6681" w:rsidP="00912A1D">
            <w:pPr>
              <w:rPr>
                <w:b/>
              </w:rPr>
            </w:pPr>
            <w:r w:rsidRPr="00C45F7B">
              <w:rPr>
                <w:b/>
              </w:rPr>
              <w:t>GUS (+)</w:t>
            </w:r>
          </w:p>
        </w:tc>
        <w:tc>
          <w:tcPr>
            <w:tcW w:w="1170" w:type="dxa"/>
            <w:tcBorders>
              <w:top w:val="single" w:sz="4" w:space="0" w:color="auto"/>
              <w:bottom w:val="single" w:sz="4" w:space="0" w:color="auto"/>
            </w:tcBorders>
          </w:tcPr>
          <w:p w:rsidR="009E6681" w:rsidRPr="00C45F7B" w:rsidRDefault="009E6681" w:rsidP="00912A1D">
            <w:pPr>
              <w:jc w:val="right"/>
              <w:rPr>
                <w:b/>
              </w:rPr>
            </w:pPr>
            <w:r w:rsidRPr="00C45F7B">
              <w:rPr>
                <w:b/>
              </w:rPr>
              <w:t>GUS (-)</w:t>
            </w:r>
          </w:p>
        </w:tc>
        <w:tc>
          <w:tcPr>
            <w:tcW w:w="1657" w:type="dxa"/>
            <w:tcBorders>
              <w:top w:val="single" w:sz="4" w:space="0" w:color="auto"/>
              <w:bottom w:val="single" w:sz="4" w:space="0" w:color="auto"/>
            </w:tcBorders>
          </w:tcPr>
          <w:p w:rsidR="009E6681" w:rsidRPr="00C45F7B" w:rsidRDefault="009E6681" w:rsidP="00EB1F55">
            <w:pPr>
              <w:jc w:val="right"/>
              <w:rPr>
                <w:b/>
              </w:rPr>
            </w:pPr>
            <w:r w:rsidRPr="00C45F7B">
              <w:rPr>
                <w:b/>
              </w:rPr>
              <w:t>GUS (+)</w:t>
            </w:r>
          </w:p>
        </w:tc>
        <w:tc>
          <w:tcPr>
            <w:tcW w:w="1181" w:type="dxa"/>
            <w:tcBorders>
              <w:top w:val="single" w:sz="4" w:space="0" w:color="auto"/>
              <w:bottom w:val="single" w:sz="4" w:space="0" w:color="auto"/>
            </w:tcBorders>
          </w:tcPr>
          <w:p w:rsidR="009E6681" w:rsidRPr="00C45F7B" w:rsidRDefault="009E6681" w:rsidP="00912A1D">
            <w:pPr>
              <w:jc w:val="right"/>
              <w:rPr>
                <w:b/>
              </w:rPr>
            </w:pPr>
            <w:r w:rsidRPr="00C45F7B">
              <w:rPr>
                <w:b/>
              </w:rPr>
              <w:t>GUS (-)</w:t>
            </w:r>
          </w:p>
        </w:tc>
        <w:tc>
          <w:tcPr>
            <w:tcW w:w="1029" w:type="dxa"/>
            <w:vMerge/>
            <w:tcBorders>
              <w:bottom w:val="single" w:sz="4" w:space="0" w:color="auto"/>
            </w:tcBorders>
          </w:tcPr>
          <w:p w:rsidR="009E6681" w:rsidRPr="00C45F7B" w:rsidRDefault="009E6681" w:rsidP="00912A1D">
            <w:pPr>
              <w:jc w:val="center"/>
              <w:rPr>
                <w:b/>
                <w:i/>
              </w:rPr>
            </w:pPr>
          </w:p>
        </w:tc>
        <w:tc>
          <w:tcPr>
            <w:tcW w:w="993" w:type="dxa"/>
            <w:vMerge/>
            <w:tcBorders>
              <w:bottom w:val="single" w:sz="4" w:space="0" w:color="auto"/>
            </w:tcBorders>
          </w:tcPr>
          <w:p w:rsidR="009E6681" w:rsidRPr="00C45F7B" w:rsidRDefault="009E6681" w:rsidP="00912A1D">
            <w:pPr>
              <w:jc w:val="center"/>
              <w:rPr>
                <w:b/>
                <w:bCs/>
                <w:lang w:val="es-ES_tradnl"/>
              </w:rPr>
            </w:pPr>
          </w:p>
        </w:tc>
      </w:tr>
      <w:tr w:rsidR="00D07615" w:rsidRPr="00C45F7B" w:rsidTr="00EB1F55">
        <w:tc>
          <w:tcPr>
            <w:tcW w:w="1080" w:type="dxa"/>
            <w:tcBorders>
              <w:top w:val="single" w:sz="4" w:space="0" w:color="auto"/>
            </w:tcBorders>
          </w:tcPr>
          <w:p w:rsidR="009E6681" w:rsidRPr="00C45F7B" w:rsidRDefault="009E6681" w:rsidP="00912A1D">
            <w:pPr>
              <w:jc w:val="center"/>
            </w:pPr>
            <w:r w:rsidRPr="00C45F7B">
              <w:t>A9-1</w:t>
            </w:r>
          </w:p>
        </w:tc>
        <w:tc>
          <w:tcPr>
            <w:tcW w:w="810" w:type="dxa"/>
            <w:tcBorders>
              <w:top w:val="single" w:sz="4" w:space="0" w:color="auto"/>
            </w:tcBorders>
          </w:tcPr>
          <w:p w:rsidR="009E6681" w:rsidRPr="00C45F7B" w:rsidRDefault="009E6681" w:rsidP="00912A1D">
            <w:pPr>
              <w:jc w:val="center"/>
            </w:pPr>
            <w:r w:rsidRPr="00C45F7B">
              <w:t>30</w:t>
            </w:r>
          </w:p>
        </w:tc>
        <w:tc>
          <w:tcPr>
            <w:tcW w:w="1170" w:type="dxa"/>
            <w:tcBorders>
              <w:top w:val="single" w:sz="4" w:space="0" w:color="auto"/>
            </w:tcBorders>
          </w:tcPr>
          <w:p w:rsidR="009E6681" w:rsidRPr="00C45F7B" w:rsidRDefault="009E6681" w:rsidP="00912A1D">
            <w:pPr>
              <w:jc w:val="center"/>
            </w:pPr>
            <w:r w:rsidRPr="00C45F7B">
              <w:t>22.5</w:t>
            </w:r>
          </w:p>
        </w:tc>
        <w:tc>
          <w:tcPr>
            <w:tcW w:w="1170" w:type="dxa"/>
            <w:tcBorders>
              <w:top w:val="single" w:sz="4" w:space="0" w:color="auto"/>
            </w:tcBorders>
          </w:tcPr>
          <w:p w:rsidR="009E6681" w:rsidRPr="00C45F7B" w:rsidRDefault="009E6681" w:rsidP="00912A1D">
            <w:pPr>
              <w:jc w:val="center"/>
            </w:pPr>
            <w:r w:rsidRPr="00C45F7B">
              <w:t>7.5</w:t>
            </w:r>
          </w:p>
        </w:tc>
        <w:tc>
          <w:tcPr>
            <w:tcW w:w="1657" w:type="dxa"/>
            <w:tcBorders>
              <w:top w:val="single" w:sz="4" w:space="0" w:color="auto"/>
            </w:tcBorders>
          </w:tcPr>
          <w:p w:rsidR="009E6681" w:rsidRPr="00C45F7B" w:rsidRDefault="009E6681" w:rsidP="00EB1F55">
            <w:pPr>
              <w:jc w:val="right"/>
            </w:pPr>
            <w:r w:rsidRPr="00C45F7B">
              <w:t>19</w:t>
            </w:r>
          </w:p>
        </w:tc>
        <w:tc>
          <w:tcPr>
            <w:tcW w:w="1181" w:type="dxa"/>
            <w:tcBorders>
              <w:top w:val="single" w:sz="4" w:space="0" w:color="auto"/>
            </w:tcBorders>
          </w:tcPr>
          <w:p w:rsidR="009E6681" w:rsidRPr="00C45F7B" w:rsidRDefault="009E6681" w:rsidP="00912A1D">
            <w:pPr>
              <w:jc w:val="center"/>
            </w:pPr>
            <w:r w:rsidRPr="00C45F7B">
              <w:t>11</w:t>
            </w:r>
          </w:p>
        </w:tc>
        <w:tc>
          <w:tcPr>
            <w:tcW w:w="1029" w:type="dxa"/>
            <w:tcBorders>
              <w:top w:val="single" w:sz="4" w:space="0" w:color="auto"/>
            </w:tcBorders>
          </w:tcPr>
          <w:p w:rsidR="009E6681" w:rsidRPr="00C45F7B" w:rsidRDefault="009E6681" w:rsidP="00912A1D">
            <w:pPr>
              <w:jc w:val="center"/>
            </w:pPr>
            <w:r w:rsidRPr="00C45F7B">
              <w:t>0.084</w:t>
            </w:r>
          </w:p>
        </w:tc>
        <w:tc>
          <w:tcPr>
            <w:tcW w:w="993" w:type="dxa"/>
            <w:tcBorders>
              <w:top w:val="single" w:sz="4" w:space="0" w:color="auto"/>
            </w:tcBorders>
          </w:tcPr>
          <w:p w:rsidR="009E6681" w:rsidRPr="00C45F7B" w:rsidRDefault="009E6681" w:rsidP="00912A1D">
            <w:pPr>
              <w:jc w:val="center"/>
            </w:pPr>
            <w:r w:rsidRPr="00C45F7B">
              <w:t>2.981</w:t>
            </w:r>
          </w:p>
        </w:tc>
      </w:tr>
      <w:tr w:rsidR="00D07615" w:rsidRPr="00C45F7B" w:rsidTr="00EB1F55">
        <w:tc>
          <w:tcPr>
            <w:tcW w:w="1080" w:type="dxa"/>
          </w:tcPr>
          <w:p w:rsidR="009E6681" w:rsidRPr="00C45F7B" w:rsidRDefault="009E6681" w:rsidP="00912A1D">
            <w:pPr>
              <w:jc w:val="center"/>
            </w:pPr>
            <w:r w:rsidRPr="00C45F7B">
              <w:t>A9-2</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25</w:t>
            </w:r>
          </w:p>
        </w:tc>
        <w:tc>
          <w:tcPr>
            <w:tcW w:w="1181" w:type="dxa"/>
          </w:tcPr>
          <w:p w:rsidR="009E6681" w:rsidRPr="00C45F7B" w:rsidRDefault="009E6681" w:rsidP="00912A1D">
            <w:pPr>
              <w:jc w:val="center"/>
            </w:pPr>
            <w:r w:rsidRPr="00C45F7B">
              <w:t>5</w:t>
            </w:r>
          </w:p>
        </w:tc>
        <w:tc>
          <w:tcPr>
            <w:tcW w:w="1029" w:type="dxa"/>
          </w:tcPr>
          <w:p w:rsidR="009E6681" w:rsidRPr="00C45F7B" w:rsidRDefault="009E6681" w:rsidP="00912A1D">
            <w:pPr>
              <w:jc w:val="center"/>
            </w:pPr>
            <w:r w:rsidRPr="00C45F7B">
              <w:t>0.291</w:t>
            </w:r>
          </w:p>
        </w:tc>
        <w:tc>
          <w:tcPr>
            <w:tcW w:w="993" w:type="dxa"/>
          </w:tcPr>
          <w:p w:rsidR="009E6681" w:rsidRPr="00C45F7B" w:rsidRDefault="009E6681" w:rsidP="00912A1D">
            <w:pPr>
              <w:jc w:val="center"/>
            </w:pPr>
            <w:r w:rsidRPr="00C45F7B">
              <w:t>1.111</w:t>
            </w:r>
          </w:p>
        </w:tc>
      </w:tr>
      <w:tr w:rsidR="00D07615" w:rsidRPr="00C45F7B" w:rsidTr="00EB1F55">
        <w:tc>
          <w:tcPr>
            <w:tcW w:w="1080" w:type="dxa"/>
          </w:tcPr>
          <w:p w:rsidR="009E6681" w:rsidRPr="00C45F7B" w:rsidRDefault="009E6681" w:rsidP="00912A1D">
            <w:pPr>
              <w:jc w:val="center"/>
            </w:pPr>
            <w:r w:rsidRPr="00C45F7B">
              <w:t>A9-3</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25</w:t>
            </w:r>
          </w:p>
        </w:tc>
        <w:tc>
          <w:tcPr>
            <w:tcW w:w="1181" w:type="dxa"/>
          </w:tcPr>
          <w:p w:rsidR="009E6681" w:rsidRPr="00C45F7B" w:rsidRDefault="009E6681" w:rsidP="00912A1D">
            <w:pPr>
              <w:jc w:val="center"/>
            </w:pPr>
            <w:r w:rsidRPr="00C45F7B">
              <w:t>5</w:t>
            </w:r>
          </w:p>
        </w:tc>
        <w:tc>
          <w:tcPr>
            <w:tcW w:w="1029" w:type="dxa"/>
          </w:tcPr>
          <w:p w:rsidR="009E6681" w:rsidRPr="00C45F7B" w:rsidRDefault="009E6681" w:rsidP="00912A1D">
            <w:pPr>
              <w:jc w:val="center"/>
            </w:pPr>
            <w:r w:rsidRPr="00C45F7B">
              <w:t>0.291</w:t>
            </w:r>
          </w:p>
        </w:tc>
        <w:tc>
          <w:tcPr>
            <w:tcW w:w="993" w:type="dxa"/>
          </w:tcPr>
          <w:p w:rsidR="009E6681" w:rsidRPr="00C45F7B" w:rsidRDefault="009E6681" w:rsidP="00912A1D">
            <w:pPr>
              <w:jc w:val="center"/>
            </w:pPr>
            <w:r w:rsidRPr="00C45F7B">
              <w:t>1.111</w:t>
            </w:r>
          </w:p>
        </w:tc>
      </w:tr>
      <w:tr w:rsidR="00D07615" w:rsidRPr="00C45F7B" w:rsidTr="00EB1F55">
        <w:tc>
          <w:tcPr>
            <w:tcW w:w="1080" w:type="dxa"/>
          </w:tcPr>
          <w:p w:rsidR="009E6681" w:rsidRPr="00C45F7B" w:rsidRDefault="009E6681" w:rsidP="00912A1D">
            <w:pPr>
              <w:jc w:val="center"/>
            </w:pPr>
            <w:r w:rsidRPr="00C45F7B">
              <w:t>A9-4</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22</w:t>
            </w:r>
          </w:p>
        </w:tc>
        <w:tc>
          <w:tcPr>
            <w:tcW w:w="1181" w:type="dxa"/>
          </w:tcPr>
          <w:p w:rsidR="009E6681" w:rsidRPr="00C45F7B" w:rsidRDefault="009E6681" w:rsidP="00912A1D">
            <w:pPr>
              <w:jc w:val="center"/>
            </w:pPr>
            <w:r w:rsidRPr="00C45F7B">
              <w:t>8</w:t>
            </w:r>
          </w:p>
        </w:tc>
        <w:tc>
          <w:tcPr>
            <w:tcW w:w="1029" w:type="dxa"/>
          </w:tcPr>
          <w:p w:rsidR="009E6681" w:rsidRPr="00C45F7B" w:rsidRDefault="009E6681" w:rsidP="00912A1D">
            <w:pPr>
              <w:jc w:val="center"/>
            </w:pPr>
            <w:r w:rsidRPr="00C45F7B">
              <w:t>0.833</w:t>
            </w:r>
          </w:p>
        </w:tc>
        <w:tc>
          <w:tcPr>
            <w:tcW w:w="993" w:type="dxa"/>
          </w:tcPr>
          <w:p w:rsidR="009E6681" w:rsidRPr="00C45F7B" w:rsidRDefault="009E6681" w:rsidP="00912A1D">
            <w:pPr>
              <w:jc w:val="center"/>
            </w:pPr>
            <w:r w:rsidRPr="00C45F7B">
              <w:t>0.044</w:t>
            </w:r>
          </w:p>
        </w:tc>
      </w:tr>
      <w:tr w:rsidR="00D07615" w:rsidRPr="00C45F7B" w:rsidTr="00EB1F55">
        <w:tc>
          <w:tcPr>
            <w:tcW w:w="1080" w:type="dxa"/>
          </w:tcPr>
          <w:p w:rsidR="009E6681" w:rsidRPr="00C45F7B" w:rsidRDefault="009E6681" w:rsidP="00912A1D">
            <w:pPr>
              <w:jc w:val="center"/>
            </w:pPr>
            <w:r w:rsidRPr="00C45F7B">
              <w:t>A9-5</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26</w:t>
            </w:r>
          </w:p>
        </w:tc>
        <w:tc>
          <w:tcPr>
            <w:tcW w:w="1181" w:type="dxa"/>
          </w:tcPr>
          <w:p w:rsidR="009E6681" w:rsidRPr="00C45F7B" w:rsidRDefault="009E6681" w:rsidP="00912A1D">
            <w:pPr>
              <w:jc w:val="center"/>
            </w:pPr>
            <w:r w:rsidRPr="00C45F7B">
              <w:t>4</w:t>
            </w:r>
          </w:p>
        </w:tc>
        <w:tc>
          <w:tcPr>
            <w:tcW w:w="1029" w:type="dxa"/>
          </w:tcPr>
          <w:p w:rsidR="009E6681" w:rsidRPr="00C45F7B" w:rsidRDefault="009E6681" w:rsidP="00912A1D">
            <w:pPr>
              <w:jc w:val="center"/>
            </w:pPr>
            <w:r w:rsidRPr="00C45F7B">
              <w:t>0.140</w:t>
            </w:r>
          </w:p>
        </w:tc>
        <w:tc>
          <w:tcPr>
            <w:tcW w:w="993" w:type="dxa"/>
          </w:tcPr>
          <w:p w:rsidR="009E6681" w:rsidRPr="00C45F7B" w:rsidRDefault="009E6681" w:rsidP="00912A1D">
            <w:pPr>
              <w:jc w:val="center"/>
            </w:pPr>
            <w:r w:rsidRPr="00C45F7B">
              <w:t>2.178</w:t>
            </w:r>
          </w:p>
        </w:tc>
      </w:tr>
      <w:tr w:rsidR="00D07615" w:rsidRPr="00C45F7B" w:rsidTr="00EB1F55">
        <w:tc>
          <w:tcPr>
            <w:tcW w:w="1080" w:type="dxa"/>
          </w:tcPr>
          <w:p w:rsidR="009E6681" w:rsidRPr="00C45F7B" w:rsidRDefault="009E6681" w:rsidP="00912A1D">
            <w:pPr>
              <w:jc w:val="center"/>
            </w:pPr>
            <w:r w:rsidRPr="00C45F7B">
              <w:t>A9-6</w:t>
            </w:r>
          </w:p>
        </w:tc>
        <w:tc>
          <w:tcPr>
            <w:tcW w:w="810" w:type="dxa"/>
          </w:tcPr>
          <w:p w:rsidR="009E6681" w:rsidRPr="00C45F7B" w:rsidRDefault="009E6681" w:rsidP="009039FC">
            <w:pPr>
              <w:jc w:val="center"/>
            </w:pPr>
            <w:r w:rsidRPr="00C45F7B">
              <w:t>3</w:t>
            </w:r>
            <w:r w:rsidR="009039FC">
              <w:t>3</w:t>
            </w:r>
          </w:p>
        </w:tc>
        <w:tc>
          <w:tcPr>
            <w:tcW w:w="1170" w:type="dxa"/>
          </w:tcPr>
          <w:p w:rsidR="009E6681" w:rsidRPr="00C45F7B" w:rsidRDefault="009E6681" w:rsidP="009039FC">
            <w:pPr>
              <w:jc w:val="center"/>
            </w:pPr>
            <w:r w:rsidRPr="00C45F7B">
              <w:t>2</w:t>
            </w:r>
            <w:r w:rsidR="009039FC">
              <w:t>4.75</w:t>
            </w:r>
          </w:p>
        </w:tc>
        <w:tc>
          <w:tcPr>
            <w:tcW w:w="1170" w:type="dxa"/>
          </w:tcPr>
          <w:p w:rsidR="009E6681" w:rsidRPr="00C45F7B" w:rsidRDefault="009039FC" w:rsidP="009039FC">
            <w:pPr>
              <w:jc w:val="center"/>
            </w:pPr>
            <w:r>
              <w:t>8.25</w:t>
            </w:r>
          </w:p>
        </w:tc>
        <w:tc>
          <w:tcPr>
            <w:tcW w:w="1657" w:type="dxa"/>
          </w:tcPr>
          <w:p w:rsidR="009E6681" w:rsidRPr="00C45F7B" w:rsidRDefault="009E6681" w:rsidP="009039FC">
            <w:pPr>
              <w:jc w:val="right"/>
            </w:pPr>
            <w:r w:rsidRPr="00C45F7B">
              <w:t>2</w:t>
            </w:r>
            <w:r w:rsidR="009039FC">
              <w:t>8</w:t>
            </w:r>
          </w:p>
        </w:tc>
        <w:tc>
          <w:tcPr>
            <w:tcW w:w="1181" w:type="dxa"/>
          </w:tcPr>
          <w:p w:rsidR="009E6681" w:rsidRPr="00C45F7B" w:rsidRDefault="009039FC" w:rsidP="00912A1D">
            <w:pPr>
              <w:jc w:val="center"/>
            </w:pPr>
            <w:r>
              <w:t>5</w:t>
            </w:r>
          </w:p>
        </w:tc>
        <w:tc>
          <w:tcPr>
            <w:tcW w:w="1029" w:type="dxa"/>
          </w:tcPr>
          <w:p w:rsidR="009E6681" w:rsidRPr="00C45F7B" w:rsidRDefault="009E6681" w:rsidP="009039FC">
            <w:pPr>
              <w:jc w:val="center"/>
            </w:pPr>
            <w:r w:rsidRPr="00C45F7B">
              <w:t>0.1</w:t>
            </w:r>
            <w:r w:rsidR="009039FC">
              <w:t>91</w:t>
            </w:r>
          </w:p>
        </w:tc>
        <w:tc>
          <w:tcPr>
            <w:tcW w:w="993" w:type="dxa"/>
          </w:tcPr>
          <w:p w:rsidR="009E6681" w:rsidRPr="00C45F7B" w:rsidRDefault="009039FC" w:rsidP="009039FC">
            <w:pPr>
              <w:jc w:val="center"/>
            </w:pPr>
            <w:r>
              <w:t>1.707</w:t>
            </w:r>
          </w:p>
        </w:tc>
      </w:tr>
      <w:tr w:rsidR="00D07615" w:rsidRPr="00C45F7B" w:rsidTr="00EB1F55">
        <w:tc>
          <w:tcPr>
            <w:tcW w:w="1080" w:type="dxa"/>
          </w:tcPr>
          <w:p w:rsidR="009E6681" w:rsidRPr="00C45F7B" w:rsidRDefault="009E6681" w:rsidP="00912A1D">
            <w:pPr>
              <w:jc w:val="center"/>
            </w:pPr>
            <w:r w:rsidRPr="00C45F7B">
              <w:t>Ubi1-1</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21</w:t>
            </w:r>
          </w:p>
        </w:tc>
        <w:tc>
          <w:tcPr>
            <w:tcW w:w="1181" w:type="dxa"/>
          </w:tcPr>
          <w:p w:rsidR="009E6681" w:rsidRPr="00C45F7B" w:rsidRDefault="009E6681" w:rsidP="00912A1D">
            <w:pPr>
              <w:jc w:val="center"/>
            </w:pPr>
            <w:r w:rsidRPr="00C45F7B">
              <w:t>9</w:t>
            </w:r>
          </w:p>
        </w:tc>
        <w:tc>
          <w:tcPr>
            <w:tcW w:w="1029" w:type="dxa"/>
          </w:tcPr>
          <w:p w:rsidR="009E6681" w:rsidRPr="00C45F7B" w:rsidRDefault="009E6681" w:rsidP="00912A1D">
            <w:pPr>
              <w:jc w:val="center"/>
            </w:pPr>
            <w:r w:rsidRPr="00C45F7B">
              <w:t>0.327</w:t>
            </w:r>
          </w:p>
        </w:tc>
        <w:tc>
          <w:tcPr>
            <w:tcW w:w="993" w:type="dxa"/>
          </w:tcPr>
          <w:p w:rsidR="009E6681" w:rsidRPr="00C45F7B" w:rsidRDefault="009E6681" w:rsidP="00912A1D">
            <w:pPr>
              <w:jc w:val="center"/>
            </w:pPr>
            <w:r w:rsidRPr="00C45F7B">
              <w:t>0.400</w:t>
            </w:r>
          </w:p>
        </w:tc>
      </w:tr>
      <w:tr w:rsidR="00D07615" w:rsidRPr="00C45F7B" w:rsidTr="00EB1F55">
        <w:tc>
          <w:tcPr>
            <w:tcW w:w="1080" w:type="dxa"/>
          </w:tcPr>
          <w:p w:rsidR="009E6681" w:rsidRPr="00C45F7B" w:rsidRDefault="009E6681" w:rsidP="00912A1D">
            <w:pPr>
              <w:jc w:val="center"/>
            </w:pPr>
            <w:r w:rsidRPr="00C45F7B">
              <w:t>Ubi1-2</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19</w:t>
            </w:r>
          </w:p>
        </w:tc>
        <w:tc>
          <w:tcPr>
            <w:tcW w:w="1181" w:type="dxa"/>
          </w:tcPr>
          <w:p w:rsidR="009E6681" w:rsidRPr="00C45F7B" w:rsidRDefault="009E6681" w:rsidP="00912A1D">
            <w:pPr>
              <w:jc w:val="center"/>
            </w:pPr>
            <w:r w:rsidRPr="00C45F7B">
              <w:t>11</w:t>
            </w:r>
          </w:p>
        </w:tc>
        <w:tc>
          <w:tcPr>
            <w:tcW w:w="1029" w:type="dxa"/>
          </w:tcPr>
          <w:p w:rsidR="009E6681" w:rsidRPr="00C45F7B" w:rsidRDefault="009E6681" w:rsidP="00912A1D">
            <w:pPr>
              <w:jc w:val="center"/>
            </w:pPr>
            <w:r w:rsidRPr="00C45F7B">
              <w:t>0.084</w:t>
            </w:r>
          </w:p>
        </w:tc>
        <w:tc>
          <w:tcPr>
            <w:tcW w:w="993" w:type="dxa"/>
          </w:tcPr>
          <w:p w:rsidR="009E6681" w:rsidRPr="00C45F7B" w:rsidRDefault="009E6681" w:rsidP="00912A1D">
            <w:pPr>
              <w:jc w:val="center"/>
            </w:pPr>
            <w:r w:rsidRPr="00C45F7B">
              <w:t>2.981</w:t>
            </w:r>
          </w:p>
        </w:tc>
      </w:tr>
      <w:tr w:rsidR="00D07615" w:rsidRPr="00C45F7B" w:rsidTr="00EB1F55">
        <w:tc>
          <w:tcPr>
            <w:tcW w:w="1080" w:type="dxa"/>
          </w:tcPr>
          <w:p w:rsidR="009E6681" w:rsidRPr="00C45F7B" w:rsidRDefault="009E6681" w:rsidP="00912A1D">
            <w:pPr>
              <w:jc w:val="center"/>
            </w:pPr>
            <w:r w:rsidRPr="00C45F7B">
              <w:t>Ubi1-3</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20</w:t>
            </w:r>
          </w:p>
        </w:tc>
        <w:tc>
          <w:tcPr>
            <w:tcW w:w="1181" w:type="dxa"/>
          </w:tcPr>
          <w:p w:rsidR="009E6681" w:rsidRPr="00C45F7B" w:rsidRDefault="009E6681" w:rsidP="00912A1D">
            <w:pPr>
              <w:jc w:val="center"/>
            </w:pPr>
            <w:r w:rsidRPr="00C45F7B">
              <w:t>10</w:t>
            </w:r>
          </w:p>
        </w:tc>
        <w:tc>
          <w:tcPr>
            <w:tcW w:w="1029" w:type="dxa"/>
          </w:tcPr>
          <w:p w:rsidR="009E6681" w:rsidRPr="00C45F7B" w:rsidRDefault="009E6681" w:rsidP="00912A1D">
            <w:pPr>
              <w:jc w:val="center"/>
            </w:pPr>
            <w:r w:rsidRPr="00C45F7B">
              <w:t>0.291</w:t>
            </w:r>
          </w:p>
        </w:tc>
        <w:tc>
          <w:tcPr>
            <w:tcW w:w="993" w:type="dxa"/>
          </w:tcPr>
          <w:p w:rsidR="009E6681" w:rsidRPr="00C45F7B" w:rsidRDefault="009E6681" w:rsidP="00912A1D">
            <w:pPr>
              <w:jc w:val="center"/>
            </w:pPr>
            <w:r w:rsidRPr="00C45F7B">
              <w:t>1.111</w:t>
            </w:r>
          </w:p>
        </w:tc>
      </w:tr>
      <w:tr w:rsidR="00D07615" w:rsidRPr="00C45F7B" w:rsidTr="00EB1F55">
        <w:tc>
          <w:tcPr>
            <w:tcW w:w="1080" w:type="dxa"/>
          </w:tcPr>
          <w:p w:rsidR="009E6681" w:rsidRPr="00C45F7B" w:rsidRDefault="009E6681" w:rsidP="00912A1D">
            <w:pPr>
              <w:jc w:val="center"/>
            </w:pPr>
            <w:r w:rsidRPr="00C45F7B">
              <w:t>Ubi1-4</w:t>
            </w:r>
          </w:p>
        </w:tc>
        <w:tc>
          <w:tcPr>
            <w:tcW w:w="810" w:type="dxa"/>
          </w:tcPr>
          <w:p w:rsidR="009E6681" w:rsidRPr="00C45F7B" w:rsidRDefault="009E6681" w:rsidP="009039FC">
            <w:pPr>
              <w:jc w:val="center"/>
            </w:pPr>
            <w:r w:rsidRPr="00C45F7B">
              <w:t>3</w:t>
            </w:r>
            <w:r w:rsidR="009039FC">
              <w:t>2</w:t>
            </w:r>
          </w:p>
        </w:tc>
        <w:tc>
          <w:tcPr>
            <w:tcW w:w="1170" w:type="dxa"/>
          </w:tcPr>
          <w:p w:rsidR="009E6681" w:rsidRPr="00C45F7B" w:rsidRDefault="009E6681" w:rsidP="009039FC">
            <w:pPr>
              <w:jc w:val="center"/>
            </w:pPr>
            <w:r w:rsidRPr="00C45F7B">
              <w:t>2</w:t>
            </w:r>
            <w:r w:rsidR="009039FC">
              <w:t>4.0</w:t>
            </w:r>
          </w:p>
        </w:tc>
        <w:tc>
          <w:tcPr>
            <w:tcW w:w="1170" w:type="dxa"/>
          </w:tcPr>
          <w:p w:rsidR="009E6681" w:rsidRPr="00C45F7B" w:rsidRDefault="009039FC" w:rsidP="00912A1D">
            <w:pPr>
              <w:jc w:val="center"/>
            </w:pPr>
            <w:r>
              <w:t>8.0</w:t>
            </w:r>
          </w:p>
        </w:tc>
        <w:tc>
          <w:tcPr>
            <w:tcW w:w="1657" w:type="dxa"/>
          </w:tcPr>
          <w:p w:rsidR="009E6681" w:rsidRPr="00C45F7B" w:rsidRDefault="009E6681" w:rsidP="009039FC">
            <w:pPr>
              <w:jc w:val="right"/>
            </w:pPr>
            <w:r w:rsidRPr="00C45F7B">
              <w:t>2</w:t>
            </w:r>
            <w:r w:rsidR="009039FC">
              <w:t>2</w:t>
            </w:r>
          </w:p>
        </w:tc>
        <w:tc>
          <w:tcPr>
            <w:tcW w:w="1181" w:type="dxa"/>
          </w:tcPr>
          <w:p w:rsidR="009E6681" w:rsidRPr="00C45F7B" w:rsidRDefault="009E6681" w:rsidP="00912A1D">
            <w:pPr>
              <w:jc w:val="center"/>
            </w:pPr>
            <w:r w:rsidRPr="00C45F7B">
              <w:t>10</w:t>
            </w:r>
          </w:p>
        </w:tc>
        <w:tc>
          <w:tcPr>
            <w:tcW w:w="1029" w:type="dxa"/>
          </w:tcPr>
          <w:p w:rsidR="009E6681" w:rsidRPr="00C45F7B" w:rsidRDefault="009E6681" w:rsidP="00D07615">
            <w:pPr>
              <w:jc w:val="center"/>
            </w:pPr>
            <w:r w:rsidRPr="00C45F7B">
              <w:t>0.</w:t>
            </w:r>
            <w:r w:rsidR="00D07615">
              <w:t>414</w:t>
            </w:r>
          </w:p>
        </w:tc>
        <w:tc>
          <w:tcPr>
            <w:tcW w:w="993" w:type="dxa"/>
          </w:tcPr>
          <w:p w:rsidR="009E6681" w:rsidRPr="00C45F7B" w:rsidRDefault="00D07615" w:rsidP="00D07615">
            <w:pPr>
              <w:jc w:val="center"/>
            </w:pPr>
            <w:r>
              <w:t>0.667</w:t>
            </w:r>
          </w:p>
        </w:tc>
      </w:tr>
      <w:tr w:rsidR="00D07615" w:rsidRPr="00C45F7B" w:rsidTr="00EB1F55">
        <w:tc>
          <w:tcPr>
            <w:tcW w:w="1080" w:type="dxa"/>
          </w:tcPr>
          <w:p w:rsidR="009E6681" w:rsidRPr="00C45F7B" w:rsidRDefault="009E6681" w:rsidP="00912A1D">
            <w:pPr>
              <w:jc w:val="center"/>
            </w:pPr>
            <w:r w:rsidRPr="00C45F7B">
              <w:t>Ubi1-5</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21</w:t>
            </w:r>
          </w:p>
        </w:tc>
        <w:tc>
          <w:tcPr>
            <w:tcW w:w="1181" w:type="dxa"/>
          </w:tcPr>
          <w:p w:rsidR="009E6681" w:rsidRPr="00C45F7B" w:rsidRDefault="009E6681" w:rsidP="00912A1D">
            <w:pPr>
              <w:jc w:val="center"/>
            </w:pPr>
            <w:r w:rsidRPr="00C45F7B">
              <w:t>9</w:t>
            </w:r>
          </w:p>
        </w:tc>
        <w:tc>
          <w:tcPr>
            <w:tcW w:w="1029" w:type="dxa"/>
          </w:tcPr>
          <w:p w:rsidR="009E6681" w:rsidRPr="00C45F7B" w:rsidRDefault="009E6681" w:rsidP="00912A1D">
            <w:pPr>
              <w:jc w:val="center"/>
            </w:pPr>
            <w:r w:rsidRPr="00C45F7B">
              <w:t>0.327</w:t>
            </w:r>
          </w:p>
        </w:tc>
        <w:tc>
          <w:tcPr>
            <w:tcW w:w="993" w:type="dxa"/>
          </w:tcPr>
          <w:p w:rsidR="009E6681" w:rsidRPr="00C45F7B" w:rsidRDefault="009E6681" w:rsidP="00912A1D">
            <w:pPr>
              <w:jc w:val="center"/>
            </w:pPr>
            <w:r w:rsidRPr="00C45F7B">
              <w:t>0.400</w:t>
            </w:r>
          </w:p>
        </w:tc>
      </w:tr>
      <w:tr w:rsidR="00D07615" w:rsidRPr="00C45F7B" w:rsidTr="00EB1F55">
        <w:tc>
          <w:tcPr>
            <w:tcW w:w="1080" w:type="dxa"/>
          </w:tcPr>
          <w:p w:rsidR="009E6681" w:rsidRPr="00C45F7B" w:rsidRDefault="009E6681" w:rsidP="00912A1D">
            <w:pPr>
              <w:jc w:val="center"/>
            </w:pPr>
            <w:r w:rsidRPr="00C45F7B">
              <w:t>Ubi1-6</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23</w:t>
            </w:r>
          </w:p>
        </w:tc>
        <w:tc>
          <w:tcPr>
            <w:tcW w:w="1181" w:type="dxa"/>
          </w:tcPr>
          <w:p w:rsidR="009E6681" w:rsidRPr="00C45F7B" w:rsidRDefault="009E6681" w:rsidP="00912A1D">
            <w:pPr>
              <w:jc w:val="center"/>
            </w:pPr>
            <w:r w:rsidRPr="00C45F7B">
              <w:t>7</w:t>
            </w:r>
          </w:p>
        </w:tc>
        <w:tc>
          <w:tcPr>
            <w:tcW w:w="1029" w:type="dxa"/>
          </w:tcPr>
          <w:p w:rsidR="009E6681" w:rsidRPr="00C45F7B" w:rsidRDefault="009E6681" w:rsidP="00912A1D">
            <w:pPr>
              <w:jc w:val="center"/>
            </w:pPr>
            <w:r w:rsidRPr="00C45F7B">
              <w:t>0.833</w:t>
            </w:r>
          </w:p>
        </w:tc>
        <w:tc>
          <w:tcPr>
            <w:tcW w:w="993" w:type="dxa"/>
          </w:tcPr>
          <w:p w:rsidR="009E6681" w:rsidRPr="00C45F7B" w:rsidRDefault="009E6681" w:rsidP="00912A1D">
            <w:pPr>
              <w:jc w:val="center"/>
            </w:pPr>
            <w:r w:rsidRPr="00C45F7B">
              <w:t>0.044</w:t>
            </w:r>
          </w:p>
        </w:tc>
      </w:tr>
      <w:tr w:rsidR="00D07615" w:rsidRPr="00C45F7B" w:rsidTr="00EB1F55">
        <w:tc>
          <w:tcPr>
            <w:tcW w:w="1080" w:type="dxa"/>
          </w:tcPr>
          <w:p w:rsidR="009E6681" w:rsidRPr="00C45F7B" w:rsidRDefault="009E6681" w:rsidP="00912A1D">
            <w:pPr>
              <w:jc w:val="center"/>
            </w:pPr>
            <w:r w:rsidRPr="00C45F7B">
              <w:t>35S-1</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24</w:t>
            </w:r>
          </w:p>
        </w:tc>
        <w:tc>
          <w:tcPr>
            <w:tcW w:w="1181" w:type="dxa"/>
          </w:tcPr>
          <w:p w:rsidR="009E6681" w:rsidRPr="00C45F7B" w:rsidRDefault="009E6681" w:rsidP="00912A1D">
            <w:pPr>
              <w:jc w:val="center"/>
            </w:pPr>
            <w:r w:rsidRPr="00C45F7B">
              <w:t>6</w:t>
            </w:r>
          </w:p>
        </w:tc>
        <w:tc>
          <w:tcPr>
            <w:tcW w:w="1029" w:type="dxa"/>
          </w:tcPr>
          <w:p w:rsidR="009E6681" w:rsidRPr="00C45F7B" w:rsidRDefault="009E6681" w:rsidP="00912A1D">
            <w:pPr>
              <w:jc w:val="center"/>
            </w:pPr>
            <w:r w:rsidRPr="00C45F7B">
              <w:t>0.291</w:t>
            </w:r>
          </w:p>
        </w:tc>
        <w:tc>
          <w:tcPr>
            <w:tcW w:w="993" w:type="dxa"/>
          </w:tcPr>
          <w:p w:rsidR="009E6681" w:rsidRPr="00C45F7B" w:rsidRDefault="009E6681" w:rsidP="00912A1D">
            <w:pPr>
              <w:jc w:val="center"/>
            </w:pPr>
            <w:r w:rsidRPr="00C45F7B">
              <w:t>1.111</w:t>
            </w:r>
          </w:p>
        </w:tc>
      </w:tr>
      <w:tr w:rsidR="00D07615" w:rsidRPr="00C45F7B" w:rsidTr="00EB1F55">
        <w:tc>
          <w:tcPr>
            <w:tcW w:w="1080" w:type="dxa"/>
          </w:tcPr>
          <w:p w:rsidR="009E6681" w:rsidRPr="00C45F7B" w:rsidRDefault="009E6681" w:rsidP="00912A1D">
            <w:pPr>
              <w:jc w:val="center"/>
            </w:pPr>
            <w:r w:rsidRPr="00C45F7B">
              <w:t>35S-2</w:t>
            </w:r>
          </w:p>
        </w:tc>
        <w:tc>
          <w:tcPr>
            <w:tcW w:w="810" w:type="dxa"/>
          </w:tcPr>
          <w:p w:rsidR="009E6681" w:rsidRPr="00C45F7B" w:rsidRDefault="009E6681" w:rsidP="009039FC">
            <w:pPr>
              <w:jc w:val="center"/>
            </w:pPr>
            <w:r w:rsidRPr="00C45F7B">
              <w:t>3</w:t>
            </w:r>
            <w:r w:rsidR="009039FC">
              <w:t>2</w:t>
            </w:r>
          </w:p>
        </w:tc>
        <w:tc>
          <w:tcPr>
            <w:tcW w:w="1170" w:type="dxa"/>
          </w:tcPr>
          <w:p w:rsidR="009E6681" w:rsidRPr="00C45F7B" w:rsidRDefault="00D07615" w:rsidP="00912A1D">
            <w:pPr>
              <w:jc w:val="center"/>
            </w:pPr>
            <w:r>
              <w:t>24.0</w:t>
            </w:r>
          </w:p>
        </w:tc>
        <w:tc>
          <w:tcPr>
            <w:tcW w:w="1170" w:type="dxa"/>
          </w:tcPr>
          <w:p w:rsidR="009E6681" w:rsidRPr="00C45F7B" w:rsidRDefault="00D07615" w:rsidP="00912A1D">
            <w:pPr>
              <w:jc w:val="center"/>
            </w:pPr>
            <w:r>
              <w:t>8.0</w:t>
            </w:r>
          </w:p>
        </w:tc>
        <w:tc>
          <w:tcPr>
            <w:tcW w:w="1657" w:type="dxa"/>
          </w:tcPr>
          <w:p w:rsidR="009E6681" w:rsidRPr="00C45F7B" w:rsidRDefault="009E6681" w:rsidP="00D07615">
            <w:pPr>
              <w:jc w:val="right"/>
            </w:pPr>
            <w:r w:rsidRPr="00C45F7B">
              <w:t>2</w:t>
            </w:r>
            <w:r w:rsidR="00D07615">
              <w:t>3</w:t>
            </w:r>
          </w:p>
        </w:tc>
        <w:tc>
          <w:tcPr>
            <w:tcW w:w="1181" w:type="dxa"/>
          </w:tcPr>
          <w:p w:rsidR="009E6681" w:rsidRPr="00C45F7B" w:rsidRDefault="00D07615" w:rsidP="00912A1D">
            <w:pPr>
              <w:jc w:val="center"/>
            </w:pPr>
            <w:r>
              <w:t>9</w:t>
            </w:r>
          </w:p>
        </w:tc>
        <w:tc>
          <w:tcPr>
            <w:tcW w:w="1029" w:type="dxa"/>
          </w:tcPr>
          <w:p w:rsidR="009E6681" w:rsidRPr="00C45F7B" w:rsidRDefault="009E6681" w:rsidP="00D07615">
            <w:pPr>
              <w:jc w:val="center"/>
            </w:pPr>
            <w:r w:rsidRPr="00C45F7B">
              <w:t>0.</w:t>
            </w:r>
            <w:r w:rsidR="00D07615">
              <w:t>683</w:t>
            </w:r>
          </w:p>
        </w:tc>
        <w:tc>
          <w:tcPr>
            <w:tcW w:w="993" w:type="dxa"/>
          </w:tcPr>
          <w:p w:rsidR="009E6681" w:rsidRPr="00C45F7B" w:rsidRDefault="009E6681" w:rsidP="00D07615">
            <w:pPr>
              <w:jc w:val="center"/>
            </w:pPr>
            <w:r w:rsidRPr="00C45F7B">
              <w:t>0.</w:t>
            </w:r>
            <w:r w:rsidR="00D07615">
              <w:t>167</w:t>
            </w:r>
          </w:p>
        </w:tc>
      </w:tr>
      <w:tr w:rsidR="00D07615" w:rsidRPr="00C45F7B" w:rsidTr="00EB1F55">
        <w:tc>
          <w:tcPr>
            <w:tcW w:w="1080" w:type="dxa"/>
          </w:tcPr>
          <w:p w:rsidR="009E6681" w:rsidRPr="00C45F7B" w:rsidRDefault="009E6681" w:rsidP="00912A1D">
            <w:pPr>
              <w:jc w:val="center"/>
            </w:pPr>
            <w:r w:rsidRPr="00C45F7B">
              <w:t>35S-3</w:t>
            </w:r>
          </w:p>
        </w:tc>
        <w:tc>
          <w:tcPr>
            <w:tcW w:w="810" w:type="dxa"/>
          </w:tcPr>
          <w:p w:rsidR="009E6681" w:rsidRPr="00C45F7B" w:rsidRDefault="009E6681" w:rsidP="009039FC">
            <w:pPr>
              <w:jc w:val="center"/>
            </w:pPr>
            <w:r w:rsidRPr="00C45F7B">
              <w:t>3</w:t>
            </w:r>
            <w:r w:rsidR="009039FC">
              <w:t>1</w:t>
            </w:r>
          </w:p>
        </w:tc>
        <w:tc>
          <w:tcPr>
            <w:tcW w:w="1170" w:type="dxa"/>
          </w:tcPr>
          <w:p w:rsidR="009E6681" w:rsidRPr="00C45F7B" w:rsidRDefault="009E6681" w:rsidP="00D07615">
            <w:pPr>
              <w:jc w:val="center"/>
            </w:pPr>
            <w:r w:rsidRPr="00C45F7B">
              <w:t>2</w:t>
            </w:r>
            <w:r w:rsidR="00D07615">
              <w:t>3.25</w:t>
            </w:r>
          </w:p>
        </w:tc>
        <w:tc>
          <w:tcPr>
            <w:tcW w:w="1170" w:type="dxa"/>
          </w:tcPr>
          <w:p w:rsidR="009E6681" w:rsidRPr="00C45F7B" w:rsidRDefault="009E6681" w:rsidP="00D07615">
            <w:pPr>
              <w:jc w:val="center"/>
            </w:pPr>
            <w:r w:rsidRPr="00C45F7B">
              <w:t>7.</w:t>
            </w:r>
            <w:r w:rsidR="00D07615">
              <w:t>75</w:t>
            </w:r>
          </w:p>
        </w:tc>
        <w:tc>
          <w:tcPr>
            <w:tcW w:w="1657" w:type="dxa"/>
          </w:tcPr>
          <w:p w:rsidR="009E6681" w:rsidRPr="00C45F7B" w:rsidRDefault="009E6681" w:rsidP="00D07615">
            <w:pPr>
              <w:jc w:val="right"/>
            </w:pPr>
            <w:r w:rsidRPr="00C45F7B">
              <w:t>2</w:t>
            </w:r>
            <w:r w:rsidR="00D07615">
              <w:t>6</w:t>
            </w:r>
          </w:p>
        </w:tc>
        <w:tc>
          <w:tcPr>
            <w:tcW w:w="1181" w:type="dxa"/>
          </w:tcPr>
          <w:p w:rsidR="009E6681" w:rsidRPr="00C45F7B" w:rsidRDefault="009E6681" w:rsidP="00912A1D">
            <w:pPr>
              <w:jc w:val="center"/>
            </w:pPr>
            <w:r w:rsidRPr="00C45F7B">
              <w:t>5</w:t>
            </w:r>
          </w:p>
        </w:tc>
        <w:tc>
          <w:tcPr>
            <w:tcW w:w="1029" w:type="dxa"/>
          </w:tcPr>
          <w:p w:rsidR="009E6681" w:rsidRPr="00C45F7B" w:rsidRDefault="009E6681" w:rsidP="00D07615">
            <w:pPr>
              <w:jc w:val="center"/>
            </w:pPr>
            <w:r w:rsidRPr="00C45F7B">
              <w:t>0.</w:t>
            </w:r>
            <w:r w:rsidR="00D07615" w:rsidRPr="00C45F7B">
              <w:t>2</w:t>
            </w:r>
            <w:r w:rsidR="00D07615">
              <w:t>54</w:t>
            </w:r>
          </w:p>
        </w:tc>
        <w:tc>
          <w:tcPr>
            <w:tcW w:w="993" w:type="dxa"/>
          </w:tcPr>
          <w:p w:rsidR="009E6681" w:rsidRPr="00C45F7B" w:rsidRDefault="009E6681" w:rsidP="00D07615">
            <w:pPr>
              <w:jc w:val="center"/>
            </w:pPr>
            <w:r w:rsidRPr="00C45F7B">
              <w:t>1.</w:t>
            </w:r>
            <w:r w:rsidR="00D07615">
              <w:t>301</w:t>
            </w:r>
          </w:p>
        </w:tc>
      </w:tr>
      <w:tr w:rsidR="00D07615" w:rsidRPr="00C45F7B" w:rsidTr="00EB1F55">
        <w:tc>
          <w:tcPr>
            <w:tcW w:w="1080" w:type="dxa"/>
          </w:tcPr>
          <w:p w:rsidR="009E6681" w:rsidRPr="00C45F7B" w:rsidRDefault="009E6681" w:rsidP="00912A1D">
            <w:pPr>
              <w:jc w:val="center"/>
            </w:pPr>
            <w:r w:rsidRPr="00C45F7B">
              <w:t>35S-4</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14</w:t>
            </w:r>
          </w:p>
        </w:tc>
        <w:tc>
          <w:tcPr>
            <w:tcW w:w="1181" w:type="dxa"/>
          </w:tcPr>
          <w:p w:rsidR="009E6681" w:rsidRPr="00C45F7B" w:rsidRDefault="009E6681" w:rsidP="00912A1D">
            <w:pPr>
              <w:jc w:val="center"/>
            </w:pPr>
            <w:r w:rsidRPr="00C45F7B">
              <w:t>16</w:t>
            </w:r>
          </w:p>
        </w:tc>
        <w:tc>
          <w:tcPr>
            <w:tcW w:w="1029" w:type="dxa"/>
          </w:tcPr>
          <w:p w:rsidR="009E6681" w:rsidRPr="00C45F7B" w:rsidRDefault="009E6681" w:rsidP="00912A1D">
            <w:pPr>
              <w:jc w:val="center"/>
            </w:pPr>
            <w:r w:rsidRPr="00C45F7B">
              <w:t>0.00010</w:t>
            </w:r>
          </w:p>
        </w:tc>
        <w:tc>
          <w:tcPr>
            <w:tcW w:w="993" w:type="dxa"/>
          </w:tcPr>
          <w:p w:rsidR="009E6681" w:rsidRPr="00C45F7B" w:rsidRDefault="009E6681" w:rsidP="00912A1D">
            <w:pPr>
              <w:jc w:val="center"/>
            </w:pPr>
            <w:r w:rsidRPr="00C45F7B">
              <w:t>15.093</w:t>
            </w:r>
          </w:p>
        </w:tc>
      </w:tr>
      <w:tr w:rsidR="00D07615" w:rsidRPr="00C45F7B" w:rsidTr="00EB1F55">
        <w:tc>
          <w:tcPr>
            <w:tcW w:w="1080" w:type="dxa"/>
          </w:tcPr>
          <w:p w:rsidR="009E6681" w:rsidRPr="00C45F7B" w:rsidRDefault="009E6681" w:rsidP="00912A1D">
            <w:pPr>
              <w:jc w:val="center"/>
            </w:pPr>
            <w:r w:rsidRPr="00C45F7B">
              <w:t>35S-5</w:t>
            </w:r>
          </w:p>
        </w:tc>
        <w:tc>
          <w:tcPr>
            <w:tcW w:w="810" w:type="dxa"/>
          </w:tcPr>
          <w:p w:rsidR="009E6681" w:rsidRPr="00C45F7B" w:rsidRDefault="009E6681" w:rsidP="00912A1D">
            <w:pPr>
              <w:jc w:val="center"/>
            </w:pPr>
            <w:r w:rsidRPr="00C45F7B">
              <w:t>30</w:t>
            </w:r>
          </w:p>
        </w:tc>
        <w:tc>
          <w:tcPr>
            <w:tcW w:w="1170" w:type="dxa"/>
          </w:tcPr>
          <w:p w:rsidR="009E6681" w:rsidRPr="00C45F7B" w:rsidRDefault="009E6681" w:rsidP="00912A1D">
            <w:pPr>
              <w:jc w:val="center"/>
            </w:pPr>
            <w:r w:rsidRPr="00C45F7B">
              <w:t>22.5</w:t>
            </w:r>
          </w:p>
        </w:tc>
        <w:tc>
          <w:tcPr>
            <w:tcW w:w="1170" w:type="dxa"/>
          </w:tcPr>
          <w:p w:rsidR="009E6681" w:rsidRPr="00C45F7B" w:rsidRDefault="009E6681" w:rsidP="00912A1D">
            <w:pPr>
              <w:jc w:val="center"/>
            </w:pPr>
            <w:r w:rsidRPr="00C45F7B">
              <w:t>7.5</w:t>
            </w:r>
          </w:p>
        </w:tc>
        <w:tc>
          <w:tcPr>
            <w:tcW w:w="1657" w:type="dxa"/>
          </w:tcPr>
          <w:p w:rsidR="009E6681" w:rsidRPr="00C45F7B" w:rsidRDefault="009E6681" w:rsidP="00EB1F55">
            <w:pPr>
              <w:jc w:val="right"/>
            </w:pPr>
            <w:r w:rsidRPr="00C45F7B">
              <w:t>20</w:t>
            </w:r>
          </w:p>
        </w:tc>
        <w:tc>
          <w:tcPr>
            <w:tcW w:w="1181" w:type="dxa"/>
          </w:tcPr>
          <w:p w:rsidR="009E6681" w:rsidRPr="00C45F7B" w:rsidRDefault="009E6681" w:rsidP="00912A1D">
            <w:pPr>
              <w:jc w:val="center"/>
            </w:pPr>
            <w:r w:rsidRPr="00C45F7B">
              <w:t>10</w:t>
            </w:r>
          </w:p>
        </w:tc>
        <w:tc>
          <w:tcPr>
            <w:tcW w:w="1029" w:type="dxa"/>
          </w:tcPr>
          <w:p w:rsidR="009E6681" w:rsidRPr="00C45F7B" w:rsidRDefault="009E6681" w:rsidP="00912A1D">
            <w:pPr>
              <w:jc w:val="center"/>
            </w:pPr>
            <w:r w:rsidRPr="00C45F7B">
              <w:t>0.291</w:t>
            </w:r>
          </w:p>
        </w:tc>
        <w:tc>
          <w:tcPr>
            <w:tcW w:w="993" w:type="dxa"/>
          </w:tcPr>
          <w:p w:rsidR="009E6681" w:rsidRPr="00C45F7B" w:rsidRDefault="009E6681" w:rsidP="00912A1D">
            <w:pPr>
              <w:jc w:val="center"/>
            </w:pPr>
            <w:r w:rsidRPr="00C45F7B">
              <w:t>1.111</w:t>
            </w:r>
          </w:p>
        </w:tc>
      </w:tr>
      <w:tr w:rsidR="00D07615" w:rsidRPr="00C45F7B" w:rsidTr="00EB1F55">
        <w:tc>
          <w:tcPr>
            <w:tcW w:w="1080" w:type="dxa"/>
            <w:tcBorders>
              <w:bottom w:val="single" w:sz="4" w:space="0" w:color="auto"/>
            </w:tcBorders>
          </w:tcPr>
          <w:p w:rsidR="009E6681" w:rsidRPr="00C45F7B" w:rsidRDefault="009E6681" w:rsidP="00912A1D">
            <w:pPr>
              <w:jc w:val="center"/>
            </w:pPr>
            <w:r w:rsidRPr="00C45F7B">
              <w:t>35S-6</w:t>
            </w:r>
          </w:p>
        </w:tc>
        <w:tc>
          <w:tcPr>
            <w:tcW w:w="810" w:type="dxa"/>
            <w:tcBorders>
              <w:bottom w:val="single" w:sz="4" w:space="0" w:color="auto"/>
            </w:tcBorders>
          </w:tcPr>
          <w:p w:rsidR="009E6681" w:rsidRPr="00C45F7B" w:rsidRDefault="009E6681" w:rsidP="00912A1D">
            <w:pPr>
              <w:jc w:val="center"/>
            </w:pPr>
            <w:r w:rsidRPr="00C45F7B">
              <w:t>30</w:t>
            </w:r>
          </w:p>
        </w:tc>
        <w:tc>
          <w:tcPr>
            <w:tcW w:w="1170" w:type="dxa"/>
            <w:tcBorders>
              <w:bottom w:val="single" w:sz="4" w:space="0" w:color="auto"/>
            </w:tcBorders>
          </w:tcPr>
          <w:p w:rsidR="009E6681" w:rsidRPr="00C45F7B" w:rsidRDefault="009E6681" w:rsidP="00912A1D">
            <w:pPr>
              <w:jc w:val="center"/>
            </w:pPr>
            <w:r w:rsidRPr="00C45F7B">
              <w:t>22.5</w:t>
            </w:r>
          </w:p>
        </w:tc>
        <w:tc>
          <w:tcPr>
            <w:tcW w:w="1170" w:type="dxa"/>
            <w:tcBorders>
              <w:bottom w:val="single" w:sz="4" w:space="0" w:color="auto"/>
            </w:tcBorders>
          </w:tcPr>
          <w:p w:rsidR="009E6681" w:rsidRPr="00C45F7B" w:rsidRDefault="009E6681" w:rsidP="00912A1D">
            <w:pPr>
              <w:jc w:val="center"/>
            </w:pPr>
            <w:r w:rsidRPr="00C45F7B">
              <w:t>7.5</w:t>
            </w:r>
          </w:p>
        </w:tc>
        <w:tc>
          <w:tcPr>
            <w:tcW w:w="1657" w:type="dxa"/>
            <w:tcBorders>
              <w:bottom w:val="single" w:sz="4" w:space="0" w:color="auto"/>
            </w:tcBorders>
          </w:tcPr>
          <w:p w:rsidR="009E6681" w:rsidRPr="00C45F7B" w:rsidRDefault="009E6681" w:rsidP="00EB1F55">
            <w:pPr>
              <w:jc w:val="right"/>
            </w:pPr>
            <w:r w:rsidRPr="00C45F7B">
              <w:t>25</w:t>
            </w:r>
          </w:p>
        </w:tc>
        <w:tc>
          <w:tcPr>
            <w:tcW w:w="1181" w:type="dxa"/>
            <w:tcBorders>
              <w:bottom w:val="single" w:sz="4" w:space="0" w:color="auto"/>
            </w:tcBorders>
          </w:tcPr>
          <w:p w:rsidR="009E6681" w:rsidRPr="00C45F7B" w:rsidRDefault="009E6681" w:rsidP="00912A1D">
            <w:pPr>
              <w:jc w:val="center"/>
            </w:pPr>
            <w:r w:rsidRPr="00C45F7B">
              <w:t>5</w:t>
            </w:r>
          </w:p>
        </w:tc>
        <w:tc>
          <w:tcPr>
            <w:tcW w:w="1029" w:type="dxa"/>
            <w:tcBorders>
              <w:bottom w:val="single" w:sz="4" w:space="0" w:color="auto"/>
            </w:tcBorders>
          </w:tcPr>
          <w:p w:rsidR="009E6681" w:rsidRPr="00C45F7B" w:rsidRDefault="009E6681" w:rsidP="00912A1D">
            <w:pPr>
              <w:jc w:val="center"/>
            </w:pPr>
            <w:r w:rsidRPr="00C45F7B">
              <w:t>0.291</w:t>
            </w:r>
          </w:p>
        </w:tc>
        <w:tc>
          <w:tcPr>
            <w:tcW w:w="993" w:type="dxa"/>
            <w:tcBorders>
              <w:bottom w:val="single" w:sz="4" w:space="0" w:color="auto"/>
            </w:tcBorders>
          </w:tcPr>
          <w:p w:rsidR="009E6681" w:rsidRPr="00C45F7B" w:rsidRDefault="009E6681" w:rsidP="00912A1D">
            <w:pPr>
              <w:jc w:val="center"/>
            </w:pPr>
            <w:r w:rsidRPr="00C45F7B">
              <w:t>1.111</w:t>
            </w:r>
          </w:p>
        </w:tc>
      </w:tr>
    </w:tbl>
    <w:p w:rsidR="00200C4A" w:rsidRDefault="00200C4A" w:rsidP="0078795D">
      <w:pPr>
        <w:autoSpaceDE w:val="0"/>
        <w:autoSpaceDN w:val="0"/>
        <w:adjustRightInd w:val="0"/>
        <w:jc w:val="both"/>
      </w:pPr>
    </w:p>
    <w:p w:rsidR="00200C4A" w:rsidRPr="00200C4A" w:rsidRDefault="00200C4A" w:rsidP="0078795D">
      <w:pPr>
        <w:autoSpaceDE w:val="0"/>
        <w:autoSpaceDN w:val="0"/>
        <w:adjustRightInd w:val="0"/>
        <w:jc w:val="both"/>
      </w:pPr>
    </w:p>
    <w:sectPr w:rsidR="00200C4A" w:rsidRPr="00200C4A" w:rsidSect="00750FE9">
      <w:pgSz w:w="12240" w:h="15840" w:code="1"/>
      <w:pgMar w:top="1699" w:right="1699" w:bottom="1699" w:left="1699"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E3309" w15:done="0"/>
  <w15:commentEx w15:paraId="1134ECF4" w15:done="0"/>
  <w15:commentEx w15:paraId="6033963F" w15:done="0"/>
  <w15:commentEx w15:paraId="60C662A0" w15:done="0"/>
  <w15:commentEx w15:paraId="53D4EE3B" w15:done="0"/>
  <w15:commentEx w15:paraId="20B15C73" w15:done="0"/>
  <w15:commentEx w15:paraId="620C7F58" w15:done="0"/>
  <w15:commentEx w15:paraId="51FC4347" w15:done="0"/>
  <w15:commentEx w15:paraId="0B776403" w15:done="0"/>
  <w15:commentEx w15:paraId="39D51903" w15:done="0"/>
  <w15:commentEx w15:paraId="0CC3A3DA" w15:done="0"/>
  <w15:commentEx w15:paraId="2052DB1A" w15:done="0"/>
  <w15:commentEx w15:paraId="7692EAFA" w15:done="0"/>
  <w15:commentEx w15:paraId="7E316915" w15:done="0"/>
  <w15:commentEx w15:paraId="2CCE13E4" w15:done="0"/>
  <w15:commentEx w15:paraId="1391596B" w15:done="0"/>
  <w15:commentEx w15:paraId="6A74EC27" w15:done="0"/>
  <w15:commentEx w15:paraId="48D5DEDB" w15:done="0"/>
  <w15:commentEx w15:paraId="3181AF36" w15:done="0"/>
  <w15:commentEx w15:paraId="79D41676" w15:done="0"/>
  <w15:commentEx w15:paraId="2EC5B42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6B0" w:rsidRDefault="002906B0" w:rsidP="009E2FF1">
      <w:r>
        <w:separator/>
      </w:r>
    </w:p>
  </w:endnote>
  <w:endnote w:type="continuationSeparator" w:id="0">
    <w:p w:rsidR="002906B0" w:rsidRDefault="002906B0" w:rsidP="009E2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6B0" w:rsidRDefault="002906B0" w:rsidP="009E2FF1">
      <w:r>
        <w:separator/>
      </w:r>
    </w:p>
  </w:footnote>
  <w:footnote w:type="continuationSeparator" w:id="0">
    <w:p w:rsidR="002906B0" w:rsidRDefault="002906B0" w:rsidP="009E2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D6"/>
    <w:multiLevelType w:val="hybridMultilevel"/>
    <w:tmpl w:val="103C407C"/>
    <w:lvl w:ilvl="0" w:tplc="D944BBB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DC2611B"/>
    <w:multiLevelType w:val="hybridMultilevel"/>
    <w:tmpl w:val="3FD429C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acion85">
    <w15:presenceInfo w15:providerId="None" w15:userId="Estacion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0481"/>
    <w:rsid w:val="0000034E"/>
    <w:rsid w:val="00006208"/>
    <w:rsid w:val="00006C24"/>
    <w:rsid w:val="00010049"/>
    <w:rsid w:val="000103ED"/>
    <w:rsid w:val="00014748"/>
    <w:rsid w:val="00021BE8"/>
    <w:rsid w:val="00022BE2"/>
    <w:rsid w:val="00025A03"/>
    <w:rsid w:val="000303FB"/>
    <w:rsid w:val="0004119B"/>
    <w:rsid w:val="00042151"/>
    <w:rsid w:val="00044D4D"/>
    <w:rsid w:val="00055BF7"/>
    <w:rsid w:val="00057657"/>
    <w:rsid w:val="0007527E"/>
    <w:rsid w:val="000825D1"/>
    <w:rsid w:val="00084D0F"/>
    <w:rsid w:val="00086C4B"/>
    <w:rsid w:val="00090898"/>
    <w:rsid w:val="000A1F60"/>
    <w:rsid w:val="000A460B"/>
    <w:rsid w:val="000A7646"/>
    <w:rsid w:val="000B1DB1"/>
    <w:rsid w:val="000B2A86"/>
    <w:rsid w:val="000B2F77"/>
    <w:rsid w:val="000D15F9"/>
    <w:rsid w:val="000D6BAD"/>
    <w:rsid w:val="000E1A0B"/>
    <w:rsid w:val="000E2DBA"/>
    <w:rsid w:val="000E7883"/>
    <w:rsid w:val="000F4745"/>
    <w:rsid w:val="000F50BD"/>
    <w:rsid w:val="000F5B0A"/>
    <w:rsid w:val="000F6EFB"/>
    <w:rsid w:val="001101F2"/>
    <w:rsid w:val="00110BF7"/>
    <w:rsid w:val="00122866"/>
    <w:rsid w:val="001234B2"/>
    <w:rsid w:val="00130B9E"/>
    <w:rsid w:val="00154063"/>
    <w:rsid w:val="00157321"/>
    <w:rsid w:val="001629BB"/>
    <w:rsid w:val="0016393F"/>
    <w:rsid w:val="00163CA7"/>
    <w:rsid w:val="00170317"/>
    <w:rsid w:val="001728DC"/>
    <w:rsid w:val="00181063"/>
    <w:rsid w:val="001811AA"/>
    <w:rsid w:val="001833EF"/>
    <w:rsid w:val="001872B6"/>
    <w:rsid w:val="00193204"/>
    <w:rsid w:val="00195305"/>
    <w:rsid w:val="001A35F4"/>
    <w:rsid w:val="001A4711"/>
    <w:rsid w:val="001A5BFA"/>
    <w:rsid w:val="001A5D73"/>
    <w:rsid w:val="001C6AF2"/>
    <w:rsid w:val="001D2D7C"/>
    <w:rsid w:val="001D7B72"/>
    <w:rsid w:val="001E0ED2"/>
    <w:rsid w:val="001E3A98"/>
    <w:rsid w:val="001E40C5"/>
    <w:rsid w:val="001E7DAF"/>
    <w:rsid w:val="00200C4A"/>
    <w:rsid w:val="00202A28"/>
    <w:rsid w:val="0020684B"/>
    <w:rsid w:val="002074B3"/>
    <w:rsid w:val="002077CF"/>
    <w:rsid w:val="00224BE9"/>
    <w:rsid w:val="00232AD0"/>
    <w:rsid w:val="00234A9E"/>
    <w:rsid w:val="00241676"/>
    <w:rsid w:val="002510F7"/>
    <w:rsid w:val="002515F0"/>
    <w:rsid w:val="002562F8"/>
    <w:rsid w:val="00261CBE"/>
    <w:rsid w:val="002628EC"/>
    <w:rsid w:val="00266215"/>
    <w:rsid w:val="002717E9"/>
    <w:rsid w:val="002731AA"/>
    <w:rsid w:val="0028742B"/>
    <w:rsid w:val="002906B0"/>
    <w:rsid w:val="00291361"/>
    <w:rsid w:val="00293B16"/>
    <w:rsid w:val="002A2F00"/>
    <w:rsid w:val="002A3572"/>
    <w:rsid w:val="002A372B"/>
    <w:rsid w:val="002B0922"/>
    <w:rsid w:val="002B6D6D"/>
    <w:rsid w:val="002C0DA5"/>
    <w:rsid w:val="002C4E7E"/>
    <w:rsid w:val="002D2F12"/>
    <w:rsid w:val="002D37FF"/>
    <w:rsid w:val="002D4563"/>
    <w:rsid w:val="002D5A22"/>
    <w:rsid w:val="002E0CC7"/>
    <w:rsid w:val="002E203E"/>
    <w:rsid w:val="002F159B"/>
    <w:rsid w:val="002F4DDC"/>
    <w:rsid w:val="003021DC"/>
    <w:rsid w:val="00303B97"/>
    <w:rsid w:val="00305BD2"/>
    <w:rsid w:val="00310FDA"/>
    <w:rsid w:val="00314CDF"/>
    <w:rsid w:val="00317F1E"/>
    <w:rsid w:val="0032147E"/>
    <w:rsid w:val="00321B8D"/>
    <w:rsid w:val="00330017"/>
    <w:rsid w:val="00330CE8"/>
    <w:rsid w:val="00331155"/>
    <w:rsid w:val="00331C9B"/>
    <w:rsid w:val="003328EA"/>
    <w:rsid w:val="00334CF8"/>
    <w:rsid w:val="00343933"/>
    <w:rsid w:val="003453B4"/>
    <w:rsid w:val="00347744"/>
    <w:rsid w:val="00357C57"/>
    <w:rsid w:val="00366AE5"/>
    <w:rsid w:val="00370E74"/>
    <w:rsid w:val="003741D0"/>
    <w:rsid w:val="00376413"/>
    <w:rsid w:val="0038629A"/>
    <w:rsid w:val="00393BE4"/>
    <w:rsid w:val="003A1494"/>
    <w:rsid w:val="003B44BC"/>
    <w:rsid w:val="003B465C"/>
    <w:rsid w:val="003D0877"/>
    <w:rsid w:val="003D200D"/>
    <w:rsid w:val="003D3F7D"/>
    <w:rsid w:val="003D4AC7"/>
    <w:rsid w:val="003E074C"/>
    <w:rsid w:val="003E27BE"/>
    <w:rsid w:val="003E32CE"/>
    <w:rsid w:val="003E5812"/>
    <w:rsid w:val="003F1B30"/>
    <w:rsid w:val="00401DD4"/>
    <w:rsid w:val="0040433C"/>
    <w:rsid w:val="00412F8E"/>
    <w:rsid w:val="00414FCF"/>
    <w:rsid w:val="00417183"/>
    <w:rsid w:val="00417CA0"/>
    <w:rsid w:val="00424C7F"/>
    <w:rsid w:val="004276F7"/>
    <w:rsid w:val="004305CA"/>
    <w:rsid w:val="0043108B"/>
    <w:rsid w:val="004341AD"/>
    <w:rsid w:val="00437A7E"/>
    <w:rsid w:val="00453F39"/>
    <w:rsid w:val="00465912"/>
    <w:rsid w:val="00467A41"/>
    <w:rsid w:val="00475FFD"/>
    <w:rsid w:val="00481CA6"/>
    <w:rsid w:val="00482033"/>
    <w:rsid w:val="00486C94"/>
    <w:rsid w:val="00495222"/>
    <w:rsid w:val="00496B4D"/>
    <w:rsid w:val="004A20AB"/>
    <w:rsid w:val="004A5FE4"/>
    <w:rsid w:val="004B279A"/>
    <w:rsid w:val="004C20AF"/>
    <w:rsid w:val="004D0B1E"/>
    <w:rsid w:val="004E004C"/>
    <w:rsid w:val="004E41A9"/>
    <w:rsid w:val="004E5A2E"/>
    <w:rsid w:val="004E635D"/>
    <w:rsid w:val="004F0AB8"/>
    <w:rsid w:val="004F484B"/>
    <w:rsid w:val="004F6A9B"/>
    <w:rsid w:val="00501419"/>
    <w:rsid w:val="00503FAC"/>
    <w:rsid w:val="00510A07"/>
    <w:rsid w:val="00512774"/>
    <w:rsid w:val="00513F5B"/>
    <w:rsid w:val="005230C5"/>
    <w:rsid w:val="0053402F"/>
    <w:rsid w:val="00535D84"/>
    <w:rsid w:val="00536357"/>
    <w:rsid w:val="005377B1"/>
    <w:rsid w:val="00542552"/>
    <w:rsid w:val="005438B4"/>
    <w:rsid w:val="00547447"/>
    <w:rsid w:val="005519BD"/>
    <w:rsid w:val="005808F7"/>
    <w:rsid w:val="005924B4"/>
    <w:rsid w:val="00592A7F"/>
    <w:rsid w:val="00593B5C"/>
    <w:rsid w:val="005B0481"/>
    <w:rsid w:val="005D0246"/>
    <w:rsid w:val="005E7255"/>
    <w:rsid w:val="005F483F"/>
    <w:rsid w:val="005F6DAD"/>
    <w:rsid w:val="00604E43"/>
    <w:rsid w:val="00607D64"/>
    <w:rsid w:val="00617602"/>
    <w:rsid w:val="00620B71"/>
    <w:rsid w:val="006223A7"/>
    <w:rsid w:val="0063100A"/>
    <w:rsid w:val="00633DEE"/>
    <w:rsid w:val="006348ED"/>
    <w:rsid w:val="006360D1"/>
    <w:rsid w:val="0064357A"/>
    <w:rsid w:val="006454E4"/>
    <w:rsid w:val="0064734C"/>
    <w:rsid w:val="00653105"/>
    <w:rsid w:val="00655D43"/>
    <w:rsid w:val="00660ED1"/>
    <w:rsid w:val="00667615"/>
    <w:rsid w:val="00673094"/>
    <w:rsid w:val="00681409"/>
    <w:rsid w:val="00685069"/>
    <w:rsid w:val="006862BD"/>
    <w:rsid w:val="00694B3E"/>
    <w:rsid w:val="006A0511"/>
    <w:rsid w:val="006A2D3E"/>
    <w:rsid w:val="006A3C53"/>
    <w:rsid w:val="006A4F9D"/>
    <w:rsid w:val="006C09D1"/>
    <w:rsid w:val="006D03D9"/>
    <w:rsid w:val="006D5BB9"/>
    <w:rsid w:val="006D5CBF"/>
    <w:rsid w:val="006D62D5"/>
    <w:rsid w:val="006E1F89"/>
    <w:rsid w:val="006E3453"/>
    <w:rsid w:val="006F16FE"/>
    <w:rsid w:val="006F68A6"/>
    <w:rsid w:val="00701F1A"/>
    <w:rsid w:val="007034C9"/>
    <w:rsid w:val="0070443D"/>
    <w:rsid w:val="007057E3"/>
    <w:rsid w:val="00712F6B"/>
    <w:rsid w:val="00721849"/>
    <w:rsid w:val="00725A3C"/>
    <w:rsid w:val="00725B58"/>
    <w:rsid w:val="0074073F"/>
    <w:rsid w:val="007413A6"/>
    <w:rsid w:val="00743184"/>
    <w:rsid w:val="00744303"/>
    <w:rsid w:val="00750FE9"/>
    <w:rsid w:val="00751326"/>
    <w:rsid w:val="007527C9"/>
    <w:rsid w:val="007548E2"/>
    <w:rsid w:val="00754B95"/>
    <w:rsid w:val="00764C0E"/>
    <w:rsid w:val="0076777D"/>
    <w:rsid w:val="00775220"/>
    <w:rsid w:val="0078556F"/>
    <w:rsid w:val="0078795D"/>
    <w:rsid w:val="00792F74"/>
    <w:rsid w:val="0079589E"/>
    <w:rsid w:val="00796A47"/>
    <w:rsid w:val="007B3816"/>
    <w:rsid w:val="007B67F5"/>
    <w:rsid w:val="007C2285"/>
    <w:rsid w:val="007C26C8"/>
    <w:rsid w:val="007C52F8"/>
    <w:rsid w:val="007E35BE"/>
    <w:rsid w:val="007E5D6D"/>
    <w:rsid w:val="007F46D7"/>
    <w:rsid w:val="00802961"/>
    <w:rsid w:val="00806025"/>
    <w:rsid w:val="00811DBF"/>
    <w:rsid w:val="00817C40"/>
    <w:rsid w:val="00821644"/>
    <w:rsid w:val="008241CA"/>
    <w:rsid w:val="00826FFF"/>
    <w:rsid w:val="00827784"/>
    <w:rsid w:val="00827ACD"/>
    <w:rsid w:val="00827B87"/>
    <w:rsid w:val="00831D14"/>
    <w:rsid w:val="00834EA7"/>
    <w:rsid w:val="00840906"/>
    <w:rsid w:val="008440ED"/>
    <w:rsid w:val="00847DAF"/>
    <w:rsid w:val="00855418"/>
    <w:rsid w:val="00864732"/>
    <w:rsid w:val="0087242B"/>
    <w:rsid w:val="00873A29"/>
    <w:rsid w:val="00883BBC"/>
    <w:rsid w:val="008929CE"/>
    <w:rsid w:val="00893B7D"/>
    <w:rsid w:val="00896BB1"/>
    <w:rsid w:val="008A27D8"/>
    <w:rsid w:val="008B03FC"/>
    <w:rsid w:val="008C0E53"/>
    <w:rsid w:val="008C4D3D"/>
    <w:rsid w:val="008C73A7"/>
    <w:rsid w:val="008D3827"/>
    <w:rsid w:val="008D431E"/>
    <w:rsid w:val="008D68DE"/>
    <w:rsid w:val="008D760C"/>
    <w:rsid w:val="008D7D46"/>
    <w:rsid w:val="008E05C9"/>
    <w:rsid w:val="008E1477"/>
    <w:rsid w:val="008F2AA9"/>
    <w:rsid w:val="0090353D"/>
    <w:rsid w:val="009039FC"/>
    <w:rsid w:val="009113C9"/>
    <w:rsid w:val="00912A1D"/>
    <w:rsid w:val="009212EE"/>
    <w:rsid w:val="009321C4"/>
    <w:rsid w:val="00936C34"/>
    <w:rsid w:val="0094224B"/>
    <w:rsid w:val="009513C5"/>
    <w:rsid w:val="00956091"/>
    <w:rsid w:val="009567F9"/>
    <w:rsid w:val="00970635"/>
    <w:rsid w:val="0097405E"/>
    <w:rsid w:val="00976D1E"/>
    <w:rsid w:val="00984448"/>
    <w:rsid w:val="0099334E"/>
    <w:rsid w:val="00993A8A"/>
    <w:rsid w:val="009A2AF0"/>
    <w:rsid w:val="009A586D"/>
    <w:rsid w:val="009A7016"/>
    <w:rsid w:val="009B5944"/>
    <w:rsid w:val="009B66BE"/>
    <w:rsid w:val="009B6736"/>
    <w:rsid w:val="009E2FF1"/>
    <w:rsid w:val="009E468E"/>
    <w:rsid w:val="009E5F90"/>
    <w:rsid w:val="009E6681"/>
    <w:rsid w:val="009E711C"/>
    <w:rsid w:val="009F0829"/>
    <w:rsid w:val="009F4FC3"/>
    <w:rsid w:val="00A00100"/>
    <w:rsid w:val="00A14930"/>
    <w:rsid w:val="00A2466D"/>
    <w:rsid w:val="00A24A1E"/>
    <w:rsid w:val="00A255DD"/>
    <w:rsid w:val="00A422B0"/>
    <w:rsid w:val="00A428B8"/>
    <w:rsid w:val="00A42D37"/>
    <w:rsid w:val="00A4410A"/>
    <w:rsid w:val="00A45FD3"/>
    <w:rsid w:val="00A54C14"/>
    <w:rsid w:val="00A73520"/>
    <w:rsid w:val="00A84B5E"/>
    <w:rsid w:val="00A94B5E"/>
    <w:rsid w:val="00A95C8B"/>
    <w:rsid w:val="00A97E4B"/>
    <w:rsid w:val="00AA46F9"/>
    <w:rsid w:val="00AA72AC"/>
    <w:rsid w:val="00AB3912"/>
    <w:rsid w:val="00AB4529"/>
    <w:rsid w:val="00AB626B"/>
    <w:rsid w:val="00AC342B"/>
    <w:rsid w:val="00AD0AF9"/>
    <w:rsid w:val="00AD1098"/>
    <w:rsid w:val="00AD1CD8"/>
    <w:rsid w:val="00AD58D3"/>
    <w:rsid w:val="00AE3B49"/>
    <w:rsid w:val="00AE6EBB"/>
    <w:rsid w:val="00AF2260"/>
    <w:rsid w:val="00B02808"/>
    <w:rsid w:val="00B04AE6"/>
    <w:rsid w:val="00B06FB5"/>
    <w:rsid w:val="00B106B5"/>
    <w:rsid w:val="00B12E61"/>
    <w:rsid w:val="00B15486"/>
    <w:rsid w:val="00B16505"/>
    <w:rsid w:val="00B16E2C"/>
    <w:rsid w:val="00B2048C"/>
    <w:rsid w:val="00B22B26"/>
    <w:rsid w:val="00B31C89"/>
    <w:rsid w:val="00B338ED"/>
    <w:rsid w:val="00B34048"/>
    <w:rsid w:val="00B40EC9"/>
    <w:rsid w:val="00B45071"/>
    <w:rsid w:val="00B4576E"/>
    <w:rsid w:val="00B46B6A"/>
    <w:rsid w:val="00B502C5"/>
    <w:rsid w:val="00B5079F"/>
    <w:rsid w:val="00B510E8"/>
    <w:rsid w:val="00B55322"/>
    <w:rsid w:val="00B56101"/>
    <w:rsid w:val="00B56DB3"/>
    <w:rsid w:val="00B61674"/>
    <w:rsid w:val="00B61947"/>
    <w:rsid w:val="00B6473B"/>
    <w:rsid w:val="00B766C4"/>
    <w:rsid w:val="00B87C7A"/>
    <w:rsid w:val="00BA53D5"/>
    <w:rsid w:val="00BA58A7"/>
    <w:rsid w:val="00BB353F"/>
    <w:rsid w:val="00BB6581"/>
    <w:rsid w:val="00BB70E9"/>
    <w:rsid w:val="00BB7F98"/>
    <w:rsid w:val="00BC556B"/>
    <w:rsid w:val="00BC6028"/>
    <w:rsid w:val="00BD18B6"/>
    <w:rsid w:val="00BD2321"/>
    <w:rsid w:val="00BD389B"/>
    <w:rsid w:val="00BD6439"/>
    <w:rsid w:val="00BE4055"/>
    <w:rsid w:val="00BE4F2F"/>
    <w:rsid w:val="00BF65EC"/>
    <w:rsid w:val="00C0691F"/>
    <w:rsid w:val="00C06A2A"/>
    <w:rsid w:val="00C16FB6"/>
    <w:rsid w:val="00C16FD3"/>
    <w:rsid w:val="00C2667C"/>
    <w:rsid w:val="00C306D7"/>
    <w:rsid w:val="00C341A5"/>
    <w:rsid w:val="00C35BE4"/>
    <w:rsid w:val="00C363CB"/>
    <w:rsid w:val="00C40D5B"/>
    <w:rsid w:val="00C541A2"/>
    <w:rsid w:val="00C56849"/>
    <w:rsid w:val="00C65389"/>
    <w:rsid w:val="00C717AD"/>
    <w:rsid w:val="00C71F2D"/>
    <w:rsid w:val="00C77FC8"/>
    <w:rsid w:val="00C80C1F"/>
    <w:rsid w:val="00C82F7E"/>
    <w:rsid w:val="00C865EC"/>
    <w:rsid w:val="00C925EA"/>
    <w:rsid w:val="00C94AD6"/>
    <w:rsid w:val="00CB271F"/>
    <w:rsid w:val="00CB45F6"/>
    <w:rsid w:val="00CB69C2"/>
    <w:rsid w:val="00CB74FE"/>
    <w:rsid w:val="00CC07CC"/>
    <w:rsid w:val="00CC4C5A"/>
    <w:rsid w:val="00CD40A4"/>
    <w:rsid w:val="00CD4DAB"/>
    <w:rsid w:val="00CD51FF"/>
    <w:rsid w:val="00CE0A97"/>
    <w:rsid w:val="00CE0C94"/>
    <w:rsid w:val="00CE4DA8"/>
    <w:rsid w:val="00CE5AC0"/>
    <w:rsid w:val="00CF0E21"/>
    <w:rsid w:val="00CF6803"/>
    <w:rsid w:val="00D07615"/>
    <w:rsid w:val="00D22C5D"/>
    <w:rsid w:val="00D263D2"/>
    <w:rsid w:val="00D32F9A"/>
    <w:rsid w:val="00D36D32"/>
    <w:rsid w:val="00D459EB"/>
    <w:rsid w:val="00D532C8"/>
    <w:rsid w:val="00D60D07"/>
    <w:rsid w:val="00D612FB"/>
    <w:rsid w:val="00D61DDE"/>
    <w:rsid w:val="00D6326A"/>
    <w:rsid w:val="00D65548"/>
    <w:rsid w:val="00D70517"/>
    <w:rsid w:val="00D70BC4"/>
    <w:rsid w:val="00D756C0"/>
    <w:rsid w:val="00D824C1"/>
    <w:rsid w:val="00D836B6"/>
    <w:rsid w:val="00D86327"/>
    <w:rsid w:val="00D92AE7"/>
    <w:rsid w:val="00D94024"/>
    <w:rsid w:val="00DA22C0"/>
    <w:rsid w:val="00DA7466"/>
    <w:rsid w:val="00DC6E08"/>
    <w:rsid w:val="00DD06DB"/>
    <w:rsid w:val="00DD2E55"/>
    <w:rsid w:val="00DD5F96"/>
    <w:rsid w:val="00DD6443"/>
    <w:rsid w:val="00DE4869"/>
    <w:rsid w:val="00DF3A7A"/>
    <w:rsid w:val="00DF3B45"/>
    <w:rsid w:val="00DF5B8F"/>
    <w:rsid w:val="00E40716"/>
    <w:rsid w:val="00E45ECC"/>
    <w:rsid w:val="00E470BB"/>
    <w:rsid w:val="00E54708"/>
    <w:rsid w:val="00E60BF7"/>
    <w:rsid w:val="00E61F5A"/>
    <w:rsid w:val="00E66FB6"/>
    <w:rsid w:val="00E70C7C"/>
    <w:rsid w:val="00E75833"/>
    <w:rsid w:val="00E82216"/>
    <w:rsid w:val="00E83379"/>
    <w:rsid w:val="00E84D5C"/>
    <w:rsid w:val="00E87B5D"/>
    <w:rsid w:val="00E95900"/>
    <w:rsid w:val="00EA0064"/>
    <w:rsid w:val="00EA0621"/>
    <w:rsid w:val="00EA609F"/>
    <w:rsid w:val="00EB004A"/>
    <w:rsid w:val="00EB05DE"/>
    <w:rsid w:val="00EB16AD"/>
    <w:rsid w:val="00EB1F55"/>
    <w:rsid w:val="00EB628B"/>
    <w:rsid w:val="00EC1133"/>
    <w:rsid w:val="00EC1B67"/>
    <w:rsid w:val="00EC3233"/>
    <w:rsid w:val="00EC5AAE"/>
    <w:rsid w:val="00ED016B"/>
    <w:rsid w:val="00ED29EE"/>
    <w:rsid w:val="00ED60FB"/>
    <w:rsid w:val="00ED7ED7"/>
    <w:rsid w:val="00EE4437"/>
    <w:rsid w:val="00EE5C2E"/>
    <w:rsid w:val="00F0320A"/>
    <w:rsid w:val="00F04EEA"/>
    <w:rsid w:val="00F0660B"/>
    <w:rsid w:val="00F127F2"/>
    <w:rsid w:val="00F213E6"/>
    <w:rsid w:val="00F3206D"/>
    <w:rsid w:val="00F35071"/>
    <w:rsid w:val="00F3716A"/>
    <w:rsid w:val="00F456B1"/>
    <w:rsid w:val="00F4613A"/>
    <w:rsid w:val="00F5197F"/>
    <w:rsid w:val="00F5241C"/>
    <w:rsid w:val="00F540EC"/>
    <w:rsid w:val="00F6382F"/>
    <w:rsid w:val="00F677D8"/>
    <w:rsid w:val="00F70E8B"/>
    <w:rsid w:val="00F71E3F"/>
    <w:rsid w:val="00F72807"/>
    <w:rsid w:val="00F72837"/>
    <w:rsid w:val="00F829D3"/>
    <w:rsid w:val="00F90306"/>
    <w:rsid w:val="00FA084F"/>
    <w:rsid w:val="00FA0DEE"/>
    <w:rsid w:val="00FA415F"/>
    <w:rsid w:val="00FA509C"/>
    <w:rsid w:val="00FB480B"/>
    <w:rsid w:val="00FC442A"/>
    <w:rsid w:val="00FC5B69"/>
    <w:rsid w:val="00FD4BB9"/>
    <w:rsid w:val="00FE01D0"/>
    <w:rsid w:val="00FE2BA7"/>
    <w:rsid w:val="00FE5441"/>
    <w:rsid w:val="00FF1F02"/>
    <w:rsid w:val="00FF7A0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B8"/>
    <w:rPr>
      <w:sz w:val="24"/>
      <w:szCs w:val="24"/>
      <w:lang w:val="en-US" w:eastAsia="en-US"/>
    </w:rPr>
  </w:style>
  <w:style w:type="paragraph" w:styleId="Ttulo1">
    <w:name w:val="heading 1"/>
    <w:basedOn w:val="Normal"/>
    <w:qFormat/>
    <w:rsid w:val="00EB004A"/>
    <w:pPr>
      <w:spacing w:before="403" w:after="173"/>
      <w:outlineLvl w:val="0"/>
    </w:pPr>
    <w:rPr>
      <w:color w:val="000000"/>
      <w:kern w:val="36"/>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4">
    <w:name w:val="Pa14"/>
    <w:basedOn w:val="Normal"/>
    <w:next w:val="Normal"/>
    <w:rsid w:val="006223A7"/>
    <w:pPr>
      <w:autoSpaceDE w:val="0"/>
      <w:autoSpaceDN w:val="0"/>
      <w:adjustRightInd w:val="0"/>
      <w:spacing w:line="201" w:lineRule="atLeast"/>
    </w:pPr>
    <w:rPr>
      <w:rFonts w:ascii="Adobe Caslon Pro Bold" w:hAnsi="Adobe Caslon Pro Bold"/>
      <w:lang w:val="es-ES" w:eastAsia="es-ES"/>
    </w:rPr>
  </w:style>
  <w:style w:type="character" w:customStyle="1" w:styleId="hps">
    <w:name w:val="hps"/>
    <w:basedOn w:val="Fuentedeprrafopredeter"/>
    <w:rsid w:val="000B1DB1"/>
  </w:style>
  <w:style w:type="paragraph" w:styleId="NormalWeb">
    <w:name w:val="Normal (Web)"/>
    <w:basedOn w:val="Normal"/>
    <w:rsid w:val="000F4745"/>
    <w:pPr>
      <w:spacing w:before="100" w:beforeAutospacing="1" w:after="100" w:afterAutospacing="1"/>
    </w:pPr>
  </w:style>
  <w:style w:type="character" w:styleId="nfasis">
    <w:name w:val="Emphasis"/>
    <w:basedOn w:val="Fuentedeprrafopredeter"/>
    <w:qFormat/>
    <w:rsid w:val="000F4745"/>
    <w:rPr>
      <w:i/>
      <w:iCs/>
    </w:rPr>
  </w:style>
  <w:style w:type="table" w:styleId="Tablaconcuadrcula">
    <w:name w:val="Table Grid"/>
    <w:basedOn w:val="Tablanormal"/>
    <w:rsid w:val="003D2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ent-citation">
    <w:name w:val="element-citation"/>
    <w:basedOn w:val="Fuentedeprrafopredeter"/>
    <w:rsid w:val="00E40716"/>
  </w:style>
  <w:style w:type="character" w:customStyle="1" w:styleId="ref-journal">
    <w:name w:val="ref-journal"/>
    <w:basedOn w:val="Fuentedeprrafopredeter"/>
    <w:rsid w:val="00E40716"/>
  </w:style>
  <w:style w:type="character" w:customStyle="1" w:styleId="ref-vol">
    <w:name w:val="ref-vol"/>
    <w:basedOn w:val="Fuentedeprrafopredeter"/>
    <w:rsid w:val="00E40716"/>
  </w:style>
  <w:style w:type="character" w:styleId="Hipervnculo">
    <w:name w:val="Hyperlink"/>
    <w:basedOn w:val="Fuentedeprrafopredeter"/>
    <w:rsid w:val="00E60BF7"/>
    <w:rPr>
      <w:color w:val="0000FF"/>
      <w:u w:val="single"/>
    </w:rPr>
  </w:style>
  <w:style w:type="paragraph" w:styleId="Textonotapie">
    <w:name w:val="footnote text"/>
    <w:basedOn w:val="Normal"/>
    <w:link w:val="TextonotapieCar"/>
    <w:rsid w:val="009E2FF1"/>
    <w:rPr>
      <w:sz w:val="20"/>
      <w:szCs w:val="20"/>
      <w:lang w:val="es-ES" w:eastAsia="es-ES"/>
    </w:rPr>
  </w:style>
  <w:style w:type="character" w:customStyle="1" w:styleId="TextonotapieCar">
    <w:name w:val="Texto nota pie Car"/>
    <w:basedOn w:val="Fuentedeprrafopredeter"/>
    <w:link w:val="Textonotapie"/>
    <w:rsid w:val="009E2FF1"/>
    <w:rPr>
      <w:lang w:val="es-ES" w:eastAsia="es-ES"/>
    </w:rPr>
  </w:style>
  <w:style w:type="character" w:styleId="Refdenotaalpie">
    <w:name w:val="footnote reference"/>
    <w:basedOn w:val="Fuentedeprrafopredeter"/>
    <w:rsid w:val="009E2FF1"/>
    <w:rPr>
      <w:vertAlign w:val="superscript"/>
    </w:rPr>
  </w:style>
  <w:style w:type="paragraph" w:styleId="Textodeglobo">
    <w:name w:val="Balloon Text"/>
    <w:basedOn w:val="Normal"/>
    <w:link w:val="TextodegloboCar"/>
    <w:rsid w:val="00266215"/>
    <w:rPr>
      <w:rFonts w:ascii="Tahoma" w:hAnsi="Tahoma" w:cs="Tahoma"/>
      <w:sz w:val="16"/>
      <w:szCs w:val="16"/>
    </w:rPr>
  </w:style>
  <w:style w:type="character" w:customStyle="1" w:styleId="TextodegloboCar">
    <w:name w:val="Texto de globo Car"/>
    <w:basedOn w:val="Fuentedeprrafopredeter"/>
    <w:link w:val="Textodeglobo"/>
    <w:rsid w:val="00266215"/>
    <w:rPr>
      <w:rFonts w:ascii="Tahoma" w:hAnsi="Tahoma" w:cs="Tahoma"/>
      <w:sz w:val="16"/>
      <w:szCs w:val="16"/>
    </w:rPr>
  </w:style>
  <w:style w:type="character" w:styleId="Nmerodelnea">
    <w:name w:val="line number"/>
    <w:basedOn w:val="Fuentedeprrafopredeter"/>
    <w:rsid w:val="00010049"/>
  </w:style>
  <w:style w:type="paragraph" w:styleId="Revisin">
    <w:name w:val="Revision"/>
    <w:hidden/>
    <w:uiPriority w:val="99"/>
    <w:semiHidden/>
    <w:rsid w:val="00754B95"/>
    <w:rPr>
      <w:sz w:val="24"/>
      <w:szCs w:val="24"/>
      <w:lang w:val="en-US" w:eastAsia="en-US"/>
    </w:rPr>
  </w:style>
  <w:style w:type="character" w:styleId="Refdecomentario">
    <w:name w:val="annotation reference"/>
    <w:basedOn w:val="Fuentedeprrafopredeter"/>
    <w:semiHidden/>
    <w:unhideWhenUsed/>
    <w:rsid w:val="00754B95"/>
    <w:rPr>
      <w:sz w:val="16"/>
      <w:szCs w:val="16"/>
    </w:rPr>
  </w:style>
  <w:style w:type="paragraph" w:styleId="Textocomentario">
    <w:name w:val="annotation text"/>
    <w:basedOn w:val="Normal"/>
    <w:link w:val="TextocomentarioCar"/>
    <w:semiHidden/>
    <w:unhideWhenUsed/>
    <w:rsid w:val="00754B95"/>
    <w:rPr>
      <w:sz w:val="20"/>
      <w:szCs w:val="20"/>
    </w:rPr>
  </w:style>
  <w:style w:type="character" w:customStyle="1" w:styleId="TextocomentarioCar">
    <w:name w:val="Texto comentario Car"/>
    <w:basedOn w:val="Fuentedeprrafopredeter"/>
    <w:link w:val="Textocomentario"/>
    <w:semiHidden/>
    <w:rsid w:val="00754B95"/>
    <w:rPr>
      <w:lang w:val="en-US" w:eastAsia="en-US"/>
    </w:rPr>
  </w:style>
  <w:style w:type="paragraph" w:styleId="Asuntodelcomentario">
    <w:name w:val="annotation subject"/>
    <w:basedOn w:val="Textocomentario"/>
    <w:next w:val="Textocomentario"/>
    <w:link w:val="AsuntodelcomentarioCar"/>
    <w:semiHidden/>
    <w:unhideWhenUsed/>
    <w:rsid w:val="00754B95"/>
    <w:rPr>
      <w:b/>
      <w:bCs/>
    </w:rPr>
  </w:style>
  <w:style w:type="character" w:customStyle="1" w:styleId="AsuntodelcomentarioCar">
    <w:name w:val="Asunto del comentario Car"/>
    <w:basedOn w:val="TextocomentarioCar"/>
    <w:link w:val="Asuntodelcomentario"/>
    <w:semiHidden/>
    <w:rsid w:val="00754B95"/>
    <w:rPr>
      <w:b/>
      <w:bCs/>
      <w:lang w:val="en-US" w:eastAsia="en-US"/>
    </w:rPr>
  </w:style>
  <w:style w:type="paragraph" w:styleId="Prrafodelista">
    <w:name w:val="List Paragraph"/>
    <w:basedOn w:val="Normal"/>
    <w:uiPriority w:val="34"/>
    <w:qFormat/>
    <w:rsid w:val="00503FAC"/>
    <w:pPr>
      <w:ind w:left="720"/>
      <w:contextualSpacing/>
    </w:pPr>
  </w:style>
  <w:style w:type="character" w:customStyle="1" w:styleId="refbody">
    <w:name w:val="refbody"/>
    <w:basedOn w:val="Fuentedeprrafopredeter"/>
    <w:rsid w:val="00F72837"/>
  </w:style>
</w:styles>
</file>

<file path=word/webSettings.xml><?xml version="1.0" encoding="utf-8"?>
<w:webSettings xmlns:r="http://schemas.openxmlformats.org/officeDocument/2006/relationships" xmlns:w="http://schemas.openxmlformats.org/wordprocessingml/2006/main">
  <w:divs>
    <w:div w:id="533495286">
      <w:bodyDiv w:val="1"/>
      <w:marLeft w:val="0"/>
      <w:marRight w:val="0"/>
      <w:marTop w:val="0"/>
      <w:marBottom w:val="0"/>
      <w:divBdr>
        <w:top w:val="none" w:sz="0" w:space="0" w:color="auto"/>
        <w:left w:val="none" w:sz="0" w:space="0" w:color="auto"/>
        <w:bottom w:val="none" w:sz="0" w:space="0" w:color="auto"/>
        <w:right w:val="none" w:sz="0" w:space="0" w:color="auto"/>
      </w:divBdr>
      <w:divsChild>
        <w:div w:id="413817192">
          <w:marLeft w:val="0"/>
          <w:marRight w:val="0"/>
          <w:marTop w:val="0"/>
          <w:marBottom w:val="0"/>
          <w:divBdr>
            <w:top w:val="none" w:sz="0" w:space="0" w:color="auto"/>
            <w:left w:val="none" w:sz="0" w:space="0" w:color="auto"/>
            <w:bottom w:val="none" w:sz="0" w:space="0" w:color="auto"/>
            <w:right w:val="none" w:sz="0" w:space="0" w:color="auto"/>
          </w:divBdr>
          <w:divsChild>
            <w:div w:id="106320642">
              <w:marLeft w:val="0"/>
              <w:marRight w:val="0"/>
              <w:marTop w:val="0"/>
              <w:marBottom w:val="0"/>
              <w:divBdr>
                <w:top w:val="none" w:sz="0" w:space="0" w:color="auto"/>
                <w:left w:val="none" w:sz="0" w:space="0" w:color="auto"/>
                <w:bottom w:val="none" w:sz="0" w:space="0" w:color="auto"/>
                <w:right w:val="none" w:sz="0" w:space="0" w:color="auto"/>
              </w:divBdr>
              <w:divsChild>
                <w:div w:id="457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1518">
      <w:bodyDiv w:val="1"/>
      <w:marLeft w:val="0"/>
      <w:marRight w:val="0"/>
      <w:marTop w:val="0"/>
      <w:marBottom w:val="0"/>
      <w:divBdr>
        <w:top w:val="none" w:sz="0" w:space="0" w:color="auto"/>
        <w:left w:val="none" w:sz="0" w:space="0" w:color="auto"/>
        <w:bottom w:val="none" w:sz="0" w:space="0" w:color="auto"/>
        <w:right w:val="none" w:sz="0" w:space="0" w:color="auto"/>
      </w:divBdr>
      <w:divsChild>
        <w:div w:id="60832003">
          <w:marLeft w:val="0"/>
          <w:marRight w:val="0"/>
          <w:marTop w:val="0"/>
          <w:marBottom w:val="0"/>
          <w:divBdr>
            <w:top w:val="none" w:sz="0" w:space="0" w:color="auto"/>
            <w:left w:val="none" w:sz="0" w:space="0" w:color="auto"/>
            <w:bottom w:val="none" w:sz="0" w:space="0" w:color="auto"/>
            <w:right w:val="none" w:sz="0" w:space="0" w:color="auto"/>
          </w:divBdr>
          <w:divsChild>
            <w:div w:id="611744193">
              <w:marLeft w:val="0"/>
              <w:marRight w:val="0"/>
              <w:marTop w:val="0"/>
              <w:marBottom w:val="0"/>
              <w:divBdr>
                <w:top w:val="none" w:sz="0" w:space="0" w:color="auto"/>
                <w:left w:val="none" w:sz="0" w:space="0" w:color="auto"/>
                <w:bottom w:val="none" w:sz="0" w:space="0" w:color="auto"/>
                <w:right w:val="none" w:sz="0" w:space="0" w:color="auto"/>
              </w:divBdr>
              <w:divsChild>
                <w:div w:id="583997459">
                  <w:marLeft w:val="0"/>
                  <w:marRight w:val="0"/>
                  <w:marTop w:val="0"/>
                  <w:marBottom w:val="0"/>
                  <w:divBdr>
                    <w:top w:val="none" w:sz="0" w:space="0" w:color="auto"/>
                    <w:left w:val="none" w:sz="0" w:space="0" w:color="auto"/>
                    <w:bottom w:val="none" w:sz="0" w:space="0" w:color="auto"/>
                    <w:right w:val="none" w:sz="0" w:space="0" w:color="auto"/>
                  </w:divBdr>
                  <w:divsChild>
                    <w:div w:id="636490013">
                      <w:marLeft w:val="0"/>
                      <w:marRight w:val="0"/>
                      <w:marTop w:val="0"/>
                      <w:marBottom w:val="0"/>
                      <w:divBdr>
                        <w:top w:val="none" w:sz="0" w:space="0" w:color="auto"/>
                        <w:left w:val="none" w:sz="0" w:space="0" w:color="auto"/>
                        <w:bottom w:val="none" w:sz="0" w:space="0" w:color="auto"/>
                        <w:right w:val="none" w:sz="0" w:space="0" w:color="auto"/>
                      </w:divBdr>
                      <w:divsChild>
                        <w:div w:id="1935700958">
                          <w:marLeft w:val="0"/>
                          <w:marRight w:val="0"/>
                          <w:marTop w:val="0"/>
                          <w:marBottom w:val="0"/>
                          <w:divBdr>
                            <w:top w:val="none" w:sz="0" w:space="0" w:color="auto"/>
                            <w:left w:val="none" w:sz="0" w:space="0" w:color="auto"/>
                            <w:bottom w:val="none" w:sz="0" w:space="0" w:color="auto"/>
                            <w:right w:val="none" w:sz="0" w:space="0" w:color="auto"/>
                          </w:divBdr>
                          <w:divsChild>
                            <w:div w:id="1893694649">
                              <w:marLeft w:val="0"/>
                              <w:marRight w:val="0"/>
                              <w:marTop w:val="0"/>
                              <w:marBottom w:val="0"/>
                              <w:divBdr>
                                <w:top w:val="none" w:sz="0" w:space="0" w:color="auto"/>
                                <w:left w:val="none" w:sz="0" w:space="0" w:color="auto"/>
                                <w:bottom w:val="none" w:sz="0" w:space="0" w:color="auto"/>
                                <w:right w:val="none" w:sz="0" w:space="0" w:color="auto"/>
                              </w:divBdr>
                              <w:divsChild>
                                <w:div w:id="631327936">
                                  <w:marLeft w:val="0"/>
                                  <w:marRight w:val="0"/>
                                  <w:marTop w:val="0"/>
                                  <w:marBottom w:val="0"/>
                                  <w:divBdr>
                                    <w:top w:val="none" w:sz="0" w:space="0" w:color="auto"/>
                                    <w:left w:val="none" w:sz="0" w:space="0" w:color="auto"/>
                                    <w:bottom w:val="none" w:sz="0" w:space="0" w:color="auto"/>
                                    <w:right w:val="none" w:sz="0" w:space="0" w:color="auto"/>
                                  </w:divBdr>
                                  <w:divsChild>
                                    <w:div w:id="799344892">
                                      <w:marLeft w:val="0"/>
                                      <w:marRight w:val="0"/>
                                      <w:marTop w:val="0"/>
                                      <w:marBottom w:val="0"/>
                                      <w:divBdr>
                                        <w:top w:val="single" w:sz="4" w:space="0" w:color="F5F5F5"/>
                                        <w:left w:val="single" w:sz="4" w:space="0" w:color="F5F5F5"/>
                                        <w:bottom w:val="single" w:sz="4" w:space="0" w:color="F5F5F5"/>
                                        <w:right w:val="single" w:sz="4" w:space="0" w:color="F5F5F5"/>
                                      </w:divBdr>
                                      <w:divsChild>
                                        <w:div w:id="1382555618">
                                          <w:marLeft w:val="0"/>
                                          <w:marRight w:val="0"/>
                                          <w:marTop w:val="0"/>
                                          <w:marBottom w:val="0"/>
                                          <w:divBdr>
                                            <w:top w:val="none" w:sz="0" w:space="0" w:color="auto"/>
                                            <w:left w:val="none" w:sz="0" w:space="0" w:color="auto"/>
                                            <w:bottom w:val="none" w:sz="0" w:space="0" w:color="auto"/>
                                            <w:right w:val="none" w:sz="0" w:space="0" w:color="auto"/>
                                          </w:divBdr>
                                          <w:divsChild>
                                            <w:div w:id="6707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908270">
      <w:bodyDiv w:val="1"/>
      <w:marLeft w:val="0"/>
      <w:marRight w:val="0"/>
      <w:marTop w:val="0"/>
      <w:marBottom w:val="0"/>
      <w:divBdr>
        <w:top w:val="none" w:sz="0" w:space="0" w:color="auto"/>
        <w:left w:val="none" w:sz="0" w:space="0" w:color="auto"/>
        <w:bottom w:val="none" w:sz="0" w:space="0" w:color="auto"/>
        <w:right w:val="none" w:sz="0" w:space="0" w:color="auto"/>
      </w:divBdr>
      <w:divsChild>
        <w:div w:id="1962027173">
          <w:marLeft w:val="0"/>
          <w:marRight w:val="0"/>
          <w:marTop w:val="0"/>
          <w:marBottom w:val="0"/>
          <w:divBdr>
            <w:top w:val="none" w:sz="0" w:space="0" w:color="auto"/>
            <w:left w:val="none" w:sz="0" w:space="0" w:color="auto"/>
            <w:bottom w:val="none" w:sz="0" w:space="0" w:color="auto"/>
            <w:right w:val="none" w:sz="0" w:space="0" w:color="auto"/>
          </w:divBdr>
          <w:divsChild>
            <w:div w:id="1558467566">
              <w:marLeft w:val="0"/>
              <w:marRight w:val="0"/>
              <w:marTop w:val="0"/>
              <w:marBottom w:val="0"/>
              <w:divBdr>
                <w:top w:val="none" w:sz="0" w:space="0" w:color="auto"/>
                <w:left w:val="none" w:sz="0" w:space="0" w:color="auto"/>
                <w:bottom w:val="none" w:sz="0" w:space="0" w:color="auto"/>
                <w:right w:val="none" w:sz="0" w:space="0" w:color="auto"/>
              </w:divBdr>
              <w:divsChild>
                <w:div w:id="269553324">
                  <w:marLeft w:val="0"/>
                  <w:marRight w:val="0"/>
                  <w:marTop w:val="0"/>
                  <w:marBottom w:val="0"/>
                  <w:divBdr>
                    <w:top w:val="none" w:sz="0" w:space="0" w:color="auto"/>
                    <w:left w:val="none" w:sz="0" w:space="0" w:color="auto"/>
                    <w:bottom w:val="none" w:sz="0" w:space="0" w:color="auto"/>
                    <w:right w:val="none" w:sz="0" w:space="0" w:color="auto"/>
                  </w:divBdr>
                  <w:divsChild>
                    <w:div w:id="948775225">
                      <w:marLeft w:val="0"/>
                      <w:marRight w:val="0"/>
                      <w:marTop w:val="0"/>
                      <w:marBottom w:val="0"/>
                      <w:divBdr>
                        <w:top w:val="none" w:sz="0" w:space="0" w:color="auto"/>
                        <w:left w:val="none" w:sz="0" w:space="0" w:color="auto"/>
                        <w:bottom w:val="none" w:sz="0" w:space="0" w:color="auto"/>
                        <w:right w:val="none" w:sz="0" w:space="0" w:color="auto"/>
                      </w:divBdr>
                      <w:divsChild>
                        <w:div w:id="635910019">
                          <w:marLeft w:val="0"/>
                          <w:marRight w:val="0"/>
                          <w:marTop w:val="0"/>
                          <w:marBottom w:val="0"/>
                          <w:divBdr>
                            <w:top w:val="none" w:sz="0" w:space="0" w:color="auto"/>
                            <w:left w:val="none" w:sz="0" w:space="0" w:color="auto"/>
                            <w:bottom w:val="none" w:sz="0" w:space="0" w:color="auto"/>
                            <w:right w:val="none" w:sz="0" w:space="0" w:color="auto"/>
                          </w:divBdr>
                          <w:divsChild>
                            <w:div w:id="183516022">
                              <w:marLeft w:val="0"/>
                              <w:marRight w:val="0"/>
                              <w:marTop w:val="0"/>
                              <w:marBottom w:val="0"/>
                              <w:divBdr>
                                <w:top w:val="none" w:sz="0" w:space="0" w:color="auto"/>
                                <w:left w:val="none" w:sz="0" w:space="0" w:color="auto"/>
                                <w:bottom w:val="none" w:sz="0" w:space="0" w:color="auto"/>
                                <w:right w:val="none" w:sz="0" w:space="0" w:color="auto"/>
                              </w:divBdr>
                              <w:divsChild>
                                <w:div w:id="223954168">
                                  <w:marLeft w:val="0"/>
                                  <w:marRight w:val="0"/>
                                  <w:marTop w:val="0"/>
                                  <w:marBottom w:val="0"/>
                                  <w:divBdr>
                                    <w:top w:val="none" w:sz="0" w:space="0" w:color="auto"/>
                                    <w:left w:val="none" w:sz="0" w:space="0" w:color="auto"/>
                                    <w:bottom w:val="none" w:sz="0" w:space="0" w:color="auto"/>
                                    <w:right w:val="none" w:sz="0" w:space="0" w:color="auto"/>
                                  </w:divBdr>
                                  <w:divsChild>
                                    <w:div w:id="1403674341">
                                      <w:marLeft w:val="0"/>
                                      <w:marRight w:val="0"/>
                                      <w:marTop w:val="0"/>
                                      <w:marBottom w:val="0"/>
                                      <w:divBdr>
                                        <w:top w:val="single" w:sz="4" w:space="0" w:color="F5F5F5"/>
                                        <w:left w:val="single" w:sz="4" w:space="0" w:color="F5F5F5"/>
                                        <w:bottom w:val="single" w:sz="4" w:space="0" w:color="F5F5F5"/>
                                        <w:right w:val="single" w:sz="4" w:space="0" w:color="F5F5F5"/>
                                      </w:divBdr>
                                      <w:divsChild>
                                        <w:div w:id="657002386">
                                          <w:marLeft w:val="0"/>
                                          <w:marRight w:val="0"/>
                                          <w:marTop w:val="0"/>
                                          <w:marBottom w:val="0"/>
                                          <w:divBdr>
                                            <w:top w:val="none" w:sz="0" w:space="0" w:color="auto"/>
                                            <w:left w:val="none" w:sz="0" w:space="0" w:color="auto"/>
                                            <w:bottom w:val="none" w:sz="0" w:space="0" w:color="auto"/>
                                            <w:right w:val="none" w:sz="0" w:space="0" w:color="auto"/>
                                          </w:divBdr>
                                          <w:divsChild>
                                            <w:div w:id="291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gloss(1128621908)" TargetMode="External"/><Relationship Id="rId13" Type="http://schemas.openxmlformats.org/officeDocument/2006/relationships/image" Target="media/image2.jpeg"/><Relationship Id="rId18" Type="http://schemas.openxmlformats.org/officeDocument/2006/relationships/chart" Target="charts/chart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gloss(1128621905)"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javascript:gloss(1128621906)"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javascript:gloss(1128621909)" TargetMode="External"/><Relationship Id="rId14" Type="http://schemas.openxmlformats.org/officeDocument/2006/relationships/image" Target="media/image3.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I:\A%20usuarios\Maylin%20PB\Publicaciones\Revista%20Colombiana%20de%20Biotecnologia\promotores%20GUS\act%20cuantitativ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A%20usuarios\Maylin%20PB\Publicaciones\Revista%20Colombiana%20de%20Biotecnologia\promotores%20GUS\act%20cuantitativ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A%20usuarios\Maylin%20PB\Publicaciones\Revista%20Colombiana%20de%20Biotecnologia\promotores%20GUS\act%20cuantitativ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1019736842105263"/>
          <c:y val="8.0495356037151702E-2"/>
          <c:w val="0.78782894736842524"/>
          <c:h val="0.71207430340557964"/>
        </c:manualLayout>
      </c:layout>
      <c:barChart>
        <c:barDir val="col"/>
        <c:grouping val="clustered"/>
        <c:ser>
          <c:idx val="0"/>
          <c:order val="0"/>
          <c:tx>
            <c:strRef>
              <c:f>Sheet1!$B$3</c:f>
              <c:strCache>
                <c:ptCount val="1"/>
                <c:pt idx="0">
                  <c:v>A9</c:v>
                </c:pt>
              </c:strCache>
            </c:strRef>
          </c:tx>
          <c:spPr>
            <a:solidFill>
              <a:srgbClr val="808080"/>
            </a:solidFill>
            <a:ln w="25400">
              <a:noFill/>
            </a:ln>
          </c:spPr>
          <c:errBars>
            <c:errBarType val="both"/>
            <c:errValType val="cust"/>
            <c:plus>
              <c:numRef>
                <c:f>Sheet1!$C$4:$C$9</c:f>
                <c:numCache>
                  <c:formatCode>General</c:formatCode>
                  <c:ptCount val="6"/>
                  <c:pt idx="0">
                    <c:v>0.1</c:v>
                  </c:pt>
                  <c:pt idx="1">
                    <c:v>0.13</c:v>
                  </c:pt>
                  <c:pt idx="2">
                    <c:v>9.0000000000000024E-2</c:v>
                  </c:pt>
                  <c:pt idx="3">
                    <c:v>8.8000000000000064E-2</c:v>
                  </c:pt>
                  <c:pt idx="4">
                    <c:v>9.6000000000000002E-2</c:v>
                  </c:pt>
                  <c:pt idx="5">
                    <c:v>0.1</c:v>
                  </c:pt>
                </c:numCache>
              </c:numRef>
            </c:plus>
            <c:minus>
              <c:numRef>
                <c:f>Sheet1!$D$4:$D$9</c:f>
                <c:numCache>
                  <c:formatCode>General</c:formatCode>
                  <c:ptCount val="6"/>
                  <c:pt idx="0">
                    <c:v>5.5000000000000014E-2</c:v>
                  </c:pt>
                  <c:pt idx="1">
                    <c:v>6.6000000000000003E-2</c:v>
                  </c:pt>
                  <c:pt idx="2">
                    <c:v>9.3000000000000208E-2</c:v>
                  </c:pt>
                  <c:pt idx="3">
                    <c:v>0.1</c:v>
                  </c:pt>
                  <c:pt idx="4">
                    <c:v>0.10299999999999998</c:v>
                  </c:pt>
                  <c:pt idx="5">
                    <c:v>9.5000000000000043E-2</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Sheet1!$B$4:$B$9</c:f>
              <c:numCache>
                <c:formatCode>General</c:formatCode>
                <c:ptCount val="6"/>
                <c:pt idx="0">
                  <c:v>2.4</c:v>
                </c:pt>
                <c:pt idx="1">
                  <c:v>2.3199999999999967</c:v>
                </c:pt>
                <c:pt idx="2">
                  <c:v>2.4499999999999997</c:v>
                </c:pt>
                <c:pt idx="3">
                  <c:v>2.54</c:v>
                </c:pt>
                <c:pt idx="4">
                  <c:v>2.96</c:v>
                </c:pt>
                <c:pt idx="5">
                  <c:v>2.3299999999999987</c:v>
                </c:pt>
              </c:numCache>
            </c:numRef>
          </c:val>
        </c:ser>
        <c:ser>
          <c:idx val="1"/>
          <c:order val="1"/>
          <c:tx>
            <c:strRef>
              <c:f>Sheet1!$E$3</c:f>
              <c:strCache>
                <c:ptCount val="1"/>
                <c:pt idx="0">
                  <c:v>Ubi-1</c:v>
                </c:pt>
              </c:strCache>
            </c:strRef>
          </c:tx>
          <c:spPr>
            <a:solidFill>
              <a:srgbClr val="FFFFFF"/>
            </a:solidFill>
            <a:ln w="12700">
              <a:solidFill>
                <a:srgbClr val="000000"/>
              </a:solidFill>
              <a:prstDash val="solid"/>
            </a:ln>
          </c:spPr>
          <c:errBars>
            <c:errBarType val="both"/>
            <c:errValType val="cust"/>
            <c:plus>
              <c:numRef>
                <c:f>Sheet1!$F$4:$F$9</c:f>
                <c:numCache>
                  <c:formatCode>General</c:formatCode>
                  <c:ptCount val="6"/>
                  <c:pt idx="0">
                    <c:v>9.3000000000000208E-2</c:v>
                  </c:pt>
                  <c:pt idx="1">
                    <c:v>0.11</c:v>
                  </c:pt>
                  <c:pt idx="2">
                    <c:v>8.9000000000000065E-2</c:v>
                  </c:pt>
                  <c:pt idx="3">
                    <c:v>8.6000000000000021E-2</c:v>
                  </c:pt>
                  <c:pt idx="4">
                    <c:v>3.0000000000000002E-2</c:v>
                  </c:pt>
                  <c:pt idx="5">
                    <c:v>8.9000000000000065E-2</c:v>
                  </c:pt>
                </c:numCache>
              </c:numRef>
            </c:plus>
            <c:minus>
              <c:numRef>
                <c:f>Sheet1!$G$4:$G$9</c:f>
                <c:numCache>
                  <c:formatCode>General</c:formatCode>
                  <c:ptCount val="6"/>
                  <c:pt idx="0">
                    <c:v>4.3999999999999997E-2</c:v>
                  </c:pt>
                  <c:pt idx="1">
                    <c:v>9.8000000000000226E-2</c:v>
                  </c:pt>
                  <c:pt idx="2">
                    <c:v>8.7000000000000022E-2</c:v>
                  </c:pt>
                  <c:pt idx="3">
                    <c:v>8.2000000000000003E-2</c:v>
                  </c:pt>
                  <c:pt idx="4">
                    <c:v>4.0000000000000022E-2</c:v>
                  </c:pt>
                  <c:pt idx="5">
                    <c:v>9.0000000000000024E-2</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Sheet1!$E$4:$E$9</c:f>
              <c:numCache>
                <c:formatCode>General</c:formatCode>
                <c:ptCount val="6"/>
                <c:pt idx="0">
                  <c:v>0.14000000000000001</c:v>
                </c:pt>
                <c:pt idx="1">
                  <c:v>0.18000000000000024</c:v>
                </c:pt>
                <c:pt idx="2">
                  <c:v>0.16</c:v>
                </c:pt>
                <c:pt idx="3">
                  <c:v>0.11</c:v>
                </c:pt>
                <c:pt idx="4">
                  <c:v>0.13</c:v>
                </c:pt>
                <c:pt idx="5">
                  <c:v>0.19</c:v>
                </c:pt>
              </c:numCache>
            </c:numRef>
          </c:val>
        </c:ser>
        <c:ser>
          <c:idx val="2"/>
          <c:order val="2"/>
          <c:tx>
            <c:strRef>
              <c:f>Sheet1!$H$3</c:f>
              <c:strCache>
                <c:ptCount val="1"/>
                <c:pt idx="0">
                  <c:v>35S</c:v>
                </c:pt>
              </c:strCache>
            </c:strRef>
          </c:tx>
          <c:spPr>
            <a:solidFill>
              <a:srgbClr val="C0C0C0"/>
            </a:solidFill>
            <a:ln w="25400">
              <a:noFill/>
            </a:ln>
          </c:spPr>
          <c:errBars>
            <c:errBarType val="both"/>
            <c:errValType val="cust"/>
            <c:plus>
              <c:numRef>
                <c:f>Sheet1!$I$4:$I$9</c:f>
                <c:numCache>
                  <c:formatCode>General</c:formatCode>
                  <c:ptCount val="6"/>
                  <c:pt idx="0">
                    <c:v>2.4E-2</c:v>
                  </c:pt>
                  <c:pt idx="1">
                    <c:v>5.6000000000000001E-2</c:v>
                  </c:pt>
                  <c:pt idx="2">
                    <c:v>4.7000000000000014E-2</c:v>
                  </c:pt>
                  <c:pt idx="3">
                    <c:v>6.9000000000000034E-2</c:v>
                  </c:pt>
                  <c:pt idx="4">
                    <c:v>9.1000000000000025E-2</c:v>
                  </c:pt>
                  <c:pt idx="5">
                    <c:v>0.1</c:v>
                  </c:pt>
                </c:numCache>
              </c:numRef>
            </c:plus>
            <c:minus>
              <c:numRef>
                <c:f>Sheet1!$J$4:$J$9</c:f>
                <c:numCache>
                  <c:formatCode>General</c:formatCode>
                  <c:ptCount val="6"/>
                  <c:pt idx="0">
                    <c:v>7.5000000000000011E-2</c:v>
                  </c:pt>
                  <c:pt idx="1">
                    <c:v>7.8000000000000014E-2</c:v>
                  </c:pt>
                  <c:pt idx="2">
                    <c:v>5.6000000000000001E-2</c:v>
                  </c:pt>
                  <c:pt idx="3">
                    <c:v>7.9000000000000403E-2</c:v>
                  </c:pt>
                  <c:pt idx="4">
                    <c:v>7.1999999999999995E-2</c:v>
                  </c:pt>
                  <c:pt idx="5">
                    <c:v>0.10299999999999998</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Sheet1!$H$4:$H$9</c:f>
              <c:numCache>
                <c:formatCode>General</c:formatCode>
                <c:ptCount val="6"/>
                <c:pt idx="0">
                  <c:v>1.36</c:v>
                </c:pt>
                <c:pt idx="1">
                  <c:v>1.77</c:v>
                </c:pt>
                <c:pt idx="2">
                  <c:v>1.62</c:v>
                </c:pt>
                <c:pt idx="3">
                  <c:v>1.3800000000000001</c:v>
                </c:pt>
                <c:pt idx="4">
                  <c:v>1.24</c:v>
                </c:pt>
                <c:pt idx="5">
                  <c:v>1.34</c:v>
                </c:pt>
              </c:numCache>
            </c:numRef>
          </c:val>
        </c:ser>
        <c:axId val="148925824"/>
        <c:axId val="149280256"/>
      </c:barChart>
      <c:catAx>
        <c:axId val="148925824"/>
        <c:scaling>
          <c:orientation val="minMax"/>
        </c:scaling>
        <c:axPos val="b"/>
        <c:title>
          <c:tx>
            <c:rich>
              <a:bodyPr/>
              <a:lstStyle/>
              <a:p>
                <a:pPr>
                  <a:defRPr sz="875" b="0" i="0" u="none" strike="noStrike" baseline="0">
                    <a:solidFill>
                      <a:srgbClr val="000000"/>
                    </a:solidFill>
                    <a:latin typeface="Arial"/>
                    <a:ea typeface="Arial"/>
                    <a:cs typeface="Arial"/>
                  </a:defRPr>
                </a:pPr>
                <a:r>
                  <a:rPr lang="en-US"/>
                  <a:t>Plants</a:t>
                </a:r>
              </a:p>
            </c:rich>
          </c:tx>
          <c:layout>
            <c:manualLayout>
              <c:xMode val="edge"/>
              <c:yMode val="edge"/>
              <c:x val="0.48026315789473684"/>
              <c:y val="0.86068111455109031"/>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s-CO"/>
          </a:p>
        </c:txPr>
        <c:crossAx val="149280256"/>
        <c:crosses val="autoZero"/>
        <c:auto val="1"/>
        <c:lblAlgn val="ctr"/>
        <c:lblOffset val="100"/>
        <c:tickLblSkip val="1"/>
        <c:tickMarkSkip val="1"/>
      </c:catAx>
      <c:valAx>
        <c:axId val="149280256"/>
        <c:scaling>
          <c:orientation val="minMax"/>
        </c:scaling>
        <c:axPos val="l"/>
        <c:title>
          <c:tx>
            <c:rich>
              <a:bodyPr/>
              <a:lstStyle/>
              <a:p>
                <a:pPr>
                  <a:defRPr sz="875" b="0" i="0" u="none" strike="noStrike" baseline="0">
                    <a:solidFill>
                      <a:srgbClr val="000000"/>
                    </a:solidFill>
                    <a:latin typeface="Arial"/>
                    <a:ea typeface="Arial"/>
                    <a:cs typeface="Arial"/>
                  </a:defRPr>
                </a:pPr>
                <a:r>
                  <a:rPr lang="en-US"/>
                  <a:t>GUS activity (nmol MU/min.mg protein)</a:t>
                </a:r>
              </a:p>
            </c:rich>
          </c:tx>
          <c:layout>
            <c:manualLayout>
              <c:xMode val="edge"/>
              <c:yMode val="edge"/>
              <c:x val="2.6315789473684216E-2"/>
              <c:y val="0.10526315789473686"/>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s-CO"/>
          </a:p>
        </c:txPr>
        <c:crossAx val="148925824"/>
        <c:crosses val="autoZero"/>
        <c:crossBetween val="between"/>
      </c:valAx>
      <c:spPr>
        <a:noFill/>
        <a:ln w="25400">
          <a:noFill/>
        </a:ln>
      </c:spPr>
    </c:plotArea>
    <c:legend>
      <c:legendPos val="r"/>
      <c:layout>
        <c:manualLayout>
          <c:xMode val="edge"/>
          <c:yMode val="edge"/>
          <c:x val="0.8371710526315902"/>
          <c:y val="6.5015479876160992E-2"/>
          <c:w val="8.2236842105264274E-2"/>
          <c:h val="0.18885448916408781"/>
        </c:manualLayout>
      </c:layout>
      <c:spPr>
        <a:solidFill>
          <a:srgbClr val="FFFFFF"/>
        </a:solidFill>
        <a:ln w="3175">
          <a:solidFill>
            <a:srgbClr val="000000"/>
          </a:solidFill>
          <a:prstDash val="solid"/>
        </a:ln>
      </c:spPr>
      <c:txPr>
        <a:bodyPr/>
        <a:lstStyle/>
        <a:p>
          <a:pPr>
            <a:defRPr sz="805" b="0" i="0" u="none" strike="noStrike" baseline="0">
              <a:solidFill>
                <a:srgbClr val="000000"/>
              </a:solidFill>
              <a:latin typeface="Arial"/>
              <a:ea typeface="Arial"/>
              <a:cs typeface="Arial"/>
            </a:defRPr>
          </a:pPr>
          <a:endParaRPr lang="es-CO"/>
        </a:p>
      </c:txPr>
    </c:legend>
    <c:plotVisOnly val="1"/>
    <c:dispBlanksAs val="gap"/>
  </c:chart>
  <c:spPr>
    <a:noFill/>
    <a:ln w="9525">
      <a:noFill/>
    </a:ln>
  </c:spPr>
  <c:txPr>
    <a:bodyPr/>
    <a:lstStyle/>
    <a:p>
      <a:pPr>
        <a:defRPr sz="875" b="0" i="0" u="none" strike="noStrike" baseline="0">
          <a:solidFill>
            <a:srgbClr val="000000"/>
          </a:solidFill>
          <a:latin typeface="Arial"/>
          <a:ea typeface="Arial"/>
          <a:cs typeface="Arial"/>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1001659677846107"/>
          <c:y val="8.0247155451736871E-2"/>
          <c:w val="0.78817860378598981"/>
          <c:h val="0.71296511189812373"/>
        </c:manualLayout>
      </c:layout>
      <c:barChart>
        <c:barDir val="col"/>
        <c:grouping val="clustered"/>
        <c:ser>
          <c:idx val="0"/>
          <c:order val="0"/>
          <c:tx>
            <c:strRef>
              <c:f>Sheet1!$B$3</c:f>
              <c:strCache>
                <c:ptCount val="1"/>
                <c:pt idx="0">
                  <c:v>A9</c:v>
                </c:pt>
              </c:strCache>
            </c:strRef>
          </c:tx>
          <c:spPr>
            <a:solidFill>
              <a:srgbClr val="808080"/>
            </a:solidFill>
            <a:ln w="25400">
              <a:noFill/>
            </a:ln>
          </c:spPr>
          <c:errBars>
            <c:errBarType val="both"/>
            <c:errValType val="cust"/>
            <c:plus>
              <c:numRef>
                <c:f>Sheet1!$C$17:$C$22</c:f>
                <c:numCache>
                  <c:formatCode>General</c:formatCode>
                  <c:ptCount val="6"/>
                  <c:pt idx="0">
                    <c:v>5.5000000000000014E-2</c:v>
                  </c:pt>
                  <c:pt idx="1">
                    <c:v>6.6000000000000003E-2</c:v>
                  </c:pt>
                  <c:pt idx="2">
                    <c:v>9.3000000000000208E-2</c:v>
                  </c:pt>
                  <c:pt idx="3">
                    <c:v>0.1</c:v>
                  </c:pt>
                  <c:pt idx="4">
                    <c:v>0.10299999999999998</c:v>
                  </c:pt>
                  <c:pt idx="5">
                    <c:v>9.5000000000000043E-2</c:v>
                  </c:pt>
                </c:numCache>
              </c:numRef>
            </c:plus>
            <c:minus>
              <c:numRef>
                <c:f>Sheet1!$D$17:$D$22</c:f>
                <c:numCache>
                  <c:formatCode>General</c:formatCode>
                  <c:ptCount val="6"/>
                  <c:pt idx="0">
                    <c:v>2.1999999999999999E-2</c:v>
                  </c:pt>
                  <c:pt idx="1">
                    <c:v>7.8000000000000014E-2</c:v>
                  </c:pt>
                  <c:pt idx="2">
                    <c:v>5.6000000000000001E-2</c:v>
                  </c:pt>
                  <c:pt idx="3">
                    <c:v>7.9000000000000403E-2</c:v>
                  </c:pt>
                  <c:pt idx="4">
                    <c:v>6.9000000000000034E-2</c:v>
                  </c:pt>
                  <c:pt idx="5">
                    <c:v>0.10299999999999998</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Sheet1!$B$17:$B$22</c:f>
              <c:numCache>
                <c:formatCode>General</c:formatCode>
                <c:ptCount val="6"/>
                <c:pt idx="0">
                  <c:v>2.14</c:v>
                </c:pt>
                <c:pt idx="1">
                  <c:v>2.2200000000000002</c:v>
                </c:pt>
                <c:pt idx="2">
                  <c:v>2.75</c:v>
                </c:pt>
                <c:pt idx="3">
                  <c:v>2.09</c:v>
                </c:pt>
                <c:pt idx="4">
                  <c:v>2.88</c:v>
                </c:pt>
                <c:pt idx="5">
                  <c:v>2.5099999999999998</c:v>
                </c:pt>
              </c:numCache>
            </c:numRef>
          </c:val>
        </c:ser>
        <c:ser>
          <c:idx val="1"/>
          <c:order val="1"/>
          <c:tx>
            <c:strRef>
              <c:f>Sheet1!$E$3</c:f>
              <c:strCache>
                <c:ptCount val="1"/>
                <c:pt idx="0">
                  <c:v>Ubi-1</c:v>
                </c:pt>
              </c:strCache>
            </c:strRef>
          </c:tx>
          <c:spPr>
            <a:solidFill>
              <a:srgbClr val="FFFFFF"/>
            </a:solidFill>
            <a:ln w="12700">
              <a:solidFill>
                <a:srgbClr val="000000"/>
              </a:solidFill>
              <a:prstDash val="solid"/>
            </a:ln>
          </c:spPr>
          <c:errBars>
            <c:errBarType val="both"/>
            <c:errValType val="cust"/>
            <c:plus>
              <c:numRef>
                <c:f>Sheet1!$F$17:$F$22</c:f>
                <c:numCache>
                  <c:formatCode>General</c:formatCode>
                  <c:ptCount val="6"/>
                  <c:pt idx="0">
                    <c:v>3.3000000000000002E-2</c:v>
                  </c:pt>
                  <c:pt idx="1">
                    <c:v>1.7999999999999999E-2</c:v>
                  </c:pt>
                  <c:pt idx="2">
                    <c:v>8.7000000000000022E-2</c:v>
                  </c:pt>
                  <c:pt idx="3">
                    <c:v>8.2000000000000003E-2</c:v>
                  </c:pt>
                  <c:pt idx="4">
                    <c:v>1.0000000000000005E-2</c:v>
                  </c:pt>
                  <c:pt idx="5">
                    <c:v>0.10500000000000002</c:v>
                  </c:pt>
                </c:numCache>
              </c:numRef>
            </c:plus>
            <c:minus>
              <c:numRef>
                <c:f>Sheet1!$G$17:$G$22</c:f>
                <c:numCache>
                  <c:formatCode>General</c:formatCode>
                  <c:ptCount val="6"/>
                  <c:pt idx="0">
                    <c:v>0.10299999999999998</c:v>
                  </c:pt>
                  <c:pt idx="1">
                    <c:v>5.1000000000000004E-2</c:v>
                  </c:pt>
                  <c:pt idx="2">
                    <c:v>5.1999999999999998E-2</c:v>
                  </c:pt>
                  <c:pt idx="3">
                    <c:v>9.7000000000000003E-2</c:v>
                  </c:pt>
                  <c:pt idx="4">
                    <c:v>1.0000000000000005E-2</c:v>
                  </c:pt>
                  <c:pt idx="5">
                    <c:v>9.0000000000000024E-2</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Sheet1!$E$17:$E$22</c:f>
              <c:numCache>
                <c:formatCode>General</c:formatCode>
                <c:ptCount val="6"/>
                <c:pt idx="0">
                  <c:v>0.17</c:v>
                </c:pt>
                <c:pt idx="1">
                  <c:v>0.17500000000000004</c:v>
                </c:pt>
                <c:pt idx="2">
                  <c:v>0.13</c:v>
                </c:pt>
                <c:pt idx="3">
                  <c:v>0.12000000000000002</c:v>
                </c:pt>
                <c:pt idx="4">
                  <c:v>0.05</c:v>
                </c:pt>
                <c:pt idx="5">
                  <c:v>0.19</c:v>
                </c:pt>
              </c:numCache>
            </c:numRef>
          </c:val>
        </c:ser>
        <c:ser>
          <c:idx val="2"/>
          <c:order val="2"/>
          <c:tx>
            <c:strRef>
              <c:f>Sheet1!$H$3</c:f>
              <c:strCache>
                <c:ptCount val="1"/>
                <c:pt idx="0">
                  <c:v>35S</c:v>
                </c:pt>
              </c:strCache>
            </c:strRef>
          </c:tx>
          <c:spPr>
            <a:solidFill>
              <a:srgbClr val="C0C0C0"/>
            </a:solidFill>
            <a:ln w="25400">
              <a:noFill/>
            </a:ln>
          </c:spPr>
          <c:errBars>
            <c:errBarType val="both"/>
            <c:errValType val="cust"/>
            <c:noEndCap val="1"/>
            <c:plus>
              <c:numRef>
                <c:f>Sheet1!$I$17:$I$22</c:f>
                <c:numCache>
                  <c:formatCode>General</c:formatCode>
                  <c:ptCount val="6"/>
                  <c:pt idx="0">
                    <c:v>0.10800000000000012</c:v>
                  </c:pt>
                  <c:pt idx="1">
                    <c:v>0.11</c:v>
                  </c:pt>
                  <c:pt idx="2">
                    <c:v>8.9000000000000065E-2</c:v>
                  </c:pt>
                  <c:pt idx="3">
                    <c:v>8.6000000000000021E-2</c:v>
                  </c:pt>
                  <c:pt idx="4">
                    <c:v>0.10600000000000002</c:v>
                  </c:pt>
                  <c:pt idx="5">
                    <c:v>0.10299999999999998</c:v>
                  </c:pt>
                </c:numCache>
              </c:numRef>
            </c:plus>
            <c:minus>
              <c:numRef>
                <c:f>Sheet1!$J$17:$J$22</c:f>
                <c:numCache>
                  <c:formatCode>General</c:formatCode>
                  <c:ptCount val="6"/>
                  <c:pt idx="0">
                    <c:v>8.5000000000000006E-2</c:v>
                  </c:pt>
                  <c:pt idx="1">
                    <c:v>0.13</c:v>
                  </c:pt>
                  <c:pt idx="2">
                    <c:v>9.0000000000000024E-2</c:v>
                  </c:pt>
                  <c:pt idx="3">
                    <c:v>8.8000000000000064E-2</c:v>
                  </c:pt>
                  <c:pt idx="4">
                    <c:v>9.6000000000000002E-2</c:v>
                  </c:pt>
                  <c:pt idx="5">
                    <c:v>0.1</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Sheet1!$H$17:$H$22</c:f>
              <c:numCache>
                <c:formatCode>General</c:formatCode>
                <c:ptCount val="6"/>
                <c:pt idx="0">
                  <c:v>1.27</c:v>
                </c:pt>
                <c:pt idx="1">
                  <c:v>1.6400000000000001</c:v>
                </c:pt>
                <c:pt idx="2">
                  <c:v>1.3900000000000001</c:v>
                </c:pt>
                <c:pt idx="3">
                  <c:v>1.44</c:v>
                </c:pt>
                <c:pt idx="4">
                  <c:v>1.55</c:v>
                </c:pt>
                <c:pt idx="5">
                  <c:v>1.4</c:v>
                </c:pt>
              </c:numCache>
            </c:numRef>
          </c:val>
        </c:ser>
        <c:axId val="156835840"/>
        <c:axId val="156837760"/>
      </c:barChart>
      <c:catAx>
        <c:axId val="156835840"/>
        <c:scaling>
          <c:orientation val="minMax"/>
        </c:scaling>
        <c:axPos val="b"/>
        <c:title>
          <c:tx>
            <c:rich>
              <a:bodyPr/>
              <a:lstStyle/>
              <a:p>
                <a:pPr>
                  <a:defRPr sz="875" b="0" i="0" u="none" strike="noStrike" baseline="0">
                    <a:solidFill>
                      <a:srgbClr val="000000"/>
                    </a:solidFill>
                    <a:latin typeface="Arial"/>
                    <a:ea typeface="Arial"/>
                    <a:cs typeface="Arial"/>
                  </a:defRPr>
                </a:pPr>
                <a:r>
                  <a:rPr lang="en-US"/>
                  <a:t>Plants</a:t>
                </a:r>
              </a:p>
            </c:rich>
          </c:tx>
          <c:layout>
            <c:manualLayout>
              <c:xMode val="edge"/>
              <c:yMode val="edge"/>
              <c:x val="0.48111735606103123"/>
              <c:y val="0.8611137065782537"/>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s-CO"/>
          </a:p>
        </c:txPr>
        <c:crossAx val="156837760"/>
        <c:crosses val="autoZero"/>
        <c:auto val="1"/>
        <c:lblAlgn val="ctr"/>
        <c:lblOffset val="100"/>
        <c:tickLblSkip val="1"/>
        <c:tickMarkSkip val="1"/>
      </c:catAx>
      <c:valAx>
        <c:axId val="156837760"/>
        <c:scaling>
          <c:orientation val="minMax"/>
          <c:min val="0"/>
        </c:scaling>
        <c:axPos val="l"/>
        <c:title>
          <c:tx>
            <c:rich>
              <a:bodyPr/>
              <a:lstStyle/>
              <a:p>
                <a:pPr>
                  <a:defRPr sz="875" b="0" i="0" u="none" strike="noStrike" baseline="0">
                    <a:solidFill>
                      <a:srgbClr val="000000"/>
                    </a:solidFill>
                    <a:latin typeface="Arial"/>
                    <a:ea typeface="Arial"/>
                    <a:cs typeface="Arial"/>
                  </a:defRPr>
                </a:pPr>
                <a:r>
                  <a:rPr lang="en-US"/>
                  <a:t>GUS activity (nmol MU/min.mg protein)</a:t>
                </a:r>
              </a:p>
            </c:rich>
          </c:tx>
          <c:layout>
            <c:manualLayout>
              <c:xMode val="edge"/>
              <c:yMode val="edge"/>
              <c:x val="2.6272620126199839E-2"/>
              <c:y val="0.10493858789842495"/>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s-CO"/>
          </a:p>
        </c:txPr>
        <c:crossAx val="156835840"/>
        <c:crosses val="autoZero"/>
        <c:crossBetween val="between"/>
      </c:valAx>
      <c:spPr>
        <a:noFill/>
        <a:ln w="25400">
          <a:noFill/>
        </a:ln>
      </c:spPr>
    </c:plotArea>
    <c:legend>
      <c:legendPos val="r"/>
      <c:layout>
        <c:manualLayout>
          <c:xMode val="edge"/>
          <c:yMode val="edge"/>
          <c:x val="0.83743976652261409"/>
          <c:y val="6.4815010172556822E-2"/>
          <c:w val="8.2101937894373936E-2"/>
          <c:h val="0.18827217240599844"/>
        </c:manualLayout>
      </c:layout>
      <c:spPr>
        <a:solidFill>
          <a:srgbClr val="FFFFFF"/>
        </a:solidFill>
        <a:ln w="3175">
          <a:solidFill>
            <a:srgbClr val="000000"/>
          </a:solidFill>
          <a:prstDash val="solid"/>
        </a:ln>
      </c:spPr>
      <c:txPr>
        <a:bodyPr/>
        <a:lstStyle/>
        <a:p>
          <a:pPr>
            <a:defRPr sz="805" b="0" i="0" u="none" strike="noStrike" baseline="0">
              <a:solidFill>
                <a:srgbClr val="000000"/>
              </a:solidFill>
              <a:latin typeface="Arial"/>
              <a:ea typeface="Arial"/>
              <a:cs typeface="Arial"/>
            </a:defRPr>
          </a:pPr>
          <a:endParaRPr lang="es-CO"/>
        </a:p>
      </c:txPr>
    </c:legend>
    <c:plotVisOnly val="1"/>
    <c:dispBlanksAs val="gap"/>
  </c:chart>
  <c:spPr>
    <a:noFill/>
    <a:ln w="9525">
      <a:noFill/>
    </a:ln>
  </c:spPr>
  <c:txPr>
    <a:bodyPr/>
    <a:lstStyle/>
    <a:p>
      <a:pPr>
        <a:defRPr sz="875" b="0" i="0" u="none" strike="noStrike" baseline="0">
          <a:solidFill>
            <a:srgbClr val="000000"/>
          </a:solidFill>
          <a:latin typeface="Arial"/>
          <a:ea typeface="Arial"/>
          <a:cs typeface="Arial"/>
        </a:defRPr>
      </a:pPr>
      <a:endParaRPr lang="es-C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1001659677846107"/>
          <c:y val="8.0247155451736871E-2"/>
          <c:w val="0.78817860378598981"/>
          <c:h val="0.71296511189812373"/>
        </c:manualLayout>
      </c:layout>
      <c:barChart>
        <c:barDir val="col"/>
        <c:grouping val="clustered"/>
        <c:ser>
          <c:idx val="0"/>
          <c:order val="0"/>
          <c:tx>
            <c:strRef>
              <c:f>Sheet1!$B$3</c:f>
              <c:strCache>
                <c:ptCount val="1"/>
                <c:pt idx="0">
                  <c:v>A9</c:v>
                </c:pt>
              </c:strCache>
            </c:strRef>
          </c:tx>
          <c:spPr>
            <a:solidFill>
              <a:srgbClr val="808080"/>
            </a:solidFill>
            <a:ln w="25400">
              <a:noFill/>
            </a:ln>
          </c:spPr>
          <c:errBars>
            <c:errBarType val="both"/>
            <c:errValType val="cust"/>
            <c:plus>
              <c:numRef>
                <c:f>Sheet1!$C$31:$C$36</c:f>
                <c:numCache>
                  <c:formatCode>General</c:formatCode>
                  <c:ptCount val="6"/>
                  <c:pt idx="0">
                    <c:v>4.3999999999999997E-2</c:v>
                  </c:pt>
                  <c:pt idx="1">
                    <c:v>9.8000000000000226E-2</c:v>
                  </c:pt>
                  <c:pt idx="2">
                    <c:v>8.7000000000000022E-2</c:v>
                  </c:pt>
                  <c:pt idx="3">
                    <c:v>8.2000000000000003E-2</c:v>
                  </c:pt>
                  <c:pt idx="4">
                    <c:v>0.10100000000000002</c:v>
                  </c:pt>
                  <c:pt idx="5">
                    <c:v>0.10500000000000002</c:v>
                  </c:pt>
                </c:numCache>
              </c:numRef>
            </c:plus>
            <c:minus>
              <c:numRef>
                <c:f>Sheet1!$D$31:$D$36</c:f>
                <c:numCache>
                  <c:formatCode>General</c:formatCode>
                  <c:ptCount val="6"/>
                  <c:pt idx="0">
                    <c:v>2.4E-2</c:v>
                  </c:pt>
                  <c:pt idx="1">
                    <c:v>5.6000000000000001E-2</c:v>
                  </c:pt>
                  <c:pt idx="2">
                    <c:v>4.7000000000000014E-2</c:v>
                  </c:pt>
                  <c:pt idx="3">
                    <c:v>6.9000000000000034E-2</c:v>
                  </c:pt>
                  <c:pt idx="4">
                    <c:v>9.1000000000000025E-2</c:v>
                  </c:pt>
                  <c:pt idx="5">
                    <c:v>0.1</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Sheet1!$B$31:$B$36</c:f>
              <c:numCache>
                <c:formatCode>General</c:formatCode>
                <c:ptCount val="6"/>
                <c:pt idx="0">
                  <c:v>2.16</c:v>
                </c:pt>
                <c:pt idx="1">
                  <c:v>2.11</c:v>
                </c:pt>
                <c:pt idx="2">
                  <c:v>2.13</c:v>
                </c:pt>
                <c:pt idx="3">
                  <c:v>2.16</c:v>
                </c:pt>
                <c:pt idx="4">
                  <c:v>2.2799999999999998</c:v>
                </c:pt>
                <c:pt idx="5">
                  <c:v>2.1</c:v>
                </c:pt>
              </c:numCache>
            </c:numRef>
          </c:val>
        </c:ser>
        <c:ser>
          <c:idx val="1"/>
          <c:order val="1"/>
          <c:tx>
            <c:strRef>
              <c:f>Sheet1!$E$3</c:f>
              <c:strCache>
                <c:ptCount val="1"/>
                <c:pt idx="0">
                  <c:v>Ubi-1</c:v>
                </c:pt>
              </c:strCache>
            </c:strRef>
          </c:tx>
          <c:spPr>
            <a:solidFill>
              <a:srgbClr val="FFFFFF"/>
            </a:solidFill>
            <a:ln w="12700">
              <a:solidFill>
                <a:srgbClr val="000000"/>
              </a:solidFill>
              <a:prstDash val="solid"/>
            </a:ln>
          </c:spPr>
          <c:errBars>
            <c:errBarType val="both"/>
            <c:errValType val="cust"/>
            <c:plus>
              <c:numRef>
                <c:f>Sheet1!$F$31:$F$36</c:f>
                <c:numCache>
                  <c:formatCode>General</c:formatCode>
                  <c:ptCount val="6"/>
                  <c:pt idx="0">
                    <c:v>3.4000000000000002E-2</c:v>
                  </c:pt>
                  <c:pt idx="1">
                    <c:v>5.1000000000000004E-2</c:v>
                  </c:pt>
                  <c:pt idx="2">
                    <c:v>4.0000000000000022E-2</c:v>
                  </c:pt>
                  <c:pt idx="3">
                    <c:v>5.3000000000000012E-2</c:v>
                  </c:pt>
                  <c:pt idx="4">
                    <c:v>7.5999999999999998E-2</c:v>
                  </c:pt>
                  <c:pt idx="5">
                    <c:v>0.10400000000000002</c:v>
                  </c:pt>
                </c:numCache>
              </c:numRef>
            </c:plus>
            <c:minus>
              <c:numRef>
                <c:f>Sheet1!$G$31:$G$36</c:f>
                <c:numCache>
                  <c:formatCode>General</c:formatCode>
                  <c:ptCount val="6"/>
                  <c:pt idx="0">
                    <c:v>2.1999999999999999E-2</c:v>
                  </c:pt>
                  <c:pt idx="1">
                    <c:v>7.6999999999999999E-2</c:v>
                  </c:pt>
                  <c:pt idx="2">
                    <c:v>3.0000000000000002E-2</c:v>
                  </c:pt>
                  <c:pt idx="3">
                    <c:v>1.0000000000000005E-2</c:v>
                  </c:pt>
                  <c:pt idx="4">
                    <c:v>3.0000000000000002E-2</c:v>
                  </c:pt>
                  <c:pt idx="5">
                    <c:v>0.05</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Sheet1!$E$31:$E$36</c:f>
              <c:numCache>
                <c:formatCode>General</c:formatCode>
                <c:ptCount val="6"/>
                <c:pt idx="0">
                  <c:v>9.0000000000000024E-2</c:v>
                </c:pt>
                <c:pt idx="1">
                  <c:v>0.1</c:v>
                </c:pt>
                <c:pt idx="2">
                  <c:v>0.11</c:v>
                </c:pt>
                <c:pt idx="3">
                  <c:v>9.0000000000000024E-2</c:v>
                </c:pt>
                <c:pt idx="4">
                  <c:v>0.12000000000000002</c:v>
                </c:pt>
                <c:pt idx="5">
                  <c:v>0.13</c:v>
                </c:pt>
              </c:numCache>
            </c:numRef>
          </c:val>
        </c:ser>
        <c:ser>
          <c:idx val="2"/>
          <c:order val="2"/>
          <c:tx>
            <c:strRef>
              <c:f>Sheet1!$H$3</c:f>
              <c:strCache>
                <c:ptCount val="1"/>
                <c:pt idx="0">
                  <c:v>35S</c:v>
                </c:pt>
              </c:strCache>
            </c:strRef>
          </c:tx>
          <c:spPr>
            <a:solidFill>
              <a:srgbClr val="C0C0C0"/>
            </a:solidFill>
            <a:ln w="25400">
              <a:noFill/>
            </a:ln>
          </c:spPr>
          <c:errBars>
            <c:errBarType val="both"/>
            <c:errValType val="cust"/>
            <c:plus>
              <c:numRef>
                <c:f>Sheet1!$I$31:$I$36</c:f>
                <c:numCache>
                  <c:formatCode>General</c:formatCode>
                  <c:ptCount val="6"/>
                  <c:pt idx="0">
                    <c:v>0.13</c:v>
                  </c:pt>
                  <c:pt idx="1">
                    <c:v>9.0000000000000024E-2</c:v>
                  </c:pt>
                  <c:pt idx="2">
                    <c:v>8.8000000000000064E-2</c:v>
                  </c:pt>
                  <c:pt idx="3">
                    <c:v>5.5000000000000014E-2</c:v>
                  </c:pt>
                  <c:pt idx="4">
                    <c:v>6.6000000000000003E-2</c:v>
                  </c:pt>
                  <c:pt idx="5">
                    <c:v>9.3000000000000208E-2</c:v>
                  </c:pt>
                </c:numCache>
              </c:numRef>
            </c:plus>
            <c:minus>
              <c:numRef>
                <c:f>Sheet1!$J$31:$J$36</c:f>
                <c:numCache>
                  <c:formatCode>General</c:formatCode>
                  <c:ptCount val="6"/>
                  <c:pt idx="0">
                    <c:v>4.7000000000000014E-2</c:v>
                  </c:pt>
                  <c:pt idx="1">
                    <c:v>6.9000000000000034E-2</c:v>
                  </c:pt>
                  <c:pt idx="2">
                    <c:v>9.1000000000000025E-2</c:v>
                  </c:pt>
                  <c:pt idx="3">
                    <c:v>8.4000000000000047E-2</c:v>
                  </c:pt>
                  <c:pt idx="4">
                    <c:v>9.3000000000000208E-2</c:v>
                  </c:pt>
                  <c:pt idx="5">
                    <c:v>5.3000000000000012E-2</c:v>
                  </c:pt>
                </c:numCache>
              </c:numRef>
            </c:minus>
            <c:spPr>
              <a:ln w="12700">
                <a:solidFill>
                  <a:srgbClr val="000000"/>
                </a:solidFill>
                <a:prstDash val="solid"/>
              </a:ln>
            </c:spPr>
          </c:errBars>
          <c:cat>
            <c:numRef>
              <c:f>Sheet1!$A$4:$A$9</c:f>
              <c:numCache>
                <c:formatCode>General</c:formatCode>
                <c:ptCount val="6"/>
                <c:pt idx="0">
                  <c:v>1</c:v>
                </c:pt>
                <c:pt idx="1">
                  <c:v>2</c:v>
                </c:pt>
                <c:pt idx="2">
                  <c:v>3</c:v>
                </c:pt>
                <c:pt idx="3">
                  <c:v>4</c:v>
                </c:pt>
                <c:pt idx="4">
                  <c:v>5</c:v>
                </c:pt>
                <c:pt idx="5">
                  <c:v>6</c:v>
                </c:pt>
              </c:numCache>
            </c:numRef>
          </c:cat>
          <c:val>
            <c:numRef>
              <c:f>Sheet1!$H$31:$H$36</c:f>
              <c:numCache>
                <c:formatCode>General</c:formatCode>
                <c:ptCount val="6"/>
                <c:pt idx="0">
                  <c:v>1.31</c:v>
                </c:pt>
                <c:pt idx="1">
                  <c:v>1.34</c:v>
                </c:pt>
                <c:pt idx="2">
                  <c:v>1.46</c:v>
                </c:pt>
                <c:pt idx="3">
                  <c:v>1.5</c:v>
                </c:pt>
                <c:pt idx="4">
                  <c:v>1.3900000000000001</c:v>
                </c:pt>
                <c:pt idx="5">
                  <c:v>1.42</c:v>
                </c:pt>
              </c:numCache>
            </c:numRef>
          </c:val>
        </c:ser>
        <c:axId val="157155712"/>
        <c:axId val="157157632"/>
      </c:barChart>
      <c:catAx>
        <c:axId val="157155712"/>
        <c:scaling>
          <c:orientation val="minMax"/>
        </c:scaling>
        <c:axPos val="b"/>
        <c:title>
          <c:tx>
            <c:rich>
              <a:bodyPr/>
              <a:lstStyle/>
              <a:p>
                <a:pPr>
                  <a:defRPr sz="875" b="0" i="0" u="none" strike="noStrike" baseline="0">
                    <a:solidFill>
                      <a:srgbClr val="000000"/>
                    </a:solidFill>
                    <a:latin typeface="Arial"/>
                    <a:ea typeface="Arial"/>
                    <a:cs typeface="Arial"/>
                  </a:defRPr>
                </a:pPr>
                <a:r>
                  <a:rPr lang="en-US"/>
                  <a:t>Plants</a:t>
                </a:r>
              </a:p>
            </c:rich>
          </c:tx>
          <c:layout>
            <c:manualLayout>
              <c:xMode val="edge"/>
              <c:yMode val="edge"/>
              <c:x val="0.48111735606103123"/>
              <c:y val="0.8611137065782537"/>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s-CO"/>
          </a:p>
        </c:txPr>
        <c:crossAx val="157157632"/>
        <c:crosses val="autoZero"/>
        <c:auto val="1"/>
        <c:lblAlgn val="ctr"/>
        <c:lblOffset val="100"/>
        <c:tickLblSkip val="1"/>
        <c:tickMarkSkip val="1"/>
      </c:catAx>
      <c:valAx>
        <c:axId val="157157632"/>
        <c:scaling>
          <c:orientation val="minMax"/>
          <c:max val="3.5"/>
        </c:scaling>
        <c:axPos val="l"/>
        <c:title>
          <c:tx>
            <c:rich>
              <a:bodyPr/>
              <a:lstStyle/>
              <a:p>
                <a:pPr>
                  <a:defRPr sz="875" b="0" i="0" u="none" strike="noStrike" baseline="0">
                    <a:solidFill>
                      <a:srgbClr val="000000"/>
                    </a:solidFill>
                    <a:latin typeface="Arial"/>
                    <a:ea typeface="Arial"/>
                    <a:cs typeface="Arial"/>
                  </a:defRPr>
                </a:pPr>
                <a:r>
                  <a:rPr lang="en-US"/>
                  <a:t>GUS activity (nmol MU/min.mg protein)</a:t>
                </a:r>
              </a:p>
            </c:rich>
          </c:tx>
          <c:layout>
            <c:manualLayout>
              <c:xMode val="edge"/>
              <c:yMode val="edge"/>
              <c:x val="2.6272620126199839E-2"/>
              <c:y val="0.10493858789842495"/>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s-CO"/>
          </a:p>
        </c:txPr>
        <c:crossAx val="157155712"/>
        <c:crosses val="autoZero"/>
        <c:crossBetween val="between"/>
      </c:valAx>
      <c:spPr>
        <a:noFill/>
        <a:ln w="25400">
          <a:noFill/>
        </a:ln>
      </c:spPr>
    </c:plotArea>
    <c:legend>
      <c:legendPos val="r"/>
      <c:layout>
        <c:manualLayout>
          <c:xMode val="edge"/>
          <c:yMode val="edge"/>
          <c:x val="0.83743976652261409"/>
          <c:y val="6.4815010172556822E-2"/>
          <c:w val="8.2101937894373936E-2"/>
          <c:h val="0.18827217240599844"/>
        </c:manualLayout>
      </c:layout>
      <c:spPr>
        <a:solidFill>
          <a:srgbClr val="FFFFFF"/>
        </a:solidFill>
        <a:ln w="3175">
          <a:solidFill>
            <a:srgbClr val="000000"/>
          </a:solidFill>
          <a:prstDash val="solid"/>
        </a:ln>
      </c:spPr>
      <c:txPr>
        <a:bodyPr/>
        <a:lstStyle/>
        <a:p>
          <a:pPr>
            <a:defRPr sz="805" b="0" i="0" u="none" strike="noStrike" baseline="0">
              <a:solidFill>
                <a:srgbClr val="000000"/>
              </a:solidFill>
              <a:latin typeface="Arial"/>
              <a:ea typeface="Arial"/>
              <a:cs typeface="Arial"/>
            </a:defRPr>
          </a:pPr>
          <a:endParaRPr lang="es-CO"/>
        </a:p>
      </c:txPr>
    </c:legend>
    <c:plotVisOnly val="1"/>
    <c:dispBlanksAs val="gap"/>
  </c:chart>
  <c:spPr>
    <a:noFill/>
    <a:ln w="9525">
      <a:noFill/>
    </a:ln>
  </c:spPr>
  <c:txPr>
    <a:bodyPr/>
    <a:lstStyle/>
    <a:p>
      <a:pPr>
        <a:defRPr sz="875" b="0" i="0" u="none" strike="noStrike" baseline="0">
          <a:solidFill>
            <a:srgbClr val="000000"/>
          </a:solidFill>
          <a:latin typeface="Arial"/>
          <a:ea typeface="Arial"/>
          <a:cs typeface="Arial"/>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9C2A5-FE3B-452C-AD7E-4E590AC4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4920</Words>
  <Characters>27063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Construction of transformation vectors and plant</vt:lpstr>
    </vt:vector>
  </TitlesOfParts>
  <Company/>
  <LinksUpToDate>false</LinksUpToDate>
  <CharactersWithSpaces>31920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of transformation vectors and plant</dc:title>
  <dc:creator>revista</dc:creator>
  <cp:lastModifiedBy>revista</cp:lastModifiedBy>
  <cp:revision>4</cp:revision>
  <cp:lastPrinted>2015-10-14T21:55:00Z</cp:lastPrinted>
  <dcterms:created xsi:type="dcterms:W3CDTF">2016-05-12T20:30:00Z</dcterms:created>
  <dcterms:modified xsi:type="dcterms:W3CDTF">2016-05-12T20:36:00Z</dcterms:modified>
</cp:coreProperties>
</file>