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15" w:rsidRPr="00725320" w:rsidRDefault="00DE3114" w:rsidP="00F6147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Producción de pigmentos procedentes de</w:t>
      </w:r>
      <w:r w:rsidR="00CC0515" w:rsidRPr="00725320">
        <w:rPr>
          <w:rFonts w:ascii="Arial" w:hAnsi="Arial" w:cs="Arial"/>
          <w:lang w:val="es-MX"/>
        </w:rPr>
        <w:t xml:space="preserve"> </w:t>
      </w:r>
      <w:proofErr w:type="spellStart"/>
      <w:r w:rsidR="00CC0515" w:rsidRPr="00725320">
        <w:rPr>
          <w:rFonts w:ascii="Arial" w:hAnsi="Arial" w:cs="Arial"/>
          <w:i/>
          <w:lang w:val="es-MX"/>
        </w:rPr>
        <w:t>Arthrospira</w:t>
      </w:r>
      <w:proofErr w:type="spellEnd"/>
      <w:r w:rsidR="00CC0515" w:rsidRPr="00725320">
        <w:rPr>
          <w:rFonts w:ascii="Arial" w:hAnsi="Arial" w:cs="Arial"/>
          <w:i/>
          <w:lang w:val="es-MX"/>
        </w:rPr>
        <w:t xml:space="preserve"> </w:t>
      </w:r>
      <w:proofErr w:type="spellStart"/>
      <w:r w:rsidR="0092211D" w:rsidRPr="00725320">
        <w:rPr>
          <w:rFonts w:ascii="Arial" w:hAnsi="Arial" w:cs="Arial"/>
          <w:i/>
          <w:lang w:val="es-MX"/>
        </w:rPr>
        <w:t>ma</w:t>
      </w:r>
      <w:r w:rsidR="00CC0515" w:rsidRPr="00725320">
        <w:rPr>
          <w:rFonts w:ascii="Arial" w:hAnsi="Arial" w:cs="Arial"/>
          <w:i/>
          <w:lang w:val="es-MX"/>
        </w:rPr>
        <w:t>xima</w:t>
      </w:r>
      <w:proofErr w:type="spellEnd"/>
      <w:r w:rsidR="00CC0515" w:rsidRPr="00725320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cultivada en </w:t>
      </w:r>
      <w:proofErr w:type="spellStart"/>
      <w:r>
        <w:rPr>
          <w:rFonts w:ascii="Arial" w:hAnsi="Arial" w:cs="Arial"/>
          <w:lang w:val="es-MX"/>
        </w:rPr>
        <w:t>fotobiorreactores</w:t>
      </w:r>
      <w:proofErr w:type="spellEnd"/>
    </w:p>
    <w:p w:rsidR="0049375B" w:rsidRPr="00725320" w:rsidRDefault="00CC0515" w:rsidP="00F61472">
      <w:pPr>
        <w:jc w:val="center"/>
        <w:rPr>
          <w:rFonts w:ascii="Arial" w:hAnsi="Arial" w:cs="Arial"/>
          <w:lang w:val="en-US"/>
        </w:rPr>
      </w:pPr>
      <w:r w:rsidRPr="00725320">
        <w:rPr>
          <w:rFonts w:ascii="Arial" w:hAnsi="Arial" w:cs="Arial"/>
          <w:lang w:val="en-US"/>
        </w:rPr>
        <w:t>P</w:t>
      </w:r>
      <w:r w:rsidR="00DE3114">
        <w:rPr>
          <w:rFonts w:ascii="Arial" w:hAnsi="Arial" w:cs="Arial"/>
          <w:lang w:val="en-US"/>
        </w:rPr>
        <w:t xml:space="preserve">roduction of pigments from </w:t>
      </w:r>
      <w:proofErr w:type="spellStart"/>
      <w:r w:rsidR="00115013" w:rsidRPr="00725320">
        <w:rPr>
          <w:rFonts w:ascii="Arial" w:hAnsi="Arial" w:cs="Arial"/>
          <w:i/>
          <w:lang w:val="en-US"/>
        </w:rPr>
        <w:t>Arthrospira</w:t>
      </w:r>
      <w:proofErr w:type="spellEnd"/>
      <w:r w:rsidR="00115013" w:rsidRPr="00725320">
        <w:rPr>
          <w:rFonts w:ascii="Arial" w:hAnsi="Arial" w:cs="Arial"/>
          <w:i/>
          <w:lang w:val="en-US"/>
        </w:rPr>
        <w:t xml:space="preserve"> maxima</w:t>
      </w:r>
      <w:r w:rsidR="00115013" w:rsidRPr="00725320">
        <w:rPr>
          <w:rFonts w:ascii="Arial" w:hAnsi="Arial" w:cs="Arial"/>
          <w:lang w:val="en-US"/>
        </w:rPr>
        <w:t xml:space="preserve"> </w:t>
      </w:r>
      <w:r w:rsidR="00DE3114">
        <w:rPr>
          <w:rFonts w:ascii="Arial" w:hAnsi="Arial" w:cs="Arial"/>
          <w:lang w:val="en-US"/>
        </w:rPr>
        <w:t xml:space="preserve">cultivated in </w:t>
      </w:r>
      <w:proofErr w:type="spellStart"/>
      <w:r w:rsidR="00DE3114">
        <w:rPr>
          <w:rFonts w:ascii="Arial" w:hAnsi="Arial" w:cs="Arial"/>
          <w:lang w:val="en-US"/>
        </w:rPr>
        <w:t>photobioreactors</w:t>
      </w:r>
      <w:proofErr w:type="spellEnd"/>
      <w:r w:rsidR="00DE3114">
        <w:rPr>
          <w:rFonts w:ascii="Arial" w:hAnsi="Arial" w:cs="Arial"/>
          <w:lang w:val="en-US"/>
        </w:rPr>
        <w:t xml:space="preserve"> </w:t>
      </w:r>
    </w:p>
    <w:p w:rsidR="00A25146" w:rsidRPr="00725320" w:rsidRDefault="00A25146" w:rsidP="00F61472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231F20"/>
          <w:lang w:val="en-US" w:eastAsia="en-US"/>
        </w:rPr>
      </w:pPr>
    </w:p>
    <w:p w:rsidR="00A25146" w:rsidRPr="00725320" w:rsidRDefault="00A25146" w:rsidP="00F61472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231F20"/>
          <w:lang w:eastAsia="en-US"/>
        </w:rPr>
      </w:pPr>
      <w:r w:rsidRPr="00725320">
        <w:rPr>
          <w:rFonts w:ascii="Arial" w:eastAsia="Calibri" w:hAnsi="Arial" w:cs="Arial"/>
          <w:color w:val="231F20"/>
          <w:lang w:eastAsia="en-US"/>
        </w:rPr>
        <w:t>Lolymar Romero</w:t>
      </w:r>
      <w:r w:rsidRPr="00725320">
        <w:rPr>
          <w:rFonts w:ascii="Arial" w:eastAsia="Calibri" w:hAnsi="Arial" w:cs="Arial"/>
          <w:color w:val="231F20"/>
          <w:vertAlign w:val="superscript"/>
          <w:lang w:eastAsia="en-US"/>
        </w:rPr>
        <w:t>*</w:t>
      </w:r>
      <w:r w:rsidRPr="00725320">
        <w:rPr>
          <w:rFonts w:ascii="Arial" w:eastAsia="Calibri" w:hAnsi="Arial" w:cs="Arial"/>
          <w:color w:val="231F20"/>
          <w:lang w:eastAsia="en-US"/>
        </w:rPr>
        <w:t xml:space="preserve">, Miguel Guevara**, </w:t>
      </w:r>
      <w:proofErr w:type="spellStart"/>
      <w:r w:rsidRPr="00725320">
        <w:rPr>
          <w:rFonts w:ascii="Arial" w:eastAsia="Calibri" w:hAnsi="Arial" w:cs="Arial"/>
          <w:color w:val="231F20"/>
          <w:lang w:eastAsia="en-US"/>
        </w:rPr>
        <w:t>Bladimir</w:t>
      </w:r>
      <w:proofErr w:type="spellEnd"/>
      <w:r w:rsidRPr="00725320">
        <w:rPr>
          <w:rFonts w:ascii="Arial" w:eastAsia="Calibri" w:hAnsi="Arial" w:cs="Arial"/>
          <w:color w:val="231F20"/>
          <w:lang w:eastAsia="en-US"/>
        </w:rPr>
        <w:t xml:space="preserve"> Gómez***,  Bertha Arredondo-Vega****, </w:t>
      </w:r>
      <w:proofErr w:type="spellStart"/>
      <w:r w:rsidRPr="00725320">
        <w:rPr>
          <w:rFonts w:ascii="Arial" w:eastAsia="Calibri" w:hAnsi="Arial" w:cs="Arial"/>
          <w:color w:val="231F20"/>
          <w:lang w:eastAsia="en-US"/>
        </w:rPr>
        <w:t>Roraisy</w:t>
      </w:r>
      <w:proofErr w:type="spellEnd"/>
      <w:r w:rsidRPr="00725320">
        <w:rPr>
          <w:rFonts w:ascii="Arial" w:eastAsia="Calibri" w:hAnsi="Arial" w:cs="Arial"/>
          <w:color w:val="231F20"/>
          <w:lang w:eastAsia="en-US"/>
        </w:rPr>
        <w:t xml:space="preserve"> Cortez*****, Berenice </w:t>
      </w:r>
      <w:proofErr w:type="spellStart"/>
      <w:r w:rsidRPr="00725320">
        <w:rPr>
          <w:rFonts w:ascii="Arial" w:eastAsia="Calibri" w:hAnsi="Arial" w:cs="Arial"/>
          <w:color w:val="231F20"/>
          <w:lang w:eastAsia="en-US"/>
        </w:rPr>
        <w:t>Licet</w:t>
      </w:r>
      <w:proofErr w:type="spellEnd"/>
      <w:r w:rsidRPr="00725320">
        <w:rPr>
          <w:rFonts w:ascii="Arial" w:eastAsia="Calibri" w:hAnsi="Arial" w:cs="Arial"/>
          <w:color w:val="231F20"/>
          <w:lang w:eastAsia="en-US"/>
        </w:rPr>
        <w:t>******</w:t>
      </w:r>
    </w:p>
    <w:p w:rsidR="00A25146" w:rsidRPr="00725320" w:rsidRDefault="00A25146" w:rsidP="00F61472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231F20"/>
          <w:lang w:eastAsia="en-US"/>
        </w:rPr>
      </w:pPr>
      <w:r w:rsidRPr="00725320">
        <w:rPr>
          <w:rFonts w:ascii="Arial" w:eastAsia="Calibri" w:hAnsi="Arial" w:cs="Arial"/>
          <w:iCs/>
          <w:color w:val="231F20"/>
          <w:vertAlign w:val="superscript"/>
          <w:lang w:eastAsia="en-US"/>
        </w:rPr>
        <w:t xml:space="preserve">* </w:t>
      </w:r>
      <w:proofErr w:type="spellStart"/>
      <w:r w:rsidRPr="00D2358A">
        <w:rPr>
          <w:rFonts w:ascii="Arial" w:eastAsia="Calibri" w:hAnsi="Arial" w:cs="Arial"/>
          <w:iCs/>
          <w:color w:val="231F20"/>
          <w:lang w:eastAsia="en-US"/>
        </w:rPr>
        <w:t>MSc</w:t>
      </w:r>
      <w:r w:rsidRPr="00725320">
        <w:rPr>
          <w:rFonts w:ascii="Arial" w:eastAsia="Calibri" w:hAnsi="Arial" w:cs="Arial"/>
          <w:i/>
          <w:iCs/>
          <w:color w:val="231F20"/>
          <w:lang w:eastAsia="en-US"/>
        </w:rPr>
        <w:t>.</w:t>
      </w:r>
      <w:proofErr w:type="spellEnd"/>
      <w:r w:rsidRPr="00725320">
        <w:rPr>
          <w:rFonts w:ascii="Arial" w:eastAsia="Calibri" w:hAnsi="Arial" w:cs="Arial"/>
          <w:iCs/>
          <w:color w:val="231F20"/>
          <w:lang w:eastAsia="en-US"/>
        </w:rPr>
        <w:t xml:space="preserve"> en Ciencias Marinas, Mención Oceanografía Química. Dpto. de Petróleo, Universidad Politécnica Territorial del Oeste de Sucre “</w:t>
      </w:r>
      <w:proofErr w:type="spellStart"/>
      <w:r w:rsidRPr="00725320">
        <w:rPr>
          <w:rFonts w:ascii="Arial" w:eastAsia="Calibri" w:hAnsi="Arial" w:cs="Arial"/>
          <w:iCs/>
          <w:color w:val="231F20"/>
          <w:lang w:eastAsia="en-US"/>
        </w:rPr>
        <w:t>Clodosbaldo</w:t>
      </w:r>
      <w:proofErr w:type="spellEnd"/>
      <w:r w:rsidRPr="00725320">
        <w:rPr>
          <w:rFonts w:ascii="Arial" w:eastAsia="Calibri" w:hAnsi="Arial" w:cs="Arial"/>
          <w:iCs/>
          <w:color w:val="231F20"/>
          <w:lang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Cs/>
          <w:color w:val="231F20"/>
          <w:lang w:eastAsia="en-US"/>
        </w:rPr>
        <w:t>Russián</w:t>
      </w:r>
      <w:proofErr w:type="spellEnd"/>
      <w:r w:rsidRPr="00725320">
        <w:rPr>
          <w:rFonts w:ascii="Arial" w:eastAsia="Calibri" w:hAnsi="Arial" w:cs="Arial"/>
          <w:iCs/>
          <w:color w:val="231F20"/>
          <w:lang w:eastAsia="en-US"/>
        </w:rPr>
        <w:t>” Sucre, Venezuela. Carretera Cumaná-</w:t>
      </w:r>
      <w:proofErr w:type="spellStart"/>
      <w:r w:rsidRPr="00725320">
        <w:rPr>
          <w:rFonts w:ascii="Arial" w:eastAsia="Calibri" w:hAnsi="Arial" w:cs="Arial"/>
          <w:iCs/>
          <w:color w:val="231F20"/>
          <w:lang w:eastAsia="en-US"/>
        </w:rPr>
        <w:t>Cumanacoa</w:t>
      </w:r>
      <w:proofErr w:type="spellEnd"/>
      <w:r w:rsidRPr="00725320">
        <w:rPr>
          <w:rFonts w:ascii="Arial" w:eastAsia="Calibri" w:hAnsi="Arial" w:cs="Arial"/>
          <w:iCs/>
          <w:color w:val="231F20"/>
          <w:lang w:eastAsia="en-US"/>
        </w:rPr>
        <w:t>, Km 4. Sucre, Venezuela. 6101. lolyrome@yahoo.com (autor de correspondencia).</w:t>
      </w:r>
    </w:p>
    <w:p w:rsidR="00A25146" w:rsidRPr="00725320" w:rsidRDefault="00A25146" w:rsidP="00F61472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231F20"/>
          <w:lang w:eastAsia="en-US"/>
        </w:rPr>
      </w:pPr>
      <w:r w:rsidRPr="00725320">
        <w:rPr>
          <w:rFonts w:ascii="Arial" w:eastAsia="Calibri" w:hAnsi="Arial" w:cs="Arial"/>
          <w:iCs/>
          <w:color w:val="231F20"/>
          <w:vertAlign w:val="superscript"/>
          <w:lang w:eastAsia="en-US"/>
        </w:rPr>
        <w:t>**</w:t>
      </w:r>
      <w:r w:rsidRPr="00725320">
        <w:rPr>
          <w:rFonts w:ascii="Arial" w:eastAsia="Calibri" w:hAnsi="Arial" w:cs="Arial"/>
          <w:iCs/>
          <w:color w:val="231F20"/>
          <w:lang w:eastAsia="en-US"/>
        </w:rPr>
        <w:t xml:space="preserve"> </w:t>
      </w:r>
      <w:proofErr w:type="spellStart"/>
      <w:r w:rsidR="00DE3114">
        <w:rPr>
          <w:rFonts w:ascii="Arial" w:eastAsia="Calibri" w:hAnsi="Arial" w:cs="Arial"/>
          <w:iCs/>
          <w:color w:val="231F20"/>
          <w:lang w:eastAsia="en-US"/>
        </w:rPr>
        <w:t>PhD</w:t>
      </w:r>
      <w:r w:rsidRPr="00725320">
        <w:rPr>
          <w:rFonts w:ascii="Arial" w:eastAsia="Calibri" w:hAnsi="Arial" w:cs="Arial"/>
          <w:iCs/>
          <w:color w:val="231F20"/>
          <w:lang w:eastAsia="en-US"/>
        </w:rPr>
        <w:t>.</w:t>
      </w:r>
      <w:proofErr w:type="spellEnd"/>
      <w:r w:rsidRPr="00725320">
        <w:rPr>
          <w:rFonts w:ascii="Arial" w:eastAsia="Calibri" w:hAnsi="Arial" w:cs="Arial"/>
          <w:iCs/>
          <w:color w:val="231F20"/>
          <w:lang w:eastAsia="en-US"/>
        </w:rPr>
        <w:t xml:space="preserve"> en Biología, Mención Botánica. Instituto Oceanográfico de Venezuela, Departamento de Biología Pesquera, Universidad de Oriente. Sucre, Venezuela. 6101. miguevara2003@yahoo.es.</w:t>
      </w:r>
    </w:p>
    <w:p w:rsidR="00A25146" w:rsidRPr="00725320" w:rsidRDefault="00A25146" w:rsidP="00F61472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231F20"/>
          <w:lang w:eastAsia="en-US"/>
        </w:rPr>
      </w:pPr>
      <w:r w:rsidRPr="00725320">
        <w:rPr>
          <w:rFonts w:ascii="Arial" w:eastAsia="Calibri" w:hAnsi="Arial" w:cs="Arial"/>
          <w:iCs/>
          <w:color w:val="231F20"/>
          <w:vertAlign w:val="superscript"/>
          <w:lang w:eastAsia="en-US"/>
        </w:rPr>
        <w:t>***</w:t>
      </w:r>
      <w:r w:rsidRPr="00725320">
        <w:rPr>
          <w:rFonts w:ascii="Arial" w:eastAsia="Calibri" w:hAnsi="Arial" w:cs="Arial"/>
          <w:iCs/>
          <w:color w:val="231F20"/>
          <w:lang w:eastAsia="en-US"/>
        </w:rPr>
        <w:t xml:space="preserve"> </w:t>
      </w:r>
      <w:proofErr w:type="spellStart"/>
      <w:r w:rsidRPr="00D2358A">
        <w:rPr>
          <w:rFonts w:ascii="Arial" w:eastAsia="Calibri" w:hAnsi="Arial" w:cs="Arial"/>
          <w:iCs/>
          <w:color w:val="231F20"/>
          <w:lang w:eastAsia="en-US"/>
        </w:rPr>
        <w:t>MSc</w:t>
      </w:r>
      <w:r w:rsidRPr="00725320">
        <w:rPr>
          <w:rFonts w:ascii="Arial" w:eastAsia="Calibri" w:hAnsi="Arial" w:cs="Arial"/>
          <w:i/>
          <w:iCs/>
          <w:color w:val="231F20"/>
          <w:lang w:eastAsia="en-US"/>
        </w:rPr>
        <w:t>.</w:t>
      </w:r>
      <w:proofErr w:type="spellEnd"/>
      <w:r w:rsidRPr="00725320">
        <w:rPr>
          <w:rFonts w:ascii="Arial" w:eastAsia="Calibri" w:hAnsi="Arial" w:cs="Arial"/>
          <w:iCs/>
          <w:color w:val="231F20"/>
          <w:lang w:eastAsia="en-US"/>
        </w:rPr>
        <w:t xml:space="preserve"> en Ciencias Marinas, Mención Biología Marina. Museo del Mar, Av. Vela de Coro, Complejo Cultural Luis Manuel Peñalver, Universidad de Oriente. Sucre, Venezuela. 6101. bladimirgomezm@gmail.com.</w:t>
      </w:r>
    </w:p>
    <w:p w:rsidR="00A25146" w:rsidRPr="00725320" w:rsidRDefault="00A25146" w:rsidP="00F61472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lang w:eastAsia="en-US"/>
        </w:rPr>
      </w:pPr>
      <w:r w:rsidRPr="00725320">
        <w:rPr>
          <w:rFonts w:ascii="Arial" w:eastAsia="Calibri" w:hAnsi="Arial" w:cs="Arial"/>
          <w:iCs/>
          <w:color w:val="231F20"/>
          <w:vertAlign w:val="superscript"/>
          <w:lang w:eastAsia="en-US"/>
        </w:rPr>
        <w:t>****</w:t>
      </w:r>
      <w:r w:rsidRPr="00725320">
        <w:rPr>
          <w:rFonts w:ascii="Arial" w:eastAsia="Calibri" w:hAnsi="Arial" w:cs="Arial"/>
          <w:iCs/>
          <w:color w:val="231F20"/>
          <w:lang w:eastAsia="en-US"/>
        </w:rPr>
        <w:t xml:space="preserve"> </w:t>
      </w:r>
      <w:proofErr w:type="spellStart"/>
      <w:r w:rsidR="00DE3114">
        <w:rPr>
          <w:rFonts w:ascii="Arial" w:eastAsia="Calibri" w:hAnsi="Arial" w:cs="Arial"/>
          <w:iCs/>
          <w:color w:val="231F20"/>
          <w:lang w:eastAsia="en-US"/>
        </w:rPr>
        <w:t>PhD.</w:t>
      </w:r>
      <w:proofErr w:type="spellEnd"/>
      <w:r w:rsidRPr="00725320">
        <w:rPr>
          <w:rFonts w:ascii="Arial" w:eastAsia="Calibri" w:hAnsi="Arial" w:cs="Arial"/>
          <w:iCs/>
          <w:color w:val="231F20"/>
          <w:lang w:eastAsia="en-US"/>
        </w:rPr>
        <w:t xml:space="preserve"> en Biología. </w:t>
      </w:r>
      <w:r w:rsidRPr="00725320">
        <w:rPr>
          <w:rFonts w:ascii="Arial" w:eastAsia="Calibri" w:hAnsi="Arial" w:cs="Arial"/>
          <w:iCs/>
          <w:lang w:eastAsia="en-US"/>
        </w:rPr>
        <w:t>Centro de Investigaciones Biológicas del Noroeste, S. C. (CIBNOR). Baja California, México. Kitty04@cibnor.mx.</w:t>
      </w:r>
    </w:p>
    <w:p w:rsidR="00A25146" w:rsidRPr="00725320" w:rsidRDefault="00A25146" w:rsidP="00F61472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FF0000"/>
          <w:lang w:eastAsia="en-US"/>
        </w:rPr>
      </w:pPr>
      <w:r w:rsidRPr="00725320">
        <w:rPr>
          <w:rFonts w:ascii="Arial" w:eastAsia="Calibri" w:hAnsi="Arial" w:cs="Arial"/>
          <w:iCs/>
          <w:vertAlign w:val="superscript"/>
          <w:lang w:eastAsia="en-US"/>
        </w:rPr>
        <w:t>*****</w:t>
      </w:r>
      <w:r w:rsidRPr="00725320">
        <w:rPr>
          <w:rFonts w:ascii="Arial" w:eastAsia="Calibri" w:hAnsi="Arial" w:cs="Arial"/>
          <w:iCs/>
          <w:lang w:eastAsia="en-US"/>
        </w:rPr>
        <w:t xml:space="preserve"> </w:t>
      </w:r>
      <w:proofErr w:type="spellStart"/>
      <w:r w:rsidRPr="00D2358A">
        <w:rPr>
          <w:rFonts w:ascii="Arial" w:eastAsia="Calibri" w:hAnsi="Arial" w:cs="Arial"/>
          <w:iCs/>
          <w:color w:val="231F20"/>
          <w:lang w:eastAsia="en-US"/>
        </w:rPr>
        <w:t>MSc</w:t>
      </w:r>
      <w:r w:rsidRPr="00725320">
        <w:rPr>
          <w:rFonts w:ascii="Arial" w:eastAsia="Calibri" w:hAnsi="Arial" w:cs="Arial"/>
          <w:i/>
          <w:iCs/>
          <w:color w:val="231F20"/>
          <w:lang w:eastAsia="en-US"/>
        </w:rPr>
        <w:t>.</w:t>
      </w:r>
      <w:proofErr w:type="spellEnd"/>
      <w:r w:rsidRPr="00725320">
        <w:rPr>
          <w:rFonts w:ascii="Arial" w:eastAsia="Calibri" w:hAnsi="Arial" w:cs="Arial"/>
          <w:iCs/>
          <w:color w:val="231F20"/>
          <w:lang w:eastAsia="en-US"/>
        </w:rPr>
        <w:t xml:space="preserve"> en Ciencias Marinas, Mención Biología Marina. Instituto Oceanográfico de Venezuela, Departamento de Biología Pesquera, Universidad de Oriente. Sucre, Venezuela. 6101.</w:t>
      </w:r>
    </w:p>
    <w:p w:rsidR="00A25146" w:rsidRPr="00725320" w:rsidRDefault="00A25146" w:rsidP="00F61472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231F20"/>
          <w:lang w:eastAsia="en-US"/>
        </w:rPr>
      </w:pPr>
      <w:r w:rsidRPr="00725320">
        <w:rPr>
          <w:rFonts w:ascii="Arial" w:eastAsia="Calibri" w:hAnsi="Arial" w:cs="Arial"/>
          <w:iCs/>
          <w:color w:val="231F20"/>
          <w:vertAlign w:val="superscript"/>
          <w:lang w:eastAsia="en-US"/>
        </w:rPr>
        <w:t>******</w:t>
      </w:r>
      <w:r w:rsidRPr="00725320">
        <w:rPr>
          <w:rFonts w:ascii="Arial" w:eastAsia="Calibri" w:hAnsi="Arial" w:cs="Arial"/>
          <w:iCs/>
          <w:color w:val="231F20"/>
          <w:lang w:eastAsia="en-US"/>
        </w:rPr>
        <w:t xml:space="preserve"> </w:t>
      </w:r>
      <w:proofErr w:type="spellStart"/>
      <w:r w:rsidRPr="00D2358A">
        <w:rPr>
          <w:rFonts w:ascii="Arial" w:eastAsia="Calibri" w:hAnsi="Arial" w:cs="Arial"/>
          <w:iCs/>
          <w:color w:val="231F20"/>
          <w:lang w:eastAsia="en-US"/>
        </w:rPr>
        <w:t>MSc</w:t>
      </w:r>
      <w:r w:rsidRPr="00725320">
        <w:rPr>
          <w:rFonts w:ascii="Arial" w:eastAsia="Calibri" w:hAnsi="Arial" w:cs="Arial"/>
          <w:i/>
          <w:iCs/>
          <w:color w:val="231F20"/>
          <w:lang w:eastAsia="en-US"/>
        </w:rPr>
        <w:t>.</w:t>
      </w:r>
      <w:proofErr w:type="spellEnd"/>
      <w:r w:rsidRPr="00725320">
        <w:rPr>
          <w:rFonts w:ascii="Arial" w:eastAsia="Calibri" w:hAnsi="Arial" w:cs="Arial"/>
          <w:iCs/>
          <w:color w:val="231F20"/>
          <w:lang w:eastAsia="en-US"/>
        </w:rPr>
        <w:t xml:space="preserve"> en Ciencias Marinas, Mención Biología Marina. Instituto Nacional de Investigaciones Agrícolas (INIA). Av. </w:t>
      </w:r>
      <w:proofErr w:type="spellStart"/>
      <w:r w:rsidRPr="00725320">
        <w:rPr>
          <w:rFonts w:ascii="Arial" w:eastAsia="Calibri" w:hAnsi="Arial" w:cs="Arial"/>
          <w:iCs/>
          <w:color w:val="231F20"/>
          <w:lang w:eastAsia="en-US"/>
        </w:rPr>
        <w:t>Carúpano</w:t>
      </w:r>
      <w:proofErr w:type="spellEnd"/>
      <w:r w:rsidRPr="00725320">
        <w:rPr>
          <w:rFonts w:ascii="Arial" w:eastAsia="Calibri" w:hAnsi="Arial" w:cs="Arial"/>
          <w:iCs/>
          <w:color w:val="231F20"/>
          <w:lang w:eastAsia="en-US"/>
        </w:rPr>
        <w:t>. Sucre, Venezuela. 6101. Berenicelicett20@yahoo.com.</w:t>
      </w:r>
    </w:p>
    <w:p w:rsidR="0049375B" w:rsidRPr="00C76C45" w:rsidRDefault="0049375B" w:rsidP="00F61472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231F20"/>
          <w:lang w:eastAsia="en-US"/>
        </w:rPr>
      </w:pPr>
    </w:p>
    <w:p w:rsidR="0084770E" w:rsidRPr="00725320" w:rsidRDefault="006A2762" w:rsidP="00F61472">
      <w:pPr>
        <w:pStyle w:val="Ttulo1"/>
        <w:spacing w:before="0"/>
        <w:jc w:val="both"/>
        <w:rPr>
          <w:rFonts w:ascii="Arial" w:hAnsi="Arial" w:cs="Arial"/>
          <w:b w:val="0"/>
          <w:color w:val="FF0000"/>
          <w:sz w:val="24"/>
          <w:szCs w:val="24"/>
        </w:rPr>
      </w:pPr>
      <w:bookmarkStart w:id="0" w:name="_Toc218835573"/>
      <w:bookmarkStart w:id="1" w:name="_Toc218859685"/>
      <w:r w:rsidRPr="00725320">
        <w:rPr>
          <w:rFonts w:ascii="Arial" w:hAnsi="Arial" w:cs="Arial"/>
          <w:sz w:val="24"/>
          <w:szCs w:val="24"/>
        </w:rPr>
        <w:t>R</w:t>
      </w:r>
      <w:r w:rsidR="0084770E" w:rsidRPr="00725320">
        <w:rPr>
          <w:rFonts w:ascii="Arial" w:hAnsi="Arial" w:cs="Arial"/>
          <w:sz w:val="24"/>
          <w:szCs w:val="24"/>
        </w:rPr>
        <w:t>ESUMEN</w:t>
      </w:r>
      <w:bookmarkEnd w:id="0"/>
      <w:bookmarkEnd w:id="1"/>
      <w:r w:rsidR="001444B6" w:rsidRPr="00725320">
        <w:rPr>
          <w:rFonts w:ascii="Arial" w:hAnsi="Arial" w:cs="Arial"/>
          <w:sz w:val="24"/>
          <w:szCs w:val="24"/>
        </w:rPr>
        <w:t xml:space="preserve"> </w:t>
      </w:r>
    </w:p>
    <w:p w:rsidR="008547CA" w:rsidRDefault="008547CA" w:rsidP="00F61472">
      <w:pPr>
        <w:jc w:val="both"/>
        <w:rPr>
          <w:rFonts w:ascii="Arial" w:hAnsi="Arial" w:cs="Arial"/>
        </w:rPr>
      </w:pPr>
    </w:p>
    <w:p w:rsidR="00642D41" w:rsidRPr="00725320" w:rsidRDefault="004979ED" w:rsidP="00F614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C76C45">
        <w:rPr>
          <w:rFonts w:ascii="Arial" w:hAnsi="Arial" w:cs="Arial"/>
        </w:rPr>
        <w:t xml:space="preserve">cultivo </w:t>
      </w:r>
      <w:r w:rsidR="00F27002" w:rsidRPr="00725320">
        <w:rPr>
          <w:rFonts w:ascii="Arial" w:hAnsi="Arial" w:cs="Arial"/>
        </w:rPr>
        <w:t>de cianobacterias</w:t>
      </w:r>
      <w:r>
        <w:rPr>
          <w:rFonts w:ascii="Arial" w:hAnsi="Arial" w:cs="Arial"/>
        </w:rPr>
        <w:t xml:space="preserve">, como </w:t>
      </w:r>
      <w:proofErr w:type="spellStart"/>
      <w:r w:rsidRPr="004979ED">
        <w:rPr>
          <w:rFonts w:ascii="Arial" w:hAnsi="Arial" w:cs="Arial"/>
          <w:i/>
        </w:rPr>
        <w:t>Arthrospira</w:t>
      </w:r>
      <w:proofErr w:type="spellEnd"/>
      <w:r>
        <w:rPr>
          <w:rFonts w:ascii="Arial" w:hAnsi="Arial" w:cs="Arial"/>
        </w:rPr>
        <w:t>, puede realizar</w:t>
      </w:r>
      <w:r w:rsidR="00B76136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en </w:t>
      </w:r>
      <w:r w:rsidR="00F27002" w:rsidRPr="00725320">
        <w:rPr>
          <w:rFonts w:ascii="Arial" w:hAnsi="Arial" w:cs="Arial"/>
        </w:rPr>
        <w:t xml:space="preserve">sistemas abiertos y sistemas cerrados o </w:t>
      </w:r>
      <w:proofErr w:type="spellStart"/>
      <w:r w:rsidR="00F27002" w:rsidRPr="00725320">
        <w:rPr>
          <w:rFonts w:ascii="Arial" w:hAnsi="Arial" w:cs="Arial"/>
        </w:rPr>
        <w:t>fotobiorreactores</w:t>
      </w:r>
      <w:proofErr w:type="spellEnd"/>
      <w:r w:rsidR="00F27002" w:rsidRPr="00725320">
        <w:rPr>
          <w:rFonts w:ascii="Arial" w:hAnsi="Arial" w:cs="Arial"/>
        </w:rPr>
        <w:t xml:space="preserve">. </w:t>
      </w:r>
      <w:r w:rsidR="00EB200A" w:rsidRPr="00725320">
        <w:rPr>
          <w:rFonts w:ascii="Arial" w:hAnsi="Arial" w:cs="Arial"/>
        </w:rPr>
        <w:t>El objetivo de la presente investigación fue evalua</w:t>
      </w:r>
      <w:r w:rsidR="00AB7386" w:rsidRPr="00725320">
        <w:rPr>
          <w:rFonts w:ascii="Arial" w:hAnsi="Arial" w:cs="Arial"/>
        </w:rPr>
        <w:t>r la producción de pigmentos de</w:t>
      </w:r>
      <w:r w:rsidR="00EB200A" w:rsidRPr="00725320">
        <w:rPr>
          <w:rFonts w:ascii="Arial" w:hAnsi="Arial" w:cs="Arial"/>
        </w:rPr>
        <w:t xml:space="preserve"> </w:t>
      </w:r>
      <w:proofErr w:type="spellStart"/>
      <w:r w:rsidR="00F27002" w:rsidRPr="00725320">
        <w:rPr>
          <w:rFonts w:ascii="Arial" w:hAnsi="Arial" w:cs="Arial"/>
          <w:i/>
        </w:rPr>
        <w:t>Arthrospira</w:t>
      </w:r>
      <w:proofErr w:type="spellEnd"/>
      <w:r w:rsidR="00F27002" w:rsidRPr="00725320">
        <w:rPr>
          <w:rFonts w:ascii="Arial" w:hAnsi="Arial" w:cs="Arial"/>
          <w:i/>
        </w:rPr>
        <w:t xml:space="preserve"> </w:t>
      </w:r>
      <w:proofErr w:type="spellStart"/>
      <w:r w:rsidR="00F27002" w:rsidRPr="00725320">
        <w:rPr>
          <w:rFonts w:ascii="Arial" w:hAnsi="Arial" w:cs="Arial"/>
          <w:i/>
        </w:rPr>
        <w:t>ma</w:t>
      </w:r>
      <w:r w:rsidR="00EB200A" w:rsidRPr="00725320">
        <w:rPr>
          <w:rFonts w:ascii="Arial" w:hAnsi="Arial" w:cs="Arial"/>
          <w:i/>
        </w:rPr>
        <w:t>xima</w:t>
      </w:r>
      <w:proofErr w:type="spellEnd"/>
      <w:r w:rsidR="00EB200A" w:rsidRPr="00725320">
        <w:rPr>
          <w:rFonts w:ascii="Arial" w:hAnsi="Arial" w:cs="Arial"/>
          <w:i/>
        </w:rPr>
        <w:t xml:space="preserve"> </w:t>
      </w:r>
      <w:r w:rsidR="00EB200A" w:rsidRPr="00725320">
        <w:rPr>
          <w:rFonts w:ascii="Arial" w:hAnsi="Arial" w:cs="Arial"/>
        </w:rPr>
        <w:lastRenderedPageBreak/>
        <w:t>cultivada en d</w:t>
      </w:r>
      <w:r>
        <w:rPr>
          <w:rFonts w:ascii="Arial" w:hAnsi="Arial" w:cs="Arial"/>
        </w:rPr>
        <w:t xml:space="preserve">os tipos de </w:t>
      </w:r>
      <w:proofErr w:type="spellStart"/>
      <w:r>
        <w:rPr>
          <w:rFonts w:ascii="Arial" w:hAnsi="Arial" w:cs="Arial"/>
        </w:rPr>
        <w:t>fotobiorreactores</w:t>
      </w:r>
      <w:proofErr w:type="spellEnd"/>
      <w:r>
        <w:rPr>
          <w:rFonts w:ascii="Arial" w:hAnsi="Arial" w:cs="Arial"/>
        </w:rPr>
        <w:t>. E</w:t>
      </w:r>
      <w:r w:rsidR="00F27002" w:rsidRPr="00725320">
        <w:rPr>
          <w:rFonts w:ascii="Arial" w:hAnsi="Arial" w:cs="Arial"/>
        </w:rPr>
        <w:t xml:space="preserve">l </w:t>
      </w:r>
      <w:r w:rsidR="00A452F1" w:rsidRPr="00725320">
        <w:rPr>
          <w:rFonts w:ascii="Arial" w:hAnsi="Arial" w:cs="Arial"/>
        </w:rPr>
        <w:t>cultiv</w:t>
      </w:r>
      <w:r w:rsidR="00F27002" w:rsidRPr="00725320">
        <w:rPr>
          <w:rFonts w:ascii="Arial" w:hAnsi="Arial" w:cs="Arial"/>
        </w:rPr>
        <w:t>o</w:t>
      </w:r>
      <w:r w:rsidR="0084770E" w:rsidRPr="00725320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se realizó </w:t>
      </w:r>
      <w:r w:rsidR="0084770E" w:rsidRPr="00725320">
        <w:rPr>
          <w:rFonts w:ascii="Arial" w:hAnsi="Arial" w:cs="Arial"/>
          <w:lang w:val="es-MX"/>
        </w:rPr>
        <w:t xml:space="preserve">de forma discontinua </w:t>
      </w:r>
      <w:r w:rsidR="0080424F" w:rsidRPr="00725320">
        <w:rPr>
          <w:rFonts w:ascii="Arial" w:hAnsi="Arial" w:cs="Arial"/>
          <w:lang w:val="es-MX"/>
        </w:rPr>
        <w:t>(</w:t>
      </w:r>
      <w:proofErr w:type="spellStart"/>
      <w:r w:rsidR="0080424F" w:rsidRPr="00725320">
        <w:rPr>
          <w:rFonts w:ascii="Arial" w:hAnsi="Arial" w:cs="Arial"/>
          <w:lang w:val="es-MX"/>
        </w:rPr>
        <w:t>Batch</w:t>
      </w:r>
      <w:proofErr w:type="spellEnd"/>
      <w:r w:rsidR="0080424F" w:rsidRPr="00725320">
        <w:rPr>
          <w:rFonts w:ascii="Arial" w:hAnsi="Arial" w:cs="Arial"/>
          <w:lang w:val="es-MX"/>
        </w:rPr>
        <w:t xml:space="preserve">) </w:t>
      </w:r>
      <w:r w:rsidR="0084770E" w:rsidRPr="00725320">
        <w:rPr>
          <w:rFonts w:ascii="Arial" w:hAnsi="Arial" w:cs="Arial"/>
        </w:rPr>
        <w:t xml:space="preserve">bajo ambiente controlado, en </w:t>
      </w:r>
      <w:proofErr w:type="spellStart"/>
      <w:r w:rsidR="0084770E" w:rsidRPr="00725320">
        <w:rPr>
          <w:rFonts w:ascii="Arial" w:hAnsi="Arial" w:cs="Arial"/>
        </w:rPr>
        <w:t>fotobiorreactores</w:t>
      </w:r>
      <w:proofErr w:type="spellEnd"/>
      <w:r w:rsidR="0084770E" w:rsidRPr="00725320">
        <w:rPr>
          <w:rFonts w:ascii="Arial" w:hAnsi="Arial" w:cs="Arial"/>
        </w:rPr>
        <w:t xml:space="preserve"> helicoidales y cilíndricos, durante 30 días</w:t>
      </w:r>
      <w:r w:rsidR="00732E73" w:rsidRPr="00725320">
        <w:rPr>
          <w:rFonts w:ascii="Arial" w:hAnsi="Arial" w:cs="Arial"/>
        </w:rPr>
        <w:t>,</w:t>
      </w:r>
      <w:r w:rsidR="001E3C93" w:rsidRPr="00725320">
        <w:rPr>
          <w:rFonts w:ascii="Arial" w:hAnsi="Arial" w:cs="Arial"/>
        </w:rPr>
        <w:t xml:space="preserve"> en</w:t>
      </w:r>
      <w:r w:rsidR="00D75C6D" w:rsidRPr="00725320">
        <w:rPr>
          <w:rFonts w:ascii="Arial" w:hAnsi="Arial" w:cs="Arial"/>
        </w:rPr>
        <w:t xml:space="preserve"> medio </w:t>
      </w:r>
      <w:proofErr w:type="spellStart"/>
      <w:r w:rsidR="00D75C6D" w:rsidRPr="00725320">
        <w:rPr>
          <w:rFonts w:ascii="Arial" w:hAnsi="Arial" w:cs="Arial"/>
        </w:rPr>
        <w:t>Zarrouk</w:t>
      </w:r>
      <w:proofErr w:type="spellEnd"/>
      <w:r w:rsidR="00297073" w:rsidRPr="00725320">
        <w:rPr>
          <w:rFonts w:ascii="Arial" w:hAnsi="Arial" w:cs="Arial"/>
        </w:rPr>
        <w:t>.</w:t>
      </w:r>
      <w:r w:rsidR="00502AE8" w:rsidRPr="00725320">
        <w:rPr>
          <w:rFonts w:ascii="Arial" w:hAnsi="Arial" w:cs="Arial"/>
        </w:rPr>
        <w:t xml:space="preserve"> </w:t>
      </w:r>
      <w:r w:rsidR="00732E73" w:rsidRPr="00725320">
        <w:rPr>
          <w:rFonts w:ascii="Arial" w:hAnsi="Arial" w:cs="Arial"/>
        </w:rPr>
        <w:t>La determinación de</w:t>
      </w:r>
      <w:r w:rsidR="00C76C45">
        <w:rPr>
          <w:rFonts w:ascii="Arial" w:hAnsi="Arial" w:cs="Arial"/>
        </w:rPr>
        <w:t xml:space="preserve"> los pigmentos se realizó </w:t>
      </w:r>
      <w:r w:rsidR="0080424F" w:rsidRPr="00725320">
        <w:rPr>
          <w:rFonts w:ascii="Arial" w:hAnsi="Arial" w:cs="Arial"/>
        </w:rPr>
        <w:t>en las fases de crecimiento exponencial y estacionario. Para l</w:t>
      </w:r>
      <w:r w:rsidR="00642D41">
        <w:rPr>
          <w:rFonts w:ascii="Arial" w:hAnsi="Arial" w:cs="Arial"/>
        </w:rPr>
        <w:t xml:space="preserve">os pigmentos liposolubles, la biomasa se sometió a </w:t>
      </w:r>
      <w:r w:rsidR="0080424F" w:rsidRPr="00725320">
        <w:rPr>
          <w:rFonts w:ascii="Arial" w:hAnsi="Arial" w:cs="Arial"/>
        </w:rPr>
        <w:t xml:space="preserve">extracción con </w:t>
      </w:r>
      <w:r w:rsidR="0080424F" w:rsidRPr="00725320">
        <w:rPr>
          <w:rFonts w:ascii="Arial" w:hAnsi="Arial" w:cs="Arial"/>
          <w:color w:val="000000"/>
          <w:lang w:val="es-MX"/>
        </w:rPr>
        <w:t>acetona 90%, y posterior de</w:t>
      </w:r>
      <w:r w:rsidR="0024069A" w:rsidRPr="00725320">
        <w:rPr>
          <w:rFonts w:ascii="Arial" w:hAnsi="Arial" w:cs="Arial"/>
        </w:rPr>
        <w:t>termina</w:t>
      </w:r>
      <w:r w:rsidR="00B76136">
        <w:rPr>
          <w:rFonts w:ascii="Arial" w:hAnsi="Arial" w:cs="Arial"/>
        </w:rPr>
        <w:t>ció</w:t>
      </w:r>
      <w:r w:rsidR="0024069A" w:rsidRPr="00725320">
        <w:rPr>
          <w:rFonts w:ascii="Arial" w:hAnsi="Arial" w:cs="Arial"/>
        </w:rPr>
        <w:t xml:space="preserve">n </w:t>
      </w:r>
      <w:r w:rsidR="00732E73" w:rsidRPr="00725320">
        <w:rPr>
          <w:rFonts w:ascii="Arial" w:hAnsi="Arial" w:cs="Arial"/>
        </w:rPr>
        <w:t>por</w:t>
      </w:r>
      <w:r w:rsidR="0084770E" w:rsidRPr="00725320">
        <w:rPr>
          <w:rFonts w:ascii="Arial" w:hAnsi="Arial" w:cs="Arial"/>
        </w:rPr>
        <w:t xml:space="preserve"> </w:t>
      </w:r>
      <w:r w:rsidR="0080424F" w:rsidRPr="00725320">
        <w:rPr>
          <w:rFonts w:ascii="Arial" w:hAnsi="Arial" w:cs="Arial"/>
        </w:rPr>
        <w:t xml:space="preserve">Cromatografía Líquida de Alta Eficiencia, y para la extracción de los pigmentos </w:t>
      </w:r>
      <w:proofErr w:type="spellStart"/>
      <w:r w:rsidR="0080424F" w:rsidRPr="00725320">
        <w:rPr>
          <w:rFonts w:ascii="Arial" w:hAnsi="Arial" w:cs="Arial"/>
        </w:rPr>
        <w:t>ficobiliproteínicos</w:t>
      </w:r>
      <w:proofErr w:type="spellEnd"/>
      <w:r w:rsidR="0080424F" w:rsidRPr="00725320">
        <w:rPr>
          <w:rFonts w:ascii="Arial" w:hAnsi="Arial" w:cs="Arial"/>
        </w:rPr>
        <w:t xml:space="preserve"> se ensayaron cuatro métodos: </w:t>
      </w:r>
      <w:r w:rsidR="0080424F" w:rsidRPr="00725320">
        <w:rPr>
          <w:rFonts w:ascii="Arial" w:hAnsi="Arial" w:cs="Arial"/>
          <w:lang w:val="es-MX"/>
        </w:rPr>
        <w:t>1. regulador de fosfatos</w:t>
      </w:r>
      <w:r w:rsidR="00732E73" w:rsidRPr="00725320">
        <w:rPr>
          <w:rFonts w:ascii="Arial" w:hAnsi="Arial" w:cs="Arial"/>
          <w:lang w:val="es-MX"/>
        </w:rPr>
        <w:t>/</w:t>
      </w:r>
      <w:r w:rsidR="0080424F" w:rsidRPr="00725320">
        <w:rPr>
          <w:rFonts w:ascii="Arial" w:hAnsi="Arial" w:cs="Arial"/>
          <w:lang w:val="es-MX"/>
        </w:rPr>
        <w:t>enzimas; 2. solución alcalina, previo tratamiento con CaCl</w:t>
      </w:r>
      <w:r w:rsidR="0080424F" w:rsidRPr="00725320">
        <w:rPr>
          <w:rFonts w:ascii="Arial" w:hAnsi="Arial" w:cs="Arial"/>
          <w:vertAlign w:val="subscript"/>
          <w:lang w:val="es-MX"/>
        </w:rPr>
        <w:t>2</w:t>
      </w:r>
      <w:r w:rsidR="0080424F" w:rsidRPr="00725320">
        <w:rPr>
          <w:rFonts w:ascii="Arial" w:hAnsi="Arial" w:cs="Arial"/>
          <w:lang w:val="es-MX"/>
        </w:rPr>
        <w:t xml:space="preserve">; 3. buffer de fosfato, previo tratamiento con hielo seco y 4. </w:t>
      </w:r>
      <w:proofErr w:type="gramStart"/>
      <w:r w:rsidR="0080424F" w:rsidRPr="00725320">
        <w:rPr>
          <w:rFonts w:ascii="Arial" w:hAnsi="Arial" w:cs="Arial"/>
          <w:lang w:val="es-MX"/>
        </w:rPr>
        <w:t>agua</w:t>
      </w:r>
      <w:proofErr w:type="gramEnd"/>
      <w:r w:rsidR="0080424F" w:rsidRPr="00725320">
        <w:rPr>
          <w:rFonts w:ascii="Arial" w:hAnsi="Arial" w:cs="Arial"/>
          <w:lang w:val="es-MX"/>
        </w:rPr>
        <w:t xml:space="preserve"> </w:t>
      </w:r>
      <w:r w:rsidR="00732E73" w:rsidRPr="00725320">
        <w:rPr>
          <w:rFonts w:ascii="Arial" w:hAnsi="Arial" w:cs="Arial"/>
          <w:lang w:val="es-MX"/>
        </w:rPr>
        <w:t>(</w:t>
      </w:r>
      <w:r w:rsidR="0080424F" w:rsidRPr="00725320">
        <w:rPr>
          <w:rFonts w:ascii="Arial" w:hAnsi="Arial" w:cs="Arial"/>
          <w:lang w:val="es-MX"/>
        </w:rPr>
        <w:t>4ºC</w:t>
      </w:r>
      <w:r w:rsidR="00732E73" w:rsidRPr="00725320">
        <w:rPr>
          <w:rFonts w:ascii="Arial" w:hAnsi="Arial" w:cs="Arial"/>
          <w:lang w:val="es-MX"/>
        </w:rPr>
        <w:t>)</w:t>
      </w:r>
      <w:r w:rsidR="0080424F" w:rsidRPr="00725320">
        <w:rPr>
          <w:rFonts w:ascii="Arial" w:hAnsi="Arial" w:cs="Arial"/>
          <w:lang w:val="es-MX"/>
        </w:rPr>
        <w:t xml:space="preserve">, y posterior determinación </w:t>
      </w:r>
      <w:r w:rsidR="0080424F" w:rsidRPr="00725320">
        <w:rPr>
          <w:rFonts w:ascii="Arial" w:hAnsi="Arial" w:cs="Arial"/>
        </w:rPr>
        <w:t xml:space="preserve">por </w:t>
      </w:r>
      <w:r w:rsidR="00732E73" w:rsidRPr="00725320">
        <w:rPr>
          <w:rFonts w:ascii="Arial" w:hAnsi="Arial" w:cs="Arial"/>
        </w:rPr>
        <w:t>E</w:t>
      </w:r>
      <w:r w:rsidR="0080424F" w:rsidRPr="00725320">
        <w:rPr>
          <w:rFonts w:ascii="Arial" w:hAnsi="Arial" w:cs="Arial"/>
        </w:rPr>
        <w:t>spectrofotometría UV-Visible</w:t>
      </w:r>
      <w:r w:rsidR="00C60707" w:rsidRPr="00725320">
        <w:rPr>
          <w:rFonts w:ascii="Arial" w:hAnsi="Arial" w:cs="Arial"/>
        </w:rPr>
        <w:t xml:space="preserve">. Los mayores valores de pigmentos </w:t>
      </w:r>
      <w:r w:rsidR="00511819">
        <w:rPr>
          <w:rFonts w:ascii="Arial" w:hAnsi="Arial" w:cs="Arial"/>
        </w:rPr>
        <w:t>liposo</w:t>
      </w:r>
      <w:r w:rsidR="00642D41">
        <w:rPr>
          <w:rFonts w:ascii="Arial" w:hAnsi="Arial" w:cs="Arial"/>
        </w:rPr>
        <w:t>lubles</w:t>
      </w:r>
      <w:r w:rsidR="00C60707" w:rsidRPr="00725320">
        <w:rPr>
          <w:rFonts w:ascii="Arial" w:hAnsi="Arial" w:cs="Arial"/>
        </w:rPr>
        <w:t xml:space="preserve"> fueron obtenidos en los cultivos realizados en </w:t>
      </w:r>
      <w:proofErr w:type="spellStart"/>
      <w:r w:rsidR="00A452F1" w:rsidRPr="00725320">
        <w:rPr>
          <w:rFonts w:ascii="Arial" w:hAnsi="Arial" w:cs="Arial"/>
        </w:rPr>
        <w:t>fotobiorreactor</w:t>
      </w:r>
      <w:proofErr w:type="spellEnd"/>
      <w:r w:rsidR="00A452F1" w:rsidRPr="00725320">
        <w:rPr>
          <w:rFonts w:ascii="Arial" w:hAnsi="Arial" w:cs="Arial"/>
        </w:rPr>
        <w:t xml:space="preserve"> helicoidal </w:t>
      </w:r>
      <w:r w:rsidR="00C60707" w:rsidRPr="00725320">
        <w:rPr>
          <w:rFonts w:ascii="Arial" w:hAnsi="Arial" w:cs="Arial"/>
        </w:rPr>
        <w:t>durante la</w:t>
      </w:r>
      <w:r w:rsidR="00AB7386" w:rsidRPr="00725320">
        <w:rPr>
          <w:rFonts w:ascii="Arial" w:hAnsi="Arial" w:cs="Arial"/>
        </w:rPr>
        <w:t xml:space="preserve"> fase exponencial (</w:t>
      </w:r>
      <w:r w:rsidR="0084770E" w:rsidRPr="00725320">
        <w:rPr>
          <w:rFonts w:ascii="Arial" w:hAnsi="Arial" w:cs="Arial"/>
        </w:rPr>
        <w:t xml:space="preserve">clorofila </w:t>
      </w:r>
      <w:r w:rsidR="0084770E" w:rsidRPr="00725320">
        <w:rPr>
          <w:rFonts w:ascii="Arial" w:hAnsi="Arial" w:cs="Arial"/>
          <w:i/>
        </w:rPr>
        <w:t>a</w:t>
      </w:r>
      <w:r w:rsidR="0084770E" w:rsidRPr="00725320">
        <w:rPr>
          <w:rFonts w:ascii="Arial" w:hAnsi="Arial" w:cs="Arial"/>
        </w:rPr>
        <w:t xml:space="preserve"> </w:t>
      </w:r>
      <w:r w:rsidR="000957A3" w:rsidRPr="00725320">
        <w:rPr>
          <w:rFonts w:ascii="Arial" w:hAnsi="Arial" w:cs="Arial"/>
        </w:rPr>
        <w:t>11,08</w:t>
      </w:r>
      <w:r w:rsidR="00B1178E" w:rsidRPr="00725320">
        <w:rPr>
          <w:rFonts w:ascii="Arial" w:hAnsi="Arial" w:cs="Arial"/>
        </w:rPr>
        <w:t>±</w:t>
      </w:r>
      <w:r w:rsidR="000957A3" w:rsidRPr="00725320">
        <w:rPr>
          <w:rFonts w:ascii="Arial" w:hAnsi="Arial" w:cs="Arial"/>
        </w:rPr>
        <w:t>0,006</w:t>
      </w:r>
      <w:r w:rsidR="00B1178E" w:rsidRPr="00725320">
        <w:rPr>
          <w:rFonts w:ascii="Arial" w:hAnsi="Arial" w:cs="Arial"/>
        </w:rPr>
        <w:t xml:space="preserve"> µg </w:t>
      </w:r>
      <w:r w:rsidR="005E205C" w:rsidRPr="00725320">
        <w:rPr>
          <w:rFonts w:ascii="Arial" w:hAnsi="Arial" w:cs="Arial"/>
        </w:rPr>
        <w:t>mL</w:t>
      </w:r>
      <w:r w:rsidR="00B1178E" w:rsidRPr="00725320">
        <w:rPr>
          <w:rFonts w:ascii="Arial" w:hAnsi="Arial" w:cs="Arial"/>
          <w:vertAlign w:val="superscript"/>
        </w:rPr>
        <w:t>-1</w:t>
      </w:r>
      <w:r w:rsidR="00AB7386" w:rsidRPr="00725320">
        <w:rPr>
          <w:rFonts w:ascii="Arial" w:hAnsi="Arial" w:cs="Arial"/>
        </w:rPr>
        <w:t>;</w:t>
      </w:r>
      <w:r w:rsidR="002442E0" w:rsidRPr="00725320">
        <w:rPr>
          <w:rFonts w:ascii="Arial" w:hAnsi="Arial" w:cs="Arial"/>
        </w:rPr>
        <w:t xml:space="preserve"> </w:t>
      </w:r>
      <w:r w:rsidR="0084770E" w:rsidRPr="00725320">
        <w:rPr>
          <w:rFonts w:ascii="Arial" w:hAnsi="Arial" w:cs="Arial"/>
        </w:rPr>
        <w:t>β-caroteno</w:t>
      </w:r>
      <w:r w:rsidR="002442E0" w:rsidRPr="00725320">
        <w:rPr>
          <w:rFonts w:ascii="Arial" w:hAnsi="Arial" w:cs="Arial"/>
        </w:rPr>
        <w:t xml:space="preserve"> </w:t>
      </w:r>
      <w:r w:rsidR="000957A3" w:rsidRPr="00725320">
        <w:rPr>
          <w:rFonts w:ascii="Arial" w:hAnsi="Arial" w:cs="Arial"/>
        </w:rPr>
        <w:t>1,82±0,003</w:t>
      </w:r>
      <w:r w:rsidR="00B1178E" w:rsidRPr="00725320">
        <w:rPr>
          <w:rFonts w:ascii="Arial" w:hAnsi="Arial" w:cs="Arial"/>
        </w:rPr>
        <w:t xml:space="preserve"> µg </w:t>
      </w:r>
      <w:r w:rsidR="005E205C" w:rsidRPr="00725320">
        <w:rPr>
          <w:rFonts w:ascii="Arial" w:hAnsi="Arial" w:cs="Arial"/>
        </w:rPr>
        <w:t>mL</w:t>
      </w:r>
      <w:r w:rsidR="00B1178E" w:rsidRPr="00725320">
        <w:rPr>
          <w:rFonts w:ascii="Arial" w:hAnsi="Arial" w:cs="Arial"/>
          <w:vertAlign w:val="superscript"/>
        </w:rPr>
        <w:t>-1</w:t>
      </w:r>
      <w:r w:rsidR="00AB7386" w:rsidRPr="00725320">
        <w:rPr>
          <w:rFonts w:ascii="Arial" w:hAnsi="Arial" w:cs="Arial"/>
        </w:rPr>
        <w:t xml:space="preserve">; </w:t>
      </w:r>
      <w:proofErr w:type="spellStart"/>
      <w:r w:rsidR="0084770E" w:rsidRPr="00725320">
        <w:rPr>
          <w:rFonts w:ascii="Arial" w:hAnsi="Arial" w:cs="Arial"/>
        </w:rPr>
        <w:t>zeaxantina</w:t>
      </w:r>
      <w:proofErr w:type="spellEnd"/>
      <w:r w:rsidR="000957A3" w:rsidRPr="00725320">
        <w:rPr>
          <w:rFonts w:ascii="Arial" w:hAnsi="Arial" w:cs="Arial"/>
        </w:rPr>
        <w:t xml:space="preserve"> 0,72±0,002</w:t>
      </w:r>
      <w:r w:rsidR="00B1178E" w:rsidRPr="00725320">
        <w:rPr>
          <w:rFonts w:ascii="Arial" w:hAnsi="Arial" w:cs="Arial"/>
        </w:rPr>
        <w:t xml:space="preserve"> µg </w:t>
      </w:r>
      <w:r w:rsidR="005E205C" w:rsidRPr="00725320">
        <w:rPr>
          <w:rFonts w:ascii="Arial" w:hAnsi="Arial" w:cs="Arial"/>
        </w:rPr>
        <w:t>mL</w:t>
      </w:r>
      <w:r w:rsidR="00B1178E" w:rsidRPr="00725320">
        <w:rPr>
          <w:rFonts w:ascii="Arial" w:hAnsi="Arial" w:cs="Arial"/>
          <w:vertAlign w:val="superscript"/>
        </w:rPr>
        <w:t>-1</w:t>
      </w:r>
      <w:r w:rsidR="00AB7386" w:rsidRPr="00725320">
        <w:rPr>
          <w:rFonts w:ascii="Arial" w:hAnsi="Arial" w:cs="Arial"/>
        </w:rPr>
        <w:t>)</w:t>
      </w:r>
      <w:r w:rsidR="00C76C45">
        <w:rPr>
          <w:rFonts w:ascii="Arial" w:hAnsi="Arial" w:cs="Arial"/>
        </w:rPr>
        <w:t xml:space="preserve">; </w:t>
      </w:r>
      <w:r w:rsidR="00642D41">
        <w:rPr>
          <w:rFonts w:ascii="Arial" w:hAnsi="Arial" w:cs="Arial"/>
        </w:rPr>
        <w:t xml:space="preserve">mientras que los </w:t>
      </w:r>
      <w:r w:rsidR="002F63D8" w:rsidRPr="00725320">
        <w:rPr>
          <w:rFonts w:ascii="Arial" w:hAnsi="Arial" w:cs="Arial"/>
          <w:lang w:val="es-MX"/>
        </w:rPr>
        <w:t xml:space="preserve">mayores contenidos de </w:t>
      </w:r>
      <w:r w:rsidR="00642D41">
        <w:rPr>
          <w:rFonts w:ascii="Arial" w:hAnsi="Arial" w:cs="Arial"/>
          <w:lang w:val="es-MX"/>
        </w:rPr>
        <w:t xml:space="preserve">los </w:t>
      </w:r>
      <w:r w:rsidR="002F63D8" w:rsidRPr="00725320">
        <w:rPr>
          <w:rFonts w:ascii="Arial" w:hAnsi="Arial" w:cs="Arial"/>
          <w:lang w:val="es-MX"/>
        </w:rPr>
        <w:t xml:space="preserve">pigmentos </w:t>
      </w:r>
      <w:proofErr w:type="spellStart"/>
      <w:r w:rsidR="00C60707" w:rsidRPr="00725320">
        <w:rPr>
          <w:rFonts w:ascii="Arial" w:hAnsi="Arial" w:cs="Arial"/>
          <w:lang w:val="es-MX"/>
        </w:rPr>
        <w:t>ficobilipr</w:t>
      </w:r>
      <w:r w:rsidR="00B76136">
        <w:rPr>
          <w:rFonts w:ascii="Arial" w:hAnsi="Arial" w:cs="Arial"/>
          <w:lang w:val="es-MX"/>
        </w:rPr>
        <w:t>o</w:t>
      </w:r>
      <w:r w:rsidR="00C60707" w:rsidRPr="00725320">
        <w:rPr>
          <w:rFonts w:ascii="Arial" w:hAnsi="Arial" w:cs="Arial"/>
          <w:lang w:val="es-MX"/>
        </w:rPr>
        <w:t>teínicos</w:t>
      </w:r>
      <w:proofErr w:type="spellEnd"/>
      <w:r w:rsidR="00C60707" w:rsidRPr="00725320">
        <w:rPr>
          <w:rFonts w:ascii="Arial" w:hAnsi="Arial" w:cs="Arial"/>
          <w:lang w:val="es-MX"/>
        </w:rPr>
        <w:t xml:space="preserve"> </w:t>
      </w:r>
      <w:r w:rsidR="002F63D8" w:rsidRPr="00725320">
        <w:rPr>
          <w:rFonts w:ascii="Arial" w:hAnsi="Arial" w:cs="Arial"/>
          <w:lang w:val="es-MX"/>
        </w:rPr>
        <w:t xml:space="preserve">se obtuvieron </w:t>
      </w:r>
      <w:r w:rsidR="00C60707" w:rsidRPr="00725320">
        <w:rPr>
          <w:rFonts w:ascii="Arial" w:hAnsi="Arial" w:cs="Arial"/>
          <w:lang w:val="es-MX"/>
        </w:rPr>
        <w:t xml:space="preserve">en </w:t>
      </w:r>
      <w:proofErr w:type="spellStart"/>
      <w:r w:rsidR="00C60707" w:rsidRPr="00725320">
        <w:rPr>
          <w:rFonts w:ascii="Arial" w:hAnsi="Arial" w:cs="Arial"/>
          <w:lang w:val="es-MX"/>
        </w:rPr>
        <w:t>fotobiorreactor</w:t>
      </w:r>
      <w:proofErr w:type="spellEnd"/>
      <w:r w:rsidR="00C60707" w:rsidRPr="00725320">
        <w:rPr>
          <w:rFonts w:ascii="Arial" w:hAnsi="Arial" w:cs="Arial"/>
          <w:lang w:val="es-MX"/>
        </w:rPr>
        <w:t xml:space="preserve"> cilíndrico</w:t>
      </w:r>
      <w:r w:rsidR="00732E73" w:rsidRPr="00725320">
        <w:rPr>
          <w:rFonts w:ascii="Arial" w:hAnsi="Arial" w:cs="Arial"/>
          <w:lang w:val="es-MX"/>
        </w:rPr>
        <w:t>,</w:t>
      </w:r>
      <w:r w:rsidR="00C60707" w:rsidRPr="00725320">
        <w:rPr>
          <w:rFonts w:ascii="Arial" w:hAnsi="Arial" w:cs="Arial"/>
          <w:lang w:val="es-MX"/>
        </w:rPr>
        <w:t xml:space="preserve"> durante la </w:t>
      </w:r>
      <w:r w:rsidR="00AB7386" w:rsidRPr="00725320">
        <w:rPr>
          <w:rFonts w:ascii="Arial" w:hAnsi="Arial" w:cs="Arial"/>
          <w:lang w:val="es-MX"/>
        </w:rPr>
        <w:t xml:space="preserve">fase estacionaria, </w:t>
      </w:r>
      <w:r w:rsidR="00642D41">
        <w:rPr>
          <w:rFonts w:ascii="Arial" w:hAnsi="Arial" w:cs="Arial"/>
          <w:lang w:val="es-MX"/>
        </w:rPr>
        <w:t xml:space="preserve">utilizando el </w:t>
      </w:r>
      <w:r w:rsidR="00B172C0" w:rsidRPr="00725320">
        <w:rPr>
          <w:rFonts w:ascii="Arial" w:hAnsi="Arial" w:cs="Arial"/>
          <w:lang w:val="es-MX"/>
        </w:rPr>
        <w:t>buffer de fosfato</w:t>
      </w:r>
      <w:r w:rsidR="00CD1F8B" w:rsidRPr="00725320">
        <w:rPr>
          <w:rFonts w:ascii="Arial" w:hAnsi="Arial" w:cs="Arial"/>
          <w:lang w:val="es-MX"/>
        </w:rPr>
        <w:t xml:space="preserve"> tratado con hielo seco</w:t>
      </w:r>
      <w:r w:rsidR="00642D41">
        <w:rPr>
          <w:rFonts w:ascii="Arial" w:hAnsi="Arial" w:cs="Arial"/>
          <w:lang w:val="es-MX"/>
        </w:rPr>
        <w:t xml:space="preserve"> para la extracción</w:t>
      </w:r>
      <w:r w:rsidR="002F63D8" w:rsidRPr="00725320">
        <w:rPr>
          <w:rFonts w:ascii="Arial" w:hAnsi="Arial" w:cs="Arial"/>
          <w:lang w:val="es-MX"/>
        </w:rPr>
        <w:t xml:space="preserve">. </w:t>
      </w:r>
      <w:r w:rsidR="00732E73" w:rsidRPr="00725320">
        <w:rPr>
          <w:rFonts w:ascii="Arial" w:hAnsi="Arial" w:cs="Arial"/>
          <w:lang w:val="es-MX"/>
        </w:rPr>
        <w:t>Dentro de las</w:t>
      </w:r>
      <w:r w:rsidR="00C60707" w:rsidRPr="00725320">
        <w:rPr>
          <w:rFonts w:ascii="Arial" w:hAnsi="Arial" w:cs="Arial"/>
          <w:lang w:val="es-MX"/>
        </w:rPr>
        <w:t xml:space="preserve"> </w:t>
      </w:r>
      <w:proofErr w:type="spellStart"/>
      <w:r w:rsidR="003C62E4" w:rsidRPr="00725320">
        <w:rPr>
          <w:rFonts w:ascii="Arial" w:hAnsi="Arial" w:cs="Arial"/>
          <w:lang w:val="es-MX"/>
        </w:rPr>
        <w:t>fico</w:t>
      </w:r>
      <w:r w:rsidR="002F63D8" w:rsidRPr="00725320">
        <w:rPr>
          <w:rFonts w:ascii="Arial" w:hAnsi="Arial" w:cs="Arial"/>
          <w:lang w:val="es-MX"/>
        </w:rPr>
        <w:t>biliproteína</w:t>
      </w:r>
      <w:r w:rsidR="00C60707" w:rsidRPr="00725320">
        <w:rPr>
          <w:rFonts w:ascii="Arial" w:hAnsi="Arial" w:cs="Arial"/>
          <w:lang w:val="es-MX"/>
        </w:rPr>
        <w:t>s</w:t>
      </w:r>
      <w:proofErr w:type="spellEnd"/>
      <w:r w:rsidR="00C60707" w:rsidRPr="00725320">
        <w:rPr>
          <w:rFonts w:ascii="Arial" w:hAnsi="Arial" w:cs="Arial"/>
          <w:lang w:val="es-MX"/>
        </w:rPr>
        <w:t>, fue la ficocianina la</w:t>
      </w:r>
      <w:r w:rsidR="00A35E4A" w:rsidRPr="00725320">
        <w:rPr>
          <w:rFonts w:ascii="Arial" w:hAnsi="Arial" w:cs="Arial"/>
          <w:lang w:val="es-MX"/>
        </w:rPr>
        <w:t xml:space="preserve"> </w:t>
      </w:r>
      <w:r w:rsidR="002F63D8" w:rsidRPr="00725320">
        <w:rPr>
          <w:rFonts w:ascii="Arial" w:hAnsi="Arial" w:cs="Arial"/>
          <w:lang w:val="es-MX"/>
        </w:rPr>
        <w:t xml:space="preserve">que se </w:t>
      </w:r>
      <w:r w:rsidR="00C60707" w:rsidRPr="00725320">
        <w:rPr>
          <w:rFonts w:ascii="Arial" w:hAnsi="Arial" w:cs="Arial"/>
          <w:lang w:val="es-MX"/>
        </w:rPr>
        <w:t>encontró</w:t>
      </w:r>
      <w:r w:rsidR="002F63D8" w:rsidRPr="00725320">
        <w:rPr>
          <w:rFonts w:ascii="Arial" w:hAnsi="Arial" w:cs="Arial"/>
          <w:lang w:val="es-MX"/>
        </w:rPr>
        <w:t xml:space="preserve"> en mayor proporción</w:t>
      </w:r>
      <w:r w:rsidR="001F1574" w:rsidRPr="00725320">
        <w:rPr>
          <w:rFonts w:ascii="Arial" w:hAnsi="Arial" w:cs="Arial"/>
          <w:lang w:val="es-MX"/>
        </w:rPr>
        <w:t xml:space="preserve"> (FC = </w:t>
      </w:r>
      <w:r w:rsidR="001F1574" w:rsidRPr="00725320">
        <w:rPr>
          <w:rFonts w:ascii="Arial" w:hAnsi="Arial" w:cs="Arial"/>
        </w:rPr>
        <w:t>7</w:t>
      </w:r>
      <w:r w:rsidR="002F63D8" w:rsidRPr="00725320">
        <w:rPr>
          <w:rFonts w:ascii="Arial" w:hAnsi="Arial" w:cs="Arial"/>
        </w:rPr>
        <w:t>7</w:t>
      </w:r>
      <w:r w:rsidR="001F1574" w:rsidRPr="00725320">
        <w:rPr>
          <w:rFonts w:ascii="Arial" w:hAnsi="Arial" w:cs="Arial"/>
        </w:rPr>
        <w:t>,</w:t>
      </w:r>
      <w:r w:rsidR="002F63D8" w:rsidRPr="00725320">
        <w:rPr>
          <w:rFonts w:ascii="Arial" w:hAnsi="Arial" w:cs="Arial"/>
        </w:rPr>
        <w:t>74</w:t>
      </w:r>
      <w:r w:rsidR="001F1574" w:rsidRPr="00725320">
        <w:rPr>
          <w:rFonts w:ascii="Arial" w:hAnsi="Arial" w:cs="Arial"/>
          <w:lang w:val="es-MX"/>
        </w:rPr>
        <w:t>±</w:t>
      </w:r>
      <w:r w:rsidR="001F1574" w:rsidRPr="00725320">
        <w:rPr>
          <w:rFonts w:ascii="Arial" w:hAnsi="Arial" w:cs="Arial"/>
        </w:rPr>
        <w:t>0,</w:t>
      </w:r>
      <w:r w:rsidR="002F63D8" w:rsidRPr="00725320">
        <w:rPr>
          <w:rFonts w:ascii="Arial" w:hAnsi="Arial" w:cs="Arial"/>
        </w:rPr>
        <w:t>767</w:t>
      </w:r>
      <w:r w:rsidR="001F1574" w:rsidRPr="00725320">
        <w:rPr>
          <w:rFonts w:ascii="Arial" w:hAnsi="Arial" w:cs="Arial"/>
        </w:rPr>
        <w:t xml:space="preserve"> </w:t>
      </w:r>
      <w:r w:rsidR="001F1574" w:rsidRPr="00725320">
        <w:rPr>
          <w:rFonts w:ascii="Arial" w:hAnsi="Arial" w:cs="Arial"/>
          <w:lang w:val="es-MX"/>
        </w:rPr>
        <w:t xml:space="preserve">mg </w:t>
      </w:r>
      <w:r w:rsidR="005E205C" w:rsidRPr="00725320">
        <w:rPr>
          <w:rFonts w:ascii="Arial" w:hAnsi="Arial" w:cs="Arial"/>
          <w:lang w:val="es-MX"/>
        </w:rPr>
        <w:t>L</w:t>
      </w:r>
      <w:r w:rsidR="001F1574" w:rsidRPr="00725320">
        <w:rPr>
          <w:rFonts w:ascii="Arial" w:hAnsi="Arial" w:cs="Arial"/>
          <w:vertAlign w:val="superscript"/>
          <w:lang w:val="es-MX"/>
        </w:rPr>
        <w:t>-1</w:t>
      </w:r>
      <w:r w:rsidR="001F1574" w:rsidRPr="00725320">
        <w:rPr>
          <w:rFonts w:ascii="Arial" w:hAnsi="Arial" w:cs="Arial"/>
          <w:lang w:val="es-MX"/>
        </w:rPr>
        <w:t>)</w:t>
      </w:r>
      <w:r w:rsidR="009746AA" w:rsidRPr="00725320">
        <w:rPr>
          <w:rFonts w:ascii="Arial" w:hAnsi="Arial" w:cs="Arial"/>
          <w:lang w:val="es-MX"/>
        </w:rPr>
        <w:t xml:space="preserve">, </w:t>
      </w:r>
      <w:r w:rsidR="002F63D8" w:rsidRPr="00725320">
        <w:rPr>
          <w:rFonts w:ascii="Arial" w:hAnsi="Arial" w:cs="Arial"/>
          <w:lang w:val="es-MX"/>
        </w:rPr>
        <w:t xml:space="preserve">seguido por la </w:t>
      </w:r>
      <w:proofErr w:type="spellStart"/>
      <w:r w:rsidR="002F63D8" w:rsidRPr="00725320">
        <w:rPr>
          <w:rFonts w:ascii="Arial" w:hAnsi="Arial" w:cs="Arial"/>
          <w:lang w:val="es-MX"/>
        </w:rPr>
        <w:t>aloficocianina</w:t>
      </w:r>
      <w:proofErr w:type="spellEnd"/>
      <w:r w:rsidR="002F63D8" w:rsidRPr="00725320">
        <w:rPr>
          <w:rFonts w:ascii="Arial" w:hAnsi="Arial" w:cs="Arial"/>
          <w:lang w:val="es-MX"/>
        </w:rPr>
        <w:t xml:space="preserve"> y ficoeritrina</w:t>
      </w:r>
      <w:r w:rsidR="002442E0" w:rsidRPr="00725320">
        <w:rPr>
          <w:rFonts w:ascii="Arial" w:hAnsi="Arial" w:cs="Arial"/>
          <w:lang w:val="es-MX"/>
        </w:rPr>
        <w:t xml:space="preserve">. </w:t>
      </w:r>
      <w:r w:rsidR="002F6D98" w:rsidRPr="00725320">
        <w:rPr>
          <w:rFonts w:ascii="Arial" w:hAnsi="Arial" w:cs="Arial"/>
          <w:lang w:val="es-MX"/>
        </w:rPr>
        <w:t xml:space="preserve">Se concluye que </w:t>
      </w:r>
      <w:r w:rsidR="00C76C45">
        <w:rPr>
          <w:rFonts w:ascii="Arial" w:hAnsi="Arial" w:cs="Arial"/>
          <w:lang w:val="es-MX"/>
        </w:rPr>
        <w:t xml:space="preserve">la biomasa de </w:t>
      </w:r>
      <w:proofErr w:type="spellStart"/>
      <w:r w:rsidR="0084770E" w:rsidRPr="00725320">
        <w:rPr>
          <w:rFonts w:ascii="Arial" w:hAnsi="Arial" w:cs="Arial"/>
          <w:i/>
        </w:rPr>
        <w:t>Arthrospira</w:t>
      </w:r>
      <w:proofErr w:type="spellEnd"/>
      <w:r w:rsidR="0084770E" w:rsidRPr="00725320">
        <w:rPr>
          <w:rFonts w:ascii="Arial" w:hAnsi="Arial" w:cs="Arial"/>
          <w:i/>
        </w:rPr>
        <w:t xml:space="preserve"> </w:t>
      </w:r>
      <w:proofErr w:type="spellStart"/>
      <w:r w:rsidR="0084770E" w:rsidRPr="00725320">
        <w:rPr>
          <w:rFonts w:ascii="Arial" w:hAnsi="Arial" w:cs="Arial"/>
          <w:i/>
        </w:rPr>
        <w:t>maxima</w:t>
      </w:r>
      <w:proofErr w:type="spellEnd"/>
      <w:r w:rsidR="0084770E" w:rsidRPr="00725320">
        <w:rPr>
          <w:rFonts w:ascii="Arial" w:hAnsi="Arial" w:cs="Arial"/>
        </w:rPr>
        <w:t xml:space="preserve"> </w:t>
      </w:r>
      <w:r w:rsidR="00C76C45">
        <w:rPr>
          <w:rFonts w:ascii="Arial" w:hAnsi="Arial" w:cs="Arial"/>
        </w:rPr>
        <w:t xml:space="preserve">presenta </w:t>
      </w:r>
      <w:r>
        <w:rPr>
          <w:rFonts w:ascii="Arial" w:hAnsi="Arial" w:cs="Arial"/>
        </w:rPr>
        <w:t xml:space="preserve">potencial biotecnológico por sus </w:t>
      </w:r>
      <w:r w:rsidR="0084770E" w:rsidRPr="00725320">
        <w:rPr>
          <w:rFonts w:ascii="Arial" w:hAnsi="Arial" w:cs="Arial"/>
        </w:rPr>
        <w:t>alto</w:t>
      </w:r>
      <w:r w:rsidR="0024069A" w:rsidRPr="00725320">
        <w:rPr>
          <w:rFonts w:ascii="Arial" w:hAnsi="Arial" w:cs="Arial"/>
        </w:rPr>
        <w:t>s</w:t>
      </w:r>
      <w:r w:rsidR="0084770E" w:rsidRPr="00725320">
        <w:rPr>
          <w:rFonts w:ascii="Arial" w:hAnsi="Arial" w:cs="Arial"/>
        </w:rPr>
        <w:t xml:space="preserve"> contenido</w:t>
      </w:r>
      <w:r w:rsidR="0024069A" w:rsidRPr="00725320">
        <w:rPr>
          <w:rFonts w:ascii="Arial" w:hAnsi="Arial" w:cs="Arial"/>
        </w:rPr>
        <w:t>s</w:t>
      </w:r>
      <w:r w:rsidR="0084770E" w:rsidRPr="00725320">
        <w:rPr>
          <w:rFonts w:ascii="Arial" w:hAnsi="Arial" w:cs="Arial"/>
        </w:rPr>
        <w:t xml:space="preserve"> </w:t>
      </w:r>
      <w:r w:rsidR="004B69DF" w:rsidRPr="00725320">
        <w:rPr>
          <w:rFonts w:ascii="Arial" w:hAnsi="Arial" w:cs="Arial"/>
        </w:rPr>
        <w:t>de</w:t>
      </w:r>
      <w:r w:rsidR="0084770E" w:rsidRPr="00725320">
        <w:rPr>
          <w:rFonts w:ascii="Arial" w:hAnsi="Arial" w:cs="Arial"/>
        </w:rPr>
        <w:t xml:space="preserve"> pigmentos</w:t>
      </w:r>
      <w:r w:rsidR="00642D41">
        <w:rPr>
          <w:rFonts w:ascii="Arial" w:hAnsi="Arial" w:cs="Arial"/>
        </w:rPr>
        <w:t xml:space="preserve">. </w:t>
      </w:r>
    </w:p>
    <w:p w:rsidR="00C60707" w:rsidRPr="00725320" w:rsidRDefault="00C60707" w:rsidP="00F61472">
      <w:pPr>
        <w:jc w:val="both"/>
        <w:rPr>
          <w:rFonts w:ascii="Arial" w:hAnsi="Arial" w:cs="Arial"/>
        </w:rPr>
      </w:pPr>
    </w:p>
    <w:p w:rsidR="00D91A71" w:rsidRPr="00725320" w:rsidRDefault="008547CA" w:rsidP="00F614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Palabras clave</w:t>
      </w:r>
      <w:r w:rsidR="00506945" w:rsidRPr="00973FE7">
        <w:rPr>
          <w:rFonts w:ascii="Arial" w:hAnsi="Arial" w:cs="Arial"/>
          <w:b/>
        </w:rPr>
        <w:t>:</w:t>
      </w:r>
      <w:r w:rsidR="00506945" w:rsidRPr="007253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25320">
        <w:rPr>
          <w:rFonts w:ascii="Arial" w:hAnsi="Arial" w:cs="Arial"/>
        </w:rPr>
        <w:t>igmentos</w:t>
      </w:r>
      <w:r w:rsidR="005E7212" w:rsidRPr="00725320">
        <w:rPr>
          <w:rFonts w:ascii="Arial" w:hAnsi="Arial" w:cs="Arial"/>
        </w:rPr>
        <w:t xml:space="preserve">, </w:t>
      </w:r>
      <w:proofErr w:type="spellStart"/>
      <w:r w:rsidR="005E7212" w:rsidRPr="00725320">
        <w:rPr>
          <w:rFonts w:ascii="Arial" w:hAnsi="Arial" w:cs="Arial"/>
          <w:i/>
        </w:rPr>
        <w:t>Arthrospira</w:t>
      </w:r>
      <w:proofErr w:type="spellEnd"/>
      <w:r w:rsidR="005E7212" w:rsidRPr="00725320">
        <w:rPr>
          <w:rFonts w:ascii="Arial" w:hAnsi="Arial" w:cs="Arial"/>
          <w:i/>
        </w:rPr>
        <w:t xml:space="preserve"> </w:t>
      </w:r>
      <w:proofErr w:type="spellStart"/>
      <w:r w:rsidR="005E7212" w:rsidRPr="00725320">
        <w:rPr>
          <w:rFonts w:ascii="Arial" w:hAnsi="Arial" w:cs="Arial"/>
          <w:i/>
        </w:rPr>
        <w:t>maxima</w:t>
      </w:r>
      <w:proofErr w:type="spellEnd"/>
      <w:r w:rsidR="005E7212" w:rsidRPr="00725320">
        <w:rPr>
          <w:rFonts w:ascii="Arial" w:hAnsi="Arial" w:cs="Arial"/>
        </w:rPr>
        <w:t xml:space="preserve">, </w:t>
      </w:r>
      <w:proofErr w:type="spellStart"/>
      <w:r w:rsidR="005E7212" w:rsidRPr="00725320">
        <w:rPr>
          <w:rFonts w:ascii="Arial" w:hAnsi="Arial" w:cs="Arial"/>
        </w:rPr>
        <w:t>fotobiorreactores</w:t>
      </w:r>
      <w:proofErr w:type="spellEnd"/>
      <w:r w:rsidR="0084770E" w:rsidRPr="00725320">
        <w:rPr>
          <w:rFonts w:ascii="Arial" w:hAnsi="Arial" w:cs="Arial"/>
        </w:rPr>
        <w:t>.</w:t>
      </w:r>
    </w:p>
    <w:p w:rsidR="00506945" w:rsidRPr="00725320" w:rsidRDefault="00506945" w:rsidP="00F61472">
      <w:pPr>
        <w:jc w:val="both"/>
        <w:rPr>
          <w:rFonts w:ascii="Arial" w:eastAsia="Calibri" w:hAnsi="Arial" w:cs="Arial"/>
          <w:lang w:eastAsia="en-US"/>
        </w:rPr>
      </w:pPr>
    </w:p>
    <w:p w:rsidR="00F94F8F" w:rsidRPr="00973FE7" w:rsidRDefault="00781612" w:rsidP="00F61472">
      <w:pPr>
        <w:jc w:val="both"/>
        <w:rPr>
          <w:rFonts w:ascii="Arial" w:hAnsi="Arial" w:cs="Arial"/>
          <w:b/>
          <w:lang w:val="en-US"/>
        </w:rPr>
      </w:pPr>
      <w:r w:rsidRPr="00973FE7">
        <w:rPr>
          <w:rFonts w:ascii="Arial" w:eastAsia="Calibri" w:hAnsi="Arial" w:cs="Arial"/>
          <w:b/>
          <w:lang w:val="en-US" w:eastAsia="en-US"/>
        </w:rPr>
        <w:t>ABSTRACT</w:t>
      </w:r>
      <w:r w:rsidR="00297073" w:rsidRPr="00973FE7">
        <w:rPr>
          <w:rFonts w:ascii="Arial" w:hAnsi="Arial" w:cs="Arial"/>
          <w:b/>
          <w:lang w:val="en-US"/>
        </w:rPr>
        <w:t xml:space="preserve"> </w:t>
      </w:r>
    </w:p>
    <w:p w:rsidR="00642D41" w:rsidRDefault="00642D41" w:rsidP="00642D41">
      <w:pPr>
        <w:jc w:val="both"/>
        <w:rPr>
          <w:rFonts w:ascii="Arial" w:eastAsia="Calibri" w:hAnsi="Arial" w:cs="Arial"/>
          <w:lang w:val="en-US" w:eastAsia="en-US"/>
        </w:rPr>
      </w:pPr>
      <w:r w:rsidRPr="00642D41">
        <w:rPr>
          <w:rFonts w:ascii="Arial" w:eastAsia="Calibri" w:hAnsi="Arial" w:cs="Arial"/>
          <w:lang w:val="en-US" w:eastAsia="en-US"/>
        </w:rPr>
        <w:t xml:space="preserve">The culture of the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cyanobacteria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642D41">
        <w:rPr>
          <w:rFonts w:ascii="Arial" w:eastAsia="Calibri" w:hAnsi="Arial" w:cs="Arial"/>
          <w:i/>
          <w:lang w:val="en-US" w:eastAsia="en-US"/>
        </w:rPr>
        <w:t>Arthrospira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</w:t>
      </w:r>
      <w:r w:rsidRPr="00642D41">
        <w:rPr>
          <w:rFonts w:ascii="Arial" w:eastAsia="Calibri" w:hAnsi="Arial" w:cs="Arial"/>
          <w:i/>
          <w:lang w:val="en-US" w:eastAsia="en-US"/>
        </w:rPr>
        <w:t>maxima</w:t>
      </w:r>
      <w:r w:rsidRPr="00642D41">
        <w:rPr>
          <w:rFonts w:ascii="Arial" w:eastAsia="Calibri" w:hAnsi="Arial" w:cs="Arial"/>
          <w:lang w:val="en-US" w:eastAsia="en-US"/>
        </w:rPr>
        <w:t xml:space="preserve"> can be done in open systems </w:t>
      </w:r>
      <w:proofErr w:type="gramStart"/>
      <w:r w:rsidRPr="00642D41">
        <w:rPr>
          <w:rFonts w:ascii="Arial" w:eastAsia="Calibri" w:hAnsi="Arial" w:cs="Arial"/>
          <w:lang w:val="en-US" w:eastAsia="en-US"/>
        </w:rPr>
        <w:t>and</w:t>
      </w:r>
      <w:proofErr w:type="gramEnd"/>
      <w:r w:rsidRPr="00642D41">
        <w:rPr>
          <w:rFonts w:ascii="Arial" w:eastAsia="Calibri" w:hAnsi="Arial" w:cs="Arial"/>
          <w:lang w:val="en-US" w:eastAsia="en-US"/>
        </w:rPr>
        <w:t xml:space="preserve"> closed systems or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photobioreactors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. The objective of the present research was to evaluate the pigment production of </w:t>
      </w:r>
      <w:proofErr w:type="spellStart"/>
      <w:r w:rsidRPr="00642D41">
        <w:rPr>
          <w:rFonts w:ascii="Arial" w:eastAsia="Calibri" w:hAnsi="Arial" w:cs="Arial"/>
          <w:i/>
          <w:lang w:val="en-US" w:eastAsia="en-US"/>
        </w:rPr>
        <w:t>Arthrospira</w:t>
      </w:r>
      <w:proofErr w:type="spellEnd"/>
      <w:r w:rsidRPr="00642D41">
        <w:rPr>
          <w:rFonts w:ascii="Arial" w:eastAsia="Calibri" w:hAnsi="Arial" w:cs="Arial"/>
          <w:i/>
          <w:lang w:val="en-US" w:eastAsia="en-US"/>
        </w:rPr>
        <w:t xml:space="preserve"> maxima</w:t>
      </w:r>
      <w:r w:rsidRPr="00642D41">
        <w:rPr>
          <w:rFonts w:ascii="Arial" w:eastAsia="Calibri" w:hAnsi="Arial" w:cs="Arial"/>
          <w:lang w:val="en-US" w:eastAsia="en-US"/>
        </w:rPr>
        <w:t xml:space="preserve"> grown on two types of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photobioreactors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. Batch system culture with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Zarrouk´s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medium was carried out under controlled conditions in a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helicoidal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and cylindrical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photobioreactors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during 30 days. Pigments determination was carried out in exponential and stationary </w:t>
      </w:r>
      <w:r w:rsidRPr="00642D41">
        <w:rPr>
          <w:rFonts w:ascii="Arial" w:eastAsia="Calibri" w:hAnsi="Arial" w:cs="Arial"/>
          <w:lang w:val="en-US" w:eastAsia="en-US"/>
        </w:rPr>
        <w:lastRenderedPageBreak/>
        <w:t xml:space="preserve">growth phases. Biomass was extracted with 90% acetone, and the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liposoluble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pigments were injected in a HPLC. For the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phycobiliprotein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pigments extractions, four methods were tested:  1</w:t>
      </w:r>
      <w:proofErr w:type="gramStart"/>
      <w:r w:rsidRPr="00642D41">
        <w:rPr>
          <w:rFonts w:ascii="Arial" w:eastAsia="Calibri" w:hAnsi="Arial" w:cs="Arial"/>
          <w:lang w:val="en-US" w:eastAsia="en-US"/>
        </w:rPr>
        <w:t>.-</w:t>
      </w:r>
      <w:proofErr w:type="gramEnd"/>
      <w:r w:rsidRPr="00642D41">
        <w:rPr>
          <w:rFonts w:ascii="Arial" w:eastAsia="Calibri" w:hAnsi="Arial" w:cs="Arial"/>
          <w:lang w:val="en-US" w:eastAsia="en-US"/>
        </w:rPr>
        <w:t xml:space="preserve"> phosphate regulator/enzyme, 2.- alkaline solution, after treatment with CaCl</w:t>
      </w:r>
      <w:r w:rsidRPr="00642D41">
        <w:rPr>
          <w:rFonts w:ascii="Arial" w:eastAsia="Calibri" w:hAnsi="Arial" w:cs="Arial"/>
          <w:vertAlign w:val="subscript"/>
          <w:lang w:val="en-US" w:eastAsia="en-US"/>
        </w:rPr>
        <w:t>2</w:t>
      </w:r>
      <w:r w:rsidRPr="00642D41">
        <w:rPr>
          <w:rFonts w:ascii="Arial" w:eastAsia="Calibri" w:hAnsi="Arial" w:cs="Arial"/>
          <w:lang w:val="en-US" w:eastAsia="en-US"/>
        </w:rPr>
        <w:t xml:space="preserve">; 3.- phosphate buffer, previous treatment with dry ice, and 4.- water (4 °C), and subsequent determination by UV-Visible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Spectrophotometry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. The highest pigments content was obtained in the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helicoidal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photobioreactor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cultures during the exponential phase (chlorophyll </w:t>
      </w:r>
      <w:r w:rsidRPr="00642D41">
        <w:rPr>
          <w:rFonts w:ascii="Arial" w:eastAsia="Calibri" w:hAnsi="Arial" w:cs="Arial"/>
          <w:i/>
          <w:lang w:val="en-US" w:eastAsia="en-US"/>
        </w:rPr>
        <w:t>a</w:t>
      </w:r>
      <w:r w:rsidRPr="00642D41">
        <w:rPr>
          <w:rFonts w:ascii="Arial" w:eastAsia="Calibri" w:hAnsi="Arial" w:cs="Arial"/>
          <w:lang w:val="en-US" w:eastAsia="en-US"/>
        </w:rPr>
        <w:t xml:space="preserve"> 11.08±0.006 </w:t>
      </w:r>
      <w:r w:rsidRPr="00642D41">
        <w:rPr>
          <w:rFonts w:ascii="Arial" w:eastAsia="Calibri" w:hAnsi="Arial" w:cs="Arial"/>
          <w:lang w:eastAsia="en-US"/>
        </w:rPr>
        <w:t>μ</w:t>
      </w:r>
      <w:r w:rsidRPr="00642D41">
        <w:rPr>
          <w:rFonts w:ascii="Arial" w:eastAsia="Calibri" w:hAnsi="Arial" w:cs="Arial"/>
          <w:lang w:val="en-US" w:eastAsia="en-US"/>
        </w:rPr>
        <w:t>g mL</w:t>
      </w:r>
      <w:r w:rsidRPr="00642D41">
        <w:rPr>
          <w:rFonts w:ascii="Arial" w:eastAsia="Calibri" w:hAnsi="Arial" w:cs="Arial"/>
          <w:vertAlign w:val="superscript"/>
          <w:lang w:val="en-US" w:eastAsia="en-US"/>
        </w:rPr>
        <w:t>-1</w:t>
      </w:r>
      <w:r w:rsidRPr="00642D41">
        <w:rPr>
          <w:rFonts w:ascii="Arial" w:eastAsia="Calibri" w:hAnsi="Arial" w:cs="Arial"/>
          <w:lang w:val="en-US" w:eastAsia="en-US"/>
        </w:rPr>
        <w:t xml:space="preserve">, </w:t>
      </w:r>
      <w:r w:rsidRPr="00642D41">
        <w:rPr>
          <w:rFonts w:ascii="Arial" w:eastAsia="Calibri" w:hAnsi="Arial" w:cs="Arial"/>
          <w:lang w:eastAsia="en-US"/>
        </w:rPr>
        <w:t>β</w:t>
      </w:r>
      <w:r w:rsidRPr="00642D41">
        <w:rPr>
          <w:rFonts w:ascii="Arial" w:eastAsia="Calibri" w:hAnsi="Arial" w:cs="Arial"/>
          <w:lang w:val="en-US" w:eastAsia="en-US"/>
        </w:rPr>
        <w:t xml:space="preserve">-carotene 1.82±0.003 </w:t>
      </w:r>
      <w:r w:rsidRPr="00642D41">
        <w:rPr>
          <w:rFonts w:ascii="Arial" w:eastAsia="Calibri" w:hAnsi="Arial" w:cs="Arial"/>
          <w:lang w:eastAsia="en-US"/>
        </w:rPr>
        <w:t>μ</w:t>
      </w:r>
      <w:r w:rsidRPr="00642D41">
        <w:rPr>
          <w:rFonts w:ascii="Arial" w:eastAsia="Calibri" w:hAnsi="Arial" w:cs="Arial"/>
          <w:lang w:val="en-US" w:eastAsia="en-US"/>
        </w:rPr>
        <w:t>g mL</w:t>
      </w:r>
      <w:r w:rsidRPr="00642D41">
        <w:rPr>
          <w:rFonts w:ascii="Arial" w:eastAsia="Calibri" w:hAnsi="Arial" w:cs="Arial"/>
          <w:vertAlign w:val="superscript"/>
          <w:lang w:val="en-US" w:eastAsia="en-US"/>
        </w:rPr>
        <w:t>-1</w:t>
      </w:r>
      <w:r w:rsidRPr="00642D41">
        <w:rPr>
          <w:rFonts w:ascii="Arial" w:eastAsia="Calibri" w:hAnsi="Arial" w:cs="Arial"/>
          <w:lang w:val="en-US" w:eastAsia="en-US"/>
        </w:rPr>
        <w:t xml:space="preserve">, </w:t>
      </w:r>
      <w:proofErr w:type="spellStart"/>
      <w:proofErr w:type="gramStart"/>
      <w:r w:rsidRPr="00642D41">
        <w:rPr>
          <w:rFonts w:ascii="Arial" w:eastAsia="Calibri" w:hAnsi="Arial" w:cs="Arial"/>
          <w:lang w:val="en-US" w:eastAsia="en-US"/>
        </w:rPr>
        <w:t>zeaxanthin</w:t>
      </w:r>
      <w:proofErr w:type="spellEnd"/>
      <w:proofErr w:type="gramEnd"/>
      <w:r w:rsidRPr="00642D41">
        <w:rPr>
          <w:rFonts w:ascii="Arial" w:eastAsia="Calibri" w:hAnsi="Arial" w:cs="Arial"/>
          <w:lang w:val="en-US" w:eastAsia="en-US"/>
        </w:rPr>
        <w:t xml:space="preserve"> 0.72±0.002 </w:t>
      </w:r>
      <w:r w:rsidRPr="00642D41">
        <w:rPr>
          <w:rFonts w:ascii="Arial" w:eastAsia="Calibri" w:hAnsi="Arial" w:cs="Arial"/>
          <w:lang w:eastAsia="en-US"/>
        </w:rPr>
        <w:t>μ</w:t>
      </w:r>
      <w:r w:rsidRPr="00642D41">
        <w:rPr>
          <w:rFonts w:ascii="Arial" w:eastAsia="Calibri" w:hAnsi="Arial" w:cs="Arial"/>
          <w:lang w:val="en-US" w:eastAsia="en-US"/>
        </w:rPr>
        <w:t>g mL</w:t>
      </w:r>
      <w:r w:rsidRPr="00642D41">
        <w:rPr>
          <w:rFonts w:ascii="Arial" w:eastAsia="Calibri" w:hAnsi="Arial" w:cs="Arial"/>
          <w:vertAlign w:val="superscript"/>
          <w:lang w:val="en-US" w:eastAsia="en-US"/>
        </w:rPr>
        <w:t>-1</w:t>
      </w:r>
      <w:r w:rsidRPr="00642D41">
        <w:rPr>
          <w:rFonts w:ascii="Arial" w:eastAsia="Calibri" w:hAnsi="Arial" w:cs="Arial"/>
          <w:lang w:val="en-US" w:eastAsia="en-US"/>
        </w:rPr>
        <w:t xml:space="preserve">). Moreover, the highest contents of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phycobilipretein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pigments were obtained in a cylindrical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photobioreactor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, during the stationary phase, with phosphate buffer with dry ice extraction. Among the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phycobiliproteins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, the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phycocyanin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was in highest content (77.74±0.767 mg L</w:t>
      </w:r>
      <w:r w:rsidRPr="00642D41">
        <w:rPr>
          <w:rFonts w:ascii="Arial" w:eastAsia="Calibri" w:hAnsi="Arial" w:cs="Arial"/>
          <w:vertAlign w:val="superscript"/>
          <w:lang w:val="en-US" w:eastAsia="en-US"/>
        </w:rPr>
        <w:t>-1</w:t>
      </w:r>
      <w:r w:rsidRPr="00642D41">
        <w:rPr>
          <w:rFonts w:ascii="Arial" w:eastAsia="Calibri" w:hAnsi="Arial" w:cs="Arial"/>
          <w:lang w:val="en-US" w:eastAsia="en-US"/>
        </w:rPr>
        <w:t xml:space="preserve">), followed by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allophycocyanin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 and </w:t>
      </w:r>
      <w:proofErr w:type="spellStart"/>
      <w:r w:rsidRPr="00642D41">
        <w:rPr>
          <w:rFonts w:ascii="Arial" w:eastAsia="Calibri" w:hAnsi="Arial" w:cs="Arial"/>
          <w:lang w:val="en-US" w:eastAsia="en-US"/>
        </w:rPr>
        <w:t>phycoerythrin</w:t>
      </w:r>
      <w:proofErr w:type="spellEnd"/>
      <w:r w:rsidRPr="00642D41">
        <w:rPr>
          <w:rFonts w:ascii="Arial" w:eastAsia="Calibri" w:hAnsi="Arial" w:cs="Arial"/>
          <w:lang w:val="en-US" w:eastAsia="en-US"/>
        </w:rPr>
        <w:t xml:space="preserve">. It is concluded that the biomass of </w:t>
      </w:r>
      <w:proofErr w:type="spellStart"/>
      <w:r w:rsidRPr="00642D41">
        <w:rPr>
          <w:rFonts w:ascii="Arial" w:eastAsia="Calibri" w:hAnsi="Arial" w:cs="Arial"/>
          <w:i/>
          <w:lang w:val="en-US" w:eastAsia="en-US"/>
        </w:rPr>
        <w:t>Arthrospira</w:t>
      </w:r>
      <w:proofErr w:type="spellEnd"/>
      <w:r w:rsidRPr="00642D41">
        <w:rPr>
          <w:rFonts w:ascii="Arial" w:eastAsia="Calibri" w:hAnsi="Arial" w:cs="Arial"/>
          <w:i/>
          <w:lang w:val="en-US" w:eastAsia="en-US"/>
        </w:rPr>
        <w:t xml:space="preserve"> maxima</w:t>
      </w:r>
      <w:r w:rsidRPr="00642D41">
        <w:rPr>
          <w:rFonts w:ascii="Arial" w:eastAsia="Calibri" w:hAnsi="Arial" w:cs="Arial"/>
          <w:lang w:val="en-US" w:eastAsia="en-US"/>
        </w:rPr>
        <w:t xml:space="preserve"> presents biotechnological potential due to its high pigment contents.</w:t>
      </w:r>
    </w:p>
    <w:p w:rsidR="005601EA" w:rsidRPr="00725320" w:rsidRDefault="005601EA" w:rsidP="00F61472">
      <w:pPr>
        <w:jc w:val="both"/>
        <w:rPr>
          <w:rFonts w:ascii="Arial" w:eastAsia="Calibri" w:hAnsi="Arial" w:cs="Arial"/>
          <w:color w:val="FF0000"/>
          <w:lang w:val="en-US" w:eastAsia="en-US"/>
        </w:rPr>
      </w:pPr>
      <w:bookmarkStart w:id="2" w:name="_Toc218835574"/>
      <w:bookmarkStart w:id="3" w:name="_Toc218859686"/>
    </w:p>
    <w:p w:rsidR="00506945" w:rsidRPr="00725320" w:rsidRDefault="008547CA" w:rsidP="00F61472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Key words</w:t>
      </w:r>
      <w:r w:rsidR="00506945" w:rsidRPr="00725320">
        <w:rPr>
          <w:rFonts w:ascii="Arial" w:hAnsi="Arial" w:cs="Arial"/>
          <w:b/>
          <w:lang w:val="en-US"/>
        </w:rPr>
        <w:t>:</w:t>
      </w:r>
      <w:r w:rsidR="00AB0DBF" w:rsidRPr="0072532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lang w:val="en-US"/>
        </w:rPr>
        <w:t>p</w:t>
      </w:r>
      <w:r w:rsidR="00AB0DBF" w:rsidRPr="00725320">
        <w:rPr>
          <w:rFonts w:ascii="Arial" w:hAnsi="Arial" w:cs="Arial"/>
          <w:lang w:val="en-US"/>
        </w:rPr>
        <w:t xml:space="preserve">igments, </w:t>
      </w:r>
      <w:proofErr w:type="spellStart"/>
      <w:r w:rsidR="00AB0DBF" w:rsidRPr="00725320">
        <w:rPr>
          <w:rFonts w:ascii="Arial" w:hAnsi="Arial" w:cs="Arial"/>
          <w:i/>
          <w:lang w:val="en-US"/>
        </w:rPr>
        <w:t>Arthrospira</w:t>
      </w:r>
      <w:proofErr w:type="spellEnd"/>
      <w:r w:rsidR="00AB0DBF" w:rsidRPr="00725320">
        <w:rPr>
          <w:rFonts w:ascii="Arial" w:hAnsi="Arial" w:cs="Arial"/>
          <w:i/>
          <w:lang w:val="en-US"/>
        </w:rPr>
        <w:t xml:space="preserve"> maxima</w:t>
      </w:r>
      <w:r w:rsidR="005E6EF0" w:rsidRPr="00725320">
        <w:rPr>
          <w:rFonts w:ascii="Arial" w:hAnsi="Arial" w:cs="Arial"/>
          <w:lang w:val="en-US"/>
        </w:rPr>
        <w:t xml:space="preserve">, </w:t>
      </w:r>
      <w:proofErr w:type="spellStart"/>
      <w:r w:rsidR="005E6EF0" w:rsidRPr="00725320">
        <w:rPr>
          <w:rFonts w:ascii="Arial" w:hAnsi="Arial" w:cs="Arial"/>
          <w:lang w:val="en-US"/>
        </w:rPr>
        <w:t>pho</w:t>
      </w:r>
      <w:r w:rsidR="00AB0DBF" w:rsidRPr="00725320">
        <w:rPr>
          <w:rFonts w:ascii="Arial" w:hAnsi="Arial" w:cs="Arial"/>
          <w:lang w:val="en-US"/>
        </w:rPr>
        <w:t>tobioreactors</w:t>
      </w:r>
      <w:proofErr w:type="spellEnd"/>
      <w:r w:rsidR="00AB0DBF" w:rsidRPr="00725320">
        <w:rPr>
          <w:rFonts w:ascii="Arial" w:hAnsi="Arial" w:cs="Arial"/>
          <w:lang w:val="en-US"/>
        </w:rPr>
        <w:t>.</w:t>
      </w:r>
    </w:p>
    <w:p w:rsidR="00B654C7" w:rsidRDefault="00B654C7" w:rsidP="00F61472">
      <w:pPr>
        <w:jc w:val="both"/>
        <w:rPr>
          <w:rFonts w:ascii="Arial" w:hAnsi="Arial" w:cs="Arial"/>
          <w:b/>
          <w:lang w:val="en-US"/>
        </w:rPr>
      </w:pPr>
    </w:p>
    <w:p w:rsidR="00184105" w:rsidRPr="00184105" w:rsidRDefault="00184105" w:rsidP="00F61472">
      <w:pPr>
        <w:jc w:val="both"/>
        <w:rPr>
          <w:rFonts w:ascii="Arial" w:hAnsi="Arial" w:cs="Arial"/>
          <w:lang w:val="es-CO"/>
        </w:rPr>
      </w:pPr>
      <w:r w:rsidRPr="00184105">
        <w:rPr>
          <w:rFonts w:ascii="Arial" w:hAnsi="Arial" w:cs="Arial"/>
          <w:b/>
          <w:lang w:val="es-CO"/>
        </w:rPr>
        <w:t>Recibido:</w:t>
      </w:r>
      <w:r w:rsidRPr="00184105">
        <w:rPr>
          <w:rFonts w:ascii="Arial" w:hAnsi="Arial" w:cs="Arial"/>
          <w:b/>
          <w:lang w:val="es-CO"/>
        </w:rPr>
        <w:tab/>
      </w:r>
      <w:r w:rsidRPr="00184105">
        <w:rPr>
          <w:rFonts w:ascii="Arial" w:hAnsi="Arial" w:cs="Arial"/>
          <w:lang w:val="es-CO"/>
        </w:rPr>
        <w:t xml:space="preserve"> agosto 19 de 2016 </w:t>
      </w:r>
      <w:r w:rsidRPr="00184105">
        <w:rPr>
          <w:rFonts w:ascii="Arial" w:hAnsi="Arial" w:cs="Arial"/>
          <w:b/>
          <w:lang w:val="es-CO"/>
        </w:rPr>
        <w:t xml:space="preserve"> Aprobado: </w:t>
      </w:r>
      <w:r w:rsidRPr="00184105">
        <w:rPr>
          <w:rFonts w:ascii="Arial" w:hAnsi="Arial" w:cs="Arial"/>
          <w:lang w:val="es-CO"/>
        </w:rPr>
        <w:t>mayo 26 de 2017</w:t>
      </w:r>
    </w:p>
    <w:p w:rsidR="00184105" w:rsidRPr="00184105" w:rsidRDefault="00184105" w:rsidP="00F61472">
      <w:pPr>
        <w:jc w:val="both"/>
        <w:rPr>
          <w:rFonts w:ascii="Arial" w:hAnsi="Arial" w:cs="Arial"/>
          <w:lang w:val="es-CO"/>
        </w:rPr>
      </w:pPr>
    </w:p>
    <w:p w:rsidR="00781612" w:rsidRPr="00725320" w:rsidRDefault="00781612" w:rsidP="00F61472">
      <w:pPr>
        <w:pStyle w:val="Tabladeilustraciones"/>
        <w:tabs>
          <w:tab w:val="right" w:leader="dot" w:pos="8263"/>
        </w:tabs>
        <w:jc w:val="both"/>
        <w:rPr>
          <w:rFonts w:ascii="Arial" w:hAnsi="Arial" w:cs="Arial"/>
          <w:b/>
        </w:rPr>
      </w:pPr>
      <w:r w:rsidRPr="00725320">
        <w:rPr>
          <w:rFonts w:ascii="Arial" w:hAnsi="Arial" w:cs="Arial"/>
          <w:b/>
        </w:rPr>
        <w:t>INTRODUCCIÓN</w:t>
      </w:r>
    </w:p>
    <w:p w:rsidR="00FB05D1" w:rsidRPr="00725320" w:rsidRDefault="00781612" w:rsidP="00F61472">
      <w:pPr>
        <w:jc w:val="both"/>
        <w:rPr>
          <w:rFonts w:ascii="Arial" w:hAnsi="Arial" w:cs="Arial"/>
          <w:lang w:val="es-ES_tradnl"/>
        </w:rPr>
      </w:pPr>
      <w:r w:rsidRPr="00725320">
        <w:rPr>
          <w:rFonts w:ascii="Arial" w:hAnsi="Arial" w:cs="Arial"/>
          <w:lang w:val="es-ES_tradnl"/>
        </w:rPr>
        <w:t xml:space="preserve">Las cianobacterias, comúnmente denominadas algas verde azules, comprenden un grupo grande y heterogéneo de procariontes </w:t>
      </w:r>
      <w:proofErr w:type="spellStart"/>
      <w:r w:rsidRPr="00725320">
        <w:rPr>
          <w:rFonts w:ascii="Arial" w:hAnsi="Arial" w:cs="Arial"/>
          <w:lang w:val="es-ES_tradnl"/>
        </w:rPr>
        <w:t>fotoautotróficos</w:t>
      </w:r>
      <w:proofErr w:type="spellEnd"/>
      <w:r w:rsidRPr="00725320">
        <w:rPr>
          <w:rFonts w:ascii="Arial" w:hAnsi="Arial" w:cs="Arial"/>
          <w:lang w:val="es-ES_tradnl"/>
        </w:rPr>
        <w:t xml:space="preserve"> </w:t>
      </w:r>
      <w:proofErr w:type="spellStart"/>
      <w:r w:rsidRPr="00725320">
        <w:rPr>
          <w:rFonts w:ascii="Arial" w:hAnsi="Arial" w:cs="Arial"/>
          <w:lang w:val="es-ES_tradnl"/>
        </w:rPr>
        <w:t>oxigénicos</w:t>
      </w:r>
      <w:proofErr w:type="spellEnd"/>
      <w:r w:rsidRPr="00725320">
        <w:rPr>
          <w:rFonts w:ascii="Arial" w:hAnsi="Arial" w:cs="Arial"/>
          <w:lang w:val="es-ES_tradnl"/>
        </w:rPr>
        <w:t xml:space="preserve"> (Van Den </w:t>
      </w:r>
      <w:proofErr w:type="spellStart"/>
      <w:r w:rsidRPr="00725320">
        <w:rPr>
          <w:rFonts w:ascii="Arial" w:hAnsi="Arial" w:cs="Arial"/>
          <w:lang w:val="es-ES_tradnl"/>
        </w:rPr>
        <w:t>Hoek</w:t>
      </w:r>
      <w:proofErr w:type="spellEnd"/>
      <w:r w:rsidRPr="00725320">
        <w:rPr>
          <w:rFonts w:ascii="Arial" w:hAnsi="Arial" w:cs="Arial"/>
          <w:lang w:val="es-ES_tradnl"/>
        </w:rPr>
        <w:t xml:space="preserve"> </w:t>
      </w:r>
      <w:r w:rsidRPr="00725320">
        <w:rPr>
          <w:rFonts w:ascii="Arial" w:hAnsi="Arial" w:cs="Arial"/>
          <w:i/>
          <w:iCs/>
          <w:spacing w:val="6"/>
          <w:lang w:val="es-ES_tradnl"/>
        </w:rPr>
        <w:t xml:space="preserve">et al., </w:t>
      </w:r>
      <w:r w:rsidR="00266C0B" w:rsidRPr="00725320">
        <w:rPr>
          <w:rFonts w:ascii="Arial" w:hAnsi="Arial" w:cs="Arial"/>
          <w:lang w:val="es-ES_tradnl"/>
        </w:rPr>
        <w:t>1995)</w:t>
      </w:r>
      <w:r w:rsidR="003D1685" w:rsidRPr="00725320">
        <w:rPr>
          <w:rFonts w:ascii="Arial" w:hAnsi="Arial" w:cs="Arial"/>
          <w:lang w:val="es-ES_tradnl"/>
        </w:rPr>
        <w:t>. L</w:t>
      </w:r>
      <w:r w:rsidR="00266C0B" w:rsidRPr="00725320">
        <w:rPr>
          <w:rFonts w:ascii="Arial" w:hAnsi="Arial" w:cs="Arial"/>
          <w:lang w:val="es-ES_tradnl"/>
        </w:rPr>
        <w:t xml:space="preserve">as mismas han </w:t>
      </w:r>
      <w:r w:rsidRPr="00725320">
        <w:rPr>
          <w:rFonts w:ascii="Arial" w:hAnsi="Arial" w:cs="Arial"/>
          <w:lang w:val="es-ES_tradnl"/>
        </w:rPr>
        <w:t xml:space="preserve">sido aprovechadas para diferentes fines, destacándose su utilidad en la </w:t>
      </w:r>
      <w:proofErr w:type="spellStart"/>
      <w:r w:rsidRPr="00725320">
        <w:rPr>
          <w:rFonts w:ascii="Arial" w:hAnsi="Arial" w:cs="Arial"/>
          <w:lang w:val="es-ES_tradnl"/>
        </w:rPr>
        <w:t>biorremediación</w:t>
      </w:r>
      <w:proofErr w:type="spellEnd"/>
      <w:r w:rsidRPr="00725320">
        <w:rPr>
          <w:rFonts w:ascii="Arial" w:hAnsi="Arial" w:cs="Arial"/>
          <w:lang w:val="es-ES_tradnl"/>
        </w:rPr>
        <w:t xml:space="preserve"> de ambientes contaminados (</w:t>
      </w:r>
      <w:r w:rsidR="002F1EAD" w:rsidRPr="00725320">
        <w:rPr>
          <w:rFonts w:ascii="Arial" w:hAnsi="Arial" w:cs="Arial"/>
          <w:lang w:val="es-ES_tradnl"/>
        </w:rPr>
        <w:t>Santos</w:t>
      </w:r>
      <w:r w:rsidRPr="00725320">
        <w:rPr>
          <w:rFonts w:ascii="Arial" w:hAnsi="Arial" w:cs="Arial"/>
          <w:lang w:val="es-ES_tradnl"/>
        </w:rPr>
        <w:t xml:space="preserve"> </w:t>
      </w:r>
      <w:r w:rsidRPr="00725320">
        <w:rPr>
          <w:rFonts w:ascii="Arial" w:hAnsi="Arial" w:cs="Arial"/>
          <w:i/>
          <w:lang w:val="es-ES_tradnl"/>
        </w:rPr>
        <w:t>et al.</w:t>
      </w:r>
      <w:r w:rsidRPr="00725320">
        <w:rPr>
          <w:rFonts w:ascii="Arial" w:hAnsi="Arial" w:cs="Arial"/>
          <w:lang w:val="es-ES_tradnl"/>
        </w:rPr>
        <w:t>, 20</w:t>
      </w:r>
      <w:r w:rsidR="002F1EAD" w:rsidRPr="00725320">
        <w:rPr>
          <w:rFonts w:ascii="Arial" w:hAnsi="Arial" w:cs="Arial"/>
          <w:lang w:val="es-ES_tradnl"/>
        </w:rPr>
        <w:t>12</w:t>
      </w:r>
      <w:r w:rsidRPr="00725320">
        <w:rPr>
          <w:rFonts w:ascii="Arial" w:hAnsi="Arial" w:cs="Arial"/>
          <w:lang w:val="es-ES_tradnl"/>
        </w:rPr>
        <w:t>), como productora de energía (</w:t>
      </w:r>
      <w:proofErr w:type="spellStart"/>
      <w:r w:rsidR="002F1EAD" w:rsidRPr="00725320">
        <w:rPr>
          <w:rFonts w:ascii="Arial" w:hAnsi="Arial" w:cs="Arial"/>
          <w:lang w:val="es-ES_tradnl"/>
        </w:rPr>
        <w:t>Harun</w:t>
      </w:r>
      <w:proofErr w:type="spellEnd"/>
      <w:r w:rsidR="002F1EAD" w:rsidRPr="00725320">
        <w:rPr>
          <w:rFonts w:ascii="Arial" w:hAnsi="Arial" w:cs="Arial"/>
          <w:lang w:val="es-ES_tradnl"/>
        </w:rPr>
        <w:t xml:space="preserve"> </w:t>
      </w:r>
      <w:r w:rsidR="002F1EAD" w:rsidRPr="00725320">
        <w:rPr>
          <w:rFonts w:ascii="Arial" w:hAnsi="Arial" w:cs="Arial"/>
          <w:i/>
          <w:lang w:val="es-ES_tradnl"/>
        </w:rPr>
        <w:t>et al.</w:t>
      </w:r>
      <w:r w:rsidR="002F1EAD" w:rsidRPr="00725320">
        <w:rPr>
          <w:rFonts w:ascii="Arial" w:hAnsi="Arial" w:cs="Arial"/>
          <w:lang w:val="es-ES_tradnl"/>
        </w:rPr>
        <w:t>, 2010</w:t>
      </w:r>
      <w:r w:rsidRPr="00725320">
        <w:rPr>
          <w:rFonts w:ascii="Arial" w:eastAsia="Calibri" w:hAnsi="Arial" w:cs="Arial"/>
          <w:lang w:eastAsia="en-US"/>
        </w:rPr>
        <w:t xml:space="preserve">), </w:t>
      </w:r>
      <w:r w:rsidRPr="00725320">
        <w:rPr>
          <w:rFonts w:ascii="Arial" w:hAnsi="Arial" w:cs="Arial"/>
          <w:lang w:val="es-ES_tradnl"/>
        </w:rPr>
        <w:t>fertilizantes (</w:t>
      </w:r>
      <w:proofErr w:type="spellStart"/>
      <w:r w:rsidRPr="00725320">
        <w:rPr>
          <w:rFonts w:ascii="Arial" w:hAnsi="Arial" w:cs="Arial"/>
          <w:lang w:val="es-ES_tradnl"/>
        </w:rPr>
        <w:t>Venkataraman</w:t>
      </w:r>
      <w:proofErr w:type="spellEnd"/>
      <w:r w:rsidRPr="00725320">
        <w:rPr>
          <w:rFonts w:ascii="Arial" w:hAnsi="Arial" w:cs="Arial"/>
          <w:lang w:val="es-ES_tradnl"/>
        </w:rPr>
        <w:t>, 1981), metabolitos secundarios de interés farmacológico (</w:t>
      </w:r>
      <w:proofErr w:type="spellStart"/>
      <w:r w:rsidR="002F1EAD" w:rsidRPr="00725320">
        <w:rPr>
          <w:rFonts w:ascii="Arial" w:hAnsi="Arial" w:cs="Arial"/>
          <w:lang w:val="es-ES_tradnl"/>
        </w:rPr>
        <w:t>Nuhu</w:t>
      </w:r>
      <w:proofErr w:type="spellEnd"/>
      <w:r w:rsidRPr="00725320">
        <w:rPr>
          <w:rFonts w:ascii="Arial" w:hAnsi="Arial" w:cs="Arial"/>
          <w:lang w:val="es-ES_tradnl"/>
        </w:rPr>
        <w:t>, 20</w:t>
      </w:r>
      <w:r w:rsidR="002F1EAD" w:rsidRPr="00725320">
        <w:rPr>
          <w:rFonts w:ascii="Arial" w:hAnsi="Arial" w:cs="Arial"/>
          <w:lang w:val="es-ES_tradnl"/>
        </w:rPr>
        <w:t>13</w:t>
      </w:r>
      <w:r w:rsidRPr="00725320">
        <w:rPr>
          <w:rFonts w:ascii="Arial" w:hAnsi="Arial" w:cs="Arial"/>
          <w:lang w:val="es-ES_tradnl"/>
        </w:rPr>
        <w:t xml:space="preserve">) y muy especialmente </w:t>
      </w:r>
      <w:r w:rsidR="003D1685" w:rsidRPr="00725320">
        <w:rPr>
          <w:rFonts w:ascii="Arial" w:hAnsi="Arial" w:cs="Arial"/>
          <w:lang w:val="es-ES_tradnl"/>
        </w:rPr>
        <w:t>como</w:t>
      </w:r>
      <w:r w:rsidRPr="00725320">
        <w:rPr>
          <w:rFonts w:ascii="Arial" w:hAnsi="Arial" w:cs="Arial"/>
          <w:lang w:val="es-ES_tradnl"/>
        </w:rPr>
        <w:t xml:space="preserve"> alimento para el consumo humano y animal (</w:t>
      </w:r>
      <w:proofErr w:type="spellStart"/>
      <w:r w:rsidR="00FB05D1" w:rsidRPr="00725320">
        <w:rPr>
          <w:rFonts w:ascii="Arial" w:hAnsi="Arial" w:cs="Arial"/>
          <w:lang w:val="es-ES_tradnl"/>
        </w:rPr>
        <w:t>Kovač</w:t>
      </w:r>
      <w:proofErr w:type="spellEnd"/>
      <w:r w:rsidR="00FB05D1" w:rsidRPr="00725320">
        <w:rPr>
          <w:rFonts w:ascii="Arial" w:hAnsi="Arial" w:cs="Arial"/>
          <w:lang w:val="es-ES_tradnl"/>
        </w:rPr>
        <w:t xml:space="preserve"> </w:t>
      </w:r>
      <w:r w:rsidR="00FB05D1" w:rsidRPr="00725320">
        <w:rPr>
          <w:rFonts w:ascii="Arial" w:hAnsi="Arial" w:cs="Arial"/>
          <w:i/>
          <w:lang w:val="es-ES_tradnl"/>
        </w:rPr>
        <w:t>et al.</w:t>
      </w:r>
      <w:r w:rsidR="00FB05D1" w:rsidRPr="00725320">
        <w:rPr>
          <w:rFonts w:ascii="Arial" w:hAnsi="Arial" w:cs="Arial"/>
          <w:lang w:val="es-ES_tradnl"/>
        </w:rPr>
        <w:t>, 2013</w:t>
      </w:r>
      <w:r w:rsidRPr="00725320">
        <w:rPr>
          <w:rFonts w:ascii="Arial" w:hAnsi="Arial" w:cs="Arial"/>
          <w:lang w:val="es-ES_tradnl"/>
        </w:rPr>
        <w:t>).</w:t>
      </w:r>
    </w:p>
    <w:p w:rsidR="00781612" w:rsidRPr="00725320" w:rsidRDefault="00781612" w:rsidP="00F61472">
      <w:pPr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 xml:space="preserve">En vista de la gran aplicabilidad de las cianobacterias, se han diseñado dos métodos de producción para estos microorganismos: los sistemas abiertos en los </w:t>
      </w:r>
      <w:r w:rsidRPr="00725320">
        <w:rPr>
          <w:rFonts w:ascii="Arial" w:hAnsi="Arial" w:cs="Arial"/>
        </w:rPr>
        <w:lastRenderedPageBreak/>
        <w:t xml:space="preserve">que el cultivo está expuesto a la atmósfera y los sistemas cerrados, comúnmente denominados </w:t>
      </w:r>
      <w:proofErr w:type="spellStart"/>
      <w:r w:rsidRPr="00725320">
        <w:rPr>
          <w:rFonts w:ascii="Arial" w:hAnsi="Arial" w:cs="Arial"/>
        </w:rPr>
        <w:t>fotobiorreactores</w:t>
      </w:r>
      <w:proofErr w:type="spellEnd"/>
      <w:r w:rsidRPr="00725320">
        <w:rPr>
          <w:rFonts w:ascii="Arial" w:hAnsi="Arial" w:cs="Arial"/>
        </w:rPr>
        <w:t>, en los que el cultivo tiene poco o ningún contacto con la atmósfera (</w:t>
      </w:r>
      <w:proofErr w:type="spellStart"/>
      <w:r w:rsidRPr="00725320">
        <w:rPr>
          <w:rFonts w:ascii="Arial" w:hAnsi="Arial" w:cs="Arial"/>
        </w:rPr>
        <w:t>Grobbelaar</w:t>
      </w:r>
      <w:proofErr w:type="spellEnd"/>
      <w:r w:rsidRPr="00725320">
        <w:rPr>
          <w:rFonts w:ascii="Arial" w:hAnsi="Arial" w:cs="Arial"/>
        </w:rPr>
        <w:t xml:space="preserve">, 2000). El segundo método de cultivo es el que más se ha desarrollado, ya que permite obtener mayores rendimientos en cuanto a biomasa y evita ciertas dificultades que se presentan en los sistemas abiertos a la hora de cultivar y cosechar </w:t>
      </w:r>
      <w:proofErr w:type="spellStart"/>
      <w:r w:rsidRPr="00725320">
        <w:rPr>
          <w:rFonts w:ascii="Arial" w:hAnsi="Arial" w:cs="Arial"/>
        </w:rPr>
        <w:t>microalgas</w:t>
      </w:r>
      <w:proofErr w:type="spellEnd"/>
      <w:r w:rsidRPr="00725320">
        <w:rPr>
          <w:rFonts w:ascii="Arial" w:hAnsi="Arial" w:cs="Arial"/>
        </w:rPr>
        <w:t xml:space="preserve"> </w:t>
      </w:r>
      <w:r w:rsidR="00216DBC" w:rsidRPr="00725320">
        <w:rPr>
          <w:rFonts w:ascii="Arial" w:hAnsi="Arial" w:cs="Arial"/>
        </w:rPr>
        <w:t>(</w:t>
      </w:r>
      <w:proofErr w:type="spellStart"/>
      <w:r w:rsidR="00216DBC" w:rsidRPr="00725320">
        <w:rPr>
          <w:rFonts w:ascii="Arial" w:hAnsi="Arial" w:cs="Arial"/>
        </w:rPr>
        <w:t>Ravelonandro</w:t>
      </w:r>
      <w:proofErr w:type="spellEnd"/>
      <w:r w:rsidR="00216DBC" w:rsidRPr="00725320">
        <w:rPr>
          <w:rFonts w:ascii="Arial" w:hAnsi="Arial" w:cs="Arial"/>
        </w:rPr>
        <w:t xml:space="preserve"> </w:t>
      </w:r>
      <w:r w:rsidR="00216DBC" w:rsidRPr="00725320">
        <w:rPr>
          <w:rFonts w:ascii="Arial" w:hAnsi="Arial" w:cs="Arial"/>
          <w:i/>
        </w:rPr>
        <w:t>et al.</w:t>
      </w:r>
      <w:r w:rsidR="00216DBC" w:rsidRPr="00725320">
        <w:rPr>
          <w:rFonts w:ascii="Arial" w:hAnsi="Arial" w:cs="Arial"/>
        </w:rPr>
        <w:t xml:space="preserve">, 2011; </w:t>
      </w:r>
      <w:proofErr w:type="spellStart"/>
      <w:r w:rsidR="00216DBC" w:rsidRPr="00725320">
        <w:rPr>
          <w:rFonts w:ascii="Arial" w:hAnsi="Arial" w:cs="Arial"/>
        </w:rPr>
        <w:t>Uslu</w:t>
      </w:r>
      <w:proofErr w:type="spellEnd"/>
      <w:r w:rsidR="00216DBC" w:rsidRPr="00725320">
        <w:rPr>
          <w:rFonts w:ascii="Arial" w:hAnsi="Arial" w:cs="Arial"/>
        </w:rPr>
        <w:t xml:space="preserve"> </w:t>
      </w:r>
      <w:r w:rsidR="00216DBC" w:rsidRPr="00725320">
        <w:rPr>
          <w:rFonts w:ascii="Arial" w:hAnsi="Arial" w:cs="Arial"/>
          <w:i/>
        </w:rPr>
        <w:t>et al.</w:t>
      </w:r>
      <w:r w:rsidR="00216DBC" w:rsidRPr="00725320">
        <w:rPr>
          <w:rFonts w:ascii="Arial" w:hAnsi="Arial" w:cs="Arial"/>
        </w:rPr>
        <w:t xml:space="preserve">, 2011; Yuan </w:t>
      </w:r>
      <w:r w:rsidR="00216DBC" w:rsidRPr="00725320">
        <w:rPr>
          <w:rFonts w:ascii="Arial" w:hAnsi="Arial" w:cs="Arial"/>
          <w:i/>
        </w:rPr>
        <w:t>et al.</w:t>
      </w:r>
      <w:r w:rsidR="003D1685" w:rsidRPr="00725320">
        <w:rPr>
          <w:rFonts w:ascii="Arial" w:hAnsi="Arial" w:cs="Arial"/>
        </w:rPr>
        <w:t>, 2011).</w:t>
      </w:r>
    </w:p>
    <w:p w:rsidR="00781612" w:rsidRPr="00725320" w:rsidRDefault="00781612" w:rsidP="00F61472">
      <w:pPr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 xml:space="preserve">Una de las cianobacterias más cultivada en </w:t>
      </w:r>
      <w:proofErr w:type="spellStart"/>
      <w:r w:rsidRPr="00725320">
        <w:rPr>
          <w:rFonts w:ascii="Arial" w:hAnsi="Arial" w:cs="Arial"/>
        </w:rPr>
        <w:t>fotobiorreactores</w:t>
      </w:r>
      <w:proofErr w:type="spellEnd"/>
      <w:r w:rsidRPr="00725320">
        <w:rPr>
          <w:rFonts w:ascii="Arial" w:hAnsi="Arial" w:cs="Arial"/>
        </w:rPr>
        <w:t xml:space="preserve"> es </w:t>
      </w:r>
      <w:proofErr w:type="spellStart"/>
      <w:r w:rsidRPr="00725320">
        <w:rPr>
          <w:rFonts w:ascii="Arial" w:hAnsi="Arial" w:cs="Arial"/>
          <w:i/>
        </w:rPr>
        <w:t>Arthrospira</w:t>
      </w:r>
      <w:proofErr w:type="spellEnd"/>
      <w:r w:rsidRPr="00725320">
        <w:rPr>
          <w:rFonts w:ascii="Arial" w:hAnsi="Arial" w:cs="Arial"/>
        </w:rPr>
        <w:t xml:space="preserve"> (</w:t>
      </w:r>
      <w:r w:rsidRPr="00725320">
        <w:rPr>
          <w:rFonts w:ascii="Arial" w:hAnsi="Arial" w:cs="Arial"/>
          <w:i/>
        </w:rPr>
        <w:t xml:space="preserve">A. </w:t>
      </w:r>
      <w:proofErr w:type="spellStart"/>
      <w:r w:rsidRPr="00725320">
        <w:rPr>
          <w:rFonts w:ascii="Arial" w:hAnsi="Arial" w:cs="Arial"/>
          <w:i/>
        </w:rPr>
        <w:t>maxima</w:t>
      </w:r>
      <w:proofErr w:type="spellEnd"/>
      <w:r w:rsidRPr="00725320">
        <w:rPr>
          <w:rFonts w:ascii="Arial" w:hAnsi="Arial" w:cs="Arial"/>
          <w:i/>
        </w:rPr>
        <w:t xml:space="preserve"> y A. </w:t>
      </w:r>
      <w:proofErr w:type="spellStart"/>
      <w:r w:rsidRPr="00725320">
        <w:rPr>
          <w:rFonts w:ascii="Arial" w:hAnsi="Arial" w:cs="Arial"/>
          <w:i/>
        </w:rPr>
        <w:t>platensis</w:t>
      </w:r>
      <w:proofErr w:type="spellEnd"/>
      <w:r w:rsidRPr="00725320">
        <w:rPr>
          <w:rFonts w:ascii="Arial" w:hAnsi="Arial" w:cs="Arial"/>
        </w:rPr>
        <w:t xml:space="preserve">), anteriormente llamada </w:t>
      </w:r>
      <w:proofErr w:type="spellStart"/>
      <w:r w:rsidRPr="00725320">
        <w:rPr>
          <w:rFonts w:ascii="Arial" w:hAnsi="Arial" w:cs="Arial"/>
          <w:i/>
        </w:rPr>
        <w:t>Spirulina</w:t>
      </w:r>
      <w:proofErr w:type="spellEnd"/>
      <w:r w:rsidRPr="00725320">
        <w:rPr>
          <w:rFonts w:ascii="Arial" w:hAnsi="Arial" w:cs="Arial"/>
        </w:rPr>
        <w:t>; y la producción</w:t>
      </w:r>
      <w:r w:rsidR="00EB6937" w:rsidRPr="00725320">
        <w:rPr>
          <w:rFonts w:ascii="Arial" w:hAnsi="Arial" w:cs="Arial"/>
        </w:rPr>
        <w:t xml:space="preserve"> de</w:t>
      </w:r>
      <w:r w:rsidRPr="00725320">
        <w:rPr>
          <w:rFonts w:ascii="Arial" w:hAnsi="Arial" w:cs="Arial"/>
        </w:rPr>
        <w:t xml:space="preserve"> su biomasa o metabolitos dependerá de diversos factores tales como la temperatura (</w:t>
      </w:r>
      <w:proofErr w:type="spellStart"/>
      <w:r w:rsidRPr="00725320">
        <w:rPr>
          <w:rFonts w:ascii="Arial" w:hAnsi="Arial" w:cs="Arial"/>
        </w:rPr>
        <w:t>Pandey</w:t>
      </w:r>
      <w:proofErr w:type="spellEnd"/>
      <w:r w:rsidRPr="00725320">
        <w:rPr>
          <w:rFonts w:ascii="Arial" w:hAnsi="Arial" w:cs="Arial"/>
        </w:rPr>
        <w:t xml:space="preserve"> </w:t>
      </w:r>
      <w:r w:rsidR="001C6B66">
        <w:rPr>
          <w:rFonts w:ascii="Arial" w:hAnsi="Arial" w:cs="Arial"/>
        </w:rPr>
        <w:t>&amp;</w:t>
      </w:r>
      <w:r w:rsidR="001C6B66" w:rsidRPr="00725320">
        <w:rPr>
          <w:rFonts w:ascii="Arial" w:hAnsi="Arial" w:cs="Arial"/>
        </w:rPr>
        <w:t xml:space="preserve"> </w:t>
      </w:r>
      <w:proofErr w:type="spellStart"/>
      <w:r w:rsidRPr="00725320">
        <w:rPr>
          <w:rFonts w:ascii="Arial" w:hAnsi="Arial" w:cs="Arial"/>
        </w:rPr>
        <w:t>Tiwari</w:t>
      </w:r>
      <w:proofErr w:type="spellEnd"/>
      <w:r w:rsidRPr="00725320">
        <w:rPr>
          <w:rFonts w:ascii="Arial" w:hAnsi="Arial" w:cs="Arial"/>
        </w:rPr>
        <w:t xml:space="preserve">, 2010; </w:t>
      </w:r>
      <w:r w:rsidR="00E56925" w:rsidRPr="00725320">
        <w:rPr>
          <w:rFonts w:ascii="Arial" w:hAnsi="Arial" w:cs="Arial"/>
        </w:rPr>
        <w:t xml:space="preserve">Colla </w:t>
      </w:r>
      <w:r w:rsidR="00E56925" w:rsidRPr="00725320">
        <w:rPr>
          <w:rFonts w:ascii="Arial" w:hAnsi="Arial" w:cs="Arial"/>
          <w:i/>
        </w:rPr>
        <w:t>et al.</w:t>
      </w:r>
      <w:r w:rsidR="00E56925" w:rsidRPr="00725320">
        <w:rPr>
          <w:rFonts w:ascii="Arial" w:hAnsi="Arial" w:cs="Arial"/>
        </w:rPr>
        <w:t xml:space="preserve">, 2007a; Colla </w:t>
      </w:r>
      <w:r w:rsidR="00E56925" w:rsidRPr="00725320">
        <w:rPr>
          <w:rFonts w:ascii="Arial" w:hAnsi="Arial" w:cs="Arial"/>
          <w:i/>
        </w:rPr>
        <w:t>et al.</w:t>
      </w:r>
      <w:r w:rsidR="00E56925" w:rsidRPr="00725320">
        <w:rPr>
          <w:rFonts w:ascii="Arial" w:hAnsi="Arial" w:cs="Arial"/>
        </w:rPr>
        <w:t>, 2007b</w:t>
      </w:r>
      <w:r w:rsidRPr="00725320">
        <w:rPr>
          <w:rFonts w:ascii="Arial" w:hAnsi="Arial" w:cs="Arial"/>
        </w:rPr>
        <w:t xml:space="preserve">; </w:t>
      </w:r>
      <w:proofErr w:type="spellStart"/>
      <w:r w:rsidRPr="00725320">
        <w:rPr>
          <w:rFonts w:ascii="Arial" w:hAnsi="Arial" w:cs="Arial"/>
        </w:rPr>
        <w:t>Ogbonda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>et al.</w:t>
      </w:r>
      <w:r w:rsidR="003D1685" w:rsidRPr="00725320">
        <w:rPr>
          <w:rFonts w:ascii="Arial" w:hAnsi="Arial" w:cs="Arial"/>
        </w:rPr>
        <w:t xml:space="preserve">, 2007), </w:t>
      </w:r>
      <w:r w:rsidRPr="00725320">
        <w:rPr>
          <w:rFonts w:ascii="Arial" w:hAnsi="Arial" w:cs="Arial"/>
        </w:rPr>
        <w:t>tasa de aireación (</w:t>
      </w:r>
      <w:proofErr w:type="spellStart"/>
      <w:r w:rsidRPr="00725320">
        <w:rPr>
          <w:rFonts w:ascii="Arial" w:hAnsi="Arial" w:cs="Arial"/>
        </w:rPr>
        <w:t>Ravelonandro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>et al.</w:t>
      </w:r>
      <w:r w:rsidR="003D1685" w:rsidRPr="00725320">
        <w:rPr>
          <w:rFonts w:ascii="Arial" w:hAnsi="Arial" w:cs="Arial"/>
        </w:rPr>
        <w:t xml:space="preserve">, 2011), </w:t>
      </w:r>
      <w:r w:rsidRPr="00725320">
        <w:rPr>
          <w:rFonts w:ascii="Arial" w:hAnsi="Arial" w:cs="Arial"/>
        </w:rPr>
        <w:t xml:space="preserve">concentración de </w:t>
      </w:r>
      <w:r w:rsidR="00EB6937" w:rsidRPr="00725320">
        <w:rPr>
          <w:rFonts w:ascii="Arial" w:hAnsi="Arial" w:cs="Arial"/>
        </w:rPr>
        <w:t>CO</w:t>
      </w:r>
      <w:r w:rsidR="00EB6937" w:rsidRPr="00725320">
        <w:rPr>
          <w:rFonts w:ascii="Arial" w:hAnsi="Arial" w:cs="Arial"/>
          <w:vertAlign w:val="subscript"/>
        </w:rPr>
        <w:t>2</w:t>
      </w:r>
      <w:r w:rsidRPr="00725320">
        <w:rPr>
          <w:rFonts w:ascii="Arial" w:hAnsi="Arial" w:cs="Arial"/>
        </w:rPr>
        <w:t xml:space="preserve"> (</w:t>
      </w:r>
      <w:proofErr w:type="spellStart"/>
      <w:r w:rsidR="006B1050" w:rsidRPr="00725320">
        <w:rPr>
          <w:rFonts w:ascii="Arial" w:hAnsi="Arial" w:cs="Arial"/>
        </w:rPr>
        <w:t>Soletto</w:t>
      </w:r>
      <w:proofErr w:type="spellEnd"/>
      <w:r w:rsidR="006B1050" w:rsidRPr="00725320">
        <w:rPr>
          <w:rFonts w:ascii="Arial" w:hAnsi="Arial" w:cs="Arial"/>
        </w:rPr>
        <w:t xml:space="preserve"> </w:t>
      </w:r>
      <w:r w:rsidR="006B1050" w:rsidRPr="00725320">
        <w:rPr>
          <w:rFonts w:ascii="Arial" w:hAnsi="Arial" w:cs="Arial"/>
          <w:i/>
        </w:rPr>
        <w:t>et al.</w:t>
      </w:r>
      <w:r w:rsidR="006B1050" w:rsidRPr="00725320">
        <w:rPr>
          <w:rFonts w:ascii="Arial" w:hAnsi="Arial" w:cs="Arial"/>
        </w:rPr>
        <w:t xml:space="preserve">, 2008; </w:t>
      </w:r>
      <w:proofErr w:type="spellStart"/>
      <w:r w:rsidRPr="00725320">
        <w:rPr>
          <w:rFonts w:ascii="Arial" w:hAnsi="Arial" w:cs="Arial"/>
        </w:rPr>
        <w:t>Ravelonandro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>et al.</w:t>
      </w:r>
      <w:r w:rsidRPr="00725320">
        <w:rPr>
          <w:rFonts w:ascii="Arial" w:hAnsi="Arial" w:cs="Arial"/>
        </w:rPr>
        <w:t>, 2011</w:t>
      </w:r>
      <w:r w:rsidR="003D1685" w:rsidRPr="00725320">
        <w:rPr>
          <w:rFonts w:ascii="Arial" w:hAnsi="Arial" w:cs="Arial"/>
        </w:rPr>
        <w:t xml:space="preserve">), </w:t>
      </w:r>
      <w:r w:rsidRPr="00725320">
        <w:rPr>
          <w:rFonts w:ascii="Arial" w:hAnsi="Arial" w:cs="Arial"/>
        </w:rPr>
        <w:t>fuentes de carbono (</w:t>
      </w:r>
      <w:proofErr w:type="spellStart"/>
      <w:r w:rsidRPr="00725320">
        <w:rPr>
          <w:rFonts w:ascii="Arial" w:eastAsia="Calibri" w:hAnsi="Arial" w:cs="Arial"/>
          <w:lang w:eastAsia="en-US"/>
        </w:rPr>
        <w:t>Soundarapandian</w:t>
      </w:r>
      <w:proofErr w:type="spellEnd"/>
      <w:r w:rsidRPr="00725320">
        <w:rPr>
          <w:rFonts w:ascii="Arial" w:eastAsia="Calibri" w:hAnsi="Arial" w:cs="Arial"/>
          <w:lang w:eastAsia="en-US"/>
        </w:rPr>
        <w:t xml:space="preserve"> </w:t>
      </w:r>
      <w:r w:rsidR="001C6B66">
        <w:rPr>
          <w:rFonts w:ascii="Arial" w:eastAsia="Calibri" w:hAnsi="Arial" w:cs="Arial"/>
          <w:lang w:eastAsia="en-US"/>
        </w:rPr>
        <w:t>&amp;</w:t>
      </w:r>
      <w:r w:rsidR="001C6B66" w:rsidRPr="0072532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lang w:eastAsia="en-US"/>
        </w:rPr>
        <w:t>Vasanthi</w:t>
      </w:r>
      <w:proofErr w:type="spellEnd"/>
      <w:r w:rsidRPr="00725320">
        <w:rPr>
          <w:rFonts w:ascii="Arial" w:eastAsia="Calibri" w:hAnsi="Arial" w:cs="Arial"/>
          <w:lang w:eastAsia="en-US"/>
        </w:rPr>
        <w:t>, 2010)</w:t>
      </w:r>
      <w:r w:rsidR="003D1685" w:rsidRPr="00725320">
        <w:rPr>
          <w:rFonts w:ascii="Arial" w:hAnsi="Arial" w:cs="Arial"/>
        </w:rPr>
        <w:t xml:space="preserve">, </w:t>
      </w:r>
      <w:r w:rsidRPr="00725320">
        <w:rPr>
          <w:rFonts w:ascii="Arial" w:hAnsi="Arial" w:cs="Arial"/>
        </w:rPr>
        <w:t xml:space="preserve"> fuentes de nitrógeno (</w:t>
      </w:r>
      <w:r w:rsidR="006B1050" w:rsidRPr="00725320">
        <w:rPr>
          <w:rFonts w:ascii="Arial" w:hAnsi="Arial" w:cs="Arial"/>
        </w:rPr>
        <w:t xml:space="preserve">Colla </w:t>
      </w:r>
      <w:r w:rsidR="006B1050" w:rsidRPr="00725320">
        <w:rPr>
          <w:rFonts w:ascii="Arial" w:hAnsi="Arial" w:cs="Arial"/>
          <w:i/>
        </w:rPr>
        <w:t>et al.</w:t>
      </w:r>
      <w:r w:rsidR="006B1050" w:rsidRPr="00725320">
        <w:rPr>
          <w:rFonts w:ascii="Arial" w:hAnsi="Arial" w:cs="Arial"/>
        </w:rPr>
        <w:t xml:space="preserve">, 2007a; Colla </w:t>
      </w:r>
      <w:r w:rsidR="006B1050" w:rsidRPr="00725320">
        <w:rPr>
          <w:rFonts w:ascii="Arial" w:hAnsi="Arial" w:cs="Arial"/>
          <w:i/>
        </w:rPr>
        <w:t>et al.</w:t>
      </w:r>
      <w:r w:rsidR="006B1050" w:rsidRPr="00725320">
        <w:rPr>
          <w:rFonts w:ascii="Arial" w:hAnsi="Arial" w:cs="Arial"/>
        </w:rPr>
        <w:t xml:space="preserve">, 2007b; </w:t>
      </w:r>
      <w:proofErr w:type="spellStart"/>
      <w:r w:rsidRPr="00725320">
        <w:rPr>
          <w:rFonts w:ascii="Arial" w:hAnsi="Arial" w:cs="Arial"/>
        </w:rPr>
        <w:t>Uslu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>et al.</w:t>
      </w:r>
      <w:r w:rsidRPr="00725320">
        <w:rPr>
          <w:rFonts w:ascii="Arial" w:hAnsi="Arial" w:cs="Arial"/>
        </w:rPr>
        <w:t xml:space="preserve">, 2011; </w:t>
      </w:r>
      <w:r w:rsidR="00EB6937" w:rsidRPr="00725320">
        <w:rPr>
          <w:rFonts w:ascii="Arial" w:hAnsi="Arial" w:cs="Arial"/>
        </w:rPr>
        <w:t xml:space="preserve">Yuan </w:t>
      </w:r>
      <w:r w:rsidR="00EB6937" w:rsidRPr="00725320">
        <w:rPr>
          <w:rFonts w:ascii="Arial" w:hAnsi="Arial" w:cs="Arial"/>
          <w:i/>
        </w:rPr>
        <w:t>et al.</w:t>
      </w:r>
      <w:r w:rsidR="00EB6937" w:rsidRPr="00725320">
        <w:rPr>
          <w:rFonts w:ascii="Arial" w:hAnsi="Arial" w:cs="Arial"/>
        </w:rPr>
        <w:t>, 2011</w:t>
      </w:r>
      <w:r w:rsidRPr="00725320">
        <w:rPr>
          <w:rFonts w:ascii="Arial" w:hAnsi="Arial" w:cs="Arial"/>
        </w:rPr>
        <w:t>)</w:t>
      </w:r>
      <w:r w:rsidR="005F4EF9" w:rsidRPr="00725320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fosfato </w:t>
      </w:r>
      <w:r w:rsidR="00BE5C61" w:rsidRPr="00725320">
        <w:rPr>
          <w:rFonts w:ascii="Arial" w:hAnsi="Arial" w:cs="Arial"/>
        </w:rPr>
        <w:t xml:space="preserve">y fase de crecimiento </w:t>
      </w:r>
      <w:r w:rsidRPr="00725320">
        <w:rPr>
          <w:rFonts w:ascii="Arial" w:hAnsi="Arial" w:cs="Arial"/>
        </w:rPr>
        <w:t>(</w:t>
      </w:r>
      <w:proofErr w:type="spellStart"/>
      <w:r w:rsidRPr="00725320">
        <w:rPr>
          <w:rFonts w:ascii="Arial" w:hAnsi="Arial" w:cs="Arial"/>
        </w:rPr>
        <w:t>Ravelonandro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>et al.</w:t>
      </w:r>
      <w:r w:rsidRPr="00725320">
        <w:rPr>
          <w:rFonts w:ascii="Arial" w:hAnsi="Arial" w:cs="Arial"/>
        </w:rPr>
        <w:t xml:space="preserve">, 2011; Yuan </w:t>
      </w:r>
      <w:r w:rsidRPr="00725320">
        <w:rPr>
          <w:rFonts w:ascii="Arial" w:hAnsi="Arial" w:cs="Arial"/>
          <w:i/>
        </w:rPr>
        <w:t>et al.</w:t>
      </w:r>
      <w:r w:rsidR="003D1685" w:rsidRPr="00725320">
        <w:rPr>
          <w:rFonts w:ascii="Arial" w:hAnsi="Arial" w:cs="Arial"/>
        </w:rPr>
        <w:t>, 2011)</w:t>
      </w:r>
      <w:r w:rsidR="00BE5C61" w:rsidRPr="00725320">
        <w:rPr>
          <w:rFonts w:ascii="Arial" w:hAnsi="Arial" w:cs="Arial"/>
        </w:rPr>
        <w:t>.</w:t>
      </w:r>
    </w:p>
    <w:p w:rsidR="00781612" w:rsidRPr="00725320" w:rsidRDefault="00781612" w:rsidP="00F61472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725320">
        <w:rPr>
          <w:rFonts w:ascii="Arial" w:hAnsi="Arial" w:cs="Arial"/>
          <w:i/>
        </w:rPr>
        <w:t>Arthrospira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eastAsia="Calibri" w:hAnsi="Arial" w:cs="Arial"/>
          <w:lang w:eastAsia="en-US"/>
        </w:rPr>
        <w:t xml:space="preserve">se </w:t>
      </w:r>
      <w:r w:rsidR="0062637A" w:rsidRPr="00725320">
        <w:rPr>
          <w:rFonts w:ascii="Arial" w:eastAsia="Calibri" w:hAnsi="Arial" w:cs="Arial"/>
          <w:lang w:eastAsia="en-US"/>
        </w:rPr>
        <w:t>comercializa</w:t>
      </w:r>
      <w:r w:rsidRPr="00725320">
        <w:rPr>
          <w:rFonts w:ascii="Arial" w:eastAsia="Calibri" w:hAnsi="Arial" w:cs="Arial"/>
          <w:lang w:eastAsia="en-US"/>
        </w:rPr>
        <w:t xml:space="preserve"> por su alto contenido de proteínas, ácidos grasos esenciales y vitaminas y sus efectos beneficiosos se han atribuido a sus componentes, como los </w:t>
      </w:r>
      <w:proofErr w:type="spellStart"/>
      <w:r w:rsidRPr="00725320">
        <w:rPr>
          <w:rFonts w:ascii="Arial" w:eastAsia="Calibri" w:hAnsi="Arial" w:cs="Arial"/>
          <w:lang w:eastAsia="en-US"/>
        </w:rPr>
        <w:t>polifenoles</w:t>
      </w:r>
      <w:proofErr w:type="spellEnd"/>
      <w:r w:rsidRPr="00725320">
        <w:rPr>
          <w:rFonts w:ascii="Arial" w:eastAsia="Calibri" w:hAnsi="Arial" w:cs="Arial"/>
          <w:lang w:eastAsia="en-US"/>
        </w:rPr>
        <w:t xml:space="preserve">, ácidos grasos </w:t>
      </w:r>
      <w:proofErr w:type="spellStart"/>
      <w:r w:rsidRPr="00725320">
        <w:rPr>
          <w:rFonts w:ascii="Arial" w:eastAsia="Calibri" w:hAnsi="Arial" w:cs="Arial"/>
          <w:lang w:eastAsia="en-US"/>
        </w:rPr>
        <w:t>poliinsaturados</w:t>
      </w:r>
      <w:proofErr w:type="spellEnd"/>
      <w:r w:rsidRPr="00725320">
        <w:rPr>
          <w:rFonts w:ascii="Arial" w:eastAsia="Calibri" w:hAnsi="Arial" w:cs="Arial"/>
          <w:lang w:eastAsia="en-US"/>
        </w:rPr>
        <w:t xml:space="preserve"> (</w:t>
      </w:r>
      <w:proofErr w:type="spellStart"/>
      <w:r w:rsidRPr="00725320">
        <w:rPr>
          <w:rFonts w:ascii="Arial" w:eastAsia="Calibri" w:hAnsi="Arial" w:cs="Arial"/>
          <w:lang w:eastAsia="en-US"/>
        </w:rPr>
        <w:t>PUFAs</w:t>
      </w:r>
      <w:proofErr w:type="spellEnd"/>
      <w:r w:rsidRPr="00725320">
        <w:rPr>
          <w:rFonts w:ascii="Arial" w:eastAsia="Calibri" w:hAnsi="Arial" w:cs="Arial"/>
          <w:lang w:eastAsia="en-US"/>
        </w:rPr>
        <w:t xml:space="preserve">), terpenos, clorofila y pigmentos accesorios del aparato fotosintético. En general, estos compuestos son antioxidantes que reducen la intensidad del estrés </w:t>
      </w:r>
      <w:proofErr w:type="spellStart"/>
      <w:r w:rsidRPr="00725320">
        <w:rPr>
          <w:rFonts w:ascii="Arial" w:eastAsia="Calibri" w:hAnsi="Arial" w:cs="Arial"/>
          <w:lang w:eastAsia="en-US"/>
        </w:rPr>
        <w:t>oxidativo</w:t>
      </w:r>
      <w:proofErr w:type="spellEnd"/>
      <w:r w:rsidRPr="00725320">
        <w:rPr>
          <w:rFonts w:ascii="Arial" w:eastAsia="Calibri" w:hAnsi="Arial" w:cs="Arial"/>
          <w:lang w:eastAsia="en-US"/>
        </w:rPr>
        <w:t xml:space="preserve"> (Cano-Europa </w:t>
      </w:r>
      <w:r w:rsidRPr="00725320">
        <w:rPr>
          <w:rFonts w:ascii="Arial" w:eastAsia="Calibri" w:hAnsi="Arial" w:cs="Arial"/>
          <w:i/>
          <w:lang w:eastAsia="en-US"/>
        </w:rPr>
        <w:t>et al.</w:t>
      </w:r>
      <w:r w:rsidRPr="00725320">
        <w:rPr>
          <w:rFonts w:ascii="Arial" w:eastAsia="Calibri" w:hAnsi="Arial" w:cs="Arial"/>
          <w:lang w:eastAsia="en-US"/>
        </w:rPr>
        <w:t>, 2012).</w:t>
      </w:r>
      <w:r w:rsidR="00216DBC" w:rsidRPr="00725320">
        <w:rPr>
          <w:rFonts w:ascii="Arial" w:eastAsia="Calibri" w:hAnsi="Arial" w:cs="Arial"/>
          <w:lang w:eastAsia="en-US"/>
        </w:rPr>
        <w:t xml:space="preserve"> </w:t>
      </w:r>
      <w:r w:rsidRPr="00725320">
        <w:rPr>
          <w:rFonts w:ascii="Arial" w:hAnsi="Arial" w:cs="Arial"/>
        </w:rPr>
        <w:t xml:space="preserve">Adicional al alto contenido proteico, mineral y vitamínico que presenta </w:t>
      </w:r>
      <w:proofErr w:type="spellStart"/>
      <w:r w:rsidRPr="00725320">
        <w:rPr>
          <w:rFonts w:ascii="Arial" w:hAnsi="Arial" w:cs="Arial"/>
          <w:i/>
        </w:rPr>
        <w:t>Arthrospira</w:t>
      </w:r>
      <w:proofErr w:type="spellEnd"/>
      <w:r w:rsidRPr="00725320">
        <w:rPr>
          <w:rFonts w:ascii="Arial" w:hAnsi="Arial" w:cs="Arial"/>
        </w:rPr>
        <w:t xml:space="preserve">, </w:t>
      </w:r>
      <w:r w:rsidR="0062637A" w:rsidRPr="00725320">
        <w:rPr>
          <w:rFonts w:ascii="Arial" w:hAnsi="Arial" w:cs="Arial"/>
        </w:rPr>
        <w:t>su</w:t>
      </w:r>
      <w:r w:rsidRPr="00725320">
        <w:rPr>
          <w:rFonts w:ascii="Arial" w:hAnsi="Arial" w:cs="Arial"/>
        </w:rPr>
        <w:t xml:space="preserve"> cultivo se ha venido masificando con la finalidad de obtener biomasa con altos contenidos de pigmentos, tales como clorofila </w:t>
      </w:r>
      <w:r w:rsidRPr="00725320">
        <w:rPr>
          <w:rFonts w:ascii="Arial" w:hAnsi="Arial" w:cs="Arial"/>
          <w:i/>
        </w:rPr>
        <w:t>a</w:t>
      </w:r>
      <w:r w:rsidRPr="00725320">
        <w:rPr>
          <w:rFonts w:ascii="Arial" w:hAnsi="Arial" w:cs="Arial"/>
        </w:rPr>
        <w:t xml:space="preserve">, carotenos, </w:t>
      </w:r>
      <w:proofErr w:type="spellStart"/>
      <w:r w:rsidRPr="00725320">
        <w:rPr>
          <w:rFonts w:ascii="Arial" w:hAnsi="Arial" w:cs="Arial"/>
        </w:rPr>
        <w:t>xantófilas</w:t>
      </w:r>
      <w:proofErr w:type="spellEnd"/>
      <w:r w:rsidRPr="00725320">
        <w:rPr>
          <w:rFonts w:ascii="Arial" w:hAnsi="Arial" w:cs="Arial"/>
        </w:rPr>
        <w:t xml:space="preserve"> (</w:t>
      </w:r>
      <w:proofErr w:type="spellStart"/>
      <w:r w:rsidRPr="00725320">
        <w:rPr>
          <w:rFonts w:ascii="Arial" w:hAnsi="Arial" w:cs="Arial"/>
        </w:rPr>
        <w:t>mixoxantófilas</w:t>
      </w:r>
      <w:proofErr w:type="spellEnd"/>
      <w:r w:rsidRPr="00725320">
        <w:rPr>
          <w:rFonts w:ascii="Arial" w:hAnsi="Arial" w:cs="Arial"/>
        </w:rPr>
        <w:t xml:space="preserve">, </w:t>
      </w:r>
      <w:proofErr w:type="spellStart"/>
      <w:r w:rsidRPr="00725320">
        <w:rPr>
          <w:rFonts w:ascii="Arial" w:hAnsi="Arial" w:cs="Arial"/>
        </w:rPr>
        <w:t>zeaxantina</w:t>
      </w:r>
      <w:proofErr w:type="spellEnd"/>
      <w:r w:rsidRPr="00725320">
        <w:rPr>
          <w:rFonts w:ascii="Arial" w:hAnsi="Arial" w:cs="Arial"/>
        </w:rPr>
        <w:t xml:space="preserve">, </w:t>
      </w:r>
      <w:proofErr w:type="spellStart"/>
      <w:r w:rsidRPr="00725320">
        <w:rPr>
          <w:rFonts w:ascii="Arial" w:hAnsi="Arial" w:cs="Arial"/>
        </w:rPr>
        <w:t>criptoxantinas</w:t>
      </w:r>
      <w:proofErr w:type="spellEnd"/>
      <w:r w:rsidRPr="00725320">
        <w:rPr>
          <w:rFonts w:ascii="Arial" w:hAnsi="Arial" w:cs="Arial"/>
        </w:rPr>
        <w:t xml:space="preserve">, entre otras) y muy especialmente </w:t>
      </w:r>
      <w:r w:rsidR="00A04C34" w:rsidRPr="00725320">
        <w:rPr>
          <w:rFonts w:ascii="Arial" w:hAnsi="Arial" w:cs="Arial"/>
        </w:rPr>
        <w:t xml:space="preserve">las </w:t>
      </w:r>
      <w:proofErr w:type="spellStart"/>
      <w:r w:rsidRPr="00725320">
        <w:rPr>
          <w:rFonts w:ascii="Arial" w:hAnsi="Arial" w:cs="Arial"/>
        </w:rPr>
        <w:t>ficobiliproteínas</w:t>
      </w:r>
      <w:proofErr w:type="spellEnd"/>
      <w:r w:rsidRPr="00725320">
        <w:rPr>
          <w:rFonts w:ascii="Arial" w:hAnsi="Arial" w:cs="Arial"/>
        </w:rPr>
        <w:t xml:space="preserve">: </w:t>
      </w:r>
      <w:proofErr w:type="spellStart"/>
      <w:r w:rsidRPr="00725320">
        <w:rPr>
          <w:rFonts w:ascii="Arial" w:hAnsi="Arial" w:cs="Arial"/>
        </w:rPr>
        <w:t>aloficocianina</w:t>
      </w:r>
      <w:proofErr w:type="spellEnd"/>
      <w:r w:rsidRPr="00725320">
        <w:rPr>
          <w:rFonts w:ascii="Arial" w:hAnsi="Arial" w:cs="Arial"/>
        </w:rPr>
        <w:t xml:space="preserve">, ficocianina y ficoeritrina; las cuales presentan en su estructura grupos prostéticos que son </w:t>
      </w:r>
      <w:proofErr w:type="spellStart"/>
      <w:r w:rsidRPr="00725320">
        <w:rPr>
          <w:rFonts w:ascii="Arial" w:hAnsi="Arial" w:cs="Arial"/>
        </w:rPr>
        <w:t>cromóforos</w:t>
      </w:r>
      <w:proofErr w:type="spellEnd"/>
      <w:r w:rsidRPr="00725320">
        <w:rPr>
          <w:rFonts w:ascii="Arial" w:hAnsi="Arial" w:cs="Arial"/>
        </w:rPr>
        <w:t xml:space="preserve"> </w:t>
      </w:r>
      <w:proofErr w:type="spellStart"/>
      <w:r w:rsidRPr="00725320">
        <w:rPr>
          <w:rFonts w:ascii="Arial" w:hAnsi="Arial" w:cs="Arial"/>
        </w:rPr>
        <w:t>tetrapirrólicos</w:t>
      </w:r>
      <w:proofErr w:type="spellEnd"/>
      <w:r w:rsidRPr="00725320">
        <w:rPr>
          <w:rFonts w:ascii="Arial" w:hAnsi="Arial" w:cs="Arial"/>
        </w:rPr>
        <w:t xml:space="preserve"> de cadena abierta (</w:t>
      </w:r>
      <w:proofErr w:type="spellStart"/>
      <w:r w:rsidR="008A0E5B" w:rsidRPr="00725320">
        <w:rPr>
          <w:rFonts w:ascii="Arial" w:hAnsi="Arial" w:cs="Arial"/>
        </w:rPr>
        <w:t>Challem</w:t>
      </w:r>
      <w:proofErr w:type="spellEnd"/>
      <w:r w:rsidR="008A0E5B" w:rsidRPr="00725320">
        <w:rPr>
          <w:rFonts w:ascii="Arial" w:hAnsi="Arial" w:cs="Arial"/>
        </w:rPr>
        <w:t xml:space="preserve">, 1981; </w:t>
      </w:r>
      <w:proofErr w:type="spellStart"/>
      <w:r w:rsidRPr="00725320">
        <w:rPr>
          <w:rFonts w:ascii="Arial" w:hAnsi="Arial" w:cs="Arial"/>
        </w:rPr>
        <w:t>Glazer</w:t>
      </w:r>
      <w:proofErr w:type="spellEnd"/>
      <w:r w:rsidRPr="00725320">
        <w:rPr>
          <w:rFonts w:ascii="Arial" w:hAnsi="Arial" w:cs="Arial"/>
        </w:rPr>
        <w:t>, 1985).</w:t>
      </w:r>
    </w:p>
    <w:p w:rsidR="005C3E33" w:rsidRPr="00725320" w:rsidRDefault="00A04C34" w:rsidP="00F61472">
      <w:pPr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>L</w:t>
      </w:r>
      <w:r w:rsidR="00781612" w:rsidRPr="00725320">
        <w:rPr>
          <w:rFonts w:ascii="Arial" w:hAnsi="Arial" w:cs="Arial"/>
        </w:rPr>
        <w:t xml:space="preserve">os pigmentos de </w:t>
      </w:r>
      <w:r w:rsidRPr="00725320">
        <w:rPr>
          <w:rFonts w:ascii="Arial" w:hAnsi="Arial" w:cs="Arial"/>
        </w:rPr>
        <w:t xml:space="preserve">las </w:t>
      </w:r>
      <w:r w:rsidR="00781612" w:rsidRPr="00725320">
        <w:rPr>
          <w:rFonts w:ascii="Arial" w:hAnsi="Arial" w:cs="Arial"/>
        </w:rPr>
        <w:t xml:space="preserve">cianobacterias pueden ser extraídos, identificados y cuantificados por distintos métodos químicos. Generalmente, las extracciones se </w:t>
      </w:r>
      <w:r w:rsidR="00781612" w:rsidRPr="00725320">
        <w:rPr>
          <w:rFonts w:ascii="Arial" w:hAnsi="Arial" w:cs="Arial"/>
        </w:rPr>
        <w:lastRenderedPageBreak/>
        <w:t>realizan con agua, solventes orgánicos, tales como acetona, metanol, etanol, entre otros (</w:t>
      </w:r>
      <w:r w:rsidR="00781612" w:rsidRPr="00725320">
        <w:rPr>
          <w:rFonts w:ascii="Arial" w:eastAsia="Calibri" w:hAnsi="Arial" w:cs="Arial"/>
          <w:bCs/>
          <w:lang w:eastAsia="en-US"/>
        </w:rPr>
        <w:t>Medina-</w:t>
      </w:r>
      <w:proofErr w:type="spellStart"/>
      <w:r w:rsidR="00781612" w:rsidRPr="00725320">
        <w:rPr>
          <w:rFonts w:ascii="Arial" w:eastAsia="Calibri" w:hAnsi="Arial" w:cs="Arial"/>
          <w:bCs/>
          <w:lang w:eastAsia="en-US"/>
        </w:rPr>
        <w:t>Jaritz</w:t>
      </w:r>
      <w:proofErr w:type="spellEnd"/>
      <w:r w:rsidR="00781612" w:rsidRPr="00725320">
        <w:rPr>
          <w:rFonts w:ascii="Arial" w:eastAsia="Calibri" w:hAnsi="Arial" w:cs="Arial"/>
          <w:bCs/>
          <w:lang w:eastAsia="en-US"/>
        </w:rPr>
        <w:t xml:space="preserve"> </w:t>
      </w:r>
      <w:r w:rsidR="00781612" w:rsidRPr="00725320">
        <w:rPr>
          <w:rFonts w:ascii="Arial" w:eastAsia="Calibri" w:hAnsi="Arial" w:cs="Arial"/>
          <w:bCs/>
          <w:i/>
          <w:lang w:eastAsia="en-US"/>
        </w:rPr>
        <w:t>et al.</w:t>
      </w:r>
      <w:r w:rsidR="00781612" w:rsidRPr="00725320">
        <w:rPr>
          <w:rFonts w:ascii="Arial" w:eastAsia="Calibri" w:hAnsi="Arial" w:cs="Arial"/>
          <w:bCs/>
          <w:lang w:eastAsia="en-US"/>
        </w:rPr>
        <w:t xml:space="preserve">, 2011; </w:t>
      </w:r>
      <w:proofErr w:type="spellStart"/>
      <w:r w:rsidR="00781612" w:rsidRPr="00725320">
        <w:rPr>
          <w:rFonts w:ascii="Arial" w:hAnsi="Arial" w:cs="Arial"/>
        </w:rPr>
        <w:t>Vonshak</w:t>
      </w:r>
      <w:proofErr w:type="spellEnd"/>
      <w:r w:rsidR="00781612" w:rsidRPr="00725320">
        <w:rPr>
          <w:rFonts w:ascii="Arial" w:hAnsi="Arial" w:cs="Arial"/>
        </w:rPr>
        <w:t>, 1997</w:t>
      </w:r>
      <w:r w:rsidR="00063A69" w:rsidRPr="00725320">
        <w:rPr>
          <w:rFonts w:ascii="Arial" w:hAnsi="Arial" w:cs="Arial"/>
        </w:rPr>
        <w:t xml:space="preserve">a; </w:t>
      </w:r>
      <w:proofErr w:type="spellStart"/>
      <w:r w:rsidR="00416895" w:rsidRPr="00725320">
        <w:rPr>
          <w:rFonts w:ascii="Arial" w:hAnsi="Arial" w:cs="Arial"/>
        </w:rPr>
        <w:t>Vonshak</w:t>
      </w:r>
      <w:proofErr w:type="spellEnd"/>
      <w:r w:rsidR="00416895" w:rsidRPr="00725320">
        <w:rPr>
          <w:rFonts w:ascii="Arial" w:hAnsi="Arial" w:cs="Arial"/>
        </w:rPr>
        <w:t>, 1997</w:t>
      </w:r>
      <w:r w:rsidR="00781612" w:rsidRPr="00725320">
        <w:rPr>
          <w:rFonts w:ascii="Arial" w:hAnsi="Arial" w:cs="Arial"/>
        </w:rPr>
        <w:t>b) o soluciones salinas, entre las que se cuentan: nitrato de sodio, cloruro de calcio, entre otras (</w:t>
      </w:r>
      <w:r w:rsidR="008A0E5B" w:rsidRPr="00725320">
        <w:rPr>
          <w:rFonts w:ascii="Arial" w:eastAsia="Calibri" w:hAnsi="Arial" w:cs="Arial"/>
          <w:bCs/>
          <w:lang w:eastAsia="en-US"/>
        </w:rPr>
        <w:t>Medina-</w:t>
      </w:r>
      <w:proofErr w:type="spellStart"/>
      <w:r w:rsidR="008A0E5B" w:rsidRPr="00725320">
        <w:rPr>
          <w:rFonts w:ascii="Arial" w:eastAsia="Calibri" w:hAnsi="Arial" w:cs="Arial"/>
          <w:bCs/>
          <w:lang w:eastAsia="en-US"/>
        </w:rPr>
        <w:t>Jaritz</w:t>
      </w:r>
      <w:proofErr w:type="spellEnd"/>
      <w:r w:rsidR="008A0E5B" w:rsidRPr="00725320">
        <w:rPr>
          <w:rFonts w:ascii="Arial" w:eastAsia="Calibri" w:hAnsi="Arial" w:cs="Arial"/>
          <w:bCs/>
          <w:lang w:eastAsia="en-US"/>
        </w:rPr>
        <w:t xml:space="preserve"> </w:t>
      </w:r>
      <w:r w:rsidR="008A0E5B" w:rsidRPr="00725320">
        <w:rPr>
          <w:rFonts w:ascii="Arial" w:eastAsia="Calibri" w:hAnsi="Arial" w:cs="Arial"/>
          <w:bCs/>
          <w:i/>
          <w:lang w:eastAsia="en-US"/>
        </w:rPr>
        <w:t>et al.</w:t>
      </w:r>
      <w:r w:rsidR="008A0E5B" w:rsidRPr="00725320">
        <w:rPr>
          <w:rFonts w:ascii="Arial" w:eastAsia="Calibri" w:hAnsi="Arial" w:cs="Arial"/>
          <w:bCs/>
          <w:lang w:eastAsia="en-US"/>
        </w:rPr>
        <w:t xml:space="preserve">, 2011; </w:t>
      </w:r>
      <w:r w:rsidR="00781612" w:rsidRPr="00725320">
        <w:rPr>
          <w:rFonts w:ascii="Arial" w:eastAsia="Calibri" w:hAnsi="Arial" w:cs="Arial"/>
          <w:lang w:eastAsia="en-US"/>
        </w:rPr>
        <w:t xml:space="preserve">Rodríguez-Sánchez </w:t>
      </w:r>
      <w:r w:rsidR="00781612" w:rsidRPr="00725320">
        <w:rPr>
          <w:rFonts w:ascii="Arial" w:eastAsia="Calibri" w:hAnsi="Arial" w:cs="Arial"/>
          <w:i/>
          <w:lang w:eastAsia="en-US"/>
        </w:rPr>
        <w:t>et al.</w:t>
      </w:r>
      <w:r w:rsidR="00781612" w:rsidRPr="00725320">
        <w:rPr>
          <w:rFonts w:ascii="Arial" w:eastAsia="Calibri" w:hAnsi="Arial" w:cs="Arial"/>
          <w:lang w:eastAsia="en-US"/>
        </w:rPr>
        <w:t>, 2012</w:t>
      </w:r>
      <w:r w:rsidR="007A2B6E" w:rsidRPr="00725320">
        <w:rPr>
          <w:rFonts w:ascii="Arial" w:hAnsi="Arial" w:cs="Arial"/>
        </w:rPr>
        <w:t>); y a</w:t>
      </w:r>
      <w:r w:rsidR="007A2B6E" w:rsidRPr="00725320">
        <w:rPr>
          <w:rFonts w:ascii="Arial" w:hAnsi="Arial" w:cs="Arial"/>
          <w:lang w:eastAsia="es-VE"/>
        </w:rPr>
        <w:t xml:space="preserve">ctualmente, estos pigmentos naturales se </w:t>
      </w:r>
      <w:r w:rsidR="00971FCC" w:rsidRPr="00725320">
        <w:rPr>
          <w:rFonts w:ascii="Arial" w:hAnsi="Arial" w:cs="Arial"/>
          <w:lang w:eastAsia="es-VE"/>
        </w:rPr>
        <w:t>emplea</w:t>
      </w:r>
      <w:r w:rsidR="007A2B6E" w:rsidRPr="00725320">
        <w:rPr>
          <w:rFonts w:ascii="Arial" w:hAnsi="Arial" w:cs="Arial"/>
          <w:lang w:eastAsia="es-VE"/>
        </w:rPr>
        <w:t>n</w:t>
      </w:r>
      <w:r w:rsidR="00971FCC" w:rsidRPr="00725320">
        <w:rPr>
          <w:rFonts w:ascii="Arial" w:hAnsi="Arial" w:cs="Arial"/>
          <w:lang w:eastAsia="es-VE"/>
        </w:rPr>
        <w:t xml:space="preserve"> </w:t>
      </w:r>
      <w:r w:rsidR="007A2B6E" w:rsidRPr="00725320">
        <w:rPr>
          <w:rFonts w:ascii="Arial" w:hAnsi="Arial" w:cs="Arial"/>
          <w:lang w:eastAsia="es-VE"/>
        </w:rPr>
        <w:t xml:space="preserve">como aditivos </w:t>
      </w:r>
      <w:r w:rsidR="00971FCC" w:rsidRPr="00725320">
        <w:rPr>
          <w:rFonts w:ascii="Arial" w:hAnsi="Arial" w:cs="Arial"/>
          <w:lang w:eastAsia="es-VE"/>
        </w:rPr>
        <w:t>en fórmulas farmacéuti</w:t>
      </w:r>
      <w:r w:rsidR="007A2B6E" w:rsidRPr="00725320">
        <w:rPr>
          <w:rFonts w:ascii="Arial" w:hAnsi="Arial" w:cs="Arial"/>
          <w:lang w:eastAsia="es-VE"/>
        </w:rPr>
        <w:t xml:space="preserve">cas y alimentos procesados; como por ejemplo </w:t>
      </w:r>
      <w:r w:rsidR="00971FCC" w:rsidRPr="00725320">
        <w:rPr>
          <w:rFonts w:ascii="Arial" w:hAnsi="Arial" w:cs="Arial"/>
        </w:rPr>
        <w:t xml:space="preserve">la clorofila, la cual proporciona una actividad </w:t>
      </w:r>
      <w:proofErr w:type="spellStart"/>
      <w:r w:rsidR="00971FCC" w:rsidRPr="00725320">
        <w:rPr>
          <w:rFonts w:ascii="Arial" w:hAnsi="Arial" w:cs="Arial"/>
        </w:rPr>
        <w:t>quelante</w:t>
      </w:r>
      <w:proofErr w:type="spellEnd"/>
      <w:r w:rsidR="00971FCC" w:rsidRPr="00725320">
        <w:rPr>
          <w:rFonts w:ascii="Arial" w:hAnsi="Arial" w:cs="Arial"/>
        </w:rPr>
        <w:t xml:space="preserve"> que puede utilizarse en tratamientos farmacológicos, especialmente la reparación celular, el aumento de la hemoglobina en la sangre y el aumento del crecimiento celular (Humphrey, 2004).</w:t>
      </w:r>
    </w:p>
    <w:p w:rsidR="0023131A" w:rsidRPr="00725320" w:rsidRDefault="00781612" w:rsidP="00F61472">
      <w:pPr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 xml:space="preserve">En Venezuela, las investigaciones sobre producción de biomasa de </w:t>
      </w:r>
      <w:proofErr w:type="spellStart"/>
      <w:r w:rsidRPr="00725320">
        <w:rPr>
          <w:rFonts w:ascii="Arial" w:hAnsi="Arial" w:cs="Arial"/>
          <w:i/>
        </w:rPr>
        <w:t>Arthrospira</w:t>
      </w:r>
      <w:proofErr w:type="spellEnd"/>
      <w:r w:rsidRPr="00725320">
        <w:rPr>
          <w:rFonts w:ascii="Arial" w:hAnsi="Arial" w:cs="Arial"/>
        </w:rPr>
        <w:t xml:space="preserve"> y productos derivados de ésta, son escasos (</w:t>
      </w:r>
      <w:r w:rsidR="00502818" w:rsidRPr="00725320">
        <w:rPr>
          <w:rFonts w:ascii="Arial" w:hAnsi="Arial" w:cs="Arial"/>
        </w:rPr>
        <w:t xml:space="preserve">Loreto </w:t>
      </w:r>
      <w:r w:rsidR="00502818" w:rsidRPr="00725320">
        <w:rPr>
          <w:rFonts w:ascii="Arial" w:hAnsi="Arial" w:cs="Arial"/>
          <w:i/>
        </w:rPr>
        <w:t>et al.</w:t>
      </w:r>
      <w:r w:rsidR="00502818" w:rsidRPr="00725320">
        <w:rPr>
          <w:rFonts w:ascii="Arial" w:hAnsi="Arial" w:cs="Arial"/>
        </w:rPr>
        <w:t>, 200</w:t>
      </w:r>
      <w:r w:rsidR="007E6A39">
        <w:rPr>
          <w:rFonts w:ascii="Arial" w:hAnsi="Arial" w:cs="Arial"/>
        </w:rPr>
        <w:t>7</w:t>
      </w:r>
      <w:r w:rsidR="00502818" w:rsidRPr="00725320">
        <w:rPr>
          <w:rFonts w:ascii="Arial" w:hAnsi="Arial" w:cs="Arial"/>
        </w:rPr>
        <w:t xml:space="preserve">; Romero, 2009; Romero </w:t>
      </w:r>
      <w:r w:rsidR="00502818" w:rsidRPr="00725320">
        <w:rPr>
          <w:rFonts w:ascii="Arial" w:hAnsi="Arial" w:cs="Arial"/>
          <w:i/>
        </w:rPr>
        <w:t>et al.</w:t>
      </w:r>
      <w:r w:rsidR="00502818" w:rsidRPr="00725320">
        <w:rPr>
          <w:rFonts w:ascii="Arial" w:hAnsi="Arial" w:cs="Arial"/>
        </w:rPr>
        <w:t xml:space="preserve">, 2011; </w:t>
      </w:r>
      <w:r w:rsidR="007E6A39">
        <w:rPr>
          <w:rFonts w:ascii="Arial" w:hAnsi="Arial" w:cs="Arial"/>
        </w:rPr>
        <w:t xml:space="preserve">Rincón </w:t>
      </w:r>
      <w:r w:rsidR="007E6A39" w:rsidRPr="006A031D">
        <w:rPr>
          <w:rFonts w:ascii="Arial" w:hAnsi="Arial" w:cs="Arial"/>
          <w:i/>
        </w:rPr>
        <w:t>et al</w:t>
      </w:r>
      <w:r w:rsidR="007E6A39">
        <w:rPr>
          <w:rFonts w:ascii="Arial" w:hAnsi="Arial" w:cs="Arial"/>
        </w:rPr>
        <w:t xml:space="preserve">., 2013; </w:t>
      </w:r>
      <w:proofErr w:type="spellStart"/>
      <w:r w:rsidR="004E67C8" w:rsidRPr="00725320">
        <w:rPr>
          <w:rFonts w:ascii="Arial" w:hAnsi="Arial" w:cs="Arial"/>
        </w:rPr>
        <w:t>Licet</w:t>
      </w:r>
      <w:proofErr w:type="spellEnd"/>
      <w:r w:rsidR="004E67C8" w:rsidRPr="00725320">
        <w:rPr>
          <w:rFonts w:ascii="Arial" w:hAnsi="Arial" w:cs="Arial"/>
        </w:rPr>
        <w:t xml:space="preserve"> </w:t>
      </w:r>
      <w:r w:rsidR="004E67C8" w:rsidRPr="00725320">
        <w:rPr>
          <w:rFonts w:ascii="Arial" w:hAnsi="Arial" w:cs="Arial"/>
          <w:i/>
        </w:rPr>
        <w:t>et al.</w:t>
      </w:r>
      <w:r w:rsidR="004E67C8" w:rsidRPr="00725320">
        <w:rPr>
          <w:rFonts w:ascii="Arial" w:hAnsi="Arial" w:cs="Arial"/>
        </w:rPr>
        <w:t>, 2014</w:t>
      </w:r>
      <w:r w:rsidRPr="00725320">
        <w:rPr>
          <w:rFonts w:ascii="Arial" w:hAnsi="Arial" w:cs="Arial"/>
        </w:rPr>
        <w:t xml:space="preserve">) y no se ha logrado desarrollar una tecnología que pueda aprovechar los beneficios que brinda esta </w:t>
      </w:r>
      <w:proofErr w:type="spellStart"/>
      <w:r w:rsidRPr="00725320">
        <w:rPr>
          <w:rFonts w:ascii="Arial" w:hAnsi="Arial" w:cs="Arial"/>
        </w:rPr>
        <w:t>microalga</w:t>
      </w:r>
      <w:proofErr w:type="spellEnd"/>
      <w:r w:rsidRPr="00725320">
        <w:rPr>
          <w:rFonts w:ascii="Arial" w:hAnsi="Arial" w:cs="Arial"/>
        </w:rPr>
        <w:t xml:space="preserve">. </w:t>
      </w:r>
      <w:r w:rsidRPr="00725320">
        <w:rPr>
          <w:rFonts w:ascii="Arial" w:hAnsi="Arial" w:cs="Arial"/>
          <w:lang w:val="es-ES_tradnl"/>
        </w:rPr>
        <w:t xml:space="preserve">Por tal motivo, el trabajo aquí descrito será pionero en </w:t>
      </w:r>
      <w:r w:rsidR="009867C5" w:rsidRPr="00725320">
        <w:rPr>
          <w:rFonts w:ascii="Arial" w:hAnsi="Arial" w:cs="Arial"/>
          <w:lang w:val="es-ES_tradnl"/>
        </w:rPr>
        <w:t xml:space="preserve">la evaluación del contenido de pigmentos </w:t>
      </w:r>
      <w:r w:rsidR="00B76136">
        <w:rPr>
          <w:rFonts w:ascii="Arial" w:hAnsi="Arial" w:cs="Arial"/>
        </w:rPr>
        <w:t>liposolubles</w:t>
      </w:r>
      <w:r w:rsidR="009867C5" w:rsidRPr="00725320">
        <w:rPr>
          <w:rFonts w:ascii="Arial" w:hAnsi="Arial" w:cs="Arial"/>
        </w:rPr>
        <w:t xml:space="preserve"> (β-caroteno, clorofila </w:t>
      </w:r>
      <w:r w:rsidR="009867C5" w:rsidRPr="00725320">
        <w:rPr>
          <w:rFonts w:ascii="Arial" w:hAnsi="Arial" w:cs="Arial"/>
          <w:i/>
        </w:rPr>
        <w:t>a</w:t>
      </w:r>
      <w:r w:rsidR="009867C5" w:rsidRPr="00725320">
        <w:rPr>
          <w:rFonts w:ascii="Arial" w:hAnsi="Arial" w:cs="Arial"/>
        </w:rPr>
        <w:t xml:space="preserve">, </w:t>
      </w:r>
      <w:proofErr w:type="spellStart"/>
      <w:r w:rsidR="009867C5" w:rsidRPr="00725320">
        <w:rPr>
          <w:rFonts w:ascii="Arial" w:hAnsi="Arial" w:cs="Arial"/>
        </w:rPr>
        <w:t>z</w:t>
      </w:r>
      <w:r w:rsidR="009867C5" w:rsidRPr="00725320">
        <w:rPr>
          <w:rFonts w:ascii="Arial" w:hAnsi="Arial" w:cs="Arial"/>
          <w:bCs/>
        </w:rPr>
        <w:t>eaxantina</w:t>
      </w:r>
      <w:proofErr w:type="spellEnd"/>
      <w:r w:rsidR="009867C5" w:rsidRPr="00725320">
        <w:rPr>
          <w:rFonts w:ascii="Arial" w:hAnsi="Arial" w:cs="Arial"/>
          <w:bCs/>
        </w:rPr>
        <w:t xml:space="preserve">) y </w:t>
      </w:r>
      <w:proofErr w:type="spellStart"/>
      <w:r w:rsidR="009867C5" w:rsidRPr="00725320">
        <w:rPr>
          <w:rFonts w:ascii="Arial" w:hAnsi="Arial" w:cs="Arial"/>
          <w:bCs/>
        </w:rPr>
        <w:t>ficobiliproteínicos</w:t>
      </w:r>
      <w:proofErr w:type="spellEnd"/>
      <w:r w:rsidR="009867C5" w:rsidRPr="00725320">
        <w:rPr>
          <w:rFonts w:ascii="Arial" w:hAnsi="Arial" w:cs="Arial"/>
          <w:bCs/>
        </w:rPr>
        <w:t xml:space="preserve"> (</w:t>
      </w:r>
      <w:proofErr w:type="spellStart"/>
      <w:r w:rsidR="009867C5" w:rsidRPr="00725320">
        <w:rPr>
          <w:rFonts w:ascii="Arial" w:hAnsi="Arial" w:cs="Arial"/>
          <w:bCs/>
        </w:rPr>
        <w:t>f</w:t>
      </w:r>
      <w:r w:rsidR="009867C5" w:rsidRPr="00725320">
        <w:rPr>
          <w:rFonts w:ascii="Arial" w:hAnsi="Arial" w:cs="Arial"/>
        </w:rPr>
        <w:t>icocianaina</w:t>
      </w:r>
      <w:proofErr w:type="spellEnd"/>
      <w:r w:rsidR="009867C5" w:rsidRPr="00725320">
        <w:rPr>
          <w:rFonts w:ascii="Arial" w:hAnsi="Arial" w:cs="Arial"/>
        </w:rPr>
        <w:t xml:space="preserve">, ficoeritrina, </w:t>
      </w:r>
      <w:proofErr w:type="spellStart"/>
      <w:r w:rsidR="009867C5" w:rsidRPr="00725320">
        <w:rPr>
          <w:rFonts w:ascii="Arial" w:hAnsi="Arial" w:cs="Arial"/>
        </w:rPr>
        <w:t>aloficocianina</w:t>
      </w:r>
      <w:proofErr w:type="spellEnd"/>
      <w:r w:rsidR="009867C5" w:rsidRPr="00725320">
        <w:rPr>
          <w:rFonts w:ascii="Arial" w:hAnsi="Arial" w:cs="Arial"/>
        </w:rPr>
        <w:t xml:space="preserve">) </w:t>
      </w:r>
      <w:r w:rsidR="009867C5" w:rsidRPr="00725320">
        <w:rPr>
          <w:rFonts w:ascii="Arial" w:hAnsi="Arial" w:cs="Arial"/>
          <w:lang w:val="es-ES_tradnl"/>
        </w:rPr>
        <w:t xml:space="preserve">extraídos de </w:t>
      </w:r>
      <w:proofErr w:type="spellStart"/>
      <w:r w:rsidRPr="00725320">
        <w:rPr>
          <w:rFonts w:ascii="Arial" w:hAnsi="Arial" w:cs="Arial"/>
          <w:i/>
          <w:lang w:val="es-ES_tradnl"/>
        </w:rPr>
        <w:t>Arthrospira</w:t>
      </w:r>
      <w:proofErr w:type="spellEnd"/>
      <w:r w:rsidR="009867C5" w:rsidRPr="00725320">
        <w:rPr>
          <w:rFonts w:ascii="Arial" w:hAnsi="Arial" w:cs="Arial"/>
          <w:i/>
          <w:lang w:val="es-ES_tradnl"/>
        </w:rPr>
        <w:t xml:space="preserve"> </w:t>
      </w:r>
      <w:proofErr w:type="spellStart"/>
      <w:r w:rsidR="009867C5" w:rsidRPr="00725320">
        <w:rPr>
          <w:rFonts w:ascii="Arial" w:hAnsi="Arial" w:cs="Arial"/>
          <w:i/>
          <w:lang w:val="es-ES_tradnl"/>
        </w:rPr>
        <w:t>maxima</w:t>
      </w:r>
      <w:proofErr w:type="spellEnd"/>
      <w:r w:rsidRPr="00725320">
        <w:rPr>
          <w:rFonts w:ascii="Arial" w:hAnsi="Arial" w:cs="Arial"/>
          <w:lang w:val="es-ES_tradnl"/>
        </w:rPr>
        <w:t xml:space="preserve">, </w:t>
      </w:r>
      <w:r w:rsidR="009867C5" w:rsidRPr="00725320">
        <w:rPr>
          <w:rFonts w:ascii="Arial" w:hAnsi="Arial" w:cs="Arial"/>
          <w:lang w:val="es-ES_tradnl"/>
        </w:rPr>
        <w:t>cultivada en dos</w:t>
      </w:r>
      <w:r w:rsidRPr="00725320">
        <w:rPr>
          <w:rFonts w:ascii="Arial" w:hAnsi="Arial" w:cs="Arial"/>
          <w:lang w:val="es-ES_tradnl"/>
        </w:rPr>
        <w:t xml:space="preserve"> sistemas de </w:t>
      </w:r>
      <w:proofErr w:type="spellStart"/>
      <w:r w:rsidRPr="00725320">
        <w:rPr>
          <w:rFonts w:ascii="Arial" w:hAnsi="Arial" w:cs="Arial"/>
          <w:lang w:val="es-ES_tradnl"/>
        </w:rPr>
        <w:t>fotobiorreactores</w:t>
      </w:r>
      <w:proofErr w:type="spellEnd"/>
      <w:r w:rsidR="009867C5" w:rsidRPr="00725320">
        <w:rPr>
          <w:rFonts w:ascii="Arial" w:hAnsi="Arial" w:cs="Arial"/>
          <w:lang w:val="es-ES_tradnl"/>
        </w:rPr>
        <w:t>,</w:t>
      </w:r>
      <w:r w:rsidRPr="00725320">
        <w:rPr>
          <w:rFonts w:ascii="Arial" w:hAnsi="Arial" w:cs="Arial"/>
          <w:lang w:val="es-ES_tradnl"/>
        </w:rPr>
        <w:t xml:space="preserve"> en ambientes controlados. </w:t>
      </w:r>
    </w:p>
    <w:p w:rsidR="009867C5" w:rsidRPr="00725320" w:rsidRDefault="009867C5" w:rsidP="00F61472">
      <w:pPr>
        <w:jc w:val="both"/>
        <w:rPr>
          <w:rFonts w:ascii="Arial" w:hAnsi="Arial" w:cs="Arial"/>
        </w:rPr>
      </w:pPr>
    </w:p>
    <w:p w:rsidR="004862B9" w:rsidRPr="00725320" w:rsidRDefault="004862B9" w:rsidP="00F61472">
      <w:pPr>
        <w:pStyle w:val="Ttulo1"/>
        <w:spacing w:before="0"/>
        <w:jc w:val="both"/>
        <w:rPr>
          <w:rFonts w:ascii="Arial" w:hAnsi="Arial" w:cs="Arial"/>
          <w:caps w:val="0"/>
          <w:sz w:val="24"/>
          <w:szCs w:val="24"/>
          <w:lang w:val="es-MX"/>
        </w:rPr>
      </w:pPr>
      <w:bookmarkStart w:id="4" w:name="_Toc218835577"/>
      <w:bookmarkStart w:id="5" w:name="_Toc218859689"/>
      <w:bookmarkStart w:id="6" w:name="_Toc218835584"/>
      <w:bookmarkStart w:id="7" w:name="_Toc218859690"/>
      <w:bookmarkEnd w:id="2"/>
      <w:bookmarkEnd w:id="3"/>
      <w:r w:rsidRPr="00725320">
        <w:rPr>
          <w:rFonts w:ascii="Arial" w:hAnsi="Arial" w:cs="Arial"/>
          <w:caps w:val="0"/>
          <w:sz w:val="24"/>
          <w:szCs w:val="24"/>
          <w:lang w:val="es-MX"/>
        </w:rPr>
        <w:t>MATERIALES Y MÉTODOS</w:t>
      </w:r>
      <w:bookmarkEnd w:id="4"/>
      <w:bookmarkEnd w:id="5"/>
    </w:p>
    <w:p w:rsidR="00710BD8" w:rsidRDefault="00710BD8" w:rsidP="009C5367">
      <w:pPr>
        <w:pStyle w:val="Ttulo2"/>
        <w:spacing w:before="0"/>
        <w:jc w:val="both"/>
        <w:rPr>
          <w:rFonts w:ascii="Arial" w:hAnsi="Arial" w:cs="Arial"/>
          <w:szCs w:val="24"/>
          <w:lang w:val="es-MX"/>
        </w:rPr>
      </w:pPr>
      <w:bookmarkStart w:id="8" w:name="_Toc218835578"/>
    </w:p>
    <w:p w:rsidR="004862B9" w:rsidRPr="00725320" w:rsidRDefault="004862B9" w:rsidP="009C5367">
      <w:pPr>
        <w:pStyle w:val="Ttulo2"/>
        <w:spacing w:before="0"/>
        <w:jc w:val="both"/>
        <w:rPr>
          <w:rFonts w:ascii="Arial" w:hAnsi="Arial" w:cs="Arial"/>
          <w:szCs w:val="24"/>
          <w:lang w:val="es-MX"/>
        </w:rPr>
      </w:pPr>
      <w:r w:rsidRPr="00725320">
        <w:rPr>
          <w:rFonts w:ascii="Arial" w:hAnsi="Arial" w:cs="Arial"/>
          <w:szCs w:val="24"/>
          <w:lang w:val="es-MX"/>
        </w:rPr>
        <w:t>Microorganismo</w:t>
      </w:r>
      <w:bookmarkEnd w:id="8"/>
    </w:p>
    <w:p w:rsidR="004862B9" w:rsidRPr="00725320" w:rsidRDefault="0086308D" w:rsidP="00F61472">
      <w:pPr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725320">
        <w:rPr>
          <w:rFonts w:ascii="Arial" w:hAnsi="Arial" w:cs="Arial"/>
          <w:color w:val="000000"/>
          <w:lang w:val="es-MX"/>
        </w:rPr>
        <w:t>S</w:t>
      </w:r>
      <w:r w:rsidR="004862B9" w:rsidRPr="00725320">
        <w:rPr>
          <w:rFonts w:ascii="Arial" w:hAnsi="Arial" w:cs="Arial"/>
          <w:color w:val="000000"/>
          <w:lang w:val="es-MX"/>
        </w:rPr>
        <w:t xml:space="preserve">e utilizó una cepa de </w:t>
      </w:r>
      <w:proofErr w:type="spellStart"/>
      <w:r w:rsidR="004862B9" w:rsidRPr="00725320">
        <w:rPr>
          <w:rFonts w:ascii="Arial" w:hAnsi="Arial" w:cs="Arial"/>
          <w:i/>
          <w:color w:val="000000"/>
          <w:lang w:val="es-MX"/>
        </w:rPr>
        <w:t>Arthrospira</w:t>
      </w:r>
      <w:proofErr w:type="spellEnd"/>
      <w:r w:rsidR="004862B9" w:rsidRPr="00725320">
        <w:rPr>
          <w:rFonts w:ascii="Arial" w:hAnsi="Arial" w:cs="Arial"/>
          <w:i/>
          <w:color w:val="000000"/>
          <w:lang w:val="es-MX"/>
        </w:rPr>
        <w:t xml:space="preserve"> </w:t>
      </w:r>
      <w:proofErr w:type="spellStart"/>
      <w:r w:rsidR="004862B9" w:rsidRPr="00725320">
        <w:rPr>
          <w:rFonts w:ascii="Arial" w:hAnsi="Arial" w:cs="Arial"/>
          <w:i/>
          <w:color w:val="000000"/>
          <w:lang w:val="es-MX"/>
        </w:rPr>
        <w:t>maxima</w:t>
      </w:r>
      <w:proofErr w:type="spellEnd"/>
      <w:r w:rsidR="004862B9" w:rsidRPr="00725320">
        <w:rPr>
          <w:rFonts w:ascii="Arial" w:hAnsi="Arial" w:cs="Arial"/>
          <w:i/>
          <w:color w:val="000000"/>
          <w:lang w:val="es-MX"/>
        </w:rPr>
        <w:t xml:space="preserve"> </w:t>
      </w:r>
      <w:r w:rsidR="004862B9" w:rsidRPr="00725320">
        <w:rPr>
          <w:rFonts w:ascii="Arial" w:hAnsi="Arial" w:cs="Arial"/>
          <w:color w:val="000000"/>
          <w:lang w:val="es-MX"/>
        </w:rPr>
        <w:t xml:space="preserve">procedente de la colección de Texas (UTEX), donada por el Laboratorio de </w:t>
      </w:r>
      <w:proofErr w:type="spellStart"/>
      <w:r w:rsidR="004862B9" w:rsidRPr="00725320">
        <w:rPr>
          <w:rFonts w:ascii="Arial" w:hAnsi="Arial" w:cs="Arial"/>
          <w:color w:val="000000"/>
          <w:lang w:val="es-MX"/>
        </w:rPr>
        <w:t>Microalgas</w:t>
      </w:r>
      <w:proofErr w:type="spellEnd"/>
      <w:r w:rsidR="004862B9" w:rsidRPr="00725320">
        <w:rPr>
          <w:rFonts w:ascii="Arial" w:hAnsi="Arial" w:cs="Arial"/>
          <w:color w:val="000000"/>
          <w:lang w:val="es-MX"/>
        </w:rPr>
        <w:t xml:space="preserve"> del Centro de Investigaciones Biológicas </w:t>
      </w:r>
      <w:r w:rsidR="004862B9" w:rsidRPr="00725320">
        <w:rPr>
          <w:rFonts w:ascii="Arial" w:hAnsi="Arial" w:cs="Arial"/>
          <w:color w:val="000000"/>
        </w:rPr>
        <w:t xml:space="preserve">del Noroeste, S.C. (CIBNOR, México) y mantenida en el </w:t>
      </w:r>
      <w:r w:rsidR="00306D4A" w:rsidRPr="00725320">
        <w:rPr>
          <w:rFonts w:ascii="Arial" w:hAnsi="Arial" w:cs="Arial"/>
          <w:color w:val="000000"/>
        </w:rPr>
        <w:t>Banco de Germoplasma de A</w:t>
      </w:r>
      <w:r w:rsidR="00A04C34" w:rsidRPr="00725320">
        <w:rPr>
          <w:rFonts w:ascii="Arial" w:hAnsi="Arial" w:cs="Arial"/>
          <w:color w:val="000000"/>
        </w:rPr>
        <w:t xml:space="preserve">lgas de la Universidad de Oriente </w:t>
      </w:r>
      <w:r w:rsidR="00A04C34" w:rsidRPr="00725320">
        <w:rPr>
          <w:rFonts w:ascii="Arial" w:hAnsi="Arial" w:cs="Arial"/>
        </w:rPr>
        <w:t>(</w:t>
      </w:r>
      <w:r w:rsidR="000703B0" w:rsidRPr="00725320">
        <w:rPr>
          <w:rFonts w:ascii="Arial" w:hAnsi="Arial" w:cs="Arial"/>
        </w:rPr>
        <w:t xml:space="preserve">Código: </w:t>
      </w:r>
      <w:r w:rsidR="00A04C34" w:rsidRPr="00725320">
        <w:rPr>
          <w:rFonts w:ascii="Arial" w:hAnsi="Arial" w:cs="Arial"/>
        </w:rPr>
        <w:t>BGAUDO</w:t>
      </w:r>
      <w:r w:rsidR="000703B0" w:rsidRPr="00725320">
        <w:rPr>
          <w:rFonts w:ascii="Arial" w:hAnsi="Arial" w:cs="Arial"/>
        </w:rPr>
        <w:t>-260</w:t>
      </w:r>
      <w:r w:rsidR="00A04C34" w:rsidRPr="00725320">
        <w:rPr>
          <w:rFonts w:ascii="Arial" w:hAnsi="Arial" w:cs="Arial"/>
        </w:rPr>
        <w:t>), ubicado en el L</w:t>
      </w:r>
      <w:r w:rsidR="00306D4A" w:rsidRPr="00725320">
        <w:rPr>
          <w:rFonts w:ascii="Arial" w:hAnsi="Arial" w:cs="Arial"/>
        </w:rPr>
        <w:t xml:space="preserve">aboratorio de Biotecnología de </w:t>
      </w:r>
      <w:proofErr w:type="spellStart"/>
      <w:r w:rsidR="00306D4A" w:rsidRPr="00725320">
        <w:rPr>
          <w:rFonts w:ascii="Arial" w:hAnsi="Arial" w:cs="Arial"/>
        </w:rPr>
        <w:t>M</w:t>
      </w:r>
      <w:r w:rsidR="00A04C34" w:rsidRPr="00725320">
        <w:rPr>
          <w:rFonts w:ascii="Arial" w:hAnsi="Arial" w:cs="Arial"/>
        </w:rPr>
        <w:t>ic</w:t>
      </w:r>
      <w:r w:rsidR="00A04C34" w:rsidRPr="00725320">
        <w:rPr>
          <w:rFonts w:ascii="Arial" w:hAnsi="Arial" w:cs="Arial"/>
          <w:color w:val="000000"/>
        </w:rPr>
        <w:t>roalgas</w:t>
      </w:r>
      <w:proofErr w:type="spellEnd"/>
      <w:r w:rsidR="00A04C34" w:rsidRPr="00725320">
        <w:rPr>
          <w:rFonts w:ascii="Arial" w:hAnsi="Arial" w:cs="Arial"/>
          <w:color w:val="000000"/>
        </w:rPr>
        <w:t>,</w:t>
      </w:r>
      <w:r w:rsidR="007A7736" w:rsidRPr="00725320">
        <w:rPr>
          <w:rFonts w:ascii="Arial" w:hAnsi="Arial" w:cs="Arial"/>
          <w:color w:val="000000"/>
        </w:rPr>
        <w:t xml:space="preserve"> </w:t>
      </w:r>
      <w:r w:rsidR="004862B9" w:rsidRPr="00725320">
        <w:rPr>
          <w:rFonts w:ascii="Arial" w:hAnsi="Arial" w:cs="Arial"/>
          <w:color w:val="000000"/>
        </w:rPr>
        <w:t>Departamento de Biología Pesquera</w:t>
      </w:r>
      <w:r w:rsidR="00A04C34" w:rsidRPr="00725320">
        <w:rPr>
          <w:rFonts w:ascii="Arial" w:hAnsi="Arial" w:cs="Arial"/>
          <w:color w:val="000000"/>
        </w:rPr>
        <w:t>,</w:t>
      </w:r>
      <w:r w:rsidR="004862B9" w:rsidRPr="00725320">
        <w:rPr>
          <w:rFonts w:ascii="Arial" w:hAnsi="Arial" w:cs="Arial"/>
          <w:color w:val="000000"/>
        </w:rPr>
        <w:t xml:space="preserve"> </w:t>
      </w:r>
      <w:r w:rsidR="00A04C34" w:rsidRPr="00725320">
        <w:rPr>
          <w:rFonts w:ascii="Arial" w:hAnsi="Arial" w:cs="Arial"/>
          <w:color w:val="000000"/>
        </w:rPr>
        <w:t>I</w:t>
      </w:r>
      <w:r w:rsidR="004862B9" w:rsidRPr="00725320">
        <w:rPr>
          <w:rFonts w:ascii="Arial" w:hAnsi="Arial" w:cs="Arial"/>
          <w:color w:val="000000"/>
        </w:rPr>
        <w:t>nstituto Oceanográfico de Venezuela, Universidad de Oriente.</w:t>
      </w:r>
    </w:p>
    <w:p w:rsidR="001C6B66" w:rsidRDefault="001C6B66" w:rsidP="00F61472">
      <w:pPr>
        <w:pStyle w:val="Ttulo2"/>
        <w:spacing w:before="0"/>
        <w:jc w:val="both"/>
        <w:rPr>
          <w:rFonts w:ascii="Arial" w:hAnsi="Arial" w:cs="Arial"/>
          <w:szCs w:val="24"/>
        </w:rPr>
      </w:pPr>
      <w:bookmarkStart w:id="9" w:name="_Toc218835579"/>
    </w:p>
    <w:p w:rsidR="004862B9" w:rsidRPr="00725320" w:rsidRDefault="004862B9" w:rsidP="009C5367">
      <w:pPr>
        <w:pStyle w:val="Ttulo2"/>
        <w:spacing w:before="0"/>
        <w:jc w:val="both"/>
        <w:rPr>
          <w:rFonts w:ascii="Arial" w:hAnsi="Arial" w:cs="Arial"/>
          <w:szCs w:val="24"/>
        </w:rPr>
      </w:pPr>
      <w:r w:rsidRPr="00725320">
        <w:rPr>
          <w:rFonts w:ascii="Arial" w:hAnsi="Arial" w:cs="Arial"/>
          <w:szCs w:val="24"/>
        </w:rPr>
        <w:t>Condiciones de cultivo</w:t>
      </w:r>
      <w:bookmarkEnd w:id="9"/>
    </w:p>
    <w:p w:rsidR="004D4AD0" w:rsidRPr="00725320" w:rsidRDefault="004862B9" w:rsidP="009C5367">
      <w:pPr>
        <w:pStyle w:val="Lista2"/>
        <w:spacing w:line="360" w:lineRule="auto"/>
        <w:rPr>
          <w:rFonts w:ascii="Arial" w:hAnsi="Arial" w:cs="Arial"/>
          <w:color w:val="000000"/>
        </w:rPr>
      </w:pPr>
      <w:r w:rsidRPr="00725320">
        <w:rPr>
          <w:rFonts w:ascii="Arial" w:hAnsi="Arial" w:cs="Arial"/>
          <w:i/>
          <w:color w:val="000000"/>
        </w:rPr>
        <w:t xml:space="preserve">A. </w:t>
      </w:r>
      <w:proofErr w:type="spellStart"/>
      <w:r w:rsidRPr="00725320">
        <w:rPr>
          <w:rFonts w:ascii="Arial" w:hAnsi="Arial" w:cs="Arial"/>
          <w:i/>
          <w:color w:val="000000"/>
        </w:rPr>
        <w:t>maxima</w:t>
      </w:r>
      <w:proofErr w:type="spellEnd"/>
      <w:r w:rsidRPr="00725320">
        <w:rPr>
          <w:rFonts w:ascii="Arial" w:hAnsi="Arial" w:cs="Arial"/>
          <w:color w:val="000000"/>
        </w:rPr>
        <w:t xml:space="preserve"> fue cultivada </w:t>
      </w:r>
      <w:r w:rsidR="00C01221" w:rsidRPr="00725320">
        <w:rPr>
          <w:rFonts w:ascii="Arial" w:hAnsi="Arial" w:cs="Arial"/>
          <w:color w:val="000000"/>
        </w:rPr>
        <w:t xml:space="preserve">en medio </w:t>
      </w:r>
      <w:proofErr w:type="spellStart"/>
      <w:r w:rsidR="00C01221" w:rsidRPr="00725320">
        <w:rPr>
          <w:rFonts w:ascii="Arial" w:hAnsi="Arial" w:cs="Arial"/>
          <w:color w:val="000000"/>
        </w:rPr>
        <w:t>Zarrouk</w:t>
      </w:r>
      <w:proofErr w:type="spellEnd"/>
      <w:r w:rsidR="00C01221" w:rsidRPr="00725320">
        <w:rPr>
          <w:rFonts w:ascii="Arial" w:hAnsi="Arial" w:cs="Arial"/>
          <w:color w:val="000000"/>
        </w:rPr>
        <w:t xml:space="preserve"> (</w:t>
      </w:r>
      <w:proofErr w:type="spellStart"/>
      <w:r w:rsidR="00C01221" w:rsidRPr="00725320">
        <w:rPr>
          <w:rFonts w:ascii="Arial" w:hAnsi="Arial" w:cs="Arial"/>
        </w:rPr>
        <w:t>Zarrouk</w:t>
      </w:r>
      <w:proofErr w:type="spellEnd"/>
      <w:r w:rsidR="00C01221" w:rsidRPr="00725320">
        <w:rPr>
          <w:rFonts w:ascii="Arial" w:hAnsi="Arial" w:cs="Arial"/>
        </w:rPr>
        <w:t xml:space="preserve">, 1966), </w:t>
      </w:r>
      <w:r w:rsidRPr="00725320">
        <w:rPr>
          <w:rFonts w:ascii="Arial" w:hAnsi="Arial" w:cs="Arial"/>
          <w:color w:val="000000"/>
        </w:rPr>
        <w:t>de forma discontinua</w:t>
      </w:r>
      <w:r w:rsidR="000E200A" w:rsidRPr="00725320">
        <w:rPr>
          <w:rFonts w:ascii="Arial" w:hAnsi="Arial" w:cs="Arial"/>
          <w:color w:val="000000"/>
        </w:rPr>
        <w:t>, durante 30 días,</w:t>
      </w:r>
      <w:r w:rsidR="00A04C34" w:rsidRPr="00725320">
        <w:rPr>
          <w:rFonts w:ascii="Arial" w:hAnsi="Arial" w:cs="Arial"/>
          <w:color w:val="000000"/>
        </w:rPr>
        <w:t xml:space="preserve"> </w:t>
      </w:r>
      <w:r w:rsidR="007A7736" w:rsidRPr="00725320">
        <w:rPr>
          <w:rFonts w:ascii="Arial" w:hAnsi="Arial" w:cs="Arial"/>
          <w:color w:val="000000"/>
        </w:rPr>
        <w:t xml:space="preserve">en dos tipos de </w:t>
      </w:r>
      <w:proofErr w:type="spellStart"/>
      <w:r w:rsidR="007A7736" w:rsidRPr="00725320">
        <w:rPr>
          <w:rFonts w:ascii="Arial" w:hAnsi="Arial" w:cs="Arial"/>
          <w:color w:val="000000"/>
        </w:rPr>
        <w:t>fotobiorreactores</w:t>
      </w:r>
      <w:proofErr w:type="spellEnd"/>
      <w:r w:rsidR="007A7736" w:rsidRPr="00725320">
        <w:rPr>
          <w:rFonts w:ascii="Arial" w:hAnsi="Arial" w:cs="Arial"/>
          <w:color w:val="000000"/>
        </w:rPr>
        <w:t xml:space="preserve">, </w:t>
      </w:r>
      <w:r w:rsidR="00A04C34" w:rsidRPr="00725320">
        <w:rPr>
          <w:rFonts w:ascii="Arial" w:hAnsi="Arial" w:cs="Arial"/>
          <w:color w:val="000000"/>
        </w:rPr>
        <w:t xml:space="preserve">como se describe en Romero </w:t>
      </w:r>
      <w:r w:rsidR="00A04C34" w:rsidRPr="00725320">
        <w:rPr>
          <w:rFonts w:ascii="Arial" w:hAnsi="Arial" w:cs="Arial"/>
          <w:i/>
          <w:color w:val="000000"/>
        </w:rPr>
        <w:t>et al</w:t>
      </w:r>
      <w:r w:rsidR="00A04C34" w:rsidRPr="00725320">
        <w:rPr>
          <w:rFonts w:ascii="Arial" w:hAnsi="Arial" w:cs="Arial"/>
          <w:color w:val="000000"/>
        </w:rPr>
        <w:t>. (2011)</w:t>
      </w:r>
      <w:r w:rsidR="00B21DE8" w:rsidRPr="00725320">
        <w:rPr>
          <w:rFonts w:ascii="Arial" w:hAnsi="Arial" w:cs="Arial"/>
          <w:color w:val="000000"/>
        </w:rPr>
        <w:t>, con suministro de luz artificial haciendo uso de lámparas fluorescentes de 40 w, las cuales suministraban una intensidad luminosa de 5000 lux, con fotoperiodo de 12:12</w:t>
      </w:r>
      <w:r w:rsidR="005F4EF9" w:rsidRPr="00725320">
        <w:rPr>
          <w:rFonts w:ascii="Arial" w:hAnsi="Arial" w:cs="Arial"/>
          <w:color w:val="000000"/>
        </w:rPr>
        <w:t xml:space="preserve">. En estos sistemas de cultivo se determinaron </w:t>
      </w:r>
      <w:r w:rsidR="00E866D0" w:rsidRPr="00725320">
        <w:rPr>
          <w:rFonts w:ascii="Arial" w:hAnsi="Arial" w:cs="Arial"/>
          <w:color w:val="000000"/>
        </w:rPr>
        <w:t>las fases de crecimiento exponencial y estacionari</w:t>
      </w:r>
      <w:r w:rsidR="00D26EBE" w:rsidRPr="00725320">
        <w:rPr>
          <w:rFonts w:ascii="Arial" w:hAnsi="Arial" w:cs="Arial"/>
          <w:color w:val="000000"/>
        </w:rPr>
        <w:t>o</w:t>
      </w:r>
      <w:r w:rsidR="00E866D0" w:rsidRPr="00725320">
        <w:rPr>
          <w:rFonts w:ascii="Arial" w:hAnsi="Arial" w:cs="Arial"/>
          <w:color w:val="000000"/>
        </w:rPr>
        <w:t>.</w:t>
      </w:r>
      <w:r w:rsidR="004D4AD0" w:rsidRPr="00725320">
        <w:rPr>
          <w:rFonts w:ascii="Arial" w:hAnsi="Arial" w:cs="Arial"/>
          <w:color w:val="000000"/>
        </w:rPr>
        <w:t xml:space="preserve"> Durante es</w:t>
      </w:r>
      <w:r w:rsidR="005F4EF9" w:rsidRPr="00725320">
        <w:rPr>
          <w:rFonts w:ascii="Arial" w:hAnsi="Arial" w:cs="Arial"/>
          <w:color w:val="000000"/>
        </w:rPr>
        <w:t>t</w:t>
      </w:r>
      <w:r w:rsidR="004D4AD0" w:rsidRPr="00725320">
        <w:rPr>
          <w:rFonts w:ascii="Arial" w:hAnsi="Arial" w:cs="Arial"/>
          <w:color w:val="000000"/>
        </w:rPr>
        <w:t xml:space="preserve">e periodo </w:t>
      </w:r>
      <w:r w:rsidR="003E1EE2" w:rsidRPr="00725320">
        <w:rPr>
          <w:rFonts w:ascii="Arial" w:hAnsi="Arial" w:cs="Arial"/>
          <w:color w:val="000000"/>
        </w:rPr>
        <w:t xml:space="preserve">de cultivo, diariamente </w:t>
      </w:r>
      <w:r w:rsidR="004D4AD0" w:rsidRPr="00725320">
        <w:rPr>
          <w:rFonts w:ascii="Arial" w:hAnsi="Arial" w:cs="Arial"/>
          <w:color w:val="000000"/>
        </w:rPr>
        <w:t xml:space="preserve">se midió el pH, utilizando un </w:t>
      </w:r>
      <w:proofErr w:type="spellStart"/>
      <w:r w:rsidR="004D4AD0" w:rsidRPr="00725320">
        <w:rPr>
          <w:rFonts w:ascii="Arial" w:hAnsi="Arial" w:cs="Arial"/>
          <w:color w:val="000000"/>
        </w:rPr>
        <w:t>pHmeter</w:t>
      </w:r>
      <w:proofErr w:type="spellEnd"/>
      <w:r w:rsidR="004D4AD0" w:rsidRPr="00725320">
        <w:rPr>
          <w:rFonts w:ascii="Arial" w:hAnsi="Arial" w:cs="Arial"/>
          <w:color w:val="000000"/>
        </w:rPr>
        <w:t xml:space="preserve"> Denver, AP 10.</w:t>
      </w:r>
    </w:p>
    <w:p w:rsidR="001C6B66" w:rsidRDefault="001C6B66" w:rsidP="009C5367">
      <w:pPr>
        <w:pStyle w:val="Lista2"/>
        <w:spacing w:line="360" w:lineRule="auto"/>
        <w:rPr>
          <w:rFonts w:ascii="Arial" w:hAnsi="Arial" w:cs="Arial"/>
          <w:b/>
        </w:rPr>
      </w:pPr>
      <w:bookmarkStart w:id="10" w:name="_Toc218835581"/>
    </w:p>
    <w:p w:rsidR="008B398D" w:rsidRPr="00725320" w:rsidRDefault="004D4AD0" w:rsidP="009C5367">
      <w:pPr>
        <w:pStyle w:val="Lista2"/>
        <w:spacing w:line="360" w:lineRule="auto"/>
        <w:rPr>
          <w:rFonts w:ascii="Arial" w:hAnsi="Arial" w:cs="Arial"/>
        </w:rPr>
      </w:pPr>
      <w:r w:rsidRPr="00725320">
        <w:rPr>
          <w:rFonts w:ascii="Arial" w:hAnsi="Arial" w:cs="Arial"/>
          <w:b/>
        </w:rPr>
        <w:t>D</w:t>
      </w:r>
      <w:r w:rsidR="004862B9" w:rsidRPr="00725320">
        <w:rPr>
          <w:rFonts w:ascii="Arial" w:hAnsi="Arial" w:cs="Arial"/>
          <w:b/>
        </w:rPr>
        <w:t>eterminación del contenido de pigmentos</w:t>
      </w:r>
      <w:bookmarkEnd w:id="10"/>
    </w:p>
    <w:p w:rsidR="00FF0F9A" w:rsidRDefault="004862B9" w:rsidP="00F61472">
      <w:pPr>
        <w:pStyle w:val="Lista2"/>
        <w:spacing w:line="360" w:lineRule="auto"/>
        <w:rPr>
          <w:rFonts w:ascii="Arial" w:eastAsia="SimSun" w:hAnsi="Arial" w:cs="Arial"/>
        </w:rPr>
      </w:pPr>
      <w:r w:rsidRPr="00725320">
        <w:rPr>
          <w:rFonts w:ascii="Arial" w:hAnsi="Arial" w:cs="Arial"/>
          <w:i/>
          <w:lang w:val="es-MX"/>
        </w:rPr>
        <w:t>C</w:t>
      </w:r>
      <w:r w:rsidRPr="00725320">
        <w:rPr>
          <w:rFonts w:ascii="Arial" w:hAnsi="Arial" w:cs="Arial"/>
          <w:i/>
          <w:color w:val="000000"/>
          <w:lang w:val="es-MX"/>
        </w:rPr>
        <w:t xml:space="preserve">lorofila a, β-caroteno y </w:t>
      </w:r>
      <w:proofErr w:type="spellStart"/>
      <w:r w:rsidRPr="00725320">
        <w:rPr>
          <w:rFonts w:ascii="Arial" w:hAnsi="Arial" w:cs="Arial"/>
          <w:i/>
          <w:color w:val="000000"/>
          <w:lang w:val="es-MX"/>
        </w:rPr>
        <w:t>zeaxantina</w:t>
      </w:r>
      <w:proofErr w:type="spellEnd"/>
      <w:r w:rsidR="00710BD8">
        <w:rPr>
          <w:rFonts w:ascii="Arial" w:hAnsi="Arial" w:cs="Arial"/>
          <w:i/>
          <w:color w:val="000000"/>
          <w:lang w:val="es-MX"/>
        </w:rPr>
        <w:t xml:space="preserve">. </w:t>
      </w:r>
      <w:r w:rsidR="00710BD8">
        <w:rPr>
          <w:rFonts w:ascii="Arial" w:hAnsi="Arial" w:cs="Arial"/>
          <w:color w:val="000000"/>
          <w:lang w:val="es-MX"/>
        </w:rPr>
        <w:t>L</w:t>
      </w:r>
      <w:r w:rsidR="003E1EE2" w:rsidRPr="00725320">
        <w:rPr>
          <w:rFonts w:ascii="Arial" w:hAnsi="Arial" w:cs="Arial"/>
          <w:lang w:val="es-MX"/>
        </w:rPr>
        <w:t>os pigmentos fueron determinados durante las fases de crecimiento exponencial (</w:t>
      </w:r>
      <w:r w:rsidR="001C6B66">
        <w:rPr>
          <w:rFonts w:ascii="Arial" w:hAnsi="Arial" w:cs="Arial"/>
          <w:lang w:val="es-MX"/>
        </w:rPr>
        <w:t>d</w:t>
      </w:r>
      <w:r w:rsidR="001C6B66" w:rsidRPr="00725320">
        <w:rPr>
          <w:rFonts w:ascii="Arial" w:hAnsi="Arial" w:cs="Arial"/>
          <w:lang w:val="es-MX"/>
        </w:rPr>
        <w:t xml:space="preserve">ía </w:t>
      </w:r>
      <w:r w:rsidR="003E1EE2" w:rsidRPr="00725320">
        <w:rPr>
          <w:rFonts w:ascii="Arial" w:hAnsi="Arial" w:cs="Arial"/>
          <w:lang w:val="es-MX"/>
        </w:rPr>
        <w:t>12) y estacionaria (</w:t>
      </w:r>
      <w:r w:rsidR="001C6B66">
        <w:rPr>
          <w:rFonts w:ascii="Arial" w:hAnsi="Arial" w:cs="Arial"/>
          <w:lang w:val="es-MX"/>
        </w:rPr>
        <w:t>d</w:t>
      </w:r>
      <w:r w:rsidR="001C6B66" w:rsidRPr="00725320">
        <w:rPr>
          <w:rFonts w:ascii="Arial" w:hAnsi="Arial" w:cs="Arial"/>
          <w:lang w:val="es-MX"/>
        </w:rPr>
        <w:t xml:space="preserve">ía </w:t>
      </w:r>
      <w:r w:rsidR="003E1EE2" w:rsidRPr="00725320">
        <w:rPr>
          <w:rFonts w:ascii="Arial" w:hAnsi="Arial" w:cs="Arial"/>
          <w:lang w:val="es-MX"/>
        </w:rPr>
        <w:t xml:space="preserve">24), a partir de </w:t>
      </w:r>
      <w:r w:rsidR="008B398D" w:rsidRPr="00725320">
        <w:rPr>
          <w:rFonts w:ascii="Arial" w:hAnsi="Arial" w:cs="Arial"/>
          <w:color w:val="000000"/>
          <w:lang w:val="es-MX"/>
        </w:rPr>
        <w:t>20</w:t>
      </w:r>
      <w:r w:rsidR="006841EF" w:rsidRPr="00725320">
        <w:rPr>
          <w:rFonts w:ascii="Arial" w:hAnsi="Arial" w:cs="Arial"/>
          <w:color w:val="000000"/>
          <w:lang w:val="es-MX"/>
        </w:rPr>
        <w:t xml:space="preserve"> </w:t>
      </w:r>
      <w:r w:rsidR="008B398D" w:rsidRPr="00725320">
        <w:rPr>
          <w:rFonts w:ascii="Arial" w:hAnsi="Arial" w:cs="Arial"/>
          <w:color w:val="000000"/>
          <w:lang w:val="es-MX"/>
        </w:rPr>
        <w:t xml:space="preserve">mg de biomasa </w:t>
      </w:r>
      <w:proofErr w:type="spellStart"/>
      <w:r w:rsidR="003E1EE2" w:rsidRPr="00725320">
        <w:rPr>
          <w:rFonts w:ascii="Arial" w:hAnsi="Arial" w:cs="Arial"/>
          <w:color w:val="000000"/>
          <w:lang w:val="es-MX"/>
        </w:rPr>
        <w:t>humeda</w:t>
      </w:r>
      <w:proofErr w:type="spellEnd"/>
      <w:r w:rsidR="003E1EE2" w:rsidRPr="00725320">
        <w:rPr>
          <w:rFonts w:ascii="Arial" w:hAnsi="Arial" w:cs="Arial"/>
          <w:color w:val="000000"/>
          <w:lang w:val="es-MX"/>
        </w:rPr>
        <w:t xml:space="preserve">, obtenida por filtración en </w:t>
      </w:r>
      <w:r w:rsidR="003E1EE2" w:rsidRPr="00725320">
        <w:rPr>
          <w:rFonts w:ascii="Arial" w:hAnsi="Arial" w:cs="Arial"/>
          <w:lang w:val="es-MX"/>
        </w:rPr>
        <w:t xml:space="preserve">papel </w:t>
      </w:r>
      <w:r w:rsidR="00AB0DBF" w:rsidRPr="00725320">
        <w:rPr>
          <w:rFonts w:ascii="Arial" w:hAnsi="Arial" w:cs="Arial"/>
          <w:lang w:val="es-MX"/>
        </w:rPr>
        <w:t xml:space="preserve">de fibra de vidrio </w:t>
      </w:r>
      <w:proofErr w:type="spellStart"/>
      <w:r w:rsidR="00AB0DBF" w:rsidRPr="00725320">
        <w:rPr>
          <w:rFonts w:ascii="Arial" w:hAnsi="Arial" w:cs="Arial"/>
          <w:lang w:val="es-MX"/>
        </w:rPr>
        <w:t>Advantec</w:t>
      </w:r>
      <w:proofErr w:type="spellEnd"/>
      <w:r w:rsidR="00AB0DBF" w:rsidRPr="00725320">
        <w:rPr>
          <w:rFonts w:ascii="Arial" w:hAnsi="Arial" w:cs="Arial"/>
          <w:lang w:val="es-MX"/>
        </w:rPr>
        <w:t xml:space="preserve"> GC50 (1,2 µm)</w:t>
      </w:r>
      <w:r w:rsidR="003E1EE2" w:rsidRPr="00725320">
        <w:rPr>
          <w:rFonts w:ascii="Arial" w:hAnsi="Arial" w:cs="Arial"/>
          <w:lang w:val="es-MX"/>
        </w:rPr>
        <w:t xml:space="preserve"> haciendo uso de eq</w:t>
      </w:r>
      <w:r w:rsidR="003E1EE2" w:rsidRPr="00725320">
        <w:rPr>
          <w:rFonts w:ascii="Arial" w:hAnsi="Arial" w:cs="Arial"/>
          <w:color w:val="000000"/>
          <w:lang w:val="es-MX"/>
        </w:rPr>
        <w:t>uipo</w:t>
      </w:r>
      <w:r w:rsidR="003E1EE2" w:rsidRPr="00725320">
        <w:rPr>
          <w:rFonts w:ascii="Arial" w:hAnsi="Arial" w:cs="Arial"/>
          <w:color w:val="000000"/>
        </w:rPr>
        <w:t xml:space="preserve"> </w:t>
      </w:r>
      <w:proofErr w:type="spellStart"/>
      <w:r w:rsidR="003E1EE2" w:rsidRPr="00725320">
        <w:rPr>
          <w:rFonts w:ascii="Arial" w:hAnsi="Arial" w:cs="Arial"/>
          <w:color w:val="000000"/>
        </w:rPr>
        <w:t>Millipore</w:t>
      </w:r>
      <w:proofErr w:type="spellEnd"/>
      <w:r w:rsidR="003E1EE2" w:rsidRPr="00725320">
        <w:rPr>
          <w:rFonts w:ascii="Arial" w:hAnsi="Arial" w:cs="Arial"/>
          <w:color w:val="000000"/>
        </w:rPr>
        <w:t xml:space="preserve">, </w:t>
      </w:r>
      <w:r w:rsidR="002F7EBA" w:rsidRPr="00725320">
        <w:rPr>
          <w:rFonts w:ascii="Arial" w:hAnsi="Arial" w:cs="Arial"/>
          <w:color w:val="000000"/>
        </w:rPr>
        <w:t>la cual se</w:t>
      </w:r>
      <w:r w:rsidRPr="00725320">
        <w:rPr>
          <w:rFonts w:ascii="Arial" w:hAnsi="Arial" w:cs="Arial"/>
          <w:color w:val="000000"/>
          <w:lang w:val="es-MX"/>
        </w:rPr>
        <w:t xml:space="preserve"> </w:t>
      </w:r>
      <w:r w:rsidR="008B398D" w:rsidRPr="00725320">
        <w:rPr>
          <w:rFonts w:ascii="Arial" w:hAnsi="Arial" w:cs="Arial"/>
          <w:color w:val="000000"/>
          <w:lang w:val="es-MX"/>
        </w:rPr>
        <w:t xml:space="preserve">homogenizó con 10 </w:t>
      </w:r>
      <w:proofErr w:type="spellStart"/>
      <w:r w:rsidR="008B398D" w:rsidRPr="00725320">
        <w:rPr>
          <w:rFonts w:ascii="Arial" w:hAnsi="Arial" w:cs="Arial"/>
          <w:color w:val="000000"/>
          <w:lang w:val="es-MX"/>
        </w:rPr>
        <w:t>m</w:t>
      </w:r>
      <w:r w:rsidR="002F7EBA" w:rsidRPr="00725320">
        <w:rPr>
          <w:rFonts w:ascii="Arial" w:hAnsi="Arial" w:cs="Arial"/>
          <w:color w:val="000000"/>
          <w:lang w:val="es-MX"/>
        </w:rPr>
        <w:t>L</w:t>
      </w:r>
      <w:proofErr w:type="spellEnd"/>
      <w:r w:rsidR="008B398D" w:rsidRPr="00725320">
        <w:rPr>
          <w:rFonts w:ascii="Arial" w:hAnsi="Arial" w:cs="Arial"/>
          <w:color w:val="000000"/>
          <w:lang w:val="es-MX"/>
        </w:rPr>
        <w:t xml:space="preserve"> de acetona al 90%, durante 24 h</w:t>
      </w:r>
      <w:r w:rsidR="008E68A1" w:rsidRPr="00725320">
        <w:rPr>
          <w:rFonts w:ascii="Arial" w:hAnsi="Arial" w:cs="Arial"/>
          <w:color w:val="000000"/>
          <w:lang w:val="es-MX"/>
        </w:rPr>
        <w:t>,</w:t>
      </w:r>
      <w:r w:rsidR="008B398D" w:rsidRPr="00725320">
        <w:rPr>
          <w:rFonts w:ascii="Arial" w:hAnsi="Arial" w:cs="Arial"/>
          <w:color w:val="000000"/>
          <w:lang w:val="es-MX"/>
        </w:rPr>
        <w:t xml:space="preserve"> a 4</w:t>
      </w:r>
      <w:r w:rsidR="006841EF" w:rsidRPr="00725320">
        <w:rPr>
          <w:rFonts w:ascii="Arial" w:hAnsi="Arial" w:cs="Arial"/>
          <w:color w:val="000000"/>
          <w:lang w:val="es-MX"/>
        </w:rPr>
        <w:t xml:space="preserve"> </w:t>
      </w:r>
      <w:r w:rsidR="008B398D" w:rsidRPr="00725320">
        <w:rPr>
          <w:rFonts w:ascii="Arial" w:hAnsi="Arial" w:cs="Arial"/>
          <w:color w:val="000000"/>
          <w:lang w:val="es-MX"/>
        </w:rPr>
        <w:t>ºC. Seguidamente,</w:t>
      </w:r>
      <w:r w:rsidRPr="00725320">
        <w:rPr>
          <w:rFonts w:ascii="Arial" w:hAnsi="Arial" w:cs="Arial"/>
          <w:color w:val="000000"/>
          <w:lang w:val="es-MX"/>
        </w:rPr>
        <w:t xml:space="preserve"> se centrifugó </w:t>
      </w:r>
      <w:r w:rsidR="00266C0B" w:rsidRPr="00725320">
        <w:rPr>
          <w:rFonts w:ascii="Arial" w:hAnsi="Arial" w:cs="Arial"/>
          <w:color w:val="000000"/>
          <w:lang w:val="es-MX"/>
        </w:rPr>
        <w:t>(</w:t>
      </w:r>
      <w:r w:rsidR="008E68A1" w:rsidRPr="00725320">
        <w:rPr>
          <w:rFonts w:ascii="Arial" w:hAnsi="Arial" w:cs="Arial"/>
          <w:color w:val="000000"/>
          <w:lang w:val="es-MX"/>
        </w:rPr>
        <w:t>3500 r.p.m., 5 min</w:t>
      </w:r>
      <w:r w:rsidR="00266C0B" w:rsidRPr="00725320">
        <w:rPr>
          <w:rFonts w:ascii="Arial" w:hAnsi="Arial" w:cs="Arial"/>
          <w:color w:val="000000"/>
          <w:lang w:val="es-MX"/>
        </w:rPr>
        <w:t xml:space="preserve">) para obtener el </w:t>
      </w:r>
      <w:r w:rsidRPr="00725320">
        <w:rPr>
          <w:rFonts w:ascii="Arial" w:hAnsi="Arial" w:cs="Arial"/>
          <w:color w:val="000000"/>
          <w:lang w:val="es-MX"/>
        </w:rPr>
        <w:t xml:space="preserve">extracto de pigmentos, el cual se llevó a sequedad bajo ambiente de nitrógeno </w:t>
      </w:r>
      <w:r w:rsidR="002F7EBA" w:rsidRPr="00725320">
        <w:rPr>
          <w:rFonts w:ascii="Arial" w:hAnsi="Arial" w:cs="Arial"/>
          <w:color w:val="000000"/>
          <w:lang w:val="es-MX"/>
        </w:rPr>
        <w:t xml:space="preserve">gaseoso </w:t>
      </w:r>
      <w:r w:rsidRPr="00725320">
        <w:rPr>
          <w:rFonts w:ascii="Arial" w:hAnsi="Arial" w:cs="Arial"/>
          <w:color w:val="000000"/>
          <w:lang w:val="es-MX"/>
        </w:rPr>
        <w:t xml:space="preserve">y se mantuvo a -20 ºC hasta su posterior análisis por cromatografía líquida de alta resolución (HPLC). La columna utilizada fue </w:t>
      </w:r>
      <w:proofErr w:type="spellStart"/>
      <w:r w:rsidRPr="00725320">
        <w:rPr>
          <w:rFonts w:ascii="Arial" w:hAnsi="Arial" w:cs="Arial"/>
          <w:color w:val="000000"/>
          <w:lang w:val="es-MX"/>
        </w:rPr>
        <w:t>Agilent</w:t>
      </w:r>
      <w:proofErr w:type="spellEnd"/>
      <w:r w:rsidRPr="00725320">
        <w:rPr>
          <w:rFonts w:ascii="Arial" w:hAnsi="Arial" w:cs="Arial"/>
          <w:color w:val="000000"/>
          <w:lang w:val="es-MX"/>
        </w:rPr>
        <w:t xml:space="preserve"> </w:t>
      </w:r>
      <w:proofErr w:type="spellStart"/>
      <w:r w:rsidRPr="00725320">
        <w:rPr>
          <w:rFonts w:ascii="Arial" w:hAnsi="Arial" w:cs="Arial"/>
          <w:color w:val="000000"/>
          <w:lang w:val="es-MX"/>
        </w:rPr>
        <w:t>Hypersil</w:t>
      </w:r>
      <w:proofErr w:type="spellEnd"/>
      <w:r w:rsidRPr="00725320">
        <w:rPr>
          <w:rFonts w:ascii="Arial" w:hAnsi="Arial" w:cs="Arial"/>
          <w:color w:val="000000"/>
          <w:lang w:val="es-MX"/>
        </w:rPr>
        <w:t xml:space="preserve"> MOS (4,6 x 100 mm, 5 µm de tamaño de partícula); detector de arreglo de diodos</w:t>
      </w:r>
      <w:r w:rsidR="00AB4530" w:rsidRPr="00725320">
        <w:rPr>
          <w:rFonts w:ascii="Arial" w:hAnsi="Arial" w:cs="Arial"/>
          <w:color w:val="000000"/>
          <w:lang w:val="es-MX"/>
        </w:rPr>
        <w:t xml:space="preserve">, utilizando </w:t>
      </w:r>
      <w:r w:rsidRPr="00725320">
        <w:rPr>
          <w:rFonts w:ascii="Arial" w:hAnsi="Arial" w:cs="Arial"/>
          <w:color w:val="000000"/>
          <w:lang w:val="es-MX"/>
        </w:rPr>
        <w:t xml:space="preserve">estándares </w:t>
      </w:r>
      <w:r w:rsidR="00AB4530" w:rsidRPr="00725320">
        <w:rPr>
          <w:rFonts w:ascii="Arial" w:hAnsi="Arial" w:cs="Arial"/>
          <w:color w:val="000000"/>
          <w:lang w:val="es-MX"/>
        </w:rPr>
        <w:t>de</w:t>
      </w:r>
      <w:r w:rsidRPr="00725320">
        <w:rPr>
          <w:rFonts w:ascii="Arial" w:hAnsi="Arial" w:cs="Arial"/>
          <w:color w:val="000000"/>
          <w:lang w:val="es-MX"/>
        </w:rPr>
        <w:t xml:space="preserve"> clorofila </w:t>
      </w:r>
      <w:r w:rsidRPr="00725320">
        <w:rPr>
          <w:rFonts w:ascii="Arial" w:hAnsi="Arial" w:cs="Arial"/>
          <w:i/>
          <w:color w:val="000000"/>
          <w:lang w:val="es-MX"/>
        </w:rPr>
        <w:t>a</w:t>
      </w:r>
      <w:r w:rsidRPr="00725320">
        <w:rPr>
          <w:rFonts w:ascii="Arial" w:hAnsi="Arial" w:cs="Arial"/>
          <w:color w:val="000000"/>
          <w:lang w:val="es-MX"/>
        </w:rPr>
        <w:t xml:space="preserve"> y β-caroteno</w:t>
      </w:r>
      <w:r w:rsidR="00AB4530" w:rsidRPr="00725320">
        <w:rPr>
          <w:rFonts w:ascii="Arial" w:hAnsi="Arial" w:cs="Arial"/>
          <w:color w:val="000000"/>
          <w:lang w:val="es-MX"/>
        </w:rPr>
        <w:t xml:space="preserve"> y </w:t>
      </w:r>
      <w:proofErr w:type="spellStart"/>
      <w:r w:rsidR="00AB4530" w:rsidRPr="00725320">
        <w:rPr>
          <w:rFonts w:ascii="Arial" w:hAnsi="Arial" w:cs="Arial"/>
          <w:color w:val="000000"/>
          <w:lang w:val="es-MX"/>
        </w:rPr>
        <w:t>zeaxantina</w:t>
      </w:r>
      <w:proofErr w:type="spellEnd"/>
      <w:r w:rsidRPr="00725320">
        <w:rPr>
          <w:rFonts w:ascii="Arial" w:hAnsi="Arial" w:cs="Arial"/>
          <w:color w:val="000000"/>
          <w:lang w:val="es-MX"/>
        </w:rPr>
        <w:t>, bajo parámetros periódicos de flujo de solventes de 1</w:t>
      </w:r>
      <w:r w:rsidRPr="00725320">
        <w:rPr>
          <w:rFonts w:ascii="Arial" w:eastAsia="SimSun" w:hAnsi="Arial" w:cs="Arial"/>
        </w:rPr>
        <w:t xml:space="preserve"> </w:t>
      </w:r>
      <w:r w:rsidR="00951ABE" w:rsidRPr="00725320">
        <w:rPr>
          <w:rFonts w:ascii="Arial" w:eastAsia="SimSun" w:hAnsi="Arial" w:cs="Arial"/>
        </w:rPr>
        <w:t>ml</w:t>
      </w:r>
      <w:r w:rsidRPr="00725320">
        <w:rPr>
          <w:rFonts w:ascii="Arial" w:eastAsia="SimSun" w:hAnsi="Arial" w:cs="Arial"/>
        </w:rPr>
        <w:t xml:space="preserve"> min.</w:t>
      </w:r>
      <w:r w:rsidRPr="00725320">
        <w:rPr>
          <w:rFonts w:ascii="Arial" w:eastAsia="SimSun" w:hAnsi="Arial" w:cs="Arial"/>
          <w:vertAlign w:val="superscript"/>
        </w:rPr>
        <w:t>-1</w:t>
      </w:r>
      <w:r w:rsidRPr="00725320">
        <w:rPr>
          <w:rFonts w:ascii="Arial" w:eastAsia="SimSun" w:hAnsi="Arial" w:cs="Arial"/>
        </w:rPr>
        <w:t>, tiempo de corrida y p</w:t>
      </w:r>
      <w:r w:rsidR="00AB4530" w:rsidRPr="00725320">
        <w:rPr>
          <w:rFonts w:ascii="Arial" w:eastAsia="SimSun" w:hAnsi="Arial" w:cs="Arial"/>
        </w:rPr>
        <w:t>ost-corrida de 20 y 1 min</w:t>
      </w:r>
      <w:r w:rsidRPr="00725320">
        <w:rPr>
          <w:rFonts w:ascii="Arial" w:eastAsia="SimSun" w:hAnsi="Arial" w:cs="Arial"/>
        </w:rPr>
        <w:t xml:space="preserve"> respectivamente, con rangos de presiones entre 0–400 bar, longitud de onda de 440 y 667 </w:t>
      </w:r>
      <w:proofErr w:type="spellStart"/>
      <w:r w:rsidRPr="00725320">
        <w:rPr>
          <w:rFonts w:ascii="Arial" w:eastAsia="SimSun" w:hAnsi="Arial" w:cs="Arial"/>
        </w:rPr>
        <w:t>nm</w:t>
      </w:r>
      <w:proofErr w:type="spellEnd"/>
      <w:r w:rsidRPr="00725320">
        <w:rPr>
          <w:rFonts w:ascii="Arial" w:eastAsia="SimSun" w:hAnsi="Arial" w:cs="Arial"/>
        </w:rPr>
        <w:t>; y tiempo de detección de 20 min; con volumen de inyección de 100 µL; corrida por gradiente.</w:t>
      </w:r>
      <w:bookmarkStart w:id="11" w:name="_Toc218835582"/>
    </w:p>
    <w:p w:rsidR="008973CE" w:rsidRPr="00725320" w:rsidRDefault="008B398D" w:rsidP="00F61472">
      <w:pPr>
        <w:pStyle w:val="Lista2"/>
        <w:spacing w:line="360" w:lineRule="auto"/>
        <w:rPr>
          <w:rFonts w:ascii="Arial" w:hAnsi="Arial" w:cs="Arial"/>
          <w:lang w:val="es-MX"/>
        </w:rPr>
      </w:pPr>
      <w:r w:rsidRPr="00725320">
        <w:rPr>
          <w:rFonts w:ascii="Arial" w:hAnsi="Arial" w:cs="Arial"/>
          <w:i/>
          <w:lang w:val="es-MX"/>
        </w:rPr>
        <w:t>P</w:t>
      </w:r>
      <w:r w:rsidR="004862B9" w:rsidRPr="00725320">
        <w:rPr>
          <w:rFonts w:ascii="Arial" w:hAnsi="Arial" w:cs="Arial"/>
          <w:i/>
          <w:lang w:val="es-MX"/>
        </w:rPr>
        <w:t xml:space="preserve">igmentos </w:t>
      </w:r>
      <w:proofErr w:type="spellStart"/>
      <w:r w:rsidR="004862B9" w:rsidRPr="00725320">
        <w:rPr>
          <w:rFonts w:ascii="Arial" w:hAnsi="Arial" w:cs="Arial"/>
          <w:i/>
          <w:lang w:val="es-MX"/>
        </w:rPr>
        <w:t>ficobiliprotein</w:t>
      </w:r>
      <w:r w:rsidR="00DD33BE" w:rsidRPr="00725320">
        <w:rPr>
          <w:rFonts w:ascii="Arial" w:hAnsi="Arial" w:cs="Arial"/>
          <w:i/>
          <w:lang w:val="es-MX"/>
        </w:rPr>
        <w:t>í</w:t>
      </w:r>
      <w:r w:rsidR="004862B9" w:rsidRPr="00725320">
        <w:rPr>
          <w:rFonts w:ascii="Arial" w:hAnsi="Arial" w:cs="Arial"/>
          <w:i/>
          <w:lang w:val="es-MX"/>
        </w:rPr>
        <w:t>cos</w:t>
      </w:r>
      <w:bookmarkEnd w:id="11"/>
      <w:proofErr w:type="spellEnd"/>
      <w:r w:rsidR="006F1892">
        <w:rPr>
          <w:rFonts w:ascii="Arial" w:hAnsi="Arial" w:cs="Arial"/>
          <w:lang w:val="es-MX"/>
        </w:rPr>
        <w:t>. P</w:t>
      </w:r>
      <w:r w:rsidR="001C6B66" w:rsidRPr="00725320">
        <w:rPr>
          <w:rFonts w:ascii="Arial" w:hAnsi="Arial" w:cs="Arial"/>
          <w:lang w:val="es-MX"/>
        </w:rPr>
        <w:t xml:space="preserve">ara </w:t>
      </w:r>
      <w:r w:rsidR="00DE40DD" w:rsidRPr="00725320">
        <w:rPr>
          <w:rFonts w:ascii="Arial" w:hAnsi="Arial" w:cs="Arial"/>
          <w:lang w:val="es-MX"/>
        </w:rPr>
        <w:t xml:space="preserve">la extracción de estos pigmentos se evaluaron, por triplicado, cuatro (04) métodos. </w:t>
      </w:r>
      <w:r w:rsidR="00DE40DD" w:rsidRPr="00725320">
        <w:rPr>
          <w:rFonts w:ascii="Arial" w:hAnsi="Arial" w:cs="Arial"/>
          <w:color w:val="000000"/>
          <w:lang w:val="es-MX"/>
        </w:rPr>
        <w:t>En todos los casos, l</w:t>
      </w:r>
      <w:r w:rsidR="00DE40DD" w:rsidRPr="00725320">
        <w:rPr>
          <w:rFonts w:ascii="Arial" w:hAnsi="Arial" w:cs="Arial"/>
          <w:lang w:val="es-MX"/>
        </w:rPr>
        <w:t xml:space="preserve">a cuantificación de los contenidos de </w:t>
      </w:r>
      <w:r w:rsidR="00DE40DD" w:rsidRPr="00725320">
        <w:rPr>
          <w:rFonts w:ascii="Arial" w:hAnsi="Arial" w:cs="Arial"/>
        </w:rPr>
        <w:t xml:space="preserve">ficocianina, </w:t>
      </w:r>
      <w:proofErr w:type="spellStart"/>
      <w:r w:rsidR="00DE40DD" w:rsidRPr="00725320">
        <w:rPr>
          <w:rFonts w:ascii="Arial" w:hAnsi="Arial" w:cs="Arial"/>
        </w:rPr>
        <w:t>aloficocianina</w:t>
      </w:r>
      <w:proofErr w:type="spellEnd"/>
      <w:r w:rsidR="00DE40DD" w:rsidRPr="00725320">
        <w:rPr>
          <w:rFonts w:ascii="Arial" w:hAnsi="Arial" w:cs="Arial"/>
        </w:rPr>
        <w:t xml:space="preserve"> y ficoeritrina</w:t>
      </w:r>
      <w:r w:rsidR="00DE40DD" w:rsidRPr="00725320">
        <w:rPr>
          <w:rFonts w:ascii="Arial" w:hAnsi="Arial" w:cs="Arial"/>
          <w:lang w:val="es-MX"/>
        </w:rPr>
        <w:t xml:space="preserve"> se realizó mediante </w:t>
      </w:r>
      <w:r w:rsidR="00DE40DD" w:rsidRPr="00725320">
        <w:rPr>
          <w:rFonts w:ascii="Arial" w:hAnsi="Arial" w:cs="Arial"/>
          <w:color w:val="000000"/>
          <w:lang w:val="es-MX"/>
        </w:rPr>
        <w:t xml:space="preserve">espectrofotometría UV-Visible, midiendo las </w:t>
      </w:r>
      <w:proofErr w:type="spellStart"/>
      <w:r w:rsidR="00DE40DD" w:rsidRPr="00725320">
        <w:rPr>
          <w:rFonts w:ascii="Arial" w:hAnsi="Arial" w:cs="Arial"/>
          <w:color w:val="000000"/>
          <w:lang w:val="es-MX"/>
        </w:rPr>
        <w:t>absorbancias</w:t>
      </w:r>
      <w:proofErr w:type="spellEnd"/>
      <w:r w:rsidR="00DE40DD" w:rsidRPr="00725320">
        <w:rPr>
          <w:rFonts w:ascii="Arial" w:hAnsi="Arial" w:cs="Arial"/>
          <w:color w:val="000000"/>
          <w:lang w:val="es-MX"/>
        </w:rPr>
        <w:t xml:space="preserve"> de los extractos a los </w:t>
      </w:r>
      <w:r w:rsidR="00DE40DD" w:rsidRPr="00725320">
        <w:rPr>
          <w:rFonts w:ascii="Arial" w:hAnsi="Arial" w:cs="Arial"/>
          <w:color w:val="000000"/>
          <w:lang w:val="es-MX"/>
        </w:rPr>
        <w:lastRenderedPageBreak/>
        <w:t>máximos de absorción de  650, 620 y 565nm (</w:t>
      </w:r>
      <w:proofErr w:type="spellStart"/>
      <w:r w:rsidR="00DE40DD" w:rsidRPr="00725320">
        <w:rPr>
          <w:rFonts w:ascii="Arial" w:hAnsi="Arial" w:cs="Arial"/>
          <w:lang w:val="es-MX"/>
        </w:rPr>
        <w:t>Boussiba</w:t>
      </w:r>
      <w:proofErr w:type="spellEnd"/>
      <w:r w:rsidR="00DE40DD" w:rsidRPr="00725320">
        <w:rPr>
          <w:rFonts w:ascii="Arial" w:hAnsi="Arial" w:cs="Arial"/>
          <w:lang w:val="es-MX"/>
        </w:rPr>
        <w:t xml:space="preserve"> </w:t>
      </w:r>
      <w:r w:rsidR="001C6B66">
        <w:rPr>
          <w:rFonts w:ascii="Arial" w:hAnsi="Arial" w:cs="Arial"/>
          <w:lang w:val="es-MX"/>
        </w:rPr>
        <w:t>&amp;</w:t>
      </w:r>
      <w:r w:rsidR="001C6B66" w:rsidRPr="00725320">
        <w:rPr>
          <w:rFonts w:ascii="Arial" w:hAnsi="Arial" w:cs="Arial"/>
          <w:lang w:val="es-MX"/>
        </w:rPr>
        <w:t xml:space="preserve"> </w:t>
      </w:r>
      <w:r w:rsidR="00DE40DD" w:rsidRPr="00725320">
        <w:rPr>
          <w:rFonts w:ascii="Arial" w:hAnsi="Arial" w:cs="Arial"/>
          <w:lang w:val="es-MX"/>
        </w:rPr>
        <w:t xml:space="preserve">Richmond, 1979; Bryant </w:t>
      </w:r>
      <w:r w:rsidR="00DE40DD" w:rsidRPr="00725320">
        <w:rPr>
          <w:rFonts w:ascii="Arial" w:hAnsi="Arial" w:cs="Arial"/>
          <w:i/>
          <w:lang w:val="es-MX"/>
        </w:rPr>
        <w:t>et al.</w:t>
      </w:r>
      <w:r w:rsidR="00DE40DD" w:rsidRPr="00725320">
        <w:rPr>
          <w:rFonts w:ascii="Arial" w:hAnsi="Arial" w:cs="Arial"/>
          <w:lang w:val="es-MX"/>
        </w:rPr>
        <w:t>, 1979)</w:t>
      </w:r>
      <w:r w:rsidRPr="00725320">
        <w:rPr>
          <w:rFonts w:ascii="Arial" w:hAnsi="Arial" w:cs="Arial"/>
          <w:lang w:val="es-MX"/>
        </w:rPr>
        <w:t xml:space="preserve">: </w:t>
      </w:r>
    </w:p>
    <w:p w:rsidR="008973CE" w:rsidRPr="00725320" w:rsidRDefault="00000744" w:rsidP="00F61472">
      <w:pPr>
        <w:pStyle w:val="Lista2"/>
        <w:spacing w:line="360" w:lineRule="auto"/>
        <w:rPr>
          <w:rFonts w:ascii="Arial" w:hAnsi="Arial" w:cs="Arial"/>
          <w:lang w:val="es-MX"/>
        </w:rPr>
      </w:pPr>
      <w:r w:rsidRPr="00725320">
        <w:rPr>
          <w:rFonts w:ascii="Arial" w:hAnsi="Arial" w:cs="Arial"/>
          <w:lang w:val="es-MX"/>
        </w:rPr>
        <w:t>Primer m</w:t>
      </w:r>
      <w:r w:rsidR="001C16B0" w:rsidRPr="00725320">
        <w:rPr>
          <w:rFonts w:ascii="Arial" w:hAnsi="Arial" w:cs="Arial"/>
          <w:lang w:val="es-MX"/>
        </w:rPr>
        <w:t>étodo</w:t>
      </w:r>
      <w:r w:rsidRPr="00725320">
        <w:rPr>
          <w:rFonts w:ascii="Arial" w:hAnsi="Arial" w:cs="Arial"/>
          <w:lang w:val="es-MX"/>
        </w:rPr>
        <w:t xml:space="preserve">: </w:t>
      </w:r>
      <w:proofErr w:type="spellStart"/>
      <w:r w:rsidRPr="00725320">
        <w:rPr>
          <w:rFonts w:ascii="Arial" w:hAnsi="Arial" w:cs="Arial"/>
          <w:lang w:val="es-MX"/>
        </w:rPr>
        <w:t>e</w:t>
      </w:r>
      <w:r w:rsidR="008B398D" w:rsidRPr="00725320">
        <w:rPr>
          <w:rFonts w:ascii="Arial" w:hAnsi="Arial" w:cs="Arial"/>
          <w:lang w:val="es-MX"/>
        </w:rPr>
        <w:t>xtr</w:t>
      </w:r>
      <w:proofErr w:type="spellEnd"/>
      <w:r w:rsidR="008B398D" w:rsidRPr="00725320">
        <w:rPr>
          <w:rFonts w:ascii="Arial" w:hAnsi="Arial" w:cs="Arial"/>
        </w:rPr>
        <w:t>a</w:t>
      </w:r>
      <w:proofErr w:type="spellStart"/>
      <w:r w:rsidR="008B398D" w:rsidRPr="00725320">
        <w:rPr>
          <w:rFonts w:ascii="Arial" w:hAnsi="Arial" w:cs="Arial"/>
          <w:lang w:val="es-MX"/>
        </w:rPr>
        <w:t>cción</w:t>
      </w:r>
      <w:proofErr w:type="spellEnd"/>
      <w:r w:rsidR="008B398D" w:rsidRPr="00725320">
        <w:rPr>
          <w:rFonts w:ascii="Arial" w:hAnsi="Arial" w:cs="Arial"/>
          <w:lang w:val="es-MX"/>
        </w:rPr>
        <w:t xml:space="preserve"> con regulador de fosfatos y enzima</w:t>
      </w:r>
      <w:r w:rsidR="008973CE" w:rsidRPr="00725320">
        <w:rPr>
          <w:rFonts w:ascii="Arial" w:hAnsi="Arial" w:cs="Arial"/>
          <w:lang w:val="es-MX"/>
        </w:rPr>
        <w:t xml:space="preserve"> (</w:t>
      </w:r>
      <w:proofErr w:type="spellStart"/>
      <w:r w:rsidR="008973CE" w:rsidRPr="00725320">
        <w:rPr>
          <w:rFonts w:ascii="Arial" w:hAnsi="Arial" w:cs="Arial"/>
          <w:lang w:val="es-MX"/>
        </w:rPr>
        <w:t>Boussiba</w:t>
      </w:r>
      <w:proofErr w:type="spellEnd"/>
      <w:r w:rsidR="008973CE" w:rsidRPr="00725320">
        <w:rPr>
          <w:rFonts w:ascii="Arial" w:hAnsi="Arial" w:cs="Arial"/>
          <w:lang w:val="es-MX"/>
        </w:rPr>
        <w:t xml:space="preserve"> </w:t>
      </w:r>
      <w:r w:rsidR="001C6B66">
        <w:rPr>
          <w:rFonts w:ascii="Arial" w:hAnsi="Arial" w:cs="Arial"/>
          <w:lang w:val="es-MX"/>
        </w:rPr>
        <w:t>&amp;</w:t>
      </w:r>
      <w:r w:rsidR="001C6B66" w:rsidRPr="00725320">
        <w:rPr>
          <w:rFonts w:ascii="Arial" w:hAnsi="Arial" w:cs="Arial"/>
          <w:lang w:val="es-MX"/>
        </w:rPr>
        <w:t xml:space="preserve"> </w:t>
      </w:r>
      <w:r w:rsidR="008973CE" w:rsidRPr="00725320">
        <w:rPr>
          <w:rFonts w:ascii="Arial" w:hAnsi="Arial" w:cs="Arial"/>
          <w:lang w:val="es-MX"/>
        </w:rPr>
        <w:t>Richmond, 1979).</w:t>
      </w:r>
    </w:p>
    <w:p w:rsidR="008973CE" w:rsidRPr="00725320" w:rsidRDefault="00000744" w:rsidP="00F61472">
      <w:pPr>
        <w:pStyle w:val="Lista2"/>
        <w:spacing w:line="360" w:lineRule="auto"/>
        <w:rPr>
          <w:rFonts w:ascii="Arial" w:hAnsi="Arial" w:cs="Arial"/>
          <w:lang w:val="es-MX"/>
        </w:rPr>
      </w:pPr>
      <w:r w:rsidRPr="00725320">
        <w:rPr>
          <w:rFonts w:ascii="Arial" w:hAnsi="Arial" w:cs="Arial"/>
          <w:lang w:val="es-MX"/>
        </w:rPr>
        <w:t>Segundo método: e</w:t>
      </w:r>
      <w:r w:rsidR="008B398D" w:rsidRPr="00725320">
        <w:rPr>
          <w:rFonts w:ascii="Arial" w:hAnsi="Arial" w:cs="Arial"/>
          <w:lang w:val="es-MX"/>
        </w:rPr>
        <w:t>xtracción con solución alcalina, previo tratamiento con</w:t>
      </w:r>
      <w:r w:rsidR="00D50DA3" w:rsidRPr="00725320">
        <w:rPr>
          <w:rFonts w:ascii="Arial" w:hAnsi="Arial" w:cs="Arial"/>
          <w:lang w:val="es-MX"/>
        </w:rPr>
        <w:t xml:space="preserve"> CaCl</w:t>
      </w:r>
      <w:r w:rsidR="00D50DA3" w:rsidRPr="00725320">
        <w:rPr>
          <w:rFonts w:ascii="Arial" w:hAnsi="Arial" w:cs="Arial"/>
          <w:vertAlign w:val="subscript"/>
          <w:lang w:val="es-MX"/>
        </w:rPr>
        <w:t>2</w:t>
      </w:r>
      <w:r w:rsidR="008973CE" w:rsidRPr="00725320">
        <w:rPr>
          <w:rFonts w:ascii="Arial" w:hAnsi="Arial" w:cs="Arial"/>
          <w:lang w:val="es-MX"/>
        </w:rPr>
        <w:t xml:space="preserve">, la cual consistió en mezclar 20 mg de la </w:t>
      </w:r>
      <w:r w:rsidR="00D50DA3" w:rsidRPr="00725320">
        <w:rPr>
          <w:rFonts w:ascii="Arial" w:hAnsi="Arial" w:cs="Arial"/>
          <w:lang w:val="es-MX"/>
        </w:rPr>
        <w:t xml:space="preserve">biomasa de la </w:t>
      </w:r>
      <w:proofErr w:type="spellStart"/>
      <w:r w:rsidR="00D50DA3" w:rsidRPr="00725320">
        <w:rPr>
          <w:rFonts w:ascii="Arial" w:hAnsi="Arial" w:cs="Arial"/>
          <w:lang w:val="es-MX"/>
        </w:rPr>
        <w:t>cianobacteria</w:t>
      </w:r>
      <w:proofErr w:type="spellEnd"/>
      <w:r w:rsidR="00D50DA3" w:rsidRPr="00725320">
        <w:rPr>
          <w:rFonts w:ascii="Arial" w:hAnsi="Arial" w:cs="Arial"/>
          <w:lang w:val="es-MX"/>
        </w:rPr>
        <w:t xml:space="preserve"> con</w:t>
      </w:r>
      <w:r w:rsidR="008973CE" w:rsidRPr="00725320">
        <w:rPr>
          <w:rFonts w:ascii="Arial" w:hAnsi="Arial" w:cs="Arial"/>
          <w:lang w:val="es-MX"/>
        </w:rPr>
        <w:t xml:space="preserve"> 4</w:t>
      </w:r>
      <w:r w:rsidR="00BC16DD" w:rsidRPr="00725320">
        <w:rPr>
          <w:rFonts w:ascii="Arial" w:hAnsi="Arial" w:cs="Arial"/>
          <w:lang w:val="es-MX"/>
        </w:rPr>
        <w:t xml:space="preserve"> </w:t>
      </w:r>
      <w:proofErr w:type="spellStart"/>
      <w:r w:rsidR="008973CE" w:rsidRPr="00725320">
        <w:rPr>
          <w:rFonts w:ascii="Arial" w:hAnsi="Arial" w:cs="Arial"/>
          <w:lang w:val="es-MX"/>
        </w:rPr>
        <w:t>mL</w:t>
      </w:r>
      <w:proofErr w:type="spellEnd"/>
      <w:r w:rsidR="008973CE" w:rsidRPr="00725320">
        <w:rPr>
          <w:rFonts w:ascii="Arial" w:hAnsi="Arial" w:cs="Arial"/>
          <w:lang w:val="es-MX"/>
        </w:rPr>
        <w:t xml:space="preserve"> de una solución de </w:t>
      </w:r>
      <w:r w:rsidR="00D50DA3" w:rsidRPr="00725320">
        <w:rPr>
          <w:rFonts w:ascii="Arial" w:hAnsi="Arial" w:cs="Arial"/>
          <w:lang w:val="es-MX"/>
        </w:rPr>
        <w:t>CaCl</w:t>
      </w:r>
      <w:r w:rsidR="00D50DA3" w:rsidRPr="00725320">
        <w:rPr>
          <w:rFonts w:ascii="Arial" w:hAnsi="Arial" w:cs="Arial"/>
          <w:vertAlign w:val="subscript"/>
          <w:lang w:val="es-MX"/>
        </w:rPr>
        <w:t>2</w:t>
      </w:r>
      <w:r w:rsidR="00D50DA3" w:rsidRPr="00725320">
        <w:rPr>
          <w:rFonts w:ascii="Arial" w:hAnsi="Arial" w:cs="Arial"/>
          <w:lang w:val="es-MX"/>
        </w:rPr>
        <w:t xml:space="preserve"> </w:t>
      </w:r>
      <w:r w:rsidR="008973CE" w:rsidRPr="00725320">
        <w:rPr>
          <w:rFonts w:ascii="Arial" w:hAnsi="Arial" w:cs="Arial"/>
          <w:lang w:val="es-MX"/>
        </w:rPr>
        <w:t>(10 mg L</w:t>
      </w:r>
      <w:r w:rsidR="008973CE" w:rsidRPr="00725320">
        <w:rPr>
          <w:rFonts w:ascii="Arial" w:hAnsi="Arial" w:cs="Arial"/>
          <w:vertAlign w:val="superscript"/>
          <w:lang w:val="es-MX"/>
        </w:rPr>
        <w:t>-1</w:t>
      </w:r>
      <w:r w:rsidR="008973CE" w:rsidRPr="00725320">
        <w:rPr>
          <w:rFonts w:ascii="Arial" w:hAnsi="Arial" w:cs="Arial"/>
          <w:lang w:val="es-MX"/>
        </w:rPr>
        <w:t>) durante 45 min., posteriormente</w:t>
      </w:r>
      <w:r w:rsidR="00ED4EE5" w:rsidRPr="00725320">
        <w:rPr>
          <w:rFonts w:ascii="Arial" w:hAnsi="Arial" w:cs="Arial"/>
          <w:lang w:val="es-MX"/>
        </w:rPr>
        <w:t xml:space="preserve"> se realizaron lavados con </w:t>
      </w:r>
      <w:r w:rsidRPr="00725320">
        <w:rPr>
          <w:rFonts w:ascii="Arial" w:hAnsi="Arial" w:cs="Arial"/>
          <w:lang w:val="es-MX"/>
        </w:rPr>
        <w:t xml:space="preserve">4 </w:t>
      </w:r>
      <w:proofErr w:type="spellStart"/>
      <w:r w:rsidRPr="00725320">
        <w:rPr>
          <w:rFonts w:ascii="Arial" w:hAnsi="Arial" w:cs="Arial"/>
          <w:lang w:val="es-MX"/>
        </w:rPr>
        <w:t>mL</w:t>
      </w:r>
      <w:proofErr w:type="spellEnd"/>
      <w:r w:rsidRPr="00725320">
        <w:rPr>
          <w:rFonts w:ascii="Arial" w:hAnsi="Arial" w:cs="Arial"/>
          <w:lang w:val="es-MX"/>
        </w:rPr>
        <w:t xml:space="preserve"> de </w:t>
      </w:r>
      <w:r w:rsidR="00D50DA3" w:rsidRPr="00725320">
        <w:rPr>
          <w:rFonts w:ascii="Arial" w:hAnsi="Arial" w:cs="Arial"/>
          <w:lang w:val="es-MX"/>
        </w:rPr>
        <w:t>CaCl</w:t>
      </w:r>
      <w:r w:rsidR="00D50DA3" w:rsidRPr="00725320">
        <w:rPr>
          <w:rFonts w:ascii="Arial" w:hAnsi="Arial" w:cs="Arial"/>
          <w:vertAlign w:val="subscript"/>
          <w:lang w:val="es-MX"/>
        </w:rPr>
        <w:t>2</w:t>
      </w:r>
      <w:r w:rsidR="00D50DA3" w:rsidRPr="00725320">
        <w:rPr>
          <w:rFonts w:ascii="Arial" w:hAnsi="Arial" w:cs="Arial"/>
          <w:lang w:val="es-MX"/>
        </w:rPr>
        <w:t>, y se eliminó el sobrenadante.</w:t>
      </w:r>
      <w:r w:rsidR="008973CE" w:rsidRPr="00725320">
        <w:rPr>
          <w:rFonts w:ascii="Arial" w:hAnsi="Arial" w:cs="Arial"/>
          <w:lang w:val="es-MX"/>
        </w:rPr>
        <w:t xml:space="preserve"> Al precipitado se le adicionó 4</w:t>
      </w:r>
      <w:r w:rsidR="00BC16DD" w:rsidRPr="00725320">
        <w:rPr>
          <w:rFonts w:ascii="Arial" w:hAnsi="Arial" w:cs="Arial"/>
          <w:lang w:val="es-MX"/>
        </w:rPr>
        <w:t xml:space="preserve"> </w:t>
      </w:r>
      <w:proofErr w:type="spellStart"/>
      <w:r w:rsidR="008973CE" w:rsidRPr="00725320">
        <w:rPr>
          <w:rFonts w:ascii="Arial" w:hAnsi="Arial" w:cs="Arial"/>
          <w:lang w:val="es-MX"/>
        </w:rPr>
        <w:t>mL</w:t>
      </w:r>
      <w:proofErr w:type="spellEnd"/>
      <w:r w:rsidR="008973CE" w:rsidRPr="00725320">
        <w:rPr>
          <w:rFonts w:ascii="Arial" w:hAnsi="Arial" w:cs="Arial"/>
          <w:lang w:val="es-MX"/>
        </w:rPr>
        <w:t xml:space="preserve"> de solución alcalina (pH = 10</w:t>
      </w:r>
      <w:r w:rsidR="00D50DA3" w:rsidRPr="00725320">
        <w:rPr>
          <w:rFonts w:ascii="Arial" w:hAnsi="Arial" w:cs="Arial"/>
          <w:lang w:val="es-MX"/>
        </w:rPr>
        <w:t>; NaHCO</w:t>
      </w:r>
      <w:r w:rsidR="00D50DA3" w:rsidRPr="00725320">
        <w:rPr>
          <w:rFonts w:ascii="Arial" w:hAnsi="Arial" w:cs="Arial"/>
          <w:vertAlign w:val="subscript"/>
          <w:lang w:val="es-MX"/>
        </w:rPr>
        <w:t>3</w:t>
      </w:r>
      <w:r w:rsidR="00D50DA3" w:rsidRPr="00725320">
        <w:rPr>
          <w:rFonts w:ascii="Arial" w:hAnsi="Arial" w:cs="Arial"/>
          <w:lang w:val="es-MX"/>
        </w:rPr>
        <w:t>-Na</w:t>
      </w:r>
      <w:r w:rsidR="00D50DA3" w:rsidRPr="00725320">
        <w:rPr>
          <w:rFonts w:ascii="Arial" w:hAnsi="Arial" w:cs="Arial"/>
          <w:vertAlign w:val="subscript"/>
          <w:lang w:val="es-MX"/>
        </w:rPr>
        <w:t>2</w:t>
      </w:r>
      <w:r w:rsidR="00D50DA3" w:rsidRPr="00725320">
        <w:rPr>
          <w:rFonts w:ascii="Arial" w:hAnsi="Arial" w:cs="Arial"/>
          <w:lang w:val="es-MX"/>
        </w:rPr>
        <w:t>CO</w:t>
      </w:r>
      <w:r w:rsidR="00D50DA3" w:rsidRPr="00725320">
        <w:rPr>
          <w:rFonts w:ascii="Arial" w:hAnsi="Arial" w:cs="Arial"/>
          <w:vertAlign w:val="subscript"/>
          <w:lang w:val="es-MX"/>
        </w:rPr>
        <w:t>3</w:t>
      </w:r>
      <w:r w:rsidR="00D50DA3" w:rsidRPr="00725320">
        <w:rPr>
          <w:rFonts w:ascii="Arial" w:hAnsi="Arial" w:cs="Arial"/>
          <w:lang w:val="es-MX"/>
        </w:rPr>
        <w:t>)</w:t>
      </w:r>
      <w:r w:rsidR="008973CE" w:rsidRPr="00725320">
        <w:rPr>
          <w:rFonts w:ascii="Arial" w:hAnsi="Arial" w:cs="Arial"/>
          <w:lang w:val="es-MX"/>
        </w:rPr>
        <w:t xml:space="preserve">. Se agitó por 2 horas, se centrifugó, </w:t>
      </w:r>
      <w:r w:rsidR="00E866D6" w:rsidRPr="00725320">
        <w:rPr>
          <w:rFonts w:ascii="Arial" w:hAnsi="Arial" w:cs="Arial"/>
          <w:lang w:val="es-MX"/>
        </w:rPr>
        <w:t xml:space="preserve">y </w:t>
      </w:r>
      <w:r w:rsidR="00D50DA3" w:rsidRPr="00725320">
        <w:rPr>
          <w:rFonts w:ascii="Arial" w:hAnsi="Arial" w:cs="Arial"/>
          <w:lang w:val="es-MX"/>
        </w:rPr>
        <w:t>el sobrenadante</w:t>
      </w:r>
      <w:r w:rsidR="008973CE" w:rsidRPr="00725320">
        <w:rPr>
          <w:rFonts w:ascii="Arial" w:hAnsi="Arial" w:cs="Arial"/>
          <w:lang w:val="es-MX"/>
        </w:rPr>
        <w:t xml:space="preserve"> fue lavado con </w:t>
      </w:r>
      <w:r w:rsidR="00146127" w:rsidRPr="00725320">
        <w:rPr>
          <w:rFonts w:ascii="Arial" w:hAnsi="Arial" w:cs="Arial"/>
          <w:lang w:val="es-MX"/>
        </w:rPr>
        <w:t xml:space="preserve">4 </w:t>
      </w:r>
      <w:proofErr w:type="spellStart"/>
      <w:r w:rsidR="00146127" w:rsidRPr="00725320">
        <w:rPr>
          <w:rFonts w:ascii="Arial" w:hAnsi="Arial" w:cs="Arial"/>
          <w:lang w:val="es-MX"/>
        </w:rPr>
        <w:t>mL</w:t>
      </w:r>
      <w:proofErr w:type="spellEnd"/>
      <w:r w:rsidR="00146127" w:rsidRPr="00725320">
        <w:rPr>
          <w:rFonts w:ascii="Arial" w:hAnsi="Arial" w:cs="Arial"/>
          <w:lang w:val="es-MX"/>
        </w:rPr>
        <w:t xml:space="preserve"> de </w:t>
      </w:r>
      <w:r w:rsidR="00D50DA3" w:rsidRPr="00725320">
        <w:rPr>
          <w:rFonts w:ascii="Arial" w:hAnsi="Arial" w:cs="Arial"/>
          <w:lang w:val="es-MX"/>
        </w:rPr>
        <w:t>C</w:t>
      </w:r>
      <w:r w:rsidR="00D50DA3" w:rsidRPr="00725320">
        <w:rPr>
          <w:rFonts w:ascii="Arial" w:hAnsi="Arial" w:cs="Arial"/>
          <w:vertAlign w:val="subscript"/>
          <w:lang w:val="es-MX"/>
        </w:rPr>
        <w:t>6</w:t>
      </w:r>
      <w:r w:rsidR="00D50DA3" w:rsidRPr="00725320">
        <w:rPr>
          <w:rFonts w:ascii="Arial" w:hAnsi="Arial" w:cs="Arial"/>
          <w:lang w:val="es-MX"/>
        </w:rPr>
        <w:t>H</w:t>
      </w:r>
      <w:r w:rsidR="00D50DA3" w:rsidRPr="00725320">
        <w:rPr>
          <w:rFonts w:ascii="Arial" w:hAnsi="Arial" w:cs="Arial"/>
          <w:vertAlign w:val="subscript"/>
          <w:lang w:val="es-MX"/>
        </w:rPr>
        <w:t>14</w:t>
      </w:r>
      <w:r w:rsidR="008973CE" w:rsidRPr="00725320">
        <w:rPr>
          <w:rFonts w:ascii="Arial" w:hAnsi="Arial" w:cs="Arial"/>
          <w:lang w:val="es-MX"/>
        </w:rPr>
        <w:t xml:space="preserve">; finalmente, la fase acuosa fue filtrada y se realizaron las medidas a las </w:t>
      </w:r>
      <w:proofErr w:type="spellStart"/>
      <w:r w:rsidR="008973CE" w:rsidRPr="00725320">
        <w:rPr>
          <w:rFonts w:ascii="Arial" w:hAnsi="Arial" w:cs="Arial"/>
          <w:lang w:val="es-MX"/>
        </w:rPr>
        <w:t>absorbancias</w:t>
      </w:r>
      <w:proofErr w:type="spellEnd"/>
      <w:r w:rsidR="008973CE" w:rsidRPr="00725320">
        <w:rPr>
          <w:rFonts w:ascii="Arial" w:hAnsi="Arial" w:cs="Arial"/>
          <w:lang w:val="es-MX"/>
        </w:rPr>
        <w:t xml:space="preserve"> a los máximos de absorción</w:t>
      </w:r>
      <w:r w:rsidR="00E866D6" w:rsidRPr="00725320">
        <w:rPr>
          <w:rFonts w:ascii="Arial" w:hAnsi="Arial" w:cs="Arial"/>
          <w:lang w:val="es-MX"/>
        </w:rPr>
        <w:t>.</w:t>
      </w:r>
      <w:r w:rsidR="00E866D6" w:rsidRPr="00725320">
        <w:rPr>
          <w:rFonts w:ascii="Arial" w:hAnsi="Arial" w:cs="Arial"/>
          <w:color w:val="000000"/>
          <w:lang w:val="es-MX"/>
        </w:rPr>
        <w:t xml:space="preserve"> </w:t>
      </w:r>
    </w:p>
    <w:p w:rsidR="00E866D6" w:rsidRPr="00725320" w:rsidRDefault="00000744" w:rsidP="00F61472">
      <w:pPr>
        <w:pStyle w:val="Lista2"/>
        <w:spacing w:line="360" w:lineRule="auto"/>
        <w:rPr>
          <w:rFonts w:ascii="Arial" w:hAnsi="Arial" w:cs="Arial"/>
          <w:lang w:val="es-MX"/>
        </w:rPr>
      </w:pPr>
      <w:r w:rsidRPr="00725320">
        <w:rPr>
          <w:rFonts w:ascii="Arial" w:hAnsi="Arial" w:cs="Arial"/>
          <w:lang w:val="es-MX"/>
        </w:rPr>
        <w:t>Tercer método: e</w:t>
      </w:r>
      <w:r w:rsidR="008B398D" w:rsidRPr="00725320">
        <w:rPr>
          <w:rFonts w:ascii="Arial" w:hAnsi="Arial" w:cs="Arial"/>
          <w:lang w:val="es-MX"/>
        </w:rPr>
        <w:t xml:space="preserve">xtracción con </w:t>
      </w:r>
      <w:r w:rsidR="00E866D6" w:rsidRPr="00725320">
        <w:rPr>
          <w:rFonts w:ascii="Arial" w:hAnsi="Arial" w:cs="Arial"/>
          <w:lang w:val="es-MX"/>
        </w:rPr>
        <w:t>regulador</w:t>
      </w:r>
      <w:r w:rsidR="008B398D" w:rsidRPr="00725320">
        <w:rPr>
          <w:rFonts w:ascii="Arial" w:hAnsi="Arial" w:cs="Arial"/>
          <w:lang w:val="es-MX"/>
        </w:rPr>
        <w:t xml:space="preserve"> de fosfato</w:t>
      </w:r>
      <w:r w:rsidR="00E866D6" w:rsidRPr="00725320">
        <w:rPr>
          <w:rFonts w:ascii="Arial" w:hAnsi="Arial" w:cs="Arial"/>
          <w:lang w:val="es-MX"/>
        </w:rPr>
        <w:t xml:space="preserve"> tratado</w:t>
      </w:r>
      <w:r w:rsidR="008B398D" w:rsidRPr="00725320">
        <w:rPr>
          <w:rFonts w:ascii="Arial" w:hAnsi="Arial" w:cs="Arial"/>
          <w:lang w:val="es-MX"/>
        </w:rPr>
        <w:t xml:space="preserve"> con hielo seco</w:t>
      </w:r>
      <w:r w:rsidR="00E866D6" w:rsidRPr="00725320">
        <w:rPr>
          <w:rFonts w:ascii="Arial" w:hAnsi="Arial" w:cs="Arial"/>
          <w:lang w:val="es-MX"/>
        </w:rPr>
        <w:t xml:space="preserve">. Para ello, se mezclaron 20 mg de la </w:t>
      </w:r>
      <w:r w:rsidR="00E855F3" w:rsidRPr="00725320">
        <w:rPr>
          <w:rFonts w:ascii="Arial" w:hAnsi="Arial" w:cs="Arial"/>
          <w:lang w:val="es-MX"/>
        </w:rPr>
        <w:t xml:space="preserve">biomasa de la </w:t>
      </w:r>
      <w:proofErr w:type="spellStart"/>
      <w:r w:rsidR="00E855F3" w:rsidRPr="00725320">
        <w:rPr>
          <w:rFonts w:ascii="Arial" w:hAnsi="Arial" w:cs="Arial"/>
          <w:lang w:val="es-MX"/>
        </w:rPr>
        <w:t>cianobacteria</w:t>
      </w:r>
      <w:proofErr w:type="spellEnd"/>
      <w:r w:rsidR="00E855F3" w:rsidRPr="00725320">
        <w:rPr>
          <w:rFonts w:ascii="Arial" w:hAnsi="Arial" w:cs="Arial"/>
          <w:lang w:val="es-MX"/>
        </w:rPr>
        <w:t xml:space="preserve"> con</w:t>
      </w:r>
      <w:r w:rsidR="00E866D6" w:rsidRPr="00725320">
        <w:rPr>
          <w:rFonts w:ascii="Arial" w:hAnsi="Arial" w:cs="Arial"/>
          <w:lang w:val="es-MX"/>
        </w:rPr>
        <w:t xml:space="preserve"> 4mL de regu</w:t>
      </w:r>
      <w:r w:rsidR="00E855F3" w:rsidRPr="00725320">
        <w:rPr>
          <w:rFonts w:ascii="Arial" w:hAnsi="Arial" w:cs="Arial"/>
          <w:lang w:val="es-MX"/>
        </w:rPr>
        <w:t>lador de fosfato y se sometió a</w:t>
      </w:r>
      <w:r w:rsidR="00E866D6" w:rsidRPr="00725320">
        <w:rPr>
          <w:rFonts w:ascii="Arial" w:hAnsi="Arial" w:cs="Arial"/>
          <w:lang w:val="es-MX"/>
        </w:rPr>
        <w:t xml:space="preserve"> congelación inmediata, incorporándole hielo seco;</w:t>
      </w:r>
      <w:r w:rsidR="00146127" w:rsidRPr="00725320">
        <w:rPr>
          <w:rFonts w:ascii="Arial" w:hAnsi="Arial" w:cs="Arial"/>
          <w:lang w:val="es-MX"/>
        </w:rPr>
        <w:t xml:space="preserve"> seguidamente se dejó a temperatura ambiente para su descongelación, repitiéndose tres veces este ciclo.</w:t>
      </w:r>
      <w:r w:rsidR="00E866D6" w:rsidRPr="00725320">
        <w:rPr>
          <w:rFonts w:ascii="Arial" w:hAnsi="Arial" w:cs="Arial"/>
          <w:lang w:val="es-MX"/>
        </w:rPr>
        <w:t xml:space="preserve"> </w:t>
      </w:r>
      <w:r w:rsidR="00146127" w:rsidRPr="00725320">
        <w:rPr>
          <w:rFonts w:ascii="Arial" w:hAnsi="Arial" w:cs="Arial"/>
          <w:lang w:val="es-MX"/>
        </w:rPr>
        <w:t>P</w:t>
      </w:r>
      <w:r w:rsidR="00E866D6" w:rsidRPr="00725320">
        <w:rPr>
          <w:rFonts w:ascii="Arial" w:hAnsi="Arial" w:cs="Arial"/>
          <w:lang w:val="es-MX"/>
        </w:rPr>
        <w:t>osteriormente, se centrifugó</w:t>
      </w:r>
      <w:r w:rsidR="00146127" w:rsidRPr="00725320">
        <w:rPr>
          <w:rFonts w:ascii="Arial" w:hAnsi="Arial" w:cs="Arial"/>
          <w:lang w:val="es-MX"/>
        </w:rPr>
        <w:t xml:space="preserve"> </w:t>
      </w:r>
      <w:r w:rsidR="003F605B" w:rsidRPr="00725320">
        <w:rPr>
          <w:rFonts w:ascii="Arial" w:hAnsi="Arial" w:cs="Arial"/>
          <w:color w:val="000000"/>
          <w:lang w:val="es-MX"/>
        </w:rPr>
        <w:t>(3500 r.p.m., 5 min</w:t>
      </w:r>
      <w:r w:rsidR="00146127" w:rsidRPr="00725320">
        <w:rPr>
          <w:rFonts w:ascii="Arial" w:hAnsi="Arial" w:cs="Arial"/>
          <w:color w:val="000000"/>
          <w:lang w:val="es-MX"/>
        </w:rPr>
        <w:t xml:space="preserve">) </w:t>
      </w:r>
      <w:r w:rsidR="00E866D6" w:rsidRPr="00725320">
        <w:rPr>
          <w:rFonts w:ascii="Arial" w:hAnsi="Arial" w:cs="Arial"/>
          <w:lang w:val="es-MX"/>
        </w:rPr>
        <w:t xml:space="preserve"> y al sobrenadante se le midió las </w:t>
      </w:r>
      <w:proofErr w:type="spellStart"/>
      <w:r w:rsidR="00E866D6" w:rsidRPr="00725320">
        <w:rPr>
          <w:rFonts w:ascii="Arial" w:hAnsi="Arial" w:cs="Arial"/>
          <w:lang w:val="es-MX"/>
        </w:rPr>
        <w:t>absorbancias</w:t>
      </w:r>
      <w:proofErr w:type="spellEnd"/>
      <w:r w:rsidR="00E866D6" w:rsidRPr="00725320">
        <w:rPr>
          <w:rFonts w:ascii="Arial" w:hAnsi="Arial" w:cs="Arial"/>
          <w:lang w:val="es-MX"/>
        </w:rPr>
        <w:t xml:space="preserve"> a los máximos de absorción.</w:t>
      </w:r>
      <w:r w:rsidR="00E866D6" w:rsidRPr="00725320">
        <w:rPr>
          <w:rFonts w:ascii="Arial" w:hAnsi="Arial" w:cs="Arial"/>
          <w:color w:val="000000"/>
          <w:lang w:val="es-MX"/>
        </w:rPr>
        <w:t xml:space="preserve"> </w:t>
      </w:r>
    </w:p>
    <w:p w:rsidR="00D51DAF" w:rsidRDefault="00000744" w:rsidP="00F61472">
      <w:pPr>
        <w:pStyle w:val="Lista2"/>
        <w:spacing w:line="360" w:lineRule="auto"/>
        <w:rPr>
          <w:rFonts w:ascii="Arial" w:hAnsi="Arial" w:cs="Arial"/>
          <w:lang w:val="es-MX"/>
        </w:rPr>
      </w:pPr>
      <w:r w:rsidRPr="00725320">
        <w:rPr>
          <w:rFonts w:ascii="Arial" w:hAnsi="Arial" w:cs="Arial"/>
          <w:lang w:val="es-MX"/>
        </w:rPr>
        <w:t>Cuarto método: e</w:t>
      </w:r>
      <w:r w:rsidR="008B398D" w:rsidRPr="00725320">
        <w:rPr>
          <w:rFonts w:ascii="Arial" w:hAnsi="Arial" w:cs="Arial"/>
          <w:lang w:val="es-MX"/>
        </w:rPr>
        <w:t>xtracción con agua a baja temperatura</w:t>
      </w:r>
      <w:r w:rsidR="00E866D6" w:rsidRPr="00725320">
        <w:rPr>
          <w:rFonts w:ascii="Arial" w:hAnsi="Arial" w:cs="Arial"/>
          <w:lang w:val="es-MX"/>
        </w:rPr>
        <w:t xml:space="preserve">. </w:t>
      </w:r>
      <w:r w:rsidR="00146127" w:rsidRPr="00725320">
        <w:rPr>
          <w:rFonts w:ascii="Arial" w:hAnsi="Arial" w:cs="Arial"/>
          <w:lang w:val="es-MX"/>
        </w:rPr>
        <w:t xml:space="preserve">Consistió en triturar en vortex, </w:t>
      </w:r>
      <w:r w:rsidR="00E866D6" w:rsidRPr="00725320">
        <w:rPr>
          <w:rFonts w:ascii="Arial" w:hAnsi="Arial" w:cs="Arial"/>
          <w:lang w:val="es-MX"/>
        </w:rPr>
        <w:t xml:space="preserve">20 mg de la biomasa de la </w:t>
      </w:r>
      <w:proofErr w:type="spellStart"/>
      <w:r w:rsidR="00E866D6" w:rsidRPr="00725320">
        <w:rPr>
          <w:rFonts w:ascii="Arial" w:hAnsi="Arial" w:cs="Arial"/>
          <w:lang w:val="es-MX"/>
        </w:rPr>
        <w:t>cianobacteria</w:t>
      </w:r>
      <w:proofErr w:type="spellEnd"/>
      <w:r w:rsidR="00E855F3" w:rsidRPr="00725320">
        <w:rPr>
          <w:rFonts w:ascii="Arial" w:hAnsi="Arial" w:cs="Arial"/>
          <w:lang w:val="es-MX"/>
        </w:rPr>
        <w:t xml:space="preserve"> con</w:t>
      </w:r>
      <w:r w:rsidR="00146127" w:rsidRPr="00725320">
        <w:rPr>
          <w:rFonts w:ascii="Arial" w:hAnsi="Arial" w:cs="Arial"/>
          <w:lang w:val="es-MX"/>
        </w:rPr>
        <w:t xml:space="preserve"> 4 </w:t>
      </w:r>
      <w:proofErr w:type="spellStart"/>
      <w:r w:rsidR="00146127" w:rsidRPr="00725320">
        <w:rPr>
          <w:rFonts w:ascii="Arial" w:hAnsi="Arial" w:cs="Arial"/>
          <w:lang w:val="es-MX"/>
        </w:rPr>
        <w:t>mL</w:t>
      </w:r>
      <w:proofErr w:type="spellEnd"/>
      <w:r w:rsidR="00146127" w:rsidRPr="00725320">
        <w:rPr>
          <w:rFonts w:ascii="Arial" w:hAnsi="Arial" w:cs="Arial"/>
          <w:lang w:val="es-MX"/>
        </w:rPr>
        <w:t xml:space="preserve"> agua destilada fría (4°C)</w:t>
      </w:r>
      <w:r w:rsidR="00E866D6" w:rsidRPr="00725320">
        <w:rPr>
          <w:rFonts w:ascii="Arial" w:hAnsi="Arial" w:cs="Arial"/>
          <w:lang w:val="es-MX"/>
        </w:rPr>
        <w:t xml:space="preserve">; posteriormente, se centrifugó y al sobrenadante se le midió las </w:t>
      </w:r>
      <w:proofErr w:type="spellStart"/>
      <w:r w:rsidR="00E866D6" w:rsidRPr="00725320">
        <w:rPr>
          <w:rFonts w:ascii="Arial" w:hAnsi="Arial" w:cs="Arial"/>
          <w:lang w:val="es-MX"/>
        </w:rPr>
        <w:t>absorbancias</w:t>
      </w:r>
      <w:proofErr w:type="spellEnd"/>
      <w:r w:rsidR="00E866D6" w:rsidRPr="00725320">
        <w:rPr>
          <w:rFonts w:ascii="Arial" w:hAnsi="Arial" w:cs="Arial"/>
          <w:lang w:val="es-MX"/>
        </w:rPr>
        <w:t xml:space="preserve"> a los máximos de absorción.</w:t>
      </w:r>
    </w:p>
    <w:p w:rsidR="00E866D6" w:rsidRPr="00725320" w:rsidRDefault="00E866D6" w:rsidP="00F61472">
      <w:pPr>
        <w:pStyle w:val="Lista2"/>
        <w:spacing w:line="360" w:lineRule="auto"/>
        <w:rPr>
          <w:rFonts w:ascii="Arial" w:hAnsi="Arial" w:cs="Arial"/>
          <w:color w:val="000000"/>
          <w:lang w:val="es-MX"/>
        </w:rPr>
      </w:pPr>
      <w:r w:rsidRPr="00725320">
        <w:rPr>
          <w:rFonts w:ascii="Arial" w:hAnsi="Arial" w:cs="Arial"/>
          <w:color w:val="000000"/>
          <w:lang w:val="es-MX"/>
        </w:rPr>
        <w:t xml:space="preserve"> </w:t>
      </w:r>
    </w:p>
    <w:p w:rsidR="004862B9" w:rsidRPr="00725320" w:rsidRDefault="004862B9" w:rsidP="00F61472">
      <w:pPr>
        <w:tabs>
          <w:tab w:val="left" w:pos="0"/>
        </w:tabs>
        <w:ind w:right="-91"/>
        <w:jc w:val="both"/>
        <w:rPr>
          <w:rFonts w:ascii="Arial" w:hAnsi="Arial" w:cs="Arial"/>
          <w:b/>
          <w:lang w:val="es-MX"/>
        </w:rPr>
      </w:pPr>
      <w:bookmarkStart w:id="12" w:name="_Toc218835583"/>
      <w:r w:rsidRPr="00725320">
        <w:rPr>
          <w:rFonts w:ascii="Arial" w:hAnsi="Arial" w:cs="Arial"/>
          <w:b/>
          <w:lang w:val="es-MX"/>
        </w:rPr>
        <w:t>Análisis estadísticos</w:t>
      </w:r>
      <w:bookmarkEnd w:id="12"/>
    </w:p>
    <w:p w:rsidR="004862B9" w:rsidRPr="00725320" w:rsidRDefault="005D492B" w:rsidP="00F61472">
      <w:pPr>
        <w:tabs>
          <w:tab w:val="left" w:pos="0"/>
        </w:tabs>
        <w:ind w:right="-91"/>
        <w:jc w:val="both"/>
        <w:rPr>
          <w:rFonts w:ascii="Arial" w:hAnsi="Arial" w:cs="Arial"/>
          <w:lang w:val="es-MX"/>
        </w:rPr>
      </w:pPr>
      <w:r w:rsidRPr="00725320">
        <w:rPr>
          <w:rFonts w:ascii="Arial" w:hAnsi="Arial" w:cs="Arial"/>
          <w:lang w:val="es-MX"/>
        </w:rPr>
        <w:t>Una vez evaluados los datos en el cumplimiento de los supuest</w:t>
      </w:r>
      <w:r w:rsidR="0020454A" w:rsidRPr="00725320">
        <w:rPr>
          <w:rFonts w:ascii="Arial" w:hAnsi="Arial" w:cs="Arial"/>
          <w:lang w:val="es-MX"/>
        </w:rPr>
        <w:t>os de homogeneidad y normalidad</w:t>
      </w:r>
      <w:r w:rsidRPr="00725320">
        <w:rPr>
          <w:rFonts w:ascii="Arial" w:hAnsi="Arial" w:cs="Arial"/>
          <w:lang w:val="es-MX"/>
        </w:rPr>
        <w:t>, l</w:t>
      </w:r>
      <w:r w:rsidR="004862B9" w:rsidRPr="00725320">
        <w:rPr>
          <w:rFonts w:ascii="Arial" w:hAnsi="Arial" w:cs="Arial"/>
          <w:lang w:val="es-MX"/>
        </w:rPr>
        <w:t>os resultados de pigmentos</w:t>
      </w:r>
      <w:r w:rsidR="00B76136">
        <w:rPr>
          <w:rFonts w:ascii="Arial" w:hAnsi="Arial" w:cs="Arial"/>
          <w:lang w:val="es-MX"/>
        </w:rPr>
        <w:t xml:space="preserve"> liposolubles</w:t>
      </w:r>
      <w:r w:rsidR="004862B9" w:rsidRPr="00725320">
        <w:rPr>
          <w:rFonts w:ascii="Arial" w:hAnsi="Arial" w:cs="Arial"/>
          <w:lang w:val="es-MX"/>
        </w:rPr>
        <w:t xml:space="preserve"> (clorofila</w:t>
      </w:r>
      <w:r w:rsidR="00253B80" w:rsidRPr="00725320">
        <w:rPr>
          <w:rFonts w:ascii="Arial" w:hAnsi="Arial" w:cs="Arial"/>
          <w:lang w:val="es-MX"/>
        </w:rPr>
        <w:t xml:space="preserve"> </w:t>
      </w:r>
      <w:r w:rsidR="00253B80" w:rsidRPr="00725320">
        <w:rPr>
          <w:rFonts w:ascii="Arial" w:hAnsi="Arial" w:cs="Arial"/>
          <w:i/>
          <w:lang w:val="es-MX"/>
        </w:rPr>
        <w:t>a</w:t>
      </w:r>
      <w:r w:rsidR="004862B9" w:rsidRPr="00725320">
        <w:rPr>
          <w:rFonts w:ascii="Arial" w:hAnsi="Arial" w:cs="Arial"/>
          <w:lang w:val="es-MX"/>
        </w:rPr>
        <w:t xml:space="preserve">, </w:t>
      </w:r>
      <w:r w:rsidR="0006571E" w:rsidRPr="00725320">
        <w:rPr>
          <w:rFonts w:ascii="Arial" w:hAnsi="Arial" w:cs="Arial"/>
        </w:rPr>
        <w:t>β-caroteno</w:t>
      </w:r>
      <w:r w:rsidR="004862B9" w:rsidRPr="00725320">
        <w:rPr>
          <w:rFonts w:ascii="Arial" w:hAnsi="Arial" w:cs="Arial"/>
          <w:lang w:val="es-MX"/>
        </w:rPr>
        <w:t xml:space="preserve"> y </w:t>
      </w:r>
      <w:proofErr w:type="spellStart"/>
      <w:r w:rsidR="004862B9" w:rsidRPr="00725320">
        <w:rPr>
          <w:rFonts w:ascii="Arial" w:hAnsi="Arial" w:cs="Arial"/>
        </w:rPr>
        <w:t>z</w:t>
      </w:r>
      <w:r w:rsidR="004862B9" w:rsidRPr="00725320">
        <w:rPr>
          <w:rFonts w:ascii="Arial" w:hAnsi="Arial" w:cs="Arial"/>
          <w:bCs/>
        </w:rPr>
        <w:t>eaxantina</w:t>
      </w:r>
      <w:proofErr w:type="spellEnd"/>
      <w:r w:rsidR="004862B9" w:rsidRPr="00725320">
        <w:rPr>
          <w:rFonts w:ascii="Arial" w:hAnsi="Arial" w:cs="Arial"/>
          <w:lang w:val="es-MX"/>
        </w:rPr>
        <w:t xml:space="preserve">) se analizaron a través de una ANOVA de dos vías (factor 1: </w:t>
      </w:r>
      <w:r w:rsidR="00D26EBE" w:rsidRPr="00725320">
        <w:rPr>
          <w:rFonts w:ascii="Arial" w:hAnsi="Arial" w:cs="Arial"/>
          <w:lang w:val="es-MX"/>
        </w:rPr>
        <w:t>fases de crecimiento</w:t>
      </w:r>
      <w:r w:rsidR="004862B9" w:rsidRPr="00725320">
        <w:rPr>
          <w:rFonts w:ascii="Arial" w:hAnsi="Arial" w:cs="Arial"/>
          <w:lang w:val="es-MX"/>
        </w:rPr>
        <w:t xml:space="preserve">, factor 2: sistema de cultivo). </w:t>
      </w:r>
      <w:r w:rsidR="005D3F82" w:rsidRPr="00725320">
        <w:rPr>
          <w:rFonts w:ascii="Arial" w:hAnsi="Arial" w:cs="Arial"/>
          <w:lang w:val="es-MX"/>
        </w:rPr>
        <w:t xml:space="preserve">Los contenidos de </w:t>
      </w:r>
      <w:proofErr w:type="spellStart"/>
      <w:r w:rsidR="005D3F82" w:rsidRPr="00725320">
        <w:rPr>
          <w:rFonts w:ascii="Arial" w:hAnsi="Arial" w:cs="Arial"/>
          <w:lang w:val="es-MX"/>
        </w:rPr>
        <w:t>ficobiliproteínas</w:t>
      </w:r>
      <w:proofErr w:type="spellEnd"/>
      <w:r w:rsidR="005D3F82" w:rsidRPr="00725320">
        <w:rPr>
          <w:rFonts w:ascii="Arial" w:hAnsi="Arial" w:cs="Arial"/>
          <w:lang w:val="es-MX"/>
        </w:rPr>
        <w:t xml:space="preserve"> se analizaron a través de un ANOVA de tres vías (factor 1: </w:t>
      </w:r>
      <w:r w:rsidR="00D26EBE" w:rsidRPr="00725320">
        <w:rPr>
          <w:rFonts w:ascii="Arial" w:hAnsi="Arial" w:cs="Arial"/>
          <w:lang w:val="es-MX"/>
        </w:rPr>
        <w:t>fases</w:t>
      </w:r>
      <w:r w:rsidR="005D3F82" w:rsidRPr="00725320">
        <w:rPr>
          <w:rFonts w:ascii="Arial" w:hAnsi="Arial" w:cs="Arial"/>
          <w:lang w:val="es-MX"/>
        </w:rPr>
        <w:t xml:space="preserve"> de c</w:t>
      </w:r>
      <w:r w:rsidR="00D26EBE" w:rsidRPr="00725320">
        <w:rPr>
          <w:rFonts w:ascii="Arial" w:hAnsi="Arial" w:cs="Arial"/>
          <w:lang w:val="es-MX"/>
        </w:rPr>
        <w:t>recimiento</w:t>
      </w:r>
      <w:r w:rsidR="005D3F82" w:rsidRPr="00725320">
        <w:rPr>
          <w:rFonts w:ascii="Arial" w:hAnsi="Arial" w:cs="Arial"/>
          <w:lang w:val="es-MX"/>
        </w:rPr>
        <w:t>, factor 2: sistema de cultivo y factor 3: metodología de extracción)</w:t>
      </w:r>
      <w:r w:rsidR="00350C25" w:rsidRPr="00725320">
        <w:rPr>
          <w:rFonts w:ascii="Arial" w:hAnsi="Arial" w:cs="Arial"/>
          <w:lang w:val="es-MX"/>
        </w:rPr>
        <w:t xml:space="preserve">, </w:t>
      </w:r>
      <w:r w:rsidR="00350C25" w:rsidRPr="00725320">
        <w:rPr>
          <w:rFonts w:ascii="Arial" w:hAnsi="Arial" w:cs="Arial"/>
          <w:lang w:val="es-MX"/>
        </w:rPr>
        <w:lastRenderedPageBreak/>
        <w:t xml:space="preserve">siguiendo recomendaciones de </w:t>
      </w:r>
      <w:proofErr w:type="spellStart"/>
      <w:r w:rsidR="00350C25" w:rsidRPr="00725320">
        <w:rPr>
          <w:rFonts w:ascii="Arial" w:hAnsi="Arial" w:cs="Arial"/>
          <w:lang w:val="es-MX"/>
        </w:rPr>
        <w:t>Sokal</w:t>
      </w:r>
      <w:proofErr w:type="spellEnd"/>
      <w:r w:rsidR="00350C25" w:rsidRPr="00725320">
        <w:rPr>
          <w:rFonts w:ascii="Arial" w:hAnsi="Arial" w:cs="Arial"/>
          <w:lang w:val="es-MX"/>
        </w:rPr>
        <w:t xml:space="preserve"> </w:t>
      </w:r>
      <w:r w:rsidR="00D51DAF">
        <w:rPr>
          <w:rFonts w:ascii="Arial" w:hAnsi="Arial" w:cs="Arial"/>
          <w:lang w:val="es-MX"/>
        </w:rPr>
        <w:t>&amp;</w:t>
      </w:r>
      <w:r w:rsidR="00D51DAF" w:rsidRPr="00725320">
        <w:rPr>
          <w:rFonts w:ascii="Arial" w:hAnsi="Arial" w:cs="Arial"/>
          <w:lang w:val="es-MX"/>
        </w:rPr>
        <w:t xml:space="preserve"> </w:t>
      </w:r>
      <w:proofErr w:type="spellStart"/>
      <w:r w:rsidR="00350C25" w:rsidRPr="00725320">
        <w:rPr>
          <w:rFonts w:ascii="Arial" w:hAnsi="Arial" w:cs="Arial"/>
          <w:lang w:val="es-MX"/>
        </w:rPr>
        <w:t>Rolhf</w:t>
      </w:r>
      <w:proofErr w:type="spellEnd"/>
      <w:r w:rsidR="00350C25" w:rsidRPr="00725320">
        <w:rPr>
          <w:rFonts w:ascii="Arial" w:hAnsi="Arial" w:cs="Arial"/>
          <w:lang w:val="es-MX"/>
        </w:rPr>
        <w:t xml:space="preserve"> (1995)</w:t>
      </w:r>
      <w:r w:rsidR="005D3F82" w:rsidRPr="00725320">
        <w:rPr>
          <w:rFonts w:ascii="Arial" w:hAnsi="Arial" w:cs="Arial"/>
          <w:lang w:val="es-MX"/>
        </w:rPr>
        <w:t>.</w:t>
      </w:r>
      <w:r w:rsidR="005D3F82" w:rsidRPr="00725320">
        <w:rPr>
          <w:rFonts w:ascii="Arial" w:eastAsia="Calibri" w:hAnsi="Arial" w:cs="Arial"/>
          <w:lang w:eastAsia="en-US"/>
        </w:rPr>
        <w:t xml:space="preserve"> </w:t>
      </w:r>
      <w:r w:rsidR="005D3F82" w:rsidRPr="00725320">
        <w:rPr>
          <w:rFonts w:ascii="Arial" w:hAnsi="Arial" w:cs="Arial"/>
        </w:rPr>
        <w:t xml:space="preserve">La existencia de diferencias significativas </w:t>
      </w:r>
      <w:r w:rsidR="00283E64" w:rsidRPr="00725320">
        <w:rPr>
          <w:rFonts w:ascii="Arial" w:hAnsi="Arial" w:cs="Arial"/>
        </w:rPr>
        <w:t>(</w:t>
      </w:r>
      <w:r w:rsidR="00283E64" w:rsidRPr="00725320">
        <w:rPr>
          <w:rFonts w:ascii="Arial" w:hAnsi="Arial" w:cs="Arial"/>
          <w:i/>
        </w:rPr>
        <w:t>P</w:t>
      </w:r>
      <w:r w:rsidR="00350C25" w:rsidRPr="00725320">
        <w:rPr>
          <w:rFonts w:ascii="Arial" w:hAnsi="Arial" w:cs="Arial"/>
          <w:i/>
        </w:rPr>
        <w:t>&lt;0,05</w:t>
      </w:r>
      <w:r w:rsidR="00350C25" w:rsidRPr="00725320">
        <w:rPr>
          <w:rFonts w:ascii="Arial" w:hAnsi="Arial" w:cs="Arial"/>
        </w:rPr>
        <w:t xml:space="preserve">) </w:t>
      </w:r>
      <w:r w:rsidR="005D3F82" w:rsidRPr="00725320">
        <w:rPr>
          <w:rFonts w:ascii="Arial" w:hAnsi="Arial" w:cs="Arial"/>
        </w:rPr>
        <w:t xml:space="preserve">se contrastó mediante el método de comparaciones múltiples de </w:t>
      </w:r>
      <w:proofErr w:type="spellStart"/>
      <w:r w:rsidR="005D3F82" w:rsidRPr="00725320">
        <w:rPr>
          <w:rFonts w:ascii="Arial" w:hAnsi="Arial" w:cs="Arial"/>
        </w:rPr>
        <w:t>Scheffé</w:t>
      </w:r>
      <w:proofErr w:type="spellEnd"/>
      <w:r w:rsidR="005D3F82" w:rsidRPr="00725320">
        <w:rPr>
          <w:rFonts w:ascii="Arial" w:hAnsi="Arial" w:cs="Arial"/>
        </w:rPr>
        <w:t xml:space="preserve"> (Z</w:t>
      </w:r>
      <w:r w:rsidR="009B526F" w:rsidRPr="00725320">
        <w:rPr>
          <w:rFonts w:ascii="Arial" w:hAnsi="Arial" w:cs="Arial"/>
        </w:rPr>
        <w:t>ar,</w:t>
      </w:r>
      <w:r w:rsidR="005D3F82" w:rsidRPr="00725320">
        <w:rPr>
          <w:rFonts w:ascii="Arial" w:hAnsi="Arial" w:cs="Arial"/>
        </w:rPr>
        <w:t xml:space="preserve"> 1984), empleándose en ambos análisis el paquete estadístico </w:t>
      </w:r>
      <w:proofErr w:type="spellStart"/>
      <w:r w:rsidR="005D3F82" w:rsidRPr="00725320">
        <w:rPr>
          <w:rFonts w:ascii="Arial" w:hAnsi="Arial" w:cs="Arial"/>
        </w:rPr>
        <w:t>Statgraphics</w:t>
      </w:r>
      <w:proofErr w:type="spellEnd"/>
      <w:r w:rsidR="005D3F82" w:rsidRPr="00725320">
        <w:rPr>
          <w:rFonts w:ascii="Arial" w:hAnsi="Arial" w:cs="Arial"/>
        </w:rPr>
        <w:t xml:space="preserve"> plus 4.1.</w:t>
      </w:r>
      <w:r w:rsidR="005D3F82" w:rsidRPr="00725320">
        <w:rPr>
          <w:rFonts w:ascii="Arial" w:hAnsi="Arial" w:cs="Arial"/>
          <w:lang w:val="es-MX"/>
        </w:rPr>
        <w:t xml:space="preserve"> </w:t>
      </w:r>
    </w:p>
    <w:p w:rsidR="00CF4077" w:rsidRPr="00725320" w:rsidRDefault="00CF4077" w:rsidP="00F61472">
      <w:pPr>
        <w:jc w:val="both"/>
        <w:rPr>
          <w:rFonts w:ascii="Arial" w:hAnsi="Arial" w:cs="Arial"/>
          <w:b/>
          <w:lang w:val="es-MX"/>
        </w:rPr>
      </w:pPr>
    </w:p>
    <w:p w:rsidR="00222E8F" w:rsidRPr="00725320" w:rsidRDefault="00222E8F" w:rsidP="00F61472">
      <w:pPr>
        <w:jc w:val="both"/>
        <w:rPr>
          <w:rFonts w:ascii="Arial" w:hAnsi="Arial" w:cs="Arial"/>
          <w:b/>
          <w:lang w:val="es-MX"/>
        </w:rPr>
      </w:pPr>
      <w:r w:rsidRPr="00725320">
        <w:rPr>
          <w:rFonts w:ascii="Arial" w:hAnsi="Arial" w:cs="Arial"/>
          <w:b/>
          <w:lang w:val="es-MX"/>
        </w:rPr>
        <w:t>RESULTADOS</w:t>
      </w:r>
      <w:r w:rsidR="00227203" w:rsidRPr="00725320">
        <w:rPr>
          <w:rFonts w:ascii="Arial" w:hAnsi="Arial" w:cs="Arial"/>
          <w:b/>
          <w:lang w:val="es-MX"/>
        </w:rPr>
        <w:t xml:space="preserve"> Y DISCUSIÓN</w:t>
      </w:r>
    </w:p>
    <w:p w:rsidR="001D7B17" w:rsidRPr="00725320" w:rsidRDefault="004C7D3F" w:rsidP="009C5367">
      <w:pPr>
        <w:pStyle w:val="Prrafo"/>
        <w:tabs>
          <w:tab w:val="clear" w:pos="567"/>
        </w:tabs>
        <w:ind w:firstLine="0"/>
        <w:rPr>
          <w:rFonts w:ascii="Arial" w:hAnsi="Arial"/>
        </w:rPr>
      </w:pPr>
      <w:r w:rsidRPr="00725320">
        <w:rPr>
          <w:rFonts w:ascii="Arial" w:hAnsi="Arial"/>
        </w:rPr>
        <w:t>L</w:t>
      </w:r>
      <w:r w:rsidR="00AE73BE" w:rsidRPr="00725320">
        <w:rPr>
          <w:rFonts w:ascii="Arial" w:hAnsi="Arial"/>
        </w:rPr>
        <w:t xml:space="preserve">os valores de pH registrados en los cultivos de </w:t>
      </w:r>
      <w:r w:rsidR="00AE73BE" w:rsidRPr="00725320">
        <w:rPr>
          <w:rFonts w:ascii="Arial" w:hAnsi="Arial"/>
          <w:i/>
        </w:rPr>
        <w:t xml:space="preserve">A. </w:t>
      </w:r>
      <w:proofErr w:type="spellStart"/>
      <w:r w:rsidR="00AE73BE" w:rsidRPr="00725320">
        <w:rPr>
          <w:rFonts w:ascii="Arial" w:hAnsi="Arial"/>
          <w:i/>
        </w:rPr>
        <w:t>maxima</w:t>
      </w:r>
      <w:proofErr w:type="spellEnd"/>
      <w:r w:rsidR="00AE73BE" w:rsidRPr="00725320">
        <w:rPr>
          <w:rFonts w:ascii="Arial" w:hAnsi="Arial"/>
        </w:rPr>
        <w:t xml:space="preserve"> </w:t>
      </w:r>
      <w:r w:rsidR="00E86B75" w:rsidRPr="00725320">
        <w:rPr>
          <w:rFonts w:ascii="Arial" w:hAnsi="Arial"/>
        </w:rPr>
        <w:t xml:space="preserve">en ambos </w:t>
      </w:r>
      <w:proofErr w:type="spellStart"/>
      <w:r w:rsidR="00E86B75" w:rsidRPr="00725320">
        <w:rPr>
          <w:rFonts w:ascii="Arial" w:hAnsi="Arial"/>
        </w:rPr>
        <w:t>fotobiorreactores</w:t>
      </w:r>
      <w:proofErr w:type="spellEnd"/>
      <w:r w:rsidR="00E86B75" w:rsidRPr="00725320">
        <w:rPr>
          <w:rFonts w:ascii="Arial" w:hAnsi="Arial"/>
        </w:rPr>
        <w:t xml:space="preserve"> variaron</w:t>
      </w:r>
      <w:r w:rsidR="00AE73BE" w:rsidRPr="00725320">
        <w:rPr>
          <w:rFonts w:ascii="Arial" w:hAnsi="Arial"/>
        </w:rPr>
        <w:t xml:space="preserve"> entr</w:t>
      </w:r>
      <w:r w:rsidR="00227203" w:rsidRPr="00725320">
        <w:rPr>
          <w:rFonts w:ascii="Arial" w:hAnsi="Arial"/>
        </w:rPr>
        <w:t xml:space="preserve">e 9,81 y 10,32 unidades de pH, los cuales están en concordancia con lo reportado por la mayoría de los autores, quienes indican que el metabolismo de </w:t>
      </w:r>
      <w:r w:rsidR="00227203" w:rsidRPr="00725320">
        <w:rPr>
          <w:rFonts w:ascii="Arial" w:hAnsi="Arial"/>
          <w:i/>
        </w:rPr>
        <w:t xml:space="preserve">A. </w:t>
      </w:r>
      <w:proofErr w:type="spellStart"/>
      <w:r w:rsidR="00227203" w:rsidRPr="00725320">
        <w:rPr>
          <w:rFonts w:ascii="Arial" w:hAnsi="Arial"/>
          <w:i/>
        </w:rPr>
        <w:t>maxima</w:t>
      </w:r>
      <w:proofErr w:type="spellEnd"/>
      <w:r w:rsidR="00227203" w:rsidRPr="00725320">
        <w:rPr>
          <w:rFonts w:ascii="Arial" w:hAnsi="Arial"/>
        </w:rPr>
        <w:t xml:space="preserve">, así como el de otras especies del género </w:t>
      </w:r>
      <w:proofErr w:type="spellStart"/>
      <w:r w:rsidR="00227203" w:rsidRPr="00725320">
        <w:rPr>
          <w:rFonts w:ascii="Arial" w:hAnsi="Arial"/>
          <w:i/>
        </w:rPr>
        <w:t>Arthrospira</w:t>
      </w:r>
      <w:proofErr w:type="spellEnd"/>
      <w:r w:rsidR="001708FE" w:rsidRPr="00725320">
        <w:rPr>
          <w:rFonts w:ascii="Arial" w:hAnsi="Arial"/>
        </w:rPr>
        <w:t xml:space="preserve"> es óptimo a pH </w:t>
      </w:r>
      <w:r w:rsidR="000F550E" w:rsidRPr="00725320">
        <w:rPr>
          <w:rFonts w:ascii="Arial" w:hAnsi="Arial"/>
        </w:rPr>
        <w:t xml:space="preserve">entre </w:t>
      </w:r>
      <w:r w:rsidR="001708FE" w:rsidRPr="00725320">
        <w:rPr>
          <w:rFonts w:ascii="Arial" w:hAnsi="Arial"/>
        </w:rPr>
        <w:t>9</w:t>
      </w:r>
      <w:r w:rsidR="000F550E" w:rsidRPr="00725320">
        <w:rPr>
          <w:rFonts w:ascii="Arial" w:hAnsi="Arial"/>
        </w:rPr>
        <w:t xml:space="preserve"> y </w:t>
      </w:r>
      <w:r w:rsidR="00227203" w:rsidRPr="00725320">
        <w:rPr>
          <w:rFonts w:ascii="Arial" w:hAnsi="Arial"/>
        </w:rPr>
        <w:t>11 (</w:t>
      </w:r>
      <w:proofErr w:type="spellStart"/>
      <w:r w:rsidR="00227203" w:rsidRPr="00725320">
        <w:rPr>
          <w:rFonts w:ascii="Arial" w:hAnsi="Arial"/>
        </w:rPr>
        <w:t>Rafiqul</w:t>
      </w:r>
      <w:proofErr w:type="spellEnd"/>
      <w:r w:rsidR="00227203" w:rsidRPr="00725320">
        <w:rPr>
          <w:rFonts w:ascii="Arial" w:hAnsi="Arial"/>
        </w:rPr>
        <w:t xml:space="preserve"> </w:t>
      </w:r>
      <w:r w:rsidR="00227203" w:rsidRPr="00725320">
        <w:rPr>
          <w:rFonts w:ascii="Arial" w:hAnsi="Arial"/>
          <w:i/>
        </w:rPr>
        <w:t>et al.</w:t>
      </w:r>
      <w:r w:rsidR="00227203" w:rsidRPr="00725320">
        <w:rPr>
          <w:rFonts w:ascii="Arial" w:hAnsi="Arial"/>
        </w:rPr>
        <w:t>, 2005), lo cual garanti</w:t>
      </w:r>
      <w:r w:rsidR="005F4EF9" w:rsidRPr="00725320">
        <w:rPr>
          <w:rFonts w:ascii="Arial" w:hAnsi="Arial"/>
        </w:rPr>
        <w:t xml:space="preserve">za, además, que los cultivos </w:t>
      </w:r>
      <w:r w:rsidR="00227203" w:rsidRPr="00725320">
        <w:rPr>
          <w:rFonts w:ascii="Arial" w:hAnsi="Arial"/>
        </w:rPr>
        <w:t xml:space="preserve">sean </w:t>
      </w:r>
      <w:r w:rsidR="005F4EF9" w:rsidRPr="00725320">
        <w:rPr>
          <w:rFonts w:ascii="Arial" w:hAnsi="Arial"/>
        </w:rPr>
        <w:t xml:space="preserve">menos </w:t>
      </w:r>
      <w:r w:rsidR="00227203" w:rsidRPr="00725320">
        <w:rPr>
          <w:rFonts w:ascii="Arial" w:hAnsi="Arial"/>
        </w:rPr>
        <w:t xml:space="preserve">contaminados por otros organismos competidores y/o depredadores, tipo </w:t>
      </w:r>
      <w:proofErr w:type="spellStart"/>
      <w:r w:rsidR="00227203" w:rsidRPr="00725320">
        <w:rPr>
          <w:rFonts w:ascii="Arial" w:hAnsi="Arial"/>
        </w:rPr>
        <w:t>microalgas</w:t>
      </w:r>
      <w:proofErr w:type="spellEnd"/>
      <w:r w:rsidR="00227203" w:rsidRPr="00725320">
        <w:rPr>
          <w:rFonts w:ascii="Arial" w:hAnsi="Arial"/>
        </w:rPr>
        <w:t xml:space="preserve"> o protozoarios (</w:t>
      </w:r>
      <w:proofErr w:type="spellStart"/>
      <w:r w:rsidR="00227203" w:rsidRPr="00725320">
        <w:rPr>
          <w:rFonts w:ascii="Arial" w:hAnsi="Arial"/>
        </w:rPr>
        <w:t>Ciferri</w:t>
      </w:r>
      <w:proofErr w:type="spellEnd"/>
      <w:r w:rsidR="00227203" w:rsidRPr="00725320">
        <w:rPr>
          <w:rFonts w:ascii="Arial" w:hAnsi="Arial"/>
        </w:rPr>
        <w:t>, 1983). Situación está que se corroboró en este trabajo, ya que no se evidenció en los cultivos la presencia de este tipo de organismo</w:t>
      </w:r>
      <w:r w:rsidR="004642F3" w:rsidRPr="00725320">
        <w:rPr>
          <w:rFonts w:ascii="Arial" w:hAnsi="Arial"/>
        </w:rPr>
        <w:t xml:space="preserve">s. </w:t>
      </w:r>
      <w:r w:rsidR="00227203" w:rsidRPr="00725320">
        <w:rPr>
          <w:rFonts w:ascii="Arial" w:hAnsi="Arial"/>
        </w:rPr>
        <w:t xml:space="preserve">El estudio del pH como un factor que afecta el crecimiento de cianobacterias ha sido estudiado por </w:t>
      </w:r>
      <w:proofErr w:type="spellStart"/>
      <w:r w:rsidR="00227203" w:rsidRPr="00725320">
        <w:rPr>
          <w:rFonts w:ascii="Arial" w:hAnsi="Arial"/>
        </w:rPr>
        <w:t>Monaselidze</w:t>
      </w:r>
      <w:proofErr w:type="spellEnd"/>
      <w:r w:rsidR="00227203" w:rsidRPr="00725320">
        <w:rPr>
          <w:rFonts w:ascii="Arial" w:hAnsi="Arial"/>
        </w:rPr>
        <w:t xml:space="preserve"> </w:t>
      </w:r>
      <w:r w:rsidR="00227203" w:rsidRPr="00725320">
        <w:rPr>
          <w:rFonts w:ascii="Arial" w:hAnsi="Arial"/>
          <w:i/>
        </w:rPr>
        <w:t>et al.</w:t>
      </w:r>
      <w:r w:rsidR="00227203" w:rsidRPr="00725320">
        <w:rPr>
          <w:rFonts w:ascii="Arial" w:hAnsi="Arial"/>
        </w:rPr>
        <w:t xml:space="preserve"> (2002), quienes </w:t>
      </w:r>
      <w:r w:rsidR="00227203" w:rsidRPr="00725320">
        <w:rPr>
          <w:rFonts w:ascii="Arial" w:hAnsi="Arial"/>
          <w:color w:val="000000"/>
        </w:rPr>
        <w:t xml:space="preserve">concluyen que el rango óptimo de pH para </w:t>
      </w:r>
      <w:r w:rsidR="00227203" w:rsidRPr="00725320">
        <w:rPr>
          <w:rFonts w:ascii="Arial" w:hAnsi="Arial"/>
          <w:i/>
          <w:color w:val="000000"/>
        </w:rPr>
        <w:t xml:space="preserve">S. </w:t>
      </w:r>
      <w:proofErr w:type="spellStart"/>
      <w:r w:rsidR="00227203" w:rsidRPr="00725320">
        <w:rPr>
          <w:rFonts w:ascii="Arial" w:hAnsi="Arial"/>
          <w:i/>
          <w:color w:val="000000"/>
        </w:rPr>
        <w:t>platensis</w:t>
      </w:r>
      <w:proofErr w:type="spellEnd"/>
      <w:r w:rsidR="00227203" w:rsidRPr="00725320">
        <w:rPr>
          <w:rFonts w:ascii="Arial" w:hAnsi="Arial"/>
          <w:color w:val="000000"/>
        </w:rPr>
        <w:t xml:space="preserve"> (en medio </w:t>
      </w:r>
      <w:proofErr w:type="spellStart"/>
      <w:r w:rsidR="00227203" w:rsidRPr="00725320">
        <w:rPr>
          <w:rFonts w:ascii="Arial" w:hAnsi="Arial"/>
          <w:color w:val="000000"/>
        </w:rPr>
        <w:t>Zarrouk</w:t>
      </w:r>
      <w:proofErr w:type="spellEnd"/>
      <w:r w:rsidR="00227203" w:rsidRPr="00725320">
        <w:rPr>
          <w:rFonts w:ascii="Arial" w:hAnsi="Arial"/>
          <w:color w:val="000000"/>
        </w:rPr>
        <w:t xml:space="preserve">, en fase estacionaria y en oscuridad) </w:t>
      </w:r>
      <w:r w:rsidR="000F550E" w:rsidRPr="00725320">
        <w:rPr>
          <w:rFonts w:ascii="Arial" w:hAnsi="Arial"/>
          <w:color w:val="000000"/>
        </w:rPr>
        <w:t xml:space="preserve">varió entre </w:t>
      </w:r>
      <w:r w:rsidR="00227203" w:rsidRPr="00725320">
        <w:rPr>
          <w:rFonts w:ascii="Arial" w:hAnsi="Arial"/>
          <w:color w:val="000000"/>
        </w:rPr>
        <w:t>9,4</w:t>
      </w:r>
      <w:r w:rsidR="000F550E" w:rsidRPr="00725320">
        <w:rPr>
          <w:rFonts w:ascii="Arial" w:hAnsi="Arial"/>
          <w:color w:val="000000"/>
        </w:rPr>
        <w:t xml:space="preserve"> y </w:t>
      </w:r>
      <w:r w:rsidR="00227203" w:rsidRPr="00725320">
        <w:rPr>
          <w:rFonts w:ascii="Arial" w:hAnsi="Arial"/>
          <w:color w:val="000000"/>
        </w:rPr>
        <w:t>10,3</w:t>
      </w:r>
      <w:r w:rsidR="005431F8" w:rsidRPr="00725320">
        <w:rPr>
          <w:rFonts w:ascii="Arial" w:hAnsi="Arial"/>
          <w:color w:val="000000"/>
        </w:rPr>
        <w:t xml:space="preserve">; y </w:t>
      </w:r>
      <w:r w:rsidR="00227203" w:rsidRPr="00725320">
        <w:rPr>
          <w:rFonts w:ascii="Arial" w:hAnsi="Arial"/>
          <w:color w:val="000000"/>
        </w:rPr>
        <w:t xml:space="preserve">que la </w:t>
      </w:r>
      <w:proofErr w:type="spellStart"/>
      <w:r w:rsidR="00227203" w:rsidRPr="00725320">
        <w:rPr>
          <w:rFonts w:ascii="Arial" w:hAnsi="Arial"/>
          <w:color w:val="000000"/>
        </w:rPr>
        <w:t>termoestabilidad</w:t>
      </w:r>
      <w:proofErr w:type="spellEnd"/>
      <w:r w:rsidR="00227203" w:rsidRPr="00725320">
        <w:rPr>
          <w:rFonts w:ascii="Arial" w:hAnsi="Arial"/>
          <w:color w:val="000000"/>
        </w:rPr>
        <w:t xml:space="preserve"> de las macromoléculas y los complejos responsables de la respiración celular </w:t>
      </w:r>
      <w:r w:rsidR="0041086F" w:rsidRPr="00725320">
        <w:rPr>
          <w:rFonts w:ascii="Arial" w:hAnsi="Arial"/>
          <w:color w:val="000000"/>
        </w:rPr>
        <w:t xml:space="preserve">depende débilmente del pH, más no así </w:t>
      </w:r>
      <w:r w:rsidR="00227203" w:rsidRPr="00725320">
        <w:rPr>
          <w:rFonts w:ascii="Arial" w:hAnsi="Arial"/>
          <w:color w:val="000000"/>
        </w:rPr>
        <w:t xml:space="preserve">la morfología de los </w:t>
      </w:r>
      <w:proofErr w:type="spellStart"/>
      <w:r w:rsidR="00227203" w:rsidRPr="00725320">
        <w:rPr>
          <w:rFonts w:ascii="Arial" w:hAnsi="Arial"/>
          <w:color w:val="000000"/>
        </w:rPr>
        <w:t>tricomas</w:t>
      </w:r>
      <w:proofErr w:type="spellEnd"/>
      <w:r w:rsidR="00227203" w:rsidRPr="00725320">
        <w:rPr>
          <w:rFonts w:ascii="Arial" w:hAnsi="Arial"/>
          <w:color w:val="000000"/>
        </w:rPr>
        <w:t>, células y composición proteica.</w:t>
      </w:r>
      <w:bookmarkStart w:id="13" w:name="_Toc218835588"/>
    </w:p>
    <w:bookmarkEnd w:id="13"/>
    <w:p w:rsidR="00222E8F" w:rsidRDefault="00093307" w:rsidP="00F61472">
      <w:pPr>
        <w:pStyle w:val="Prrafo"/>
        <w:ind w:firstLine="0"/>
        <w:rPr>
          <w:rFonts w:ascii="Arial" w:hAnsi="Arial"/>
        </w:rPr>
      </w:pPr>
      <w:r w:rsidRPr="00725320">
        <w:rPr>
          <w:rFonts w:ascii="Arial" w:hAnsi="Arial"/>
        </w:rPr>
        <w:t xml:space="preserve">Los contenidos de clorofila </w:t>
      </w:r>
      <w:r w:rsidRPr="00725320">
        <w:rPr>
          <w:rFonts w:ascii="Arial" w:hAnsi="Arial"/>
          <w:i/>
        </w:rPr>
        <w:t>a</w:t>
      </w:r>
      <w:r w:rsidRPr="00725320">
        <w:rPr>
          <w:rFonts w:ascii="Arial" w:hAnsi="Arial"/>
        </w:rPr>
        <w:t xml:space="preserve">, </w:t>
      </w:r>
      <w:proofErr w:type="spellStart"/>
      <w:r w:rsidRPr="00725320">
        <w:rPr>
          <w:rFonts w:ascii="Arial" w:hAnsi="Arial"/>
        </w:rPr>
        <w:t>zeaxantina</w:t>
      </w:r>
      <w:proofErr w:type="spellEnd"/>
      <w:r w:rsidRPr="00725320">
        <w:rPr>
          <w:rFonts w:ascii="Arial" w:hAnsi="Arial"/>
        </w:rPr>
        <w:t xml:space="preserve"> y β-caroteno se muestran en </w:t>
      </w:r>
      <w:r w:rsidR="003E21CB" w:rsidRPr="00725320">
        <w:rPr>
          <w:rFonts w:ascii="Arial" w:hAnsi="Arial"/>
        </w:rPr>
        <w:t xml:space="preserve">la </w:t>
      </w:r>
      <w:r w:rsidR="00D51DAF">
        <w:rPr>
          <w:rFonts w:ascii="Arial" w:hAnsi="Arial"/>
        </w:rPr>
        <w:t>f</w:t>
      </w:r>
      <w:r w:rsidR="00D51DAF" w:rsidRPr="00725320">
        <w:rPr>
          <w:rFonts w:ascii="Arial" w:hAnsi="Arial"/>
        </w:rPr>
        <w:t xml:space="preserve">igura </w:t>
      </w:r>
      <w:r w:rsidR="003E21CB" w:rsidRPr="00725320">
        <w:rPr>
          <w:rFonts w:ascii="Arial" w:hAnsi="Arial"/>
        </w:rPr>
        <w:t>1</w:t>
      </w:r>
      <w:r w:rsidRPr="00725320">
        <w:rPr>
          <w:rFonts w:ascii="Arial" w:hAnsi="Arial"/>
        </w:rPr>
        <w:t xml:space="preserve">. </w:t>
      </w:r>
      <w:r w:rsidR="00222E8F" w:rsidRPr="00725320">
        <w:rPr>
          <w:rFonts w:ascii="Arial" w:hAnsi="Arial"/>
        </w:rPr>
        <w:t>El análisis de varianza reveló diferencias significativas (</w:t>
      </w:r>
      <w:r w:rsidR="00222E8F" w:rsidRPr="00725320">
        <w:rPr>
          <w:rFonts w:ascii="Arial" w:hAnsi="Arial"/>
          <w:i/>
        </w:rPr>
        <w:t>P&lt;0,05</w:t>
      </w:r>
      <w:r w:rsidR="00222E8F" w:rsidRPr="00725320">
        <w:rPr>
          <w:rFonts w:ascii="Arial" w:hAnsi="Arial"/>
        </w:rPr>
        <w:t xml:space="preserve">) en el contenido de estos pigmentos tanto en los tipos de </w:t>
      </w:r>
      <w:proofErr w:type="spellStart"/>
      <w:r w:rsidR="00222E8F" w:rsidRPr="00725320">
        <w:rPr>
          <w:rFonts w:ascii="Arial" w:hAnsi="Arial"/>
        </w:rPr>
        <w:t>fotobiorreactores</w:t>
      </w:r>
      <w:proofErr w:type="spellEnd"/>
      <w:r w:rsidR="00222E8F" w:rsidRPr="00725320">
        <w:rPr>
          <w:rFonts w:ascii="Arial" w:hAnsi="Arial"/>
        </w:rPr>
        <w:t xml:space="preserve"> como en </w:t>
      </w:r>
      <w:r w:rsidR="005F4EF9" w:rsidRPr="00725320">
        <w:rPr>
          <w:rFonts w:ascii="Arial" w:hAnsi="Arial"/>
        </w:rPr>
        <w:t>la fase</w:t>
      </w:r>
      <w:r w:rsidR="00D26EBE" w:rsidRPr="00725320">
        <w:rPr>
          <w:rFonts w:ascii="Arial" w:hAnsi="Arial"/>
        </w:rPr>
        <w:t>s</w:t>
      </w:r>
      <w:r w:rsidR="005F4EF9" w:rsidRPr="00725320">
        <w:rPr>
          <w:rFonts w:ascii="Arial" w:hAnsi="Arial"/>
        </w:rPr>
        <w:t xml:space="preserve"> </w:t>
      </w:r>
      <w:r w:rsidR="00222E8F" w:rsidRPr="00725320">
        <w:rPr>
          <w:rFonts w:ascii="Arial" w:hAnsi="Arial"/>
        </w:rPr>
        <w:t xml:space="preserve">de </w:t>
      </w:r>
      <w:r w:rsidR="00D26EBE" w:rsidRPr="00725320">
        <w:rPr>
          <w:rFonts w:ascii="Arial" w:hAnsi="Arial"/>
        </w:rPr>
        <w:t>crecimiento</w:t>
      </w:r>
      <w:r w:rsidR="00222E8F" w:rsidRPr="00725320">
        <w:rPr>
          <w:rFonts w:ascii="Arial" w:hAnsi="Arial"/>
        </w:rPr>
        <w:t xml:space="preserve">, siendo el </w:t>
      </w:r>
      <w:proofErr w:type="spellStart"/>
      <w:r w:rsidR="00222E8F" w:rsidRPr="00725320">
        <w:rPr>
          <w:rFonts w:ascii="Arial" w:hAnsi="Arial"/>
        </w:rPr>
        <w:t>fotobiorreactor</w:t>
      </w:r>
      <w:proofErr w:type="spellEnd"/>
      <w:r w:rsidR="00222E8F" w:rsidRPr="00725320">
        <w:rPr>
          <w:rFonts w:ascii="Arial" w:hAnsi="Arial"/>
        </w:rPr>
        <w:t xml:space="preserve"> helicoidal y l</w:t>
      </w:r>
      <w:r w:rsidR="005F4EF9" w:rsidRPr="00725320">
        <w:rPr>
          <w:rFonts w:ascii="Arial" w:hAnsi="Arial"/>
        </w:rPr>
        <w:t>a fase de crecimiento exponencial (</w:t>
      </w:r>
      <w:r w:rsidR="00222E8F" w:rsidRPr="00725320">
        <w:rPr>
          <w:rFonts w:ascii="Arial" w:hAnsi="Arial"/>
        </w:rPr>
        <w:t>12 días</w:t>
      </w:r>
      <w:r w:rsidR="005F4EF9" w:rsidRPr="00725320">
        <w:rPr>
          <w:rFonts w:ascii="Arial" w:hAnsi="Arial"/>
        </w:rPr>
        <w:t>)</w:t>
      </w:r>
      <w:r w:rsidR="00222E8F" w:rsidRPr="00725320">
        <w:rPr>
          <w:rFonts w:ascii="Arial" w:hAnsi="Arial"/>
        </w:rPr>
        <w:t xml:space="preserve"> donde se obt</w:t>
      </w:r>
      <w:r w:rsidRPr="00725320">
        <w:rPr>
          <w:rFonts w:ascii="Arial" w:hAnsi="Arial"/>
        </w:rPr>
        <w:t xml:space="preserve">uvieron los mayores contenidos </w:t>
      </w:r>
      <w:r w:rsidR="00222E8F" w:rsidRPr="00725320">
        <w:rPr>
          <w:rFonts w:ascii="Arial" w:hAnsi="Arial"/>
        </w:rPr>
        <w:t xml:space="preserve">de clorofila </w:t>
      </w:r>
      <w:r w:rsidR="00222E8F" w:rsidRPr="00725320">
        <w:rPr>
          <w:rFonts w:ascii="Arial" w:hAnsi="Arial"/>
          <w:i/>
        </w:rPr>
        <w:t>a</w:t>
      </w:r>
      <w:r w:rsidR="00222E8F" w:rsidRPr="00725320">
        <w:rPr>
          <w:rFonts w:ascii="Arial" w:hAnsi="Arial"/>
        </w:rPr>
        <w:t xml:space="preserve"> (11,08 ± 0,006</w:t>
      </w:r>
      <w:r w:rsidRPr="00725320">
        <w:rPr>
          <w:rFonts w:ascii="Arial" w:hAnsi="Arial"/>
        </w:rPr>
        <w:t xml:space="preserve"> µg m</w:t>
      </w:r>
      <w:r w:rsidR="00F760C2" w:rsidRPr="00725320">
        <w:rPr>
          <w:rFonts w:ascii="Arial" w:hAnsi="Arial"/>
        </w:rPr>
        <w:t>L</w:t>
      </w:r>
      <w:r w:rsidRPr="00725320">
        <w:rPr>
          <w:rFonts w:ascii="Arial" w:hAnsi="Arial"/>
          <w:vertAlign w:val="superscript"/>
        </w:rPr>
        <w:t>-1</w:t>
      </w:r>
      <w:r w:rsidR="0092476C" w:rsidRPr="00725320">
        <w:rPr>
          <w:rFonts w:ascii="Arial" w:hAnsi="Arial"/>
        </w:rPr>
        <w:t>; 0,96%</w:t>
      </w:r>
      <w:r w:rsidR="00222E8F" w:rsidRPr="00725320">
        <w:rPr>
          <w:rFonts w:ascii="Arial" w:hAnsi="Arial"/>
        </w:rPr>
        <w:t xml:space="preserve">), </w:t>
      </w:r>
      <w:proofErr w:type="spellStart"/>
      <w:r w:rsidR="00222E8F" w:rsidRPr="00725320">
        <w:rPr>
          <w:rFonts w:ascii="Arial" w:hAnsi="Arial"/>
        </w:rPr>
        <w:t>zeaxantina</w:t>
      </w:r>
      <w:proofErr w:type="spellEnd"/>
      <w:r w:rsidR="00222E8F" w:rsidRPr="00725320">
        <w:rPr>
          <w:rFonts w:ascii="Arial" w:hAnsi="Arial"/>
        </w:rPr>
        <w:t xml:space="preserve">  (0,72 ± 0,002</w:t>
      </w:r>
      <w:r w:rsidRPr="00725320">
        <w:rPr>
          <w:rFonts w:ascii="Arial" w:hAnsi="Arial"/>
        </w:rPr>
        <w:t xml:space="preserve"> µg m</w:t>
      </w:r>
      <w:r w:rsidR="00F760C2" w:rsidRPr="00725320">
        <w:rPr>
          <w:rFonts w:ascii="Arial" w:hAnsi="Arial"/>
        </w:rPr>
        <w:t>L</w:t>
      </w:r>
      <w:r w:rsidRPr="00725320">
        <w:rPr>
          <w:rFonts w:ascii="Arial" w:hAnsi="Arial"/>
          <w:vertAlign w:val="superscript"/>
        </w:rPr>
        <w:t>-1</w:t>
      </w:r>
      <w:r w:rsidR="0092476C" w:rsidRPr="00725320">
        <w:rPr>
          <w:rFonts w:ascii="Arial" w:hAnsi="Arial"/>
        </w:rPr>
        <w:t>; 0,06%</w:t>
      </w:r>
      <w:r w:rsidR="00222E8F" w:rsidRPr="00725320">
        <w:rPr>
          <w:rFonts w:ascii="Arial" w:hAnsi="Arial"/>
        </w:rPr>
        <w:t>) y β-caroteno (1,82 ± 0,003</w:t>
      </w:r>
      <w:r w:rsidRPr="00725320">
        <w:rPr>
          <w:rFonts w:ascii="Arial" w:hAnsi="Arial"/>
        </w:rPr>
        <w:t xml:space="preserve"> µg m</w:t>
      </w:r>
      <w:r w:rsidR="00F760C2" w:rsidRPr="00725320">
        <w:rPr>
          <w:rFonts w:ascii="Arial" w:hAnsi="Arial"/>
        </w:rPr>
        <w:t>L</w:t>
      </w:r>
      <w:r w:rsidRPr="00725320">
        <w:rPr>
          <w:rFonts w:ascii="Arial" w:hAnsi="Arial"/>
          <w:vertAlign w:val="superscript"/>
        </w:rPr>
        <w:t>-1</w:t>
      </w:r>
      <w:r w:rsidR="0092476C" w:rsidRPr="00725320">
        <w:rPr>
          <w:rFonts w:ascii="Arial" w:hAnsi="Arial"/>
        </w:rPr>
        <w:t>; 0,16%</w:t>
      </w:r>
      <w:r w:rsidR="00222E8F" w:rsidRPr="00725320">
        <w:rPr>
          <w:rFonts w:ascii="Arial" w:hAnsi="Arial"/>
        </w:rPr>
        <w:t xml:space="preserve">). </w:t>
      </w:r>
    </w:p>
    <w:p w:rsidR="000F70EA" w:rsidRPr="00725320" w:rsidRDefault="000F70EA" w:rsidP="009C5367">
      <w:pPr>
        <w:pStyle w:val="Default"/>
        <w:spacing w:line="360" w:lineRule="auto"/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 xml:space="preserve">Los resultados del contenido de clorofila </w:t>
      </w:r>
      <w:r w:rsidRPr="00725320">
        <w:rPr>
          <w:rFonts w:ascii="Arial" w:hAnsi="Arial" w:cs="Arial"/>
          <w:i/>
        </w:rPr>
        <w:t>a</w:t>
      </w:r>
      <w:r w:rsidRPr="00725320">
        <w:rPr>
          <w:rFonts w:ascii="Arial" w:hAnsi="Arial" w:cs="Arial"/>
        </w:rPr>
        <w:t xml:space="preserve"> en esta investigación coinciden con lo reportado por Godoy </w:t>
      </w:r>
      <w:r w:rsidRPr="00725320">
        <w:rPr>
          <w:rFonts w:ascii="Arial" w:hAnsi="Arial" w:cs="Arial"/>
          <w:i/>
        </w:rPr>
        <w:t>et al.</w:t>
      </w:r>
      <w:r w:rsidRPr="00725320">
        <w:rPr>
          <w:rFonts w:ascii="Arial" w:hAnsi="Arial" w:cs="Arial"/>
        </w:rPr>
        <w:t xml:space="preserve"> (2011)</w:t>
      </w:r>
      <w:r w:rsidR="00F61472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y </w:t>
      </w:r>
      <w:proofErr w:type="spellStart"/>
      <w:r w:rsidRPr="00725320">
        <w:rPr>
          <w:rFonts w:ascii="Arial" w:hAnsi="Arial" w:cs="Arial"/>
        </w:rPr>
        <w:t>Parages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 xml:space="preserve">et al. </w:t>
      </w:r>
      <w:r w:rsidRPr="00725320">
        <w:rPr>
          <w:rFonts w:ascii="Arial" w:hAnsi="Arial" w:cs="Arial"/>
        </w:rPr>
        <w:t xml:space="preserve">(2012), quienes encontraron en </w:t>
      </w:r>
      <w:proofErr w:type="spellStart"/>
      <w:r w:rsidRPr="00725320">
        <w:rPr>
          <w:rFonts w:ascii="Arial" w:hAnsi="Arial" w:cs="Arial"/>
          <w:i/>
        </w:rPr>
        <w:lastRenderedPageBreak/>
        <w:t>Arthrospira</w:t>
      </w:r>
      <w:proofErr w:type="spellEnd"/>
      <w:r w:rsidRPr="00725320">
        <w:rPr>
          <w:rFonts w:ascii="Arial" w:hAnsi="Arial" w:cs="Arial"/>
        </w:rPr>
        <w:t xml:space="preserve"> contenidos de este pigmento entre 0,6–1,6%. Contenidos de clorofila </w:t>
      </w:r>
      <w:r w:rsidRPr="00725320">
        <w:rPr>
          <w:rFonts w:ascii="Arial" w:hAnsi="Arial" w:cs="Arial"/>
          <w:i/>
        </w:rPr>
        <w:t>a</w:t>
      </w:r>
      <w:r w:rsidRPr="00725320">
        <w:rPr>
          <w:rFonts w:ascii="Arial" w:hAnsi="Arial" w:cs="Arial"/>
        </w:rPr>
        <w:t xml:space="preserve">, superiores a los encontrados en esta investigación  (11,08 </w:t>
      </w:r>
      <w:proofErr w:type="spellStart"/>
      <w:r w:rsidRPr="00725320">
        <w:rPr>
          <w:rFonts w:ascii="Arial" w:hAnsi="Arial" w:cs="Arial"/>
        </w:rPr>
        <w:t>ug</w:t>
      </w:r>
      <w:proofErr w:type="spellEnd"/>
      <w:r w:rsidRPr="00725320">
        <w:rPr>
          <w:rFonts w:ascii="Arial" w:hAnsi="Arial" w:cs="Arial"/>
        </w:rPr>
        <w:t xml:space="preserve"> mL</w:t>
      </w:r>
      <w:r w:rsidRPr="00725320">
        <w:rPr>
          <w:rFonts w:ascii="Arial" w:hAnsi="Arial" w:cs="Arial"/>
          <w:vertAlign w:val="superscript"/>
        </w:rPr>
        <w:t>-1</w:t>
      </w:r>
      <w:r w:rsidRPr="00725320">
        <w:rPr>
          <w:rFonts w:ascii="Arial" w:hAnsi="Arial" w:cs="Arial"/>
        </w:rPr>
        <w:t xml:space="preserve">, 0,96% con respecto a la masa </w:t>
      </w:r>
      <w:proofErr w:type="spellStart"/>
      <w:r w:rsidRPr="00725320">
        <w:rPr>
          <w:rFonts w:ascii="Arial" w:hAnsi="Arial" w:cs="Arial"/>
        </w:rPr>
        <w:t>seca</w:t>
      </w:r>
      <w:proofErr w:type="spellEnd"/>
      <w:r w:rsidRPr="00725320">
        <w:rPr>
          <w:rFonts w:ascii="Arial" w:hAnsi="Arial" w:cs="Arial"/>
        </w:rPr>
        <w:t xml:space="preserve">) fueron señalados por otros autores. Sin embargo, otros trabajos han reportado valores superiores, por ejemplo </w:t>
      </w:r>
      <w:proofErr w:type="spellStart"/>
      <w:r w:rsidRPr="00725320">
        <w:rPr>
          <w:rFonts w:ascii="Arial" w:hAnsi="Arial" w:cs="Arial"/>
        </w:rPr>
        <w:t>Leema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>et al.</w:t>
      </w:r>
      <w:r w:rsidRPr="00725320">
        <w:rPr>
          <w:rFonts w:ascii="Arial" w:hAnsi="Arial" w:cs="Arial"/>
        </w:rPr>
        <w:t xml:space="preserve"> (2010)</w:t>
      </w:r>
      <w:r w:rsidR="00F61472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llegó a determinar hasta 350 </w:t>
      </w:r>
      <w:proofErr w:type="spellStart"/>
      <w:r w:rsidRPr="00725320">
        <w:rPr>
          <w:rFonts w:ascii="Arial" w:hAnsi="Arial" w:cs="Arial"/>
        </w:rPr>
        <w:t>ug</w:t>
      </w:r>
      <w:proofErr w:type="spellEnd"/>
      <w:r w:rsidRPr="00725320">
        <w:rPr>
          <w:rFonts w:ascii="Arial" w:hAnsi="Arial" w:cs="Arial"/>
        </w:rPr>
        <w:t xml:space="preserve"> mL</w:t>
      </w:r>
      <w:r w:rsidRPr="00725320">
        <w:rPr>
          <w:rFonts w:ascii="Arial" w:hAnsi="Arial" w:cs="Arial"/>
          <w:vertAlign w:val="superscript"/>
        </w:rPr>
        <w:t>-1</w:t>
      </w:r>
      <w:r w:rsidRPr="00725320">
        <w:rPr>
          <w:rFonts w:ascii="Arial" w:hAnsi="Arial" w:cs="Arial"/>
        </w:rPr>
        <w:t xml:space="preserve"> en la fase estacionaria para </w:t>
      </w:r>
      <w:proofErr w:type="spellStart"/>
      <w:r w:rsidRPr="00725320">
        <w:rPr>
          <w:rFonts w:ascii="Arial" w:hAnsi="Arial" w:cs="Arial"/>
          <w:i/>
        </w:rPr>
        <w:t>Arthrospira</w:t>
      </w:r>
      <w:proofErr w:type="spellEnd"/>
      <w:r w:rsidRPr="00725320">
        <w:rPr>
          <w:rFonts w:ascii="Arial" w:hAnsi="Arial" w:cs="Arial"/>
          <w:i/>
        </w:rPr>
        <w:t xml:space="preserve"> (</w:t>
      </w:r>
      <w:proofErr w:type="spellStart"/>
      <w:r w:rsidRPr="00725320">
        <w:rPr>
          <w:rFonts w:ascii="Arial" w:hAnsi="Arial" w:cs="Arial"/>
          <w:i/>
        </w:rPr>
        <w:t>Spirulina</w:t>
      </w:r>
      <w:proofErr w:type="spellEnd"/>
      <w:r w:rsidRPr="00725320">
        <w:rPr>
          <w:rFonts w:ascii="Arial" w:hAnsi="Arial" w:cs="Arial"/>
          <w:i/>
        </w:rPr>
        <w:t xml:space="preserve">) </w:t>
      </w:r>
      <w:proofErr w:type="spellStart"/>
      <w:r w:rsidRPr="00725320">
        <w:rPr>
          <w:rFonts w:ascii="Arial" w:hAnsi="Arial" w:cs="Arial"/>
          <w:i/>
        </w:rPr>
        <w:t>platensis</w:t>
      </w:r>
      <w:proofErr w:type="spellEnd"/>
      <w:r w:rsidRPr="00725320">
        <w:rPr>
          <w:rFonts w:ascii="Arial" w:hAnsi="Arial" w:cs="Arial"/>
          <w:i/>
        </w:rPr>
        <w:t xml:space="preserve"> </w:t>
      </w:r>
      <w:r w:rsidRPr="00725320">
        <w:rPr>
          <w:rFonts w:ascii="Arial" w:hAnsi="Arial" w:cs="Arial"/>
        </w:rPr>
        <w:t xml:space="preserve">cultivada en medio </w:t>
      </w:r>
      <w:proofErr w:type="spellStart"/>
      <w:r w:rsidRPr="00725320">
        <w:rPr>
          <w:rFonts w:ascii="Arial" w:hAnsi="Arial" w:cs="Arial"/>
        </w:rPr>
        <w:t>Zarrouk</w:t>
      </w:r>
      <w:proofErr w:type="spellEnd"/>
      <w:r w:rsidRPr="00725320">
        <w:rPr>
          <w:rFonts w:ascii="Arial" w:hAnsi="Arial" w:cs="Arial"/>
        </w:rPr>
        <w:t xml:space="preserve"> modificado con NaHCO</w:t>
      </w:r>
      <w:r w:rsidRPr="00725320">
        <w:rPr>
          <w:rFonts w:ascii="Arial" w:hAnsi="Arial" w:cs="Arial"/>
          <w:vertAlign w:val="subscript"/>
        </w:rPr>
        <w:t>3</w:t>
      </w:r>
      <w:r w:rsidRPr="00725320">
        <w:rPr>
          <w:rFonts w:ascii="Arial" w:hAnsi="Arial" w:cs="Arial"/>
        </w:rPr>
        <w:t xml:space="preserve"> y agua de mar; y </w:t>
      </w:r>
      <w:proofErr w:type="spellStart"/>
      <w:r w:rsidRPr="00725320">
        <w:rPr>
          <w:rFonts w:ascii="Arial" w:hAnsi="Arial" w:cs="Arial"/>
        </w:rPr>
        <w:t>Jain</w:t>
      </w:r>
      <w:proofErr w:type="spellEnd"/>
      <w:r w:rsidRPr="00725320">
        <w:rPr>
          <w:rFonts w:ascii="Arial" w:hAnsi="Arial" w:cs="Arial"/>
        </w:rPr>
        <w:t xml:space="preserve"> </w:t>
      </w:r>
      <w:r w:rsidR="00F61472">
        <w:rPr>
          <w:rFonts w:ascii="Arial" w:hAnsi="Arial" w:cs="Arial"/>
        </w:rPr>
        <w:t>&amp;</w:t>
      </w:r>
      <w:r w:rsidR="00F61472"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</w:rPr>
        <w:t xml:space="preserve">Singh (2012) obtuvieron contenidos de clorofila </w:t>
      </w:r>
      <w:r w:rsidRPr="00725320">
        <w:rPr>
          <w:rFonts w:ascii="Arial" w:hAnsi="Arial" w:cs="Arial"/>
          <w:i/>
        </w:rPr>
        <w:t>a</w:t>
      </w:r>
      <w:r w:rsidRPr="00725320">
        <w:rPr>
          <w:rFonts w:ascii="Arial" w:hAnsi="Arial" w:cs="Arial"/>
        </w:rPr>
        <w:t xml:space="preserve"> de hasta 2,1% en cultivos de </w:t>
      </w:r>
      <w:proofErr w:type="spellStart"/>
      <w:r w:rsidRPr="00725320">
        <w:rPr>
          <w:rFonts w:ascii="Arial" w:hAnsi="Arial" w:cs="Arial"/>
          <w:i/>
        </w:rPr>
        <w:t>Spirulina</w:t>
      </w:r>
      <w:proofErr w:type="spellEnd"/>
      <w:r w:rsidRPr="00725320">
        <w:rPr>
          <w:rFonts w:ascii="Arial" w:hAnsi="Arial" w:cs="Arial"/>
          <w:i/>
        </w:rPr>
        <w:t xml:space="preserve"> </w:t>
      </w:r>
      <w:r w:rsidRPr="00725320">
        <w:rPr>
          <w:rFonts w:ascii="Arial" w:hAnsi="Arial" w:cs="Arial"/>
        </w:rPr>
        <w:t>(</w:t>
      </w:r>
      <w:proofErr w:type="spellStart"/>
      <w:r w:rsidRPr="00725320">
        <w:rPr>
          <w:rFonts w:ascii="Arial" w:hAnsi="Arial" w:cs="Arial"/>
          <w:i/>
        </w:rPr>
        <w:t>Arthrospira</w:t>
      </w:r>
      <w:proofErr w:type="spellEnd"/>
      <w:r w:rsidRPr="00725320">
        <w:rPr>
          <w:rFonts w:ascii="Arial" w:hAnsi="Arial" w:cs="Arial"/>
        </w:rPr>
        <w:t xml:space="preserve">) </w:t>
      </w:r>
      <w:proofErr w:type="spellStart"/>
      <w:r w:rsidRPr="00725320">
        <w:rPr>
          <w:rFonts w:ascii="Arial" w:hAnsi="Arial" w:cs="Arial"/>
          <w:i/>
        </w:rPr>
        <w:t>platensis</w:t>
      </w:r>
      <w:proofErr w:type="spellEnd"/>
      <w:r w:rsidRPr="00725320">
        <w:rPr>
          <w:rFonts w:ascii="Arial" w:hAnsi="Arial" w:cs="Arial"/>
        </w:rPr>
        <w:t xml:space="preserve"> enriquecidos con NaHCO</w:t>
      </w:r>
      <w:r w:rsidRPr="00725320">
        <w:rPr>
          <w:rFonts w:ascii="Arial" w:hAnsi="Arial" w:cs="Arial"/>
          <w:vertAlign w:val="subscript"/>
        </w:rPr>
        <w:t>3</w:t>
      </w:r>
      <w:r w:rsidRPr="00725320">
        <w:rPr>
          <w:rFonts w:ascii="Arial" w:hAnsi="Arial" w:cs="Arial"/>
        </w:rPr>
        <w:t xml:space="preserve">, </w:t>
      </w:r>
      <w:proofErr w:type="spellStart"/>
      <w:r w:rsidRPr="00725320">
        <w:rPr>
          <w:rFonts w:ascii="Arial" w:hAnsi="Arial" w:cs="Arial"/>
        </w:rPr>
        <w:t>NaCl</w:t>
      </w:r>
      <w:proofErr w:type="spellEnd"/>
      <w:r w:rsidRPr="00725320">
        <w:rPr>
          <w:rFonts w:ascii="Arial" w:hAnsi="Arial" w:cs="Arial"/>
        </w:rPr>
        <w:t>, NaNO</w:t>
      </w:r>
      <w:r w:rsidRPr="00725320">
        <w:rPr>
          <w:rFonts w:ascii="Arial" w:hAnsi="Arial" w:cs="Arial"/>
          <w:vertAlign w:val="subscript"/>
        </w:rPr>
        <w:t>3</w:t>
      </w:r>
      <w:r w:rsidRPr="00725320">
        <w:rPr>
          <w:rFonts w:ascii="Arial" w:hAnsi="Arial" w:cs="Arial"/>
        </w:rPr>
        <w:t xml:space="preserve"> y extractos (30%) de calabaza blanca (</w:t>
      </w:r>
      <w:proofErr w:type="spellStart"/>
      <w:r w:rsidRPr="00725320">
        <w:rPr>
          <w:rFonts w:ascii="Arial" w:hAnsi="Arial" w:cs="Arial"/>
          <w:i/>
        </w:rPr>
        <w:t>Benincasa</w:t>
      </w:r>
      <w:proofErr w:type="spellEnd"/>
      <w:r w:rsidRPr="00725320">
        <w:rPr>
          <w:rFonts w:ascii="Arial" w:hAnsi="Arial" w:cs="Arial"/>
          <w:i/>
        </w:rPr>
        <w:t xml:space="preserve"> hispida</w:t>
      </w:r>
      <w:r w:rsidRPr="00725320">
        <w:rPr>
          <w:rFonts w:ascii="Arial" w:hAnsi="Arial" w:cs="Arial"/>
        </w:rPr>
        <w:t xml:space="preserve">). Esta discrepancia de resultados puede deberse a las diferencias en las condiciones de cultivos y a los métodos de cuantificación empleados. </w:t>
      </w:r>
    </w:p>
    <w:p w:rsidR="00514B3A" w:rsidRPr="00725320" w:rsidRDefault="00960220" w:rsidP="00F61472">
      <w:pPr>
        <w:pStyle w:val="Prrafo"/>
        <w:ind w:firstLine="0"/>
        <w:rPr>
          <w:rFonts w:ascii="Arial" w:hAnsi="Arial"/>
        </w:rPr>
      </w:pPr>
      <w:r>
        <w:rPr>
          <w:rFonts w:ascii="Arial" w:hAnsi="Arial"/>
          <w:noProof/>
          <w:lang w:val="es-CO" w:eastAsia="es-C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5715</wp:posOffset>
            </wp:positionV>
            <wp:extent cx="4853102" cy="3314960"/>
            <wp:effectExtent l="0" t="0" r="5080" b="0"/>
            <wp:wrapNone/>
            <wp:docPr id="1" name="Imagen 1" descr="C:\Users\Lolymar Romero Maza\Desktop\Visto 27 de abril de 2017\Figur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lymar Romero Maza\Desktop\Visto 27 de abril de 2017\Figura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8729" b="54891"/>
                    <a:stretch/>
                  </pic:blipFill>
                  <pic:spPr bwMode="auto">
                    <a:xfrm>
                      <a:off x="0" y="0"/>
                      <a:ext cx="4853102" cy="3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AA2389" w:rsidRPr="00725320" w:rsidRDefault="00AA2389" w:rsidP="00F61472">
      <w:pPr>
        <w:pStyle w:val="Prrafo"/>
        <w:ind w:firstLine="0"/>
        <w:rPr>
          <w:rFonts w:ascii="Arial" w:hAnsi="Arial"/>
        </w:rPr>
      </w:pPr>
    </w:p>
    <w:p w:rsidR="004642F3" w:rsidRDefault="004642F3" w:rsidP="00F61472">
      <w:pPr>
        <w:pStyle w:val="Lista2"/>
        <w:spacing w:line="360" w:lineRule="auto"/>
        <w:rPr>
          <w:rFonts w:ascii="Arial" w:hAnsi="Arial" w:cs="Arial"/>
        </w:rPr>
      </w:pPr>
      <w:bookmarkStart w:id="14" w:name="_Toc218859692"/>
      <w:bookmarkStart w:id="15" w:name="_Toc218860189"/>
      <w:r w:rsidRPr="009C5367">
        <w:rPr>
          <w:rFonts w:ascii="Arial" w:hAnsi="Arial" w:cs="Arial"/>
          <w:b/>
        </w:rPr>
        <w:t>Figura 1.</w:t>
      </w:r>
      <w:r w:rsidRPr="00725320">
        <w:rPr>
          <w:rFonts w:ascii="Arial" w:hAnsi="Arial" w:cs="Arial"/>
        </w:rPr>
        <w:t xml:space="preserve"> Contenido de pigmentos </w:t>
      </w:r>
      <w:r w:rsidR="00B76136">
        <w:rPr>
          <w:rFonts w:ascii="Arial" w:hAnsi="Arial" w:cs="Arial"/>
        </w:rPr>
        <w:t xml:space="preserve">liposolubles </w:t>
      </w:r>
      <w:r w:rsidRPr="00725320">
        <w:rPr>
          <w:rFonts w:ascii="Arial" w:hAnsi="Arial" w:cs="Arial"/>
        </w:rPr>
        <w:t>(µg mL</w:t>
      </w:r>
      <w:r w:rsidRPr="00725320">
        <w:rPr>
          <w:rFonts w:ascii="Arial" w:hAnsi="Arial" w:cs="Arial"/>
          <w:vertAlign w:val="superscript"/>
        </w:rPr>
        <w:t>-1</w:t>
      </w:r>
      <w:r w:rsidR="001B1806" w:rsidRPr="00725320">
        <w:rPr>
          <w:rFonts w:ascii="Arial" w:hAnsi="Arial" w:cs="Arial"/>
        </w:rPr>
        <w:t>, promedio</w:t>
      </w:r>
      <w:r w:rsidR="009523C0" w:rsidRPr="00725320">
        <w:rPr>
          <w:rFonts w:ascii="Arial" w:hAnsi="Arial" w:cs="Arial"/>
        </w:rPr>
        <w:t xml:space="preserve"> </w:t>
      </w:r>
      <w:r w:rsidR="001B1806" w:rsidRPr="00725320">
        <w:rPr>
          <w:rFonts w:ascii="Arial" w:hAnsi="Arial" w:cs="Arial"/>
        </w:rPr>
        <w:t>±</w:t>
      </w:r>
      <w:r w:rsidR="009523C0" w:rsidRPr="00725320">
        <w:rPr>
          <w:rFonts w:ascii="Arial" w:hAnsi="Arial" w:cs="Arial"/>
        </w:rPr>
        <w:t xml:space="preserve"> </w:t>
      </w:r>
      <w:proofErr w:type="spellStart"/>
      <w:r w:rsidR="001B1806" w:rsidRPr="00725320">
        <w:rPr>
          <w:rFonts w:ascii="Arial" w:hAnsi="Arial" w:cs="Arial"/>
        </w:rPr>
        <w:t>desv</w:t>
      </w:r>
      <w:proofErr w:type="spellEnd"/>
      <w:r w:rsidR="001B1806" w:rsidRPr="00725320">
        <w:rPr>
          <w:rFonts w:ascii="Arial" w:hAnsi="Arial" w:cs="Arial"/>
        </w:rPr>
        <w:t>. estándar</w:t>
      </w:r>
      <w:r w:rsidRPr="00725320">
        <w:rPr>
          <w:rFonts w:ascii="Arial" w:hAnsi="Arial" w:cs="Arial"/>
        </w:rPr>
        <w:t xml:space="preserve">) en </w:t>
      </w:r>
      <w:r w:rsidRPr="00725320">
        <w:rPr>
          <w:rFonts w:ascii="Arial" w:hAnsi="Arial" w:cs="Arial"/>
          <w:i/>
        </w:rPr>
        <w:t xml:space="preserve">A. </w:t>
      </w:r>
      <w:proofErr w:type="spellStart"/>
      <w:r w:rsidRPr="00725320">
        <w:rPr>
          <w:rFonts w:ascii="Arial" w:hAnsi="Arial" w:cs="Arial"/>
          <w:i/>
        </w:rPr>
        <w:t>maxima</w:t>
      </w:r>
      <w:proofErr w:type="spellEnd"/>
      <w:r w:rsidRPr="00725320">
        <w:rPr>
          <w:rFonts w:ascii="Arial" w:hAnsi="Arial" w:cs="Arial"/>
        </w:rPr>
        <w:t xml:space="preserve">, cultivada bajo condiciones controladas de laboratorio en </w:t>
      </w:r>
      <w:proofErr w:type="spellStart"/>
      <w:r w:rsidRPr="00725320">
        <w:rPr>
          <w:rFonts w:ascii="Arial" w:hAnsi="Arial" w:cs="Arial"/>
        </w:rPr>
        <w:t>fotobiorreactores</w:t>
      </w:r>
      <w:proofErr w:type="spellEnd"/>
      <w:r w:rsidRPr="00725320">
        <w:rPr>
          <w:rFonts w:ascii="Arial" w:hAnsi="Arial" w:cs="Arial"/>
        </w:rPr>
        <w:t>.</w:t>
      </w:r>
      <w:bookmarkEnd w:id="14"/>
      <w:bookmarkEnd w:id="15"/>
    </w:p>
    <w:p w:rsidR="00471C16" w:rsidRPr="00725320" w:rsidRDefault="00471C16" w:rsidP="00F61472">
      <w:pPr>
        <w:pStyle w:val="Lista2"/>
        <w:spacing w:line="360" w:lineRule="auto"/>
        <w:rPr>
          <w:rFonts w:ascii="Arial" w:hAnsi="Arial" w:cs="Arial"/>
        </w:rPr>
      </w:pPr>
    </w:p>
    <w:p w:rsidR="00D81ABD" w:rsidRDefault="00AB17AB" w:rsidP="009C5367">
      <w:pPr>
        <w:jc w:val="both"/>
        <w:rPr>
          <w:rFonts w:ascii="Arial" w:hAnsi="Arial" w:cs="Arial"/>
          <w:lang w:val="es-VE" w:eastAsia="es-VE"/>
        </w:rPr>
      </w:pPr>
      <w:r w:rsidRPr="00725320">
        <w:rPr>
          <w:rFonts w:ascii="Arial" w:hAnsi="Arial" w:cs="Arial"/>
        </w:rPr>
        <w:t>Contenidos de β-caroteno similares a los determinados en esta investigación (1,82 ± 0,003 µg mL</w:t>
      </w:r>
      <w:r w:rsidRPr="00725320">
        <w:rPr>
          <w:rFonts w:ascii="Arial" w:hAnsi="Arial" w:cs="Arial"/>
          <w:vertAlign w:val="superscript"/>
        </w:rPr>
        <w:t>-1</w:t>
      </w:r>
      <w:r w:rsidR="00E265F5" w:rsidRPr="00725320">
        <w:rPr>
          <w:rFonts w:ascii="Arial" w:hAnsi="Arial" w:cs="Arial"/>
        </w:rPr>
        <w:t>; 0,16%</w:t>
      </w:r>
      <w:r w:rsidR="0081780B" w:rsidRPr="00725320">
        <w:rPr>
          <w:rFonts w:ascii="Arial" w:hAnsi="Arial" w:cs="Arial"/>
        </w:rPr>
        <w:t xml:space="preserve"> con respecto a la masa </w:t>
      </w:r>
      <w:proofErr w:type="spellStart"/>
      <w:r w:rsidR="0081780B" w:rsidRPr="00725320">
        <w:rPr>
          <w:rFonts w:ascii="Arial" w:hAnsi="Arial" w:cs="Arial"/>
        </w:rPr>
        <w:t>seca</w:t>
      </w:r>
      <w:proofErr w:type="spellEnd"/>
      <w:r w:rsidR="00E265F5" w:rsidRPr="00725320">
        <w:rPr>
          <w:rFonts w:ascii="Arial" w:hAnsi="Arial" w:cs="Arial"/>
        </w:rPr>
        <w:t>)</w:t>
      </w:r>
      <w:r w:rsidRPr="00725320">
        <w:rPr>
          <w:rFonts w:ascii="Arial" w:hAnsi="Arial" w:cs="Arial"/>
        </w:rPr>
        <w:t xml:space="preserve"> fueron señalados por </w:t>
      </w:r>
      <w:proofErr w:type="spellStart"/>
      <w:r w:rsidR="003D172C" w:rsidRPr="00725320">
        <w:rPr>
          <w:rFonts w:ascii="Arial" w:hAnsi="Arial" w:cs="Arial"/>
        </w:rPr>
        <w:t>Rafiqu</w:t>
      </w:r>
      <w:r w:rsidR="001A5118" w:rsidRPr="00725320">
        <w:rPr>
          <w:rFonts w:ascii="Arial" w:hAnsi="Arial" w:cs="Arial"/>
        </w:rPr>
        <w:t>l</w:t>
      </w:r>
      <w:proofErr w:type="spellEnd"/>
      <w:r w:rsidR="001A5118" w:rsidRPr="00725320">
        <w:rPr>
          <w:rFonts w:ascii="Arial" w:hAnsi="Arial" w:cs="Arial"/>
        </w:rPr>
        <w:t xml:space="preserve"> </w:t>
      </w:r>
      <w:r w:rsidR="001A5118" w:rsidRPr="00725320">
        <w:rPr>
          <w:rFonts w:ascii="Arial" w:hAnsi="Arial" w:cs="Arial"/>
          <w:i/>
        </w:rPr>
        <w:lastRenderedPageBreak/>
        <w:t>et al</w:t>
      </w:r>
      <w:r w:rsidR="001A5118" w:rsidRPr="00725320">
        <w:rPr>
          <w:rFonts w:ascii="Arial" w:hAnsi="Arial" w:cs="Arial"/>
        </w:rPr>
        <w:t>. (2003)</w:t>
      </w:r>
      <w:r w:rsidR="00ED4ADF">
        <w:rPr>
          <w:rFonts w:ascii="Arial" w:hAnsi="Arial" w:cs="Arial"/>
        </w:rPr>
        <w:t>,</w:t>
      </w:r>
      <w:r w:rsidR="001A5118" w:rsidRPr="00725320">
        <w:rPr>
          <w:rFonts w:ascii="Arial" w:hAnsi="Arial" w:cs="Arial"/>
        </w:rPr>
        <w:t xml:space="preserve"> con </w:t>
      </w:r>
      <w:proofErr w:type="spellStart"/>
      <w:r w:rsidR="001A5118" w:rsidRPr="00725320">
        <w:rPr>
          <w:rFonts w:ascii="Arial" w:hAnsi="Arial" w:cs="Arial"/>
          <w:i/>
        </w:rPr>
        <w:t>Spirulina</w:t>
      </w:r>
      <w:proofErr w:type="spellEnd"/>
      <w:r w:rsidR="001A5118" w:rsidRPr="00725320">
        <w:rPr>
          <w:rFonts w:ascii="Arial" w:hAnsi="Arial" w:cs="Arial"/>
          <w:i/>
        </w:rPr>
        <w:t xml:space="preserve"> </w:t>
      </w:r>
      <w:proofErr w:type="spellStart"/>
      <w:r w:rsidR="001A5118" w:rsidRPr="00725320">
        <w:rPr>
          <w:rFonts w:ascii="Arial" w:hAnsi="Arial" w:cs="Arial"/>
          <w:i/>
        </w:rPr>
        <w:t>platensis</w:t>
      </w:r>
      <w:proofErr w:type="spellEnd"/>
      <w:r w:rsidR="001A5118" w:rsidRPr="00725320">
        <w:rPr>
          <w:rFonts w:ascii="Arial" w:hAnsi="Arial" w:cs="Arial"/>
        </w:rPr>
        <w:t>;</w:t>
      </w:r>
      <w:r w:rsidRPr="00725320">
        <w:rPr>
          <w:rFonts w:ascii="Arial" w:hAnsi="Arial" w:cs="Arial"/>
        </w:rPr>
        <w:t xml:space="preserve"> sin embargo, </w:t>
      </w:r>
      <w:proofErr w:type="spellStart"/>
      <w:r w:rsidRPr="00725320">
        <w:rPr>
          <w:rFonts w:ascii="Arial" w:hAnsi="Arial" w:cs="Arial"/>
        </w:rPr>
        <w:t>Leema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>et al.</w:t>
      </w:r>
      <w:r w:rsidRPr="00725320">
        <w:rPr>
          <w:rFonts w:ascii="Arial" w:hAnsi="Arial" w:cs="Arial"/>
        </w:rPr>
        <w:t xml:space="preserve"> (2010)</w:t>
      </w:r>
      <w:r w:rsidR="00ED4ADF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 cuantificaron valores de β-caroten</w:t>
      </w:r>
      <w:r w:rsidR="007967AB" w:rsidRPr="00725320">
        <w:rPr>
          <w:rFonts w:ascii="Arial" w:hAnsi="Arial" w:cs="Arial"/>
        </w:rPr>
        <w:t>o</w:t>
      </w:r>
      <w:r w:rsidRPr="00725320">
        <w:rPr>
          <w:rFonts w:ascii="Arial" w:hAnsi="Arial" w:cs="Arial"/>
        </w:rPr>
        <w:t xml:space="preserve"> </w:t>
      </w:r>
      <w:r w:rsidR="007967AB" w:rsidRPr="00725320">
        <w:rPr>
          <w:rFonts w:ascii="Arial" w:hAnsi="Arial" w:cs="Arial"/>
        </w:rPr>
        <w:t>superiores (</w:t>
      </w:r>
      <w:r w:rsidRPr="00725320">
        <w:rPr>
          <w:rFonts w:ascii="Arial" w:hAnsi="Arial" w:cs="Arial"/>
        </w:rPr>
        <w:t>0,37%</w:t>
      </w:r>
      <w:r w:rsidR="007967AB" w:rsidRPr="00725320">
        <w:rPr>
          <w:rFonts w:ascii="Arial" w:hAnsi="Arial" w:cs="Arial"/>
        </w:rPr>
        <w:t>)</w:t>
      </w:r>
      <w:r w:rsidRPr="00725320">
        <w:rPr>
          <w:rFonts w:ascii="Arial" w:hAnsi="Arial" w:cs="Arial"/>
        </w:rPr>
        <w:t xml:space="preserve"> en </w:t>
      </w:r>
      <w:r w:rsidRPr="00725320">
        <w:rPr>
          <w:rFonts w:ascii="Arial" w:hAnsi="Arial" w:cs="Arial"/>
          <w:i/>
        </w:rPr>
        <w:t xml:space="preserve">A. </w:t>
      </w:r>
      <w:proofErr w:type="spellStart"/>
      <w:r w:rsidRPr="00725320">
        <w:rPr>
          <w:rFonts w:ascii="Arial" w:hAnsi="Arial" w:cs="Arial"/>
          <w:i/>
        </w:rPr>
        <w:t>platensis</w:t>
      </w:r>
      <w:proofErr w:type="spellEnd"/>
      <w:r w:rsidRPr="00725320">
        <w:rPr>
          <w:rFonts w:ascii="Arial" w:hAnsi="Arial" w:cs="Arial"/>
        </w:rPr>
        <w:t xml:space="preserve"> cultivada en medio </w:t>
      </w:r>
      <w:proofErr w:type="spellStart"/>
      <w:r w:rsidRPr="00725320">
        <w:rPr>
          <w:rFonts w:ascii="Arial" w:hAnsi="Arial" w:cs="Arial"/>
        </w:rPr>
        <w:t>Zarrouk</w:t>
      </w:r>
      <w:proofErr w:type="spellEnd"/>
      <w:r w:rsidRPr="00725320">
        <w:rPr>
          <w:rFonts w:ascii="Arial" w:hAnsi="Arial" w:cs="Arial"/>
        </w:rPr>
        <w:t xml:space="preserve">. Estas diferencias de resultados podría deberse a que los anteriores autores utilizaron intensidades luminosas de 140 </w:t>
      </w:r>
      <w:proofErr w:type="spellStart"/>
      <w:r w:rsidRPr="00725320">
        <w:rPr>
          <w:rFonts w:ascii="Arial" w:hAnsi="Arial" w:cs="Arial"/>
        </w:rPr>
        <w:t>umol</w:t>
      </w:r>
      <w:proofErr w:type="spellEnd"/>
      <w:r w:rsidRPr="00725320">
        <w:rPr>
          <w:rFonts w:ascii="Arial" w:hAnsi="Arial" w:cs="Arial"/>
        </w:rPr>
        <w:t xml:space="preserve"> </w:t>
      </w:r>
      <w:proofErr w:type="spellStart"/>
      <w:r w:rsidRPr="00725320">
        <w:rPr>
          <w:rFonts w:ascii="Arial" w:hAnsi="Arial" w:cs="Arial"/>
        </w:rPr>
        <w:t>photon</w:t>
      </w:r>
      <w:proofErr w:type="spellEnd"/>
      <w:r w:rsidRPr="00725320">
        <w:rPr>
          <w:rFonts w:ascii="Arial" w:hAnsi="Arial" w:cs="Arial"/>
        </w:rPr>
        <w:t xml:space="preserve"> m</w:t>
      </w:r>
      <w:r w:rsidRPr="00725320">
        <w:rPr>
          <w:rFonts w:ascii="Arial" w:hAnsi="Arial" w:cs="Arial"/>
          <w:vertAlign w:val="superscript"/>
        </w:rPr>
        <w:t>-2</w:t>
      </w:r>
      <w:r w:rsidRPr="00725320">
        <w:rPr>
          <w:rFonts w:ascii="Arial" w:hAnsi="Arial" w:cs="Arial"/>
        </w:rPr>
        <w:t xml:space="preserve"> s</w:t>
      </w:r>
      <w:r w:rsidRPr="00725320">
        <w:rPr>
          <w:rFonts w:ascii="Arial" w:hAnsi="Arial" w:cs="Arial"/>
          <w:vertAlign w:val="superscript"/>
        </w:rPr>
        <w:t>-1</w:t>
      </w:r>
      <w:r w:rsidRPr="00725320">
        <w:rPr>
          <w:rFonts w:ascii="Arial" w:hAnsi="Arial" w:cs="Arial"/>
        </w:rPr>
        <w:t xml:space="preserve">, </w:t>
      </w:r>
      <w:r w:rsidR="007967AB" w:rsidRPr="00725320">
        <w:rPr>
          <w:rFonts w:ascii="Arial" w:hAnsi="Arial" w:cs="Arial"/>
        </w:rPr>
        <w:t xml:space="preserve">mayores que </w:t>
      </w:r>
      <w:r w:rsidRPr="00725320">
        <w:rPr>
          <w:rFonts w:ascii="Arial" w:hAnsi="Arial" w:cs="Arial"/>
        </w:rPr>
        <w:t xml:space="preserve"> las empleadas </w:t>
      </w:r>
      <w:r w:rsidR="007967AB" w:rsidRPr="00725320">
        <w:rPr>
          <w:rFonts w:ascii="Arial" w:hAnsi="Arial" w:cs="Arial"/>
        </w:rPr>
        <w:t xml:space="preserve">en este trabajo (95 </w:t>
      </w:r>
      <w:proofErr w:type="spellStart"/>
      <w:r w:rsidR="007967AB" w:rsidRPr="00725320">
        <w:rPr>
          <w:rFonts w:ascii="Arial" w:hAnsi="Arial" w:cs="Arial"/>
        </w:rPr>
        <w:t>umol</w:t>
      </w:r>
      <w:proofErr w:type="spellEnd"/>
      <w:r w:rsidR="007967AB" w:rsidRPr="00725320">
        <w:rPr>
          <w:rFonts w:ascii="Arial" w:hAnsi="Arial" w:cs="Arial"/>
        </w:rPr>
        <w:t xml:space="preserve"> </w:t>
      </w:r>
      <w:proofErr w:type="spellStart"/>
      <w:r w:rsidR="007967AB" w:rsidRPr="00725320">
        <w:rPr>
          <w:rFonts w:ascii="Arial" w:hAnsi="Arial" w:cs="Arial"/>
        </w:rPr>
        <w:t>photon</w:t>
      </w:r>
      <w:proofErr w:type="spellEnd"/>
      <w:r w:rsidR="007967AB" w:rsidRPr="00725320">
        <w:rPr>
          <w:rFonts w:ascii="Arial" w:hAnsi="Arial" w:cs="Arial"/>
        </w:rPr>
        <w:t xml:space="preserve"> m</w:t>
      </w:r>
      <w:r w:rsidR="007967AB" w:rsidRPr="00725320">
        <w:rPr>
          <w:rFonts w:ascii="Arial" w:hAnsi="Arial" w:cs="Arial"/>
          <w:vertAlign w:val="superscript"/>
        </w:rPr>
        <w:t>-2</w:t>
      </w:r>
      <w:r w:rsidR="007967AB" w:rsidRPr="00725320">
        <w:rPr>
          <w:rFonts w:ascii="Arial" w:hAnsi="Arial" w:cs="Arial"/>
        </w:rPr>
        <w:t xml:space="preserve"> s</w:t>
      </w:r>
      <w:r w:rsidR="007967AB" w:rsidRPr="00725320">
        <w:rPr>
          <w:rFonts w:ascii="Arial" w:hAnsi="Arial" w:cs="Arial"/>
          <w:vertAlign w:val="superscript"/>
        </w:rPr>
        <w:t>-1</w:t>
      </w:r>
      <w:r w:rsidRPr="00725320">
        <w:rPr>
          <w:rFonts w:ascii="Arial" w:hAnsi="Arial" w:cs="Arial"/>
        </w:rPr>
        <w:t>)</w:t>
      </w:r>
      <w:r w:rsidR="004642F3" w:rsidRPr="00725320">
        <w:rPr>
          <w:rFonts w:ascii="Arial" w:hAnsi="Arial" w:cs="Arial"/>
        </w:rPr>
        <w:t>, y s</w:t>
      </w:r>
      <w:r w:rsidR="00E265F5" w:rsidRPr="00725320">
        <w:rPr>
          <w:rFonts w:ascii="Arial" w:hAnsi="Arial" w:cs="Arial"/>
        </w:rPr>
        <w:t xml:space="preserve">e ha demostrado que cultivos de </w:t>
      </w:r>
      <w:proofErr w:type="spellStart"/>
      <w:r w:rsidR="00E265F5" w:rsidRPr="00725320">
        <w:rPr>
          <w:rFonts w:ascii="Arial" w:hAnsi="Arial" w:cs="Arial"/>
        </w:rPr>
        <w:t>microalgas</w:t>
      </w:r>
      <w:proofErr w:type="spellEnd"/>
      <w:r w:rsidR="00E265F5" w:rsidRPr="00725320">
        <w:rPr>
          <w:rFonts w:ascii="Arial" w:hAnsi="Arial" w:cs="Arial"/>
        </w:rPr>
        <w:t xml:space="preserve"> expuestos a mayor</w:t>
      </w:r>
      <w:r w:rsidR="00C912D5" w:rsidRPr="00725320">
        <w:rPr>
          <w:rFonts w:ascii="Arial" w:hAnsi="Arial" w:cs="Arial"/>
        </w:rPr>
        <w:t>es</w:t>
      </w:r>
      <w:r w:rsidR="00E265F5" w:rsidRPr="00725320">
        <w:rPr>
          <w:rFonts w:ascii="Arial" w:hAnsi="Arial" w:cs="Arial"/>
        </w:rPr>
        <w:t xml:space="preserve"> intensidad</w:t>
      </w:r>
      <w:r w:rsidR="00C912D5" w:rsidRPr="00725320">
        <w:rPr>
          <w:rFonts w:ascii="Arial" w:hAnsi="Arial" w:cs="Arial"/>
        </w:rPr>
        <w:t>es</w:t>
      </w:r>
      <w:r w:rsidR="00E265F5" w:rsidRPr="00725320">
        <w:rPr>
          <w:rFonts w:ascii="Arial" w:hAnsi="Arial" w:cs="Arial"/>
        </w:rPr>
        <w:t xml:space="preserve"> luminosa</w:t>
      </w:r>
      <w:r w:rsidR="00C912D5" w:rsidRPr="00725320">
        <w:rPr>
          <w:rFonts w:ascii="Arial" w:hAnsi="Arial" w:cs="Arial"/>
        </w:rPr>
        <w:t>s</w:t>
      </w:r>
      <w:r w:rsidR="00E265F5" w:rsidRPr="00725320">
        <w:rPr>
          <w:rFonts w:ascii="Arial" w:hAnsi="Arial" w:cs="Arial"/>
        </w:rPr>
        <w:t xml:space="preserve"> tienden a acumular mayor</w:t>
      </w:r>
      <w:r w:rsidR="00C912D5" w:rsidRPr="00725320">
        <w:rPr>
          <w:rFonts w:ascii="Arial" w:hAnsi="Arial" w:cs="Arial"/>
        </w:rPr>
        <w:t>es</w:t>
      </w:r>
      <w:r w:rsidR="00E265F5" w:rsidRPr="00725320">
        <w:rPr>
          <w:rFonts w:ascii="Arial" w:hAnsi="Arial" w:cs="Arial"/>
        </w:rPr>
        <w:t xml:space="preserve"> contenidos de </w:t>
      </w:r>
      <w:proofErr w:type="spellStart"/>
      <w:r w:rsidR="00E265F5" w:rsidRPr="00725320">
        <w:rPr>
          <w:rFonts w:ascii="Arial" w:hAnsi="Arial" w:cs="Arial"/>
        </w:rPr>
        <w:t>carotenoides</w:t>
      </w:r>
      <w:proofErr w:type="spellEnd"/>
      <w:r w:rsidR="00E265F5" w:rsidRPr="00725320">
        <w:rPr>
          <w:rFonts w:ascii="Arial" w:hAnsi="Arial" w:cs="Arial"/>
        </w:rPr>
        <w:t xml:space="preserve"> para contrarrestar la </w:t>
      </w:r>
      <w:proofErr w:type="spellStart"/>
      <w:r w:rsidR="00E265F5" w:rsidRPr="00725320">
        <w:rPr>
          <w:rFonts w:ascii="Arial" w:hAnsi="Arial" w:cs="Arial"/>
        </w:rPr>
        <w:t>fotoxidación</w:t>
      </w:r>
      <w:proofErr w:type="spellEnd"/>
      <w:r w:rsidR="00E265F5" w:rsidRPr="00725320">
        <w:rPr>
          <w:rFonts w:ascii="Arial" w:hAnsi="Arial" w:cs="Arial"/>
        </w:rPr>
        <w:t xml:space="preserve"> (</w:t>
      </w:r>
      <w:proofErr w:type="spellStart"/>
      <w:r w:rsidR="00C912D5" w:rsidRPr="00725320">
        <w:rPr>
          <w:rFonts w:ascii="Arial" w:hAnsi="Arial" w:cs="Arial"/>
          <w:lang w:val="es-VE" w:eastAsia="es-VE"/>
        </w:rPr>
        <w:t>Demming</w:t>
      </w:r>
      <w:proofErr w:type="spellEnd"/>
      <w:r w:rsidR="00C912D5" w:rsidRPr="00725320">
        <w:rPr>
          <w:rFonts w:ascii="Arial" w:hAnsi="Arial" w:cs="Arial"/>
          <w:lang w:val="es-VE" w:eastAsia="es-VE"/>
        </w:rPr>
        <w:t xml:space="preserve">-Adams </w:t>
      </w:r>
      <w:r w:rsidR="00ED4ADF">
        <w:rPr>
          <w:rFonts w:ascii="Arial" w:hAnsi="Arial" w:cs="Arial"/>
          <w:lang w:val="es-VE" w:eastAsia="es-VE"/>
        </w:rPr>
        <w:t>&amp;</w:t>
      </w:r>
      <w:r w:rsidR="00ED4ADF" w:rsidRPr="00725320">
        <w:rPr>
          <w:rFonts w:ascii="Arial" w:hAnsi="Arial" w:cs="Arial"/>
          <w:lang w:val="es-VE" w:eastAsia="es-VE"/>
        </w:rPr>
        <w:t xml:space="preserve"> </w:t>
      </w:r>
      <w:r w:rsidR="00C912D5" w:rsidRPr="00725320">
        <w:rPr>
          <w:rFonts w:ascii="Arial" w:hAnsi="Arial" w:cs="Arial"/>
          <w:lang w:val="es-VE" w:eastAsia="es-VE"/>
        </w:rPr>
        <w:t>Adams, 2002).</w:t>
      </w:r>
    </w:p>
    <w:p w:rsidR="00ED4ADF" w:rsidRPr="00725320" w:rsidRDefault="00ED4ADF" w:rsidP="009C5367">
      <w:pPr>
        <w:jc w:val="both"/>
        <w:rPr>
          <w:rFonts w:ascii="Arial" w:hAnsi="Arial" w:cs="Arial"/>
          <w:lang w:val="es-VE" w:eastAsia="es-VE"/>
        </w:rPr>
      </w:pPr>
    </w:p>
    <w:p w:rsidR="00ED4ADF" w:rsidRDefault="00A34606" w:rsidP="00F61472">
      <w:pPr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 xml:space="preserve">Con respecto a los </w:t>
      </w:r>
      <w:r w:rsidR="00B26F49" w:rsidRPr="00725320">
        <w:rPr>
          <w:rFonts w:ascii="Arial" w:hAnsi="Arial" w:cs="Arial"/>
        </w:rPr>
        <w:t>contenido</w:t>
      </w:r>
      <w:r w:rsidR="00093307" w:rsidRPr="00725320">
        <w:rPr>
          <w:rFonts w:ascii="Arial" w:hAnsi="Arial" w:cs="Arial"/>
        </w:rPr>
        <w:t>s</w:t>
      </w:r>
      <w:r w:rsidR="00B26F49" w:rsidRPr="00725320">
        <w:rPr>
          <w:rFonts w:ascii="Arial" w:hAnsi="Arial" w:cs="Arial"/>
        </w:rPr>
        <w:t xml:space="preserve"> de </w:t>
      </w:r>
      <w:proofErr w:type="spellStart"/>
      <w:r w:rsidR="00B26F49" w:rsidRPr="00725320">
        <w:rPr>
          <w:rFonts w:ascii="Arial" w:hAnsi="Arial" w:cs="Arial"/>
        </w:rPr>
        <w:t>fico</w:t>
      </w:r>
      <w:r w:rsidR="003408D4" w:rsidRPr="00725320">
        <w:rPr>
          <w:rFonts w:ascii="Arial" w:hAnsi="Arial" w:cs="Arial"/>
        </w:rPr>
        <w:t>biliproteínas</w:t>
      </w:r>
      <w:proofErr w:type="spellEnd"/>
      <w:r w:rsidRPr="00725320">
        <w:rPr>
          <w:rFonts w:ascii="Arial" w:hAnsi="Arial" w:cs="Arial"/>
        </w:rPr>
        <w:t xml:space="preserve">, de acuerdo a los diferentes métodos de extracción, </w:t>
      </w:r>
      <w:r w:rsidR="003408D4"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</w:rPr>
        <w:t>el análisis de varianza reveló diferencias significativas (</w:t>
      </w:r>
      <w:r w:rsidRPr="00725320">
        <w:rPr>
          <w:rFonts w:ascii="Arial" w:hAnsi="Arial" w:cs="Arial"/>
          <w:i/>
        </w:rPr>
        <w:t>P&lt;0,05</w:t>
      </w:r>
      <w:r w:rsidRPr="00725320">
        <w:rPr>
          <w:rFonts w:ascii="Arial" w:hAnsi="Arial" w:cs="Arial"/>
        </w:rPr>
        <w:t xml:space="preserve">) entre los 4 métodos de extracción usados, los dos tipos </w:t>
      </w:r>
      <w:proofErr w:type="spellStart"/>
      <w:r w:rsidRPr="00725320">
        <w:rPr>
          <w:rFonts w:ascii="Arial" w:hAnsi="Arial" w:cs="Arial"/>
        </w:rPr>
        <w:t>fotobiorreactores</w:t>
      </w:r>
      <w:proofErr w:type="spellEnd"/>
      <w:r w:rsidRPr="00725320">
        <w:rPr>
          <w:rFonts w:ascii="Arial" w:hAnsi="Arial" w:cs="Arial"/>
        </w:rPr>
        <w:t xml:space="preserve"> y los dos periodos de cosecha, para cada uno de los pigmentos analizados; </w:t>
      </w:r>
      <w:r w:rsidR="00B26F49" w:rsidRPr="00725320">
        <w:rPr>
          <w:rFonts w:ascii="Arial" w:hAnsi="Arial" w:cs="Arial"/>
        </w:rPr>
        <w:t xml:space="preserve">obteniéndose </w:t>
      </w:r>
      <w:r w:rsidR="00AA71E6" w:rsidRPr="00725320">
        <w:rPr>
          <w:rFonts w:ascii="Arial" w:hAnsi="Arial" w:cs="Arial"/>
        </w:rPr>
        <w:t xml:space="preserve">los mayores contenidos en el </w:t>
      </w:r>
      <w:proofErr w:type="spellStart"/>
      <w:r w:rsidR="00AA71E6" w:rsidRPr="00725320">
        <w:rPr>
          <w:rFonts w:ascii="Arial" w:hAnsi="Arial" w:cs="Arial"/>
        </w:rPr>
        <w:t>fotobiorreactor</w:t>
      </w:r>
      <w:proofErr w:type="spellEnd"/>
      <w:r w:rsidR="00AA71E6" w:rsidRPr="00725320">
        <w:rPr>
          <w:rFonts w:ascii="Arial" w:hAnsi="Arial" w:cs="Arial"/>
        </w:rPr>
        <w:t xml:space="preserve"> cilíndrico, </w:t>
      </w:r>
      <w:r w:rsidR="005F4EF9" w:rsidRPr="00725320">
        <w:rPr>
          <w:rFonts w:ascii="Arial" w:hAnsi="Arial" w:cs="Arial"/>
        </w:rPr>
        <w:t>en la fase de crecimiento estacionario (</w:t>
      </w:r>
      <w:r w:rsidR="00AA71E6" w:rsidRPr="00725320">
        <w:rPr>
          <w:rFonts w:ascii="Arial" w:hAnsi="Arial" w:cs="Arial"/>
        </w:rPr>
        <w:t>24 días</w:t>
      </w:r>
      <w:r w:rsidR="005F4EF9" w:rsidRPr="00725320">
        <w:rPr>
          <w:rFonts w:ascii="Arial" w:hAnsi="Arial" w:cs="Arial"/>
        </w:rPr>
        <w:t>)</w:t>
      </w:r>
      <w:r w:rsidR="00AA71E6" w:rsidRPr="00725320">
        <w:rPr>
          <w:rFonts w:ascii="Arial" w:hAnsi="Arial" w:cs="Arial"/>
        </w:rPr>
        <w:t xml:space="preserve"> y cuando la extracción fue realizada con regulador de fosfato</w:t>
      </w:r>
      <w:r w:rsidR="00753628" w:rsidRPr="00725320">
        <w:rPr>
          <w:rFonts w:ascii="Arial" w:hAnsi="Arial" w:cs="Arial"/>
        </w:rPr>
        <w:t xml:space="preserve"> </w:t>
      </w:r>
      <w:r w:rsidR="005F4EF9" w:rsidRPr="00725320">
        <w:rPr>
          <w:rFonts w:ascii="Arial" w:hAnsi="Arial" w:cs="Arial"/>
        </w:rPr>
        <w:t xml:space="preserve">tratado </w:t>
      </w:r>
      <w:r w:rsidRPr="00725320">
        <w:rPr>
          <w:rFonts w:ascii="Arial" w:hAnsi="Arial" w:cs="Arial"/>
        </w:rPr>
        <w:t>con hielo seco (</w:t>
      </w:r>
      <w:r w:rsidR="00ED4ADF">
        <w:rPr>
          <w:rFonts w:ascii="Arial" w:hAnsi="Arial" w:cs="Arial"/>
        </w:rPr>
        <w:t>f</w:t>
      </w:r>
      <w:r w:rsidR="00ED4ADF" w:rsidRPr="00725320">
        <w:rPr>
          <w:rFonts w:ascii="Arial" w:hAnsi="Arial" w:cs="Arial"/>
        </w:rPr>
        <w:t xml:space="preserve">igura </w:t>
      </w:r>
      <w:r w:rsidRPr="00725320">
        <w:rPr>
          <w:rFonts w:ascii="Arial" w:hAnsi="Arial" w:cs="Arial"/>
        </w:rPr>
        <w:t>2). El pigmento en mayor proporción fue la ficocianina (78,51±0,778 mg L</w:t>
      </w:r>
      <w:r w:rsidRPr="00725320">
        <w:rPr>
          <w:rFonts w:ascii="Arial" w:hAnsi="Arial" w:cs="Arial"/>
          <w:vertAlign w:val="superscript"/>
        </w:rPr>
        <w:t>-1</w:t>
      </w:r>
      <w:r w:rsidRPr="00725320">
        <w:rPr>
          <w:rFonts w:ascii="Arial" w:hAnsi="Arial" w:cs="Arial"/>
        </w:rPr>
        <w:t xml:space="preserve">;  </w:t>
      </w:r>
      <w:r w:rsidR="001E4A96" w:rsidRPr="00725320">
        <w:rPr>
          <w:rFonts w:ascii="Arial" w:hAnsi="Arial" w:cs="Arial"/>
        </w:rPr>
        <w:t>8,72%</w:t>
      </w:r>
      <w:r w:rsidR="00CF3751" w:rsidRPr="00725320">
        <w:rPr>
          <w:rFonts w:ascii="Arial" w:hAnsi="Arial" w:cs="Arial"/>
        </w:rPr>
        <w:t xml:space="preserve"> con respecto a la masa </w:t>
      </w:r>
      <w:proofErr w:type="spellStart"/>
      <w:r w:rsidR="00CF3751" w:rsidRPr="00725320">
        <w:rPr>
          <w:rFonts w:ascii="Arial" w:hAnsi="Arial" w:cs="Arial"/>
        </w:rPr>
        <w:t>seca</w:t>
      </w:r>
      <w:proofErr w:type="spellEnd"/>
      <w:r w:rsidR="00AA71E6" w:rsidRPr="00725320">
        <w:rPr>
          <w:rFonts w:ascii="Arial" w:hAnsi="Arial" w:cs="Arial"/>
        </w:rPr>
        <w:t xml:space="preserve">), seguido por la  </w:t>
      </w:r>
      <w:proofErr w:type="spellStart"/>
      <w:r w:rsidR="00AA71E6" w:rsidRPr="00725320">
        <w:rPr>
          <w:rFonts w:ascii="Arial" w:hAnsi="Arial" w:cs="Arial"/>
        </w:rPr>
        <w:t>aloficocianina</w:t>
      </w:r>
      <w:proofErr w:type="spellEnd"/>
      <w:r w:rsidR="00AA71E6" w:rsidRPr="00725320">
        <w:rPr>
          <w:rFonts w:ascii="Arial" w:hAnsi="Arial" w:cs="Arial"/>
        </w:rPr>
        <w:t xml:space="preserve"> (49,24±0,767 mg </w:t>
      </w:r>
      <w:r w:rsidR="00AC5700" w:rsidRPr="00725320">
        <w:rPr>
          <w:rFonts w:ascii="Arial" w:hAnsi="Arial" w:cs="Arial"/>
        </w:rPr>
        <w:t>L</w:t>
      </w:r>
      <w:r w:rsidR="00AA71E6" w:rsidRPr="00725320">
        <w:rPr>
          <w:rFonts w:ascii="Arial" w:hAnsi="Arial" w:cs="Arial"/>
          <w:vertAlign w:val="superscript"/>
        </w:rPr>
        <w:t>-1</w:t>
      </w:r>
      <w:r w:rsidR="001E4A96" w:rsidRPr="00725320">
        <w:rPr>
          <w:rFonts w:ascii="Arial" w:hAnsi="Arial" w:cs="Arial"/>
        </w:rPr>
        <w:t>; 5,36%</w:t>
      </w:r>
      <w:r w:rsidR="00CF3751" w:rsidRPr="00725320">
        <w:rPr>
          <w:rFonts w:ascii="Arial" w:hAnsi="Arial" w:cs="Arial"/>
        </w:rPr>
        <w:t xml:space="preserve"> con respecto a la masa </w:t>
      </w:r>
      <w:proofErr w:type="spellStart"/>
      <w:r w:rsidR="00CF3751" w:rsidRPr="00725320">
        <w:rPr>
          <w:rFonts w:ascii="Arial" w:hAnsi="Arial" w:cs="Arial"/>
        </w:rPr>
        <w:t>seca</w:t>
      </w:r>
      <w:proofErr w:type="spellEnd"/>
      <w:r w:rsidR="00AA71E6" w:rsidRPr="00725320">
        <w:rPr>
          <w:rFonts w:ascii="Arial" w:hAnsi="Arial" w:cs="Arial"/>
        </w:rPr>
        <w:t xml:space="preserve">) y ficoeritrina (20,27±0,235 mg </w:t>
      </w:r>
      <w:r w:rsidR="00AC5700" w:rsidRPr="00725320">
        <w:rPr>
          <w:rFonts w:ascii="Arial" w:hAnsi="Arial" w:cs="Arial"/>
        </w:rPr>
        <w:t>L</w:t>
      </w:r>
      <w:r w:rsidR="00AA71E6" w:rsidRPr="00725320">
        <w:rPr>
          <w:rFonts w:ascii="Arial" w:hAnsi="Arial" w:cs="Arial"/>
          <w:vertAlign w:val="superscript"/>
        </w:rPr>
        <w:t>-1</w:t>
      </w:r>
      <w:r w:rsidR="001E4A96" w:rsidRPr="00725320">
        <w:rPr>
          <w:rFonts w:ascii="Arial" w:hAnsi="Arial" w:cs="Arial"/>
        </w:rPr>
        <w:t>; 2,25%</w:t>
      </w:r>
      <w:r w:rsidR="00CF3751" w:rsidRPr="00725320">
        <w:rPr>
          <w:rFonts w:ascii="Arial" w:hAnsi="Arial" w:cs="Arial"/>
        </w:rPr>
        <w:t xml:space="preserve"> con respecto a la masa </w:t>
      </w:r>
      <w:proofErr w:type="spellStart"/>
      <w:r w:rsidR="00CF3751" w:rsidRPr="00725320">
        <w:rPr>
          <w:rFonts w:ascii="Arial" w:hAnsi="Arial" w:cs="Arial"/>
        </w:rPr>
        <w:t>seca</w:t>
      </w:r>
      <w:proofErr w:type="spellEnd"/>
      <w:r w:rsidR="00AA71E6" w:rsidRPr="00725320">
        <w:rPr>
          <w:rFonts w:ascii="Arial" w:hAnsi="Arial" w:cs="Arial"/>
        </w:rPr>
        <w:t>).</w:t>
      </w:r>
    </w:p>
    <w:p w:rsidR="002C2EA9" w:rsidRDefault="002C2EA9" w:rsidP="00F61472">
      <w:pPr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 xml:space="preserve"> </w:t>
      </w:r>
    </w:p>
    <w:p w:rsidR="000F70EA" w:rsidRDefault="000F70EA" w:rsidP="00F61472">
      <w:pPr>
        <w:tabs>
          <w:tab w:val="left" w:pos="0"/>
        </w:tabs>
        <w:ind w:right="-91"/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>El mayor contenido de ficocianina obtenido en esta investigación  (78,51 mg L</w:t>
      </w:r>
      <w:r w:rsidRPr="00725320">
        <w:rPr>
          <w:rFonts w:ascii="Arial" w:hAnsi="Arial" w:cs="Arial"/>
          <w:vertAlign w:val="superscript"/>
        </w:rPr>
        <w:t>-1</w:t>
      </w:r>
      <w:r w:rsidRPr="00725320">
        <w:rPr>
          <w:rFonts w:ascii="Arial" w:hAnsi="Arial" w:cs="Arial"/>
        </w:rPr>
        <w:t xml:space="preserve">, equivalente al 8,72%) fue superior que el obtenido por </w:t>
      </w:r>
      <w:proofErr w:type="spellStart"/>
      <w:r w:rsidRPr="00725320">
        <w:rPr>
          <w:rFonts w:ascii="Arial" w:hAnsi="Arial" w:cs="Arial"/>
        </w:rPr>
        <w:t>Sandeep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>et al</w:t>
      </w:r>
      <w:r w:rsidRPr="00725320">
        <w:rPr>
          <w:rFonts w:ascii="Arial" w:hAnsi="Arial" w:cs="Arial"/>
        </w:rPr>
        <w:t>. (2015)</w:t>
      </w:r>
      <w:r w:rsidR="00ED4ADF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en </w:t>
      </w:r>
      <w:r w:rsidRPr="00725320">
        <w:rPr>
          <w:rFonts w:ascii="Arial" w:hAnsi="Arial" w:cs="Arial"/>
          <w:i/>
        </w:rPr>
        <w:t xml:space="preserve">A. </w:t>
      </w:r>
      <w:proofErr w:type="spellStart"/>
      <w:r w:rsidRPr="00725320">
        <w:rPr>
          <w:rFonts w:ascii="Arial" w:hAnsi="Arial" w:cs="Arial"/>
          <w:i/>
        </w:rPr>
        <w:t>platensis</w:t>
      </w:r>
      <w:proofErr w:type="spellEnd"/>
      <w:r w:rsidRPr="00725320">
        <w:rPr>
          <w:rFonts w:ascii="Arial" w:hAnsi="Arial" w:cs="Arial"/>
        </w:rPr>
        <w:t xml:space="preserve"> (5%) utilizando buffer fosfato como solvente de extracción y similar a los señalados por Becker (1994) y </w:t>
      </w:r>
      <w:proofErr w:type="spellStart"/>
      <w:r w:rsidRPr="00725320">
        <w:rPr>
          <w:rFonts w:ascii="Arial" w:hAnsi="Arial" w:cs="Arial"/>
        </w:rPr>
        <w:t>Simpore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>et al.</w:t>
      </w:r>
      <w:r w:rsidRPr="00725320">
        <w:rPr>
          <w:rFonts w:ascii="Arial" w:hAnsi="Arial" w:cs="Arial"/>
        </w:rPr>
        <w:t xml:space="preserve"> (2005), quienes indicaron que en </w:t>
      </w:r>
      <w:proofErr w:type="spellStart"/>
      <w:r w:rsidRPr="00725320">
        <w:rPr>
          <w:rFonts w:ascii="Arial" w:hAnsi="Arial" w:cs="Arial"/>
          <w:i/>
        </w:rPr>
        <w:t>Arthrospira</w:t>
      </w:r>
      <w:proofErr w:type="spellEnd"/>
      <w:r w:rsidRPr="00725320">
        <w:rPr>
          <w:rFonts w:ascii="Arial" w:hAnsi="Arial" w:cs="Arial"/>
        </w:rPr>
        <w:t xml:space="preserve"> las concentraciones de ficocianina pueden llegar a alcanzar entre el 9 y 15% de la masa seca del alga. Las mayores concentraciones de ficocianina presentes en los cultivos realizados en el </w:t>
      </w:r>
      <w:proofErr w:type="spellStart"/>
      <w:r w:rsidRPr="00725320">
        <w:rPr>
          <w:rFonts w:ascii="Arial" w:hAnsi="Arial" w:cs="Arial"/>
        </w:rPr>
        <w:t>fotobiorreactor</w:t>
      </w:r>
      <w:proofErr w:type="spellEnd"/>
      <w:r w:rsidRPr="00725320">
        <w:rPr>
          <w:rFonts w:ascii="Arial" w:hAnsi="Arial" w:cs="Arial"/>
        </w:rPr>
        <w:t xml:space="preserve"> cilíndrico se puede deber a limitación lumínica que afectó a este cultivo, ya que a juicio de </w:t>
      </w:r>
      <w:proofErr w:type="spellStart"/>
      <w:r w:rsidRPr="00725320">
        <w:rPr>
          <w:rFonts w:ascii="Arial" w:hAnsi="Arial" w:cs="Arial"/>
        </w:rPr>
        <w:t>Vernerey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>et al.</w:t>
      </w:r>
      <w:r w:rsidRPr="00725320">
        <w:rPr>
          <w:rFonts w:ascii="Arial" w:hAnsi="Arial" w:cs="Arial"/>
        </w:rPr>
        <w:t xml:space="preserve"> (2001), quienes realizaron un estudio relacionado con el diseño de </w:t>
      </w:r>
      <w:proofErr w:type="spellStart"/>
      <w:r w:rsidRPr="00725320">
        <w:rPr>
          <w:rFonts w:ascii="Arial" w:hAnsi="Arial" w:cs="Arial"/>
        </w:rPr>
        <w:t>fotobiorrectores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</w:rPr>
        <w:lastRenderedPageBreak/>
        <w:t xml:space="preserve">para el cultivo de </w:t>
      </w:r>
      <w:proofErr w:type="spellStart"/>
      <w:r w:rsidRPr="00725320">
        <w:rPr>
          <w:rFonts w:ascii="Arial" w:hAnsi="Arial" w:cs="Arial"/>
          <w:i/>
        </w:rPr>
        <w:t>Spirulina</w:t>
      </w:r>
      <w:proofErr w:type="spellEnd"/>
      <w:r w:rsidRPr="00725320">
        <w:rPr>
          <w:rFonts w:ascii="Arial" w:hAnsi="Arial" w:cs="Arial"/>
          <w:i/>
        </w:rPr>
        <w:t xml:space="preserve"> </w:t>
      </w:r>
      <w:proofErr w:type="spellStart"/>
      <w:r w:rsidRPr="00725320">
        <w:rPr>
          <w:rFonts w:ascii="Arial" w:hAnsi="Arial" w:cs="Arial"/>
          <w:i/>
        </w:rPr>
        <w:t>platensis</w:t>
      </w:r>
      <w:proofErr w:type="spellEnd"/>
      <w:r w:rsidRPr="00725320">
        <w:rPr>
          <w:rFonts w:ascii="Arial" w:hAnsi="Arial" w:cs="Arial"/>
        </w:rPr>
        <w:t xml:space="preserve">, se podría propiciar la síntesis de ficocianina por parte de las células de esta </w:t>
      </w:r>
      <w:proofErr w:type="spellStart"/>
      <w:r w:rsidRPr="00725320">
        <w:rPr>
          <w:rFonts w:ascii="Arial" w:hAnsi="Arial" w:cs="Arial"/>
        </w:rPr>
        <w:t>cianobacteria</w:t>
      </w:r>
      <w:proofErr w:type="spellEnd"/>
      <w:r w:rsidRPr="00725320">
        <w:rPr>
          <w:rFonts w:ascii="Arial" w:hAnsi="Arial" w:cs="Arial"/>
        </w:rPr>
        <w:t xml:space="preserve"> al verse limitadas de luz, para captar de manera más eficiente la energía luminosa.</w:t>
      </w:r>
    </w:p>
    <w:p w:rsidR="000F70EA" w:rsidRPr="00725320" w:rsidRDefault="000F70EA" w:rsidP="00F61472">
      <w:pPr>
        <w:tabs>
          <w:tab w:val="left" w:pos="0"/>
        </w:tabs>
        <w:ind w:right="-91"/>
        <w:jc w:val="both"/>
        <w:rPr>
          <w:rFonts w:ascii="Arial" w:hAnsi="Arial" w:cs="Arial"/>
        </w:rPr>
      </w:pPr>
    </w:p>
    <w:p w:rsidR="009523C0" w:rsidRPr="00725320" w:rsidRDefault="009523C0" w:rsidP="00F61472">
      <w:pPr>
        <w:tabs>
          <w:tab w:val="left" w:pos="0"/>
        </w:tabs>
        <w:ind w:right="-91"/>
        <w:jc w:val="both"/>
        <w:rPr>
          <w:rFonts w:ascii="Arial" w:hAnsi="Arial" w:cs="Arial"/>
        </w:rPr>
      </w:pPr>
    </w:p>
    <w:p w:rsidR="009523C0" w:rsidRPr="00725320" w:rsidRDefault="009523C0" w:rsidP="00F61472">
      <w:pPr>
        <w:pStyle w:val="Prrafo"/>
        <w:ind w:firstLine="0"/>
        <w:rPr>
          <w:rFonts w:ascii="Arial" w:hAnsi="Arial"/>
        </w:rPr>
      </w:pPr>
    </w:p>
    <w:p w:rsidR="009523C0" w:rsidRPr="00725320" w:rsidRDefault="00203091" w:rsidP="00203091">
      <w:pPr>
        <w:pStyle w:val="Prrafo"/>
        <w:ind w:firstLine="0"/>
        <w:rPr>
          <w:rFonts w:ascii="Arial" w:hAnsi="Arial"/>
        </w:rPr>
      </w:pPr>
      <w:r>
        <w:rPr>
          <w:rFonts w:ascii="Arial" w:hAnsi="Arial"/>
          <w:noProof/>
          <w:lang w:val="es-CO"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15240</wp:posOffset>
            </wp:positionV>
            <wp:extent cx="5604056" cy="207645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98" r="17625" b="52174"/>
                    <a:stretch/>
                  </pic:blipFill>
                  <pic:spPr bwMode="auto">
                    <a:xfrm>
                      <a:off x="0" y="0"/>
                      <a:ext cx="5604056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523C0" w:rsidRPr="00725320" w:rsidRDefault="009523C0" w:rsidP="00F61472">
      <w:pPr>
        <w:pStyle w:val="Prrafo"/>
        <w:ind w:firstLine="0"/>
        <w:rPr>
          <w:rFonts w:ascii="Arial" w:hAnsi="Arial"/>
        </w:rPr>
      </w:pPr>
    </w:p>
    <w:p w:rsidR="009523C0" w:rsidRPr="00725320" w:rsidRDefault="009523C0" w:rsidP="007D52EB">
      <w:pPr>
        <w:pStyle w:val="Prrafo"/>
        <w:ind w:firstLine="0"/>
        <w:rPr>
          <w:rFonts w:ascii="Arial" w:hAnsi="Arial"/>
        </w:rPr>
      </w:pPr>
    </w:p>
    <w:p w:rsidR="009523C0" w:rsidRPr="00725320" w:rsidRDefault="009523C0" w:rsidP="00F61472">
      <w:pPr>
        <w:pStyle w:val="Prrafo"/>
        <w:ind w:firstLine="0"/>
        <w:rPr>
          <w:rFonts w:ascii="Arial" w:hAnsi="Arial"/>
        </w:rPr>
      </w:pPr>
    </w:p>
    <w:p w:rsidR="009523C0" w:rsidRPr="00725320" w:rsidRDefault="009523C0" w:rsidP="00F61472">
      <w:pPr>
        <w:pStyle w:val="Prrafo"/>
        <w:ind w:firstLine="0"/>
        <w:rPr>
          <w:rFonts w:ascii="Arial" w:hAnsi="Arial"/>
        </w:rPr>
      </w:pPr>
    </w:p>
    <w:p w:rsidR="009523C0" w:rsidRPr="00725320" w:rsidRDefault="009523C0" w:rsidP="00F61472">
      <w:pPr>
        <w:pStyle w:val="Prrafo"/>
        <w:ind w:firstLine="0"/>
        <w:rPr>
          <w:rFonts w:ascii="Arial" w:hAnsi="Arial"/>
        </w:rPr>
      </w:pPr>
    </w:p>
    <w:p w:rsidR="009523C0" w:rsidRPr="00725320" w:rsidRDefault="009523C0" w:rsidP="00F61472">
      <w:pPr>
        <w:pStyle w:val="Prrafo"/>
        <w:ind w:firstLine="0"/>
        <w:rPr>
          <w:rFonts w:ascii="Arial" w:hAnsi="Arial"/>
        </w:rPr>
      </w:pPr>
    </w:p>
    <w:p w:rsidR="009523C0" w:rsidRPr="00725320" w:rsidRDefault="009523C0" w:rsidP="00F61472">
      <w:pPr>
        <w:pStyle w:val="Prrafo"/>
        <w:ind w:firstLine="0"/>
        <w:rPr>
          <w:rFonts w:ascii="Arial" w:hAnsi="Arial"/>
        </w:rPr>
      </w:pPr>
    </w:p>
    <w:p w:rsidR="009523C0" w:rsidRPr="00725320" w:rsidRDefault="009523C0" w:rsidP="00F61472">
      <w:pPr>
        <w:pStyle w:val="Prrafo"/>
        <w:ind w:firstLine="0"/>
        <w:rPr>
          <w:rFonts w:ascii="Arial" w:hAnsi="Arial"/>
        </w:rPr>
      </w:pPr>
    </w:p>
    <w:p w:rsidR="009523C0" w:rsidRDefault="009523C0" w:rsidP="00F61472">
      <w:pPr>
        <w:pStyle w:val="Prrafo"/>
        <w:ind w:firstLine="0"/>
        <w:rPr>
          <w:rFonts w:ascii="Arial" w:hAnsi="Arial"/>
        </w:rPr>
      </w:pPr>
      <w:r w:rsidRPr="009C5367">
        <w:rPr>
          <w:rFonts w:ascii="Arial" w:hAnsi="Arial"/>
          <w:b/>
        </w:rPr>
        <w:t>Figura 2.</w:t>
      </w:r>
      <w:r w:rsidRPr="00725320">
        <w:rPr>
          <w:rFonts w:ascii="Arial" w:hAnsi="Arial"/>
        </w:rPr>
        <w:t xml:space="preserve"> Contenido de </w:t>
      </w:r>
      <w:proofErr w:type="spellStart"/>
      <w:r w:rsidRPr="00725320">
        <w:rPr>
          <w:rFonts w:ascii="Arial" w:hAnsi="Arial"/>
        </w:rPr>
        <w:t>ficobiliproteínas</w:t>
      </w:r>
      <w:proofErr w:type="spellEnd"/>
      <w:r w:rsidRPr="00725320">
        <w:rPr>
          <w:rFonts w:ascii="Arial" w:hAnsi="Arial"/>
        </w:rPr>
        <w:t xml:space="preserve"> (mg L</w:t>
      </w:r>
      <w:r w:rsidRPr="00725320">
        <w:rPr>
          <w:rFonts w:ascii="Arial" w:hAnsi="Arial"/>
          <w:vertAlign w:val="superscript"/>
        </w:rPr>
        <w:t>-1</w:t>
      </w:r>
      <w:r w:rsidRPr="00725320">
        <w:rPr>
          <w:rFonts w:ascii="Arial" w:hAnsi="Arial"/>
        </w:rPr>
        <w:t>; promedio</w:t>
      </w:r>
      <w:r w:rsidR="00DD63CF">
        <w:rPr>
          <w:rFonts w:ascii="Arial" w:hAnsi="Arial"/>
        </w:rPr>
        <w:t xml:space="preserve"> </w:t>
      </w:r>
      <w:r w:rsidRPr="00725320">
        <w:rPr>
          <w:rFonts w:ascii="Arial" w:hAnsi="Arial"/>
        </w:rPr>
        <w:t>±</w:t>
      </w:r>
      <w:r w:rsidR="00DD63CF">
        <w:rPr>
          <w:rFonts w:ascii="Arial" w:hAnsi="Arial"/>
        </w:rPr>
        <w:t xml:space="preserve"> </w:t>
      </w:r>
      <w:proofErr w:type="spellStart"/>
      <w:r w:rsidRPr="00725320">
        <w:rPr>
          <w:rFonts w:ascii="Arial" w:hAnsi="Arial"/>
        </w:rPr>
        <w:t>desv</w:t>
      </w:r>
      <w:proofErr w:type="spellEnd"/>
      <w:r w:rsidRPr="00725320">
        <w:rPr>
          <w:rFonts w:ascii="Arial" w:hAnsi="Arial"/>
        </w:rPr>
        <w:t xml:space="preserve">. estándar), obtenido a través de los diferentes métodos de extracción, de </w:t>
      </w:r>
      <w:r w:rsidRPr="00725320">
        <w:rPr>
          <w:rFonts w:ascii="Arial" w:hAnsi="Arial"/>
          <w:i/>
        </w:rPr>
        <w:t xml:space="preserve">A. </w:t>
      </w:r>
      <w:proofErr w:type="spellStart"/>
      <w:r w:rsidRPr="00725320">
        <w:rPr>
          <w:rFonts w:ascii="Arial" w:hAnsi="Arial"/>
          <w:i/>
        </w:rPr>
        <w:t>maxima</w:t>
      </w:r>
      <w:proofErr w:type="spellEnd"/>
      <w:r w:rsidRPr="00725320">
        <w:rPr>
          <w:rFonts w:ascii="Arial" w:hAnsi="Arial"/>
        </w:rPr>
        <w:t xml:space="preserve"> cultivada bajo condiciones controladas de laboratorio en </w:t>
      </w:r>
      <w:proofErr w:type="spellStart"/>
      <w:r w:rsidRPr="00725320">
        <w:rPr>
          <w:rFonts w:ascii="Arial" w:hAnsi="Arial"/>
        </w:rPr>
        <w:t>fotobiorreactores</w:t>
      </w:r>
      <w:proofErr w:type="spellEnd"/>
      <w:r w:rsidRPr="00725320">
        <w:rPr>
          <w:rFonts w:ascii="Arial" w:hAnsi="Arial"/>
        </w:rPr>
        <w:t xml:space="preserve"> helicoidal y cilíndrico y cosechada durante las fases de crecimiento exponencial (12 días) y estacionario (24 días).</w:t>
      </w:r>
    </w:p>
    <w:p w:rsidR="009C682D" w:rsidRPr="00725320" w:rsidRDefault="009C682D" w:rsidP="00F61472">
      <w:pPr>
        <w:pStyle w:val="Prrafo"/>
        <w:ind w:firstLine="0"/>
        <w:rPr>
          <w:rFonts w:ascii="Arial" w:hAnsi="Arial"/>
        </w:rPr>
      </w:pPr>
    </w:p>
    <w:p w:rsidR="003F605B" w:rsidRDefault="00A21ADE" w:rsidP="00F61472">
      <w:pPr>
        <w:tabs>
          <w:tab w:val="left" w:pos="0"/>
        </w:tabs>
        <w:ind w:right="-91"/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>Así mismo</w:t>
      </w:r>
      <w:r w:rsidR="00931F25" w:rsidRPr="00725320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</w:t>
      </w:r>
      <w:proofErr w:type="spellStart"/>
      <w:r w:rsidR="00104EBB" w:rsidRPr="00725320">
        <w:rPr>
          <w:rFonts w:ascii="Arial" w:hAnsi="Arial" w:cs="Arial"/>
        </w:rPr>
        <w:t>Ajayan</w:t>
      </w:r>
      <w:proofErr w:type="spellEnd"/>
      <w:r w:rsidR="00104EBB" w:rsidRPr="00725320">
        <w:rPr>
          <w:rFonts w:ascii="Arial" w:hAnsi="Arial" w:cs="Arial"/>
        </w:rPr>
        <w:t xml:space="preserve"> </w:t>
      </w:r>
      <w:r w:rsidR="00104EBB" w:rsidRPr="00725320">
        <w:rPr>
          <w:rFonts w:ascii="Arial" w:hAnsi="Arial" w:cs="Arial"/>
          <w:i/>
        </w:rPr>
        <w:t>et al.</w:t>
      </w:r>
      <w:r w:rsidR="00104EBB" w:rsidRPr="00725320">
        <w:rPr>
          <w:rFonts w:ascii="Arial" w:hAnsi="Arial" w:cs="Arial"/>
        </w:rPr>
        <w:t xml:space="preserve"> (201</w:t>
      </w:r>
      <w:r w:rsidR="004836EA" w:rsidRPr="00725320">
        <w:rPr>
          <w:rFonts w:ascii="Arial" w:hAnsi="Arial" w:cs="Arial"/>
        </w:rPr>
        <w:t>2</w:t>
      </w:r>
      <w:r w:rsidR="00104EBB" w:rsidRPr="00725320">
        <w:rPr>
          <w:rFonts w:ascii="Arial" w:hAnsi="Arial" w:cs="Arial"/>
        </w:rPr>
        <w:t>)</w:t>
      </w:r>
      <w:r w:rsidR="009C682D">
        <w:rPr>
          <w:rFonts w:ascii="Arial" w:hAnsi="Arial" w:cs="Arial"/>
        </w:rPr>
        <w:t>,</w:t>
      </w:r>
      <w:r w:rsidR="00104EBB" w:rsidRPr="00725320">
        <w:rPr>
          <w:rFonts w:ascii="Arial" w:hAnsi="Arial" w:cs="Arial"/>
        </w:rPr>
        <w:t xml:space="preserve"> </w:t>
      </w:r>
      <w:proofErr w:type="gramStart"/>
      <w:r w:rsidR="004B38E0" w:rsidRPr="00725320">
        <w:rPr>
          <w:rFonts w:ascii="Arial" w:hAnsi="Arial" w:cs="Arial"/>
        </w:rPr>
        <w:t>además</w:t>
      </w:r>
      <w:proofErr w:type="gramEnd"/>
      <w:r w:rsidRPr="00725320">
        <w:rPr>
          <w:rFonts w:ascii="Arial" w:hAnsi="Arial" w:cs="Arial"/>
        </w:rPr>
        <w:t xml:space="preserve"> de </w:t>
      </w:r>
      <w:r w:rsidR="00104EBB" w:rsidRPr="00725320">
        <w:rPr>
          <w:rFonts w:ascii="Arial" w:hAnsi="Arial" w:cs="Arial"/>
        </w:rPr>
        <w:t>reporta</w:t>
      </w:r>
      <w:r w:rsidRPr="00725320">
        <w:rPr>
          <w:rFonts w:ascii="Arial" w:hAnsi="Arial" w:cs="Arial"/>
        </w:rPr>
        <w:t>r</w:t>
      </w:r>
      <w:r w:rsidR="00104EBB" w:rsidRPr="00725320">
        <w:rPr>
          <w:rFonts w:ascii="Arial" w:hAnsi="Arial" w:cs="Arial"/>
        </w:rPr>
        <w:t xml:space="preserve"> altos valores de clorofila </w:t>
      </w:r>
      <w:r w:rsidR="00104EBB" w:rsidRPr="00725320">
        <w:rPr>
          <w:rFonts w:ascii="Arial" w:hAnsi="Arial" w:cs="Arial"/>
          <w:i/>
        </w:rPr>
        <w:t>a</w:t>
      </w:r>
      <w:r w:rsidRPr="00725320">
        <w:rPr>
          <w:rFonts w:ascii="Arial" w:hAnsi="Arial" w:cs="Arial"/>
        </w:rPr>
        <w:t xml:space="preserve">, también cuantifican el contenido de </w:t>
      </w:r>
      <w:proofErr w:type="spellStart"/>
      <w:r w:rsidR="00104EBB" w:rsidRPr="00725320">
        <w:rPr>
          <w:rFonts w:ascii="Arial" w:hAnsi="Arial" w:cs="Arial"/>
        </w:rPr>
        <w:t>ficobiliproteínas</w:t>
      </w:r>
      <w:proofErr w:type="spellEnd"/>
      <w:r w:rsidR="00CD2BD4" w:rsidRPr="00725320">
        <w:rPr>
          <w:rFonts w:ascii="Arial" w:hAnsi="Arial" w:cs="Arial"/>
        </w:rPr>
        <w:t xml:space="preserve"> (PC = 148,1 mg g</w:t>
      </w:r>
      <w:r w:rsidR="00CD2BD4" w:rsidRPr="00725320">
        <w:rPr>
          <w:rFonts w:ascii="Arial" w:hAnsi="Arial" w:cs="Arial"/>
          <w:vertAlign w:val="superscript"/>
        </w:rPr>
        <w:t>-1</w:t>
      </w:r>
      <w:r w:rsidR="00CD2BD4" w:rsidRPr="00725320">
        <w:rPr>
          <w:rFonts w:ascii="Arial" w:hAnsi="Arial" w:cs="Arial"/>
        </w:rPr>
        <w:t>; APC = 45,2 mg g</w:t>
      </w:r>
      <w:r w:rsidR="00CD2BD4" w:rsidRPr="00725320">
        <w:rPr>
          <w:rFonts w:ascii="Arial" w:hAnsi="Arial" w:cs="Arial"/>
          <w:vertAlign w:val="superscript"/>
        </w:rPr>
        <w:t>-1</w:t>
      </w:r>
      <w:r w:rsidRPr="00725320">
        <w:rPr>
          <w:rFonts w:ascii="Arial" w:hAnsi="Arial" w:cs="Arial"/>
        </w:rPr>
        <w:t>; FE = 5,8 mg g</w:t>
      </w:r>
      <w:r w:rsidRPr="00725320">
        <w:rPr>
          <w:rFonts w:ascii="Arial" w:hAnsi="Arial" w:cs="Arial"/>
          <w:vertAlign w:val="superscript"/>
        </w:rPr>
        <w:t>-1</w:t>
      </w:r>
      <w:r w:rsidR="00CD2BD4" w:rsidRPr="00725320">
        <w:rPr>
          <w:rFonts w:ascii="Arial" w:hAnsi="Arial" w:cs="Arial"/>
        </w:rPr>
        <w:t>)</w:t>
      </w:r>
      <w:r w:rsidR="00104EBB" w:rsidRPr="00725320">
        <w:rPr>
          <w:rFonts w:ascii="Arial" w:hAnsi="Arial" w:cs="Arial"/>
        </w:rPr>
        <w:t xml:space="preserve">, </w:t>
      </w:r>
      <w:r w:rsidRPr="00725320">
        <w:rPr>
          <w:rFonts w:ascii="Arial" w:hAnsi="Arial" w:cs="Arial"/>
        </w:rPr>
        <w:t>encontrando que las mayores concentraciones de estos pigmentos</w:t>
      </w:r>
      <w:r w:rsidR="009523C0" w:rsidRPr="00725320">
        <w:rPr>
          <w:rFonts w:ascii="Arial" w:hAnsi="Arial" w:cs="Arial"/>
        </w:rPr>
        <w:t>, al realizar la extracción con buffer fosfato, se</w:t>
      </w:r>
      <w:r w:rsidRPr="00725320">
        <w:rPr>
          <w:rFonts w:ascii="Arial" w:hAnsi="Arial" w:cs="Arial"/>
        </w:rPr>
        <w:t xml:space="preserve"> logran producirse por </w:t>
      </w:r>
      <w:proofErr w:type="spellStart"/>
      <w:r w:rsidR="00104EBB" w:rsidRPr="00725320">
        <w:rPr>
          <w:rFonts w:ascii="Arial" w:hAnsi="Arial" w:cs="Arial"/>
          <w:i/>
        </w:rPr>
        <w:t>Spirulina</w:t>
      </w:r>
      <w:proofErr w:type="spellEnd"/>
      <w:r w:rsidR="00104EBB" w:rsidRPr="00725320">
        <w:rPr>
          <w:rFonts w:ascii="Arial" w:hAnsi="Arial" w:cs="Arial"/>
        </w:rPr>
        <w:t xml:space="preserve"> (</w:t>
      </w:r>
      <w:proofErr w:type="spellStart"/>
      <w:r w:rsidR="00104EBB" w:rsidRPr="00725320">
        <w:rPr>
          <w:rFonts w:ascii="Arial" w:hAnsi="Arial" w:cs="Arial"/>
          <w:i/>
        </w:rPr>
        <w:t>Arthrospira</w:t>
      </w:r>
      <w:proofErr w:type="spellEnd"/>
      <w:r w:rsidR="00104EBB" w:rsidRPr="00725320">
        <w:rPr>
          <w:rFonts w:ascii="Arial" w:hAnsi="Arial" w:cs="Arial"/>
        </w:rPr>
        <w:t xml:space="preserve">) </w:t>
      </w:r>
      <w:proofErr w:type="spellStart"/>
      <w:r w:rsidR="00104EBB" w:rsidRPr="00F879D6">
        <w:rPr>
          <w:rFonts w:ascii="Arial" w:hAnsi="Arial" w:cs="Arial"/>
          <w:i/>
        </w:rPr>
        <w:t>platensis</w:t>
      </w:r>
      <w:proofErr w:type="spellEnd"/>
      <w:r w:rsidR="00104EBB"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</w:rPr>
        <w:t>dependiendo del tipo de nutriente utilizado para su cultivo (</w:t>
      </w:r>
      <w:r w:rsidR="00104EBB" w:rsidRPr="00725320">
        <w:rPr>
          <w:rFonts w:ascii="Arial" w:hAnsi="Arial" w:cs="Arial"/>
        </w:rPr>
        <w:t>urea y KNO</w:t>
      </w:r>
      <w:r w:rsidR="00104EBB" w:rsidRPr="00725320">
        <w:rPr>
          <w:rFonts w:ascii="Arial" w:hAnsi="Arial" w:cs="Arial"/>
          <w:vertAlign w:val="subscript"/>
        </w:rPr>
        <w:t>3</w:t>
      </w:r>
      <w:r w:rsidRPr="00725320">
        <w:rPr>
          <w:rFonts w:ascii="Arial" w:hAnsi="Arial" w:cs="Arial"/>
        </w:rPr>
        <w:t>) y las distintas intensidades lumínicas</w:t>
      </w:r>
      <w:r w:rsidR="00104EBB" w:rsidRPr="00725320">
        <w:rPr>
          <w:rFonts w:ascii="Arial" w:hAnsi="Arial" w:cs="Arial"/>
        </w:rPr>
        <w:t>.</w:t>
      </w:r>
    </w:p>
    <w:p w:rsidR="009C682D" w:rsidRPr="00725320" w:rsidRDefault="009C682D" w:rsidP="00F61472">
      <w:pPr>
        <w:tabs>
          <w:tab w:val="left" w:pos="0"/>
        </w:tabs>
        <w:ind w:right="-91"/>
        <w:jc w:val="both"/>
        <w:rPr>
          <w:rFonts w:ascii="Arial" w:hAnsi="Arial" w:cs="Arial"/>
        </w:rPr>
      </w:pPr>
    </w:p>
    <w:bookmarkEnd w:id="6"/>
    <w:bookmarkEnd w:id="7"/>
    <w:p w:rsidR="003F241B" w:rsidRDefault="00144BA9" w:rsidP="00F61472">
      <w:pPr>
        <w:jc w:val="both"/>
        <w:rPr>
          <w:rFonts w:ascii="Arial" w:hAnsi="Arial" w:cs="Arial"/>
          <w:shd w:val="clear" w:color="auto" w:fill="FFFFFF"/>
        </w:rPr>
      </w:pPr>
      <w:r w:rsidRPr="00725320">
        <w:rPr>
          <w:rFonts w:ascii="Arial" w:hAnsi="Arial" w:cs="Arial"/>
          <w:lang w:val="es-MX"/>
        </w:rPr>
        <w:t xml:space="preserve">En vista del interés biotecnológico que representa la ficocianina, </w:t>
      </w:r>
      <w:r w:rsidR="00076FC9" w:rsidRPr="00725320">
        <w:rPr>
          <w:rFonts w:ascii="Arial" w:hAnsi="Arial" w:cs="Arial"/>
          <w:lang w:val="es-MX"/>
        </w:rPr>
        <w:t>la búsqueda de</w:t>
      </w:r>
      <w:r w:rsidR="0086692B" w:rsidRPr="00725320">
        <w:rPr>
          <w:rFonts w:ascii="Arial" w:hAnsi="Arial" w:cs="Arial"/>
          <w:lang w:val="es-MX"/>
        </w:rPr>
        <w:t xml:space="preserve"> sistemas de cultivo y</w:t>
      </w:r>
      <w:r w:rsidR="00076FC9" w:rsidRPr="00725320">
        <w:rPr>
          <w:rFonts w:ascii="Arial" w:hAnsi="Arial" w:cs="Arial"/>
          <w:lang w:val="es-MX"/>
        </w:rPr>
        <w:t xml:space="preserve"> técnicas </w:t>
      </w:r>
      <w:r w:rsidR="0086692B" w:rsidRPr="00725320">
        <w:rPr>
          <w:rFonts w:ascii="Arial" w:hAnsi="Arial" w:cs="Arial"/>
          <w:lang w:val="es-MX"/>
        </w:rPr>
        <w:t xml:space="preserve">de extracción y purificación </w:t>
      </w:r>
      <w:r w:rsidR="00076FC9" w:rsidRPr="00725320">
        <w:rPr>
          <w:rFonts w:ascii="Arial" w:hAnsi="Arial" w:cs="Arial"/>
          <w:lang w:val="es-MX"/>
        </w:rPr>
        <w:t xml:space="preserve">más eficientes </w:t>
      </w:r>
      <w:r w:rsidR="0086692B" w:rsidRPr="00725320">
        <w:rPr>
          <w:rFonts w:ascii="Arial" w:hAnsi="Arial" w:cs="Arial"/>
          <w:lang w:val="es-MX"/>
        </w:rPr>
        <w:t xml:space="preserve">para la </w:t>
      </w:r>
      <w:r w:rsidR="0086692B" w:rsidRPr="00725320">
        <w:rPr>
          <w:rFonts w:ascii="Arial" w:hAnsi="Arial" w:cs="Arial"/>
          <w:lang w:val="es-MX"/>
        </w:rPr>
        <w:lastRenderedPageBreak/>
        <w:t xml:space="preserve">obtención de </w:t>
      </w:r>
      <w:r w:rsidR="00076FC9" w:rsidRPr="00725320">
        <w:rPr>
          <w:rFonts w:ascii="Arial" w:hAnsi="Arial" w:cs="Arial"/>
          <w:lang w:val="es-MX"/>
        </w:rPr>
        <w:t>este pigmento se ha</w:t>
      </w:r>
      <w:r w:rsidR="0086692B" w:rsidRPr="00725320">
        <w:rPr>
          <w:rFonts w:ascii="Arial" w:hAnsi="Arial" w:cs="Arial"/>
          <w:lang w:val="es-MX"/>
        </w:rPr>
        <w:t>n</w:t>
      </w:r>
      <w:r w:rsidR="00076FC9" w:rsidRPr="00725320">
        <w:rPr>
          <w:rFonts w:ascii="Arial" w:hAnsi="Arial" w:cs="Arial"/>
          <w:lang w:val="es-MX"/>
        </w:rPr>
        <w:t xml:space="preserve"> venido incrementando. De esta manera, </w:t>
      </w:r>
      <w:proofErr w:type="spellStart"/>
      <w:r w:rsidRPr="00725320">
        <w:rPr>
          <w:rFonts w:ascii="Arial" w:hAnsi="Arial" w:cs="Arial"/>
        </w:rPr>
        <w:t>Furuki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i/>
        </w:rPr>
        <w:t>et al.</w:t>
      </w:r>
      <w:r w:rsidRPr="00725320">
        <w:rPr>
          <w:rFonts w:ascii="Arial" w:hAnsi="Arial" w:cs="Arial"/>
        </w:rPr>
        <w:t xml:space="preserve"> (2003)</w:t>
      </w:r>
      <w:r w:rsidR="009C682D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</w:t>
      </w:r>
      <w:r w:rsidR="00076FC9" w:rsidRPr="00725320">
        <w:rPr>
          <w:rFonts w:ascii="Arial" w:hAnsi="Arial" w:cs="Arial"/>
        </w:rPr>
        <w:t xml:space="preserve">lograron obtener un mayor contenido de ficocianina de </w:t>
      </w:r>
      <w:r w:rsidR="00076FC9" w:rsidRPr="00725320">
        <w:rPr>
          <w:rFonts w:ascii="Arial" w:hAnsi="Arial" w:cs="Arial"/>
          <w:i/>
        </w:rPr>
        <w:t xml:space="preserve">A. </w:t>
      </w:r>
      <w:proofErr w:type="spellStart"/>
      <w:r w:rsidR="00076FC9" w:rsidRPr="00725320">
        <w:rPr>
          <w:rFonts w:ascii="Arial" w:hAnsi="Arial" w:cs="Arial"/>
          <w:i/>
        </w:rPr>
        <w:t>platensis</w:t>
      </w:r>
      <w:proofErr w:type="spellEnd"/>
      <w:r w:rsidR="00076FC9" w:rsidRPr="00725320">
        <w:rPr>
          <w:rFonts w:ascii="Arial" w:hAnsi="Arial" w:cs="Arial"/>
        </w:rPr>
        <w:t xml:space="preserve">, utilizando irradiación ultrasónica 28 </w:t>
      </w:r>
      <w:proofErr w:type="spellStart"/>
      <w:r w:rsidR="00076FC9" w:rsidRPr="00725320">
        <w:rPr>
          <w:rFonts w:ascii="Arial" w:hAnsi="Arial" w:cs="Arial"/>
        </w:rPr>
        <w:t>kHz</w:t>
      </w:r>
      <w:proofErr w:type="spellEnd"/>
      <w:r w:rsidR="00076FC9" w:rsidRPr="00725320">
        <w:rPr>
          <w:rFonts w:ascii="Arial" w:hAnsi="Arial" w:cs="Arial"/>
        </w:rPr>
        <w:t xml:space="preserve">, Lamela </w:t>
      </w:r>
      <w:r w:rsidR="007C176A">
        <w:rPr>
          <w:rFonts w:ascii="Arial" w:hAnsi="Arial" w:cs="Arial"/>
        </w:rPr>
        <w:t>&amp;</w:t>
      </w:r>
      <w:r w:rsidR="007C176A" w:rsidRPr="00725320">
        <w:rPr>
          <w:rFonts w:ascii="Arial" w:hAnsi="Arial" w:cs="Arial"/>
        </w:rPr>
        <w:t xml:space="preserve"> </w:t>
      </w:r>
      <w:r w:rsidR="00076FC9" w:rsidRPr="00725320">
        <w:rPr>
          <w:rFonts w:ascii="Arial" w:hAnsi="Arial" w:cs="Arial"/>
        </w:rPr>
        <w:t>Márquez-Rocha (2000) obtuvieron 19,83 mg g</w:t>
      </w:r>
      <w:r w:rsidR="00076FC9" w:rsidRPr="00725320">
        <w:rPr>
          <w:rFonts w:ascii="Arial" w:hAnsi="Arial" w:cs="Arial"/>
          <w:vertAlign w:val="superscript"/>
        </w:rPr>
        <w:t>-1</w:t>
      </w:r>
      <w:r w:rsidR="00076FC9" w:rsidRPr="00725320">
        <w:rPr>
          <w:rFonts w:ascii="Arial" w:hAnsi="Arial" w:cs="Arial"/>
        </w:rPr>
        <w:t xml:space="preserve"> de </w:t>
      </w:r>
      <w:proofErr w:type="spellStart"/>
      <w:r w:rsidR="00076FC9" w:rsidRPr="00725320">
        <w:rPr>
          <w:rFonts w:ascii="Arial" w:hAnsi="Arial" w:cs="Arial"/>
        </w:rPr>
        <w:t>ficocinaina</w:t>
      </w:r>
      <w:proofErr w:type="spellEnd"/>
      <w:r w:rsidR="00076FC9" w:rsidRPr="00725320">
        <w:rPr>
          <w:rFonts w:ascii="Arial" w:hAnsi="Arial" w:cs="Arial"/>
        </w:rPr>
        <w:t xml:space="preserve"> (1,9 % con relación a su masa </w:t>
      </w:r>
      <w:proofErr w:type="spellStart"/>
      <w:r w:rsidR="00076FC9" w:rsidRPr="00725320">
        <w:rPr>
          <w:rFonts w:ascii="Arial" w:hAnsi="Arial" w:cs="Arial"/>
        </w:rPr>
        <w:t>seca</w:t>
      </w:r>
      <w:proofErr w:type="spellEnd"/>
      <w:r w:rsidR="00076FC9" w:rsidRPr="00725320">
        <w:rPr>
          <w:rFonts w:ascii="Arial" w:hAnsi="Arial" w:cs="Arial"/>
        </w:rPr>
        <w:t xml:space="preserve">) al aplicar </w:t>
      </w:r>
      <w:proofErr w:type="spellStart"/>
      <w:r w:rsidR="00076FC9" w:rsidRPr="00725320">
        <w:rPr>
          <w:rFonts w:ascii="Arial" w:hAnsi="Arial" w:cs="Arial"/>
        </w:rPr>
        <w:t>sonicación</w:t>
      </w:r>
      <w:proofErr w:type="spellEnd"/>
      <w:r w:rsidR="00076FC9" w:rsidRPr="00725320">
        <w:rPr>
          <w:rFonts w:ascii="Arial" w:hAnsi="Arial" w:cs="Arial"/>
        </w:rPr>
        <w:t xml:space="preserve"> y posterior congelación con buffer fosfato (pH = 7). </w:t>
      </w:r>
      <w:r w:rsidR="00076FC9" w:rsidRPr="00725320">
        <w:rPr>
          <w:rFonts w:ascii="Arial" w:hAnsi="Arial" w:cs="Arial"/>
          <w:shd w:val="clear" w:color="auto" w:fill="FFFFFF"/>
        </w:rPr>
        <w:t xml:space="preserve">García </w:t>
      </w:r>
      <w:r w:rsidR="003F241B">
        <w:rPr>
          <w:rFonts w:ascii="Arial" w:hAnsi="Arial" w:cs="Arial"/>
          <w:shd w:val="clear" w:color="auto" w:fill="FFFFFF"/>
        </w:rPr>
        <w:t>&amp;</w:t>
      </w:r>
      <w:r w:rsidR="003F241B" w:rsidRPr="00725320">
        <w:rPr>
          <w:rFonts w:ascii="Arial" w:hAnsi="Arial" w:cs="Arial"/>
          <w:shd w:val="clear" w:color="auto" w:fill="FFFFFF"/>
        </w:rPr>
        <w:t xml:space="preserve"> </w:t>
      </w:r>
      <w:r w:rsidR="00076FC9" w:rsidRPr="00725320">
        <w:rPr>
          <w:rFonts w:ascii="Arial" w:hAnsi="Arial" w:cs="Arial"/>
          <w:shd w:val="clear" w:color="auto" w:fill="FFFFFF"/>
        </w:rPr>
        <w:t xml:space="preserve">Pérez (2011) incrementaron la extracción de ficocianina a partir de </w:t>
      </w:r>
      <w:proofErr w:type="spellStart"/>
      <w:r w:rsidR="00076FC9" w:rsidRPr="00725320">
        <w:rPr>
          <w:rFonts w:ascii="Arial" w:hAnsi="Arial" w:cs="Arial"/>
          <w:i/>
          <w:shd w:val="clear" w:color="auto" w:fill="FFFFFF"/>
        </w:rPr>
        <w:t>Arthrospira</w:t>
      </w:r>
      <w:proofErr w:type="spellEnd"/>
      <w:r w:rsidR="00076FC9" w:rsidRPr="00725320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="00076FC9" w:rsidRPr="00725320">
        <w:rPr>
          <w:rFonts w:ascii="Arial" w:hAnsi="Arial" w:cs="Arial"/>
          <w:i/>
          <w:shd w:val="clear" w:color="auto" w:fill="FFFFFF"/>
        </w:rPr>
        <w:t>platensis</w:t>
      </w:r>
      <w:proofErr w:type="spellEnd"/>
      <w:r w:rsidR="00076FC9" w:rsidRPr="00725320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="00076FC9" w:rsidRPr="00725320">
        <w:rPr>
          <w:rFonts w:ascii="Arial" w:hAnsi="Arial" w:cs="Arial"/>
          <w:i/>
          <w:shd w:val="clear" w:color="auto" w:fill="FFFFFF"/>
        </w:rPr>
        <w:t>Spirulina</w:t>
      </w:r>
      <w:proofErr w:type="spellEnd"/>
      <w:r w:rsidR="00076FC9" w:rsidRPr="00725320">
        <w:rPr>
          <w:rFonts w:ascii="Arial" w:hAnsi="Arial" w:cs="Arial"/>
          <w:shd w:val="clear" w:color="auto" w:fill="FFFFFF"/>
        </w:rPr>
        <w:t xml:space="preserve">), realizando la extracción de las </w:t>
      </w:r>
      <w:proofErr w:type="spellStart"/>
      <w:r w:rsidR="00076FC9" w:rsidRPr="00725320">
        <w:rPr>
          <w:rFonts w:ascii="Arial" w:hAnsi="Arial" w:cs="Arial"/>
          <w:shd w:val="clear" w:color="auto" w:fill="FFFFFF"/>
        </w:rPr>
        <w:t>ficobiliproteínas</w:t>
      </w:r>
      <w:proofErr w:type="spellEnd"/>
      <w:r w:rsidR="00076FC9" w:rsidRPr="00725320">
        <w:rPr>
          <w:rFonts w:ascii="Arial" w:hAnsi="Arial" w:cs="Arial"/>
          <w:shd w:val="clear" w:color="auto" w:fill="FFFFFF"/>
        </w:rPr>
        <w:t xml:space="preserve"> con la técnica de congelación-descongelación de -4°C a 4°C, en cuatro ciclos consecutivos, reportando una pureza de ficoci</w:t>
      </w:r>
      <w:r w:rsidR="00F879D6">
        <w:rPr>
          <w:rFonts w:ascii="Arial" w:hAnsi="Arial" w:cs="Arial"/>
          <w:shd w:val="clear" w:color="auto" w:fill="FFFFFF"/>
        </w:rPr>
        <w:t>a</w:t>
      </w:r>
      <w:r w:rsidR="00076FC9" w:rsidRPr="00725320">
        <w:rPr>
          <w:rFonts w:ascii="Arial" w:hAnsi="Arial" w:cs="Arial"/>
          <w:shd w:val="clear" w:color="auto" w:fill="FFFFFF"/>
        </w:rPr>
        <w:t>nina igual al 2%, con un porcentaje de recuperación del 2%.</w:t>
      </w:r>
    </w:p>
    <w:p w:rsidR="00076FC9" w:rsidRPr="00725320" w:rsidRDefault="00076FC9" w:rsidP="00F61472">
      <w:pPr>
        <w:jc w:val="both"/>
        <w:rPr>
          <w:rFonts w:ascii="Arial" w:hAnsi="Arial" w:cs="Arial"/>
        </w:rPr>
      </w:pPr>
      <w:r w:rsidRPr="00725320">
        <w:rPr>
          <w:rFonts w:ascii="Arial" w:hAnsi="Arial" w:cs="Arial"/>
          <w:shd w:val="clear" w:color="auto" w:fill="FFFFFF"/>
        </w:rPr>
        <w:t xml:space="preserve"> </w:t>
      </w:r>
    </w:p>
    <w:p w:rsidR="00144BA9" w:rsidRDefault="00144BA9" w:rsidP="00F61472">
      <w:pPr>
        <w:jc w:val="both"/>
        <w:rPr>
          <w:rFonts w:ascii="Arial" w:hAnsi="Arial" w:cs="Arial"/>
          <w:lang w:val="es-MX"/>
        </w:rPr>
      </w:pPr>
      <w:r w:rsidRPr="00725320">
        <w:rPr>
          <w:rFonts w:ascii="Arial" w:hAnsi="Arial" w:cs="Arial"/>
        </w:rPr>
        <w:t xml:space="preserve">De forma general, </w:t>
      </w:r>
      <w:r w:rsidR="00076FC9" w:rsidRPr="00725320">
        <w:rPr>
          <w:rFonts w:ascii="Arial" w:hAnsi="Arial" w:cs="Arial"/>
        </w:rPr>
        <w:t xml:space="preserve">en la presente investigación </w:t>
      </w:r>
      <w:r w:rsidRPr="00725320">
        <w:rPr>
          <w:rFonts w:ascii="Arial" w:hAnsi="Arial" w:cs="Arial"/>
        </w:rPr>
        <w:t xml:space="preserve">se puede indicar que el tratamiento de la biomasa de </w:t>
      </w:r>
      <w:r w:rsidRPr="00725320">
        <w:rPr>
          <w:rFonts w:ascii="Arial" w:hAnsi="Arial" w:cs="Arial"/>
          <w:i/>
        </w:rPr>
        <w:t>A</w:t>
      </w:r>
      <w:r w:rsidR="003F3828" w:rsidRPr="00725320">
        <w:rPr>
          <w:rFonts w:ascii="Arial" w:hAnsi="Arial" w:cs="Arial"/>
          <w:i/>
        </w:rPr>
        <w:t>.</w:t>
      </w:r>
      <w:r w:rsidRPr="00725320">
        <w:rPr>
          <w:rFonts w:ascii="Arial" w:hAnsi="Arial" w:cs="Arial"/>
        </w:rPr>
        <w:t xml:space="preserve"> </w:t>
      </w:r>
      <w:proofErr w:type="spellStart"/>
      <w:r w:rsidRPr="00725320">
        <w:rPr>
          <w:rFonts w:ascii="Arial" w:hAnsi="Arial" w:cs="Arial"/>
          <w:i/>
        </w:rPr>
        <w:t>maxima</w:t>
      </w:r>
      <w:proofErr w:type="spellEnd"/>
      <w:r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  <w:color w:val="000000"/>
          <w:lang w:val="es-MX"/>
        </w:rPr>
        <w:t>con buffer de fosfato</w:t>
      </w:r>
      <w:r w:rsidR="00185D8C" w:rsidRPr="00725320">
        <w:rPr>
          <w:rFonts w:ascii="Arial" w:hAnsi="Arial" w:cs="Arial"/>
          <w:color w:val="000000"/>
          <w:lang w:val="es-MX"/>
        </w:rPr>
        <w:t xml:space="preserve"> </w:t>
      </w:r>
      <w:r w:rsidR="005D028A" w:rsidRPr="00725320">
        <w:rPr>
          <w:rFonts w:ascii="Arial" w:hAnsi="Arial" w:cs="Arial"/>
          <w:color w:val="000000"/>
          <w:lang w:val="es-MX"/>
        </w:rPr>
        <w:t>más</w:t>
      </w:r>
      <w:r w:rsidRPr="00725320">
        <w:rPr>
          <w:rFonts w:ascii="Arial" w:hAnsi="Arial" w:cs="Arial"/>
          <w:color w:val="000000"/>
          <w:lang w:val="es-MX"/>
        </w:rPr>
        <w:t xml:space="preserve"> hielo seco</w:t>
      </w:r>
      <w:r w:rsidRPr="00725320">
        <w:rPr>
          <w:rFonts w:ascii="Arial" w:hAnsi="Arial" w:cs="Arial"/>
          <w:lang w:val="es-MX"/>
        </w:rPr>
        <w:t xml:space="preserve"> permitió extraer un contenido considerable de ficocianina similar al reportado por otros investigadores (Bryant</w:t>
      </w:r>
      <w:r w:rsidR="00D31144" w:rsidRPr="00725320">
        <w:rPr>
          <w:rFonts w:ascii="Arial" w:hAnsi="Arial" w:cs="Arial"/>
          <w:lang w:val="es-MX"/>
        </w:rPr>
        <w:t xml:space="preserve"> </w:t>
      </w:r>
      <w:r w:rsidR="00D31144" w:rsidRPr="00725320">
        <w:rPr>
          <w:rFonts w:ascii="Arial" w:hAnsi="Arial" w:cs="Arial"/>
          <w:i/>
          <w:lang w:val="es-MX"/>
        </w:rPr>
        <w:t>et al.</w:t>
      </w:r>
      <w:r w:rsidRPr="00725320">
        <w:rPr>
          <w:rFonts w:ascii="Arial" w:hAnsi="Arial" w:cs="Arial"/>
          <w:lang w:val="es-MX"/>
        </w:rPr>
        <w:t xml:space="preserve">, 1979; Bryant, 1981; Fukushima </w:t>
      </w:r>
      <w:r w:rsidR="003F241B">
        <w:rPr>
          <w:rFonts w:ascii="Arial" w:hAnsi="Arial" w:cs="Arial"/>
          <w:lang w:val="es-MX"/>
        </w:rPr>
        <w:t>&amp;</w:t>
      </w:r>
      <w:r w:rsidR="003F241B" w:rsidRPr="00725320">
        <w:rPr>
          <w:rFonts w:ascii="Arial" w:hAnsi="Arial" w:cs="Arial"/>
          <w:lang w:val="es-MX"/>
        </w:rPr>
        <w:t xml:space="preserve"> </w:t>
      </w:r>
      <w:proofErr w:type="spellStart"/>
      <w:r w:rsidRPr="00725320">
        <w:rPr>
          <w:rFonts w:ascii="Arial" w:hAnsi="Arial" w:cs="Arial"/>
          <w:lang w:val="es-MX"/>
        </w:rPr>
        <w:t>Aizaki</w:t>
      </w:r>
      <w:proofErr w:type="spellEnd"/>
      <w:r w:rsidRPr="00725320">
        <w:rPr>
          <w:rFonts w:ascii="Arial" w:hAnsi="Arial" w:cs="Arial"/>
          <w:lang w:val="es-MX"/>
        </w:rPr>
        <w:t xml:space="preserve">, 2005), faltando por precisar mejores condiciones y sistemas de cultivo de esta </w:t>
      </w:r>
      <w:proofErr w:type="spellStart"/>
      <w:r w:rsidRPr="00725320">
        <w:rPr>
          <w:rFonts w:ascii="Arial" w:hAnsi="Arial" w:cs="Arial"/>
          <w:lang w:val="es-MX"/>
        </w:rPr>
        <w:t>microalga</w:t>
      </w:r>
      <w:proofErr w:type="spellEnd"/>
      <w:r w:rsidRPr="00725320">
        <w:rPr>
          <w:rFonts w:ascii="Arial" w:hAnsi="Arial" w:cs="Arial"/>
          <w:lang w:val="es-MX"/>
        </w:rPr>
        <w:t>, a fin de optimizar la producción de este valioso metabolito.</w:t>
      </w:r>
    </w:p>
    <w:p w:rsidR="003F241B" w:rsidRPr="00725320" w:rsidRDefault="003F241B" w:rsidP="00F61472">
      <w:pPr>
        <w:jc w:val="both"/>
        <w:rPr>
          <w:rFonts w:ascii="Arial" w:hAnsi="Arial" w:cs="Arial"/>
          <w:lang w:val="es-MX"/>
        </w:rPr>
      </w:pPr>
    </w:p>
    <w:p w:rsidR="008E5F5D" w:rsidRPr="00725320" w:rsidRDefault="00144BA9" w:rsidP="00F61472">
      <w:pPr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 xml:space="preserve">Al culminar esta investigación se </w:t>
      </w:r>
      <w:r w:rsidR="0031274F" w:rsidRPr="00725320">
        <w:rPr>
          <w:rFonts w:ascii="Arial" w:hAnsi="Arial" w:cs="Arial"/>
        </w:rPr>
        <w:t>corroboró</w:t>
      </w:r>
      <w:r w:rsidRPr="00725320">
        <w:rPr>
          <w:rFonts w:ascii="Arial" w:hAnsi="Arial" w:cs="Arial"/>
        </w:rPr>
        <w:t xml:space="preserve"> que </w:t>
      </w:r>
      <w:proofErr w:type="spellStart"/>
      <w:r w:rsidRPr="00725320">
        <w:rPr>
          <w:rFonts w:ascii="Arial" w:hAnsi="Arial" w:cs="Arial"/>
          <w:i/>
        </w:rPr>
        <w:t>Arthrospira</w:t>
      </w:r>
      <w:proofErr w:type="spellEnd"/>
      <w:r w:rsidRPr="00725320">
        <w:rPr>
          <w:rFonts w:ascii="Arial" w:hAnsi="Arial" w:cs="Arial"/>
          <w:i/>
        </w:rPr>
        <w:t xml:space="preserve"> </w:t>
      </w:r>
      <w:proofErr w:type="spellStart"/>
      <w:r w:rsidRPr="00725320">
        <w:rPr>
          <w:rFonts w:ascii="Arial" w:hAnsi="Arial" w:cs="Arial"/>
          <w:i/>
        </w:rPr>
        <w:t>maxima</w:t>
      </w:r>
      <w:proofErr w:type="spellEnd"/>
      <w:r w:rsidRPr="00725320">
        <w:rPr>
          <w:rFonts w:ascii="Arial" w:hAnsi="Arial" w:cs="Arial"/>
        </w:rPr>
        <w:t xml:space="preserve"> es una </w:t>
      </w:r>
      <w:proofErr w:type="spellStart"/>
      <w:r w:rsidRPr="00725320">
        <w:rPr>
          <w:rFonts w:ascii="Arial" w:hAnsi="Arial" w:cs="Arial"/>
        </w:rPr>
        <w:t>cianobacteria</w:t>
      </w:r>
      <w:proofErr w:type="spellEnd"/>
      <w:r w:rsidRPr="00725320">
        <w:rPr>
          <w:rFonts w:ascii="Arial" w:hAnsi="Arial" w:cs="Arial"/>
        </w:rPr>
        <w:t xml:space="preserve"> con potencial biotecnológico, debido</w:t>
      </w:r>
      <w:r w:rsidR="003F6699" w:rsidRPr="00725320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</w:t>
      </w:r>
      <w:r w:rsidR="003F6699" w:rsidRPr="00725320">
        <w:rPr>
          <w:rFonts w:ascii="Arial" w:hAnsi="Arial" w:cs="Arial"/>
        </w:rPr>
        <w:t xml:space="preserve">entre otras características, al contenido de pigmentos que posee, los cuales son </w:t>
      </w:r>
      <w:r w:rsidRPr="00725320">
        <w:rPr>
          <w:rFonts w:ascii="Arial" w:hAnsi="Arial" w:cs="Arial"/>
        </w:rPr>
        <w:t>productos base en la industria de la alimentación humana y animal, farm</w:t>
      </w:r>
      <w:r w:rsidR="003F6699" w:rsidRPr="00725320">
        <w:rPr>
          <w:rFonts w:ascii="Arial" w:hAnsi="Arial" w:cs="Arial"/>
        </w:rPr>
        <w:t xml:space="preserve">acéutica </w:t>
      </w:r>
      <w:r w:rsidRPr="00725320">
        <w:rPr>
          <w:rFonts w:ascii="Arial" w:hAnsi="Arial" w:cs="Arial"/>
        </w:rPr>
        <w:t>y de la medicina</w:t>
      </w:r>
      <w:r w:rsidR="0031274F" w:rsidRPr="00725320">
        <w:rPr>
          <w:rFonts w:ascii="Arial" w:hAnsi="Arial" w:cs="Arial"/>
        </w:rPr>
        <w:t xml:space="preserve">; Por tal motivo, es importante encontrar un sistema de cultivo que permita obtener biomasa con altos contenidos de estos pigmentos, aunado a ensayar metodologías que permitan </w:t>
      </w:r>
      <w:r w:rsidR="000A443F" w:rsidRPr="00725320">
        <w:rPr>
          <w:rFonts w:ascii="Arial" w:hAnsi="Arial" w:cs="Arial"/>
        </w:rPr>
        <w:t>la</w:t>
      </w:r>
      <w:r w:rsidR="0031274F" w:rsidRPr="00725320">
        <w:rPr>
          <w:rFonts w:ascii="Arial" w:hAnsi="Arial" w:cs="Arial"/>
        </w:rPr>
        <w:t xml:space="preserve"> </w:t>
      </w:r>
      <w:r w:rsidR="000A443F" w:rsidRPr="00725320">
        <w:rPr>
          <w:rFonts w:ascii="Arial" w:hAnsi="Arial" w:cs="Arial"/>
        </w:rPr>
        <w:t xml:space="preserve">mejor </w:t>
      </w:r>
      <w:r w:rsidR="0031274F" w:rsidRPr="00725320">
        <w:rPr>
          <w:rFonts w:ascii="Arial" w:hAnsi="Arial" w:cs="Arial"/>
        </w:rPr>
        <w:t>obtención</w:t>
      </w:r>
      <w:r w:rsidR="000A443F" w:rsidRPr="00725320">
        <w:rPr>
          <w:rFonts w:ascii="Arial" w:hAnsi="Arial" w:cs="Arial"/>
        </w:rPr>
        <w:t xml:space="preserve"> de los mismos, </w:t>
      </w:r>
      <w:r w:rsidR="0031274F" w:rsidRPr="00725320">
        <w:rPr>
          <w:rFonts w:ascii="Arial" w:hAnsi="Arial" w:cs="Arial"/>
        </w:rPr>
        <w:t>evitando su degradación</w:t>
      </w:r>
      <w:r w:rsidRPr="00725320">
        <w:rPr>
          <w:rFonts w:ascii="Arial" w:hAnsi="Arial" w:cs="Arial"/>
        </w:rPr>
        <w:t>.</w:t>
      </w:r>
    </w:p>
    <w:p w:rsidR="0031274F" w:rsidRPr="00725320" w:rsidRDefault="0031274F" w:rsidP="00F61472">
      <w:pPr>
        <w:jc w:val="both"/>
        <w:rPr>
          <w:rFonts w:ascii="Arial" w:hAnsi="Arial" w:cs="Arial"/>
        </w:rPr>
      </w:pPr>
    </w:p>
    <w:p w:rsidR="00EA7B79" w:rsidRDefault="00704BF7" w:rsidP="00F61472">
      <w:pPr>
        <w:pStyle w:val="Ttulo1"/>
        <w:spacing w:before="0"/>
        <w:jc w:val="both"/>
        <w:rPr>
          <w:rFonts w:ascii="Arial" w:hAnsi="Arial" w:cs="Arial"/>
          <w:sz w:val="24"/>
          <w:szCs w:val="24"/>
          <w:lang w:val="es-MX"/>
        </w:rPr>
      </w:pPr>
      <w:bookmarkStart w:id="16" w:name="_Toc218835611"/>
      <w:bookmarkStart w:id="17" w:name="_Toc218859696"/>
      <w:r w:rsidRPr="00725320">
        <w:rPr>
          <w:rFonts w:ascii="Arial" w:hAnsi="Arial" w:cs="Arial"/>
          <w:sz w:val="24"/>
          <w:szCs w:val="24"/>
          <w:lang w:val="es-MX"/>
        </w:rPr>
        <w:t>C</w:t>
      </w:r>
      <w:r w:rsidR="00EA7B79" w:rsidRPr="00725320">
        <w:rPr>
          <w:rFonts w:ascii="Arial" w:hAnsi="Arial" w:cs="Arial"/>
          <w:sz w:val="24"/>
          <w:szCs w:val="24"/>
          <w:lang w:val="es-MX"/>
        </w:rPr>
        <w:t>ONCLUSIONES</w:t>
      </w:r>
      <w:bookmarkEnd w:id="16"/>
      <w:bookmarkEnd w:id="17"/>
    </w:p>
    <w:p w:rsidR="003F241B" w:rsidRPr="009C5367" w:rsidRDefault="003F241B" w:rsidP="00915DB1">
      <w:pPr>
        <w:rPr>
          <w:lang w:val="es-MX"/>
        </w:rPr>
      </w:pPr>
    </w:p>
    <w:p w:rsidR="009170BD" w:rsidRPr="00725320" w:rsidRDefault="00F62063" w:rsidP="00F61472">
      <w:pPr>
        <w:tabs>
          <w:tab w:val="left" w:pos="0"/>
        </w:tabs>
        <w:ind w:right="-91"/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 xml:space="preserve">El tipo de </w:t>
      </w:r>
      <w:proofErr w:type="spellStart"/>
      <w:r w:rsidRPr="00725320">
        <w:rPr>
          <w:rFonts w:ascii="Arial" w:hAnsi="Arial" w:cs="Arial"/>
        </w:rPr>
        <w:t>fotobiorreactor</w:t>
      </w:r>
      <w:proofErr w:type="spellEnd"/>
      <w:r w:rsidRPr="00725320">
        <w:rPr>
          <w:rFonts w:ascii="Arial" w:hAnsi="Arial" w:cs="Arial"/>
        </w:rPr>
        <w:t xml:space="preserve"> a utilizar para la obtención de pigmentos dependerá del interés que se tenga en un pigmento u otro. Así, para obtener l</w:t>
      </w:r>
      <w:r w:rsidR="00EA7B79" w:rsidRPr="00725320">
        <w:rPr>
          <w:rFonts w:ascii="Arial" w:hAnsi="Arial" w:cs="Arial"/>
        </w:rPr>
        <w:t>os</w:t>
      </w:r>
      <w:r w:rsidRPr="00725320">
        <w:rPr>
          <w:rFonts w:ascii="Arial" w:hAnsi="Arial" w:cs="Arial"/>
        </w:rPr>
        <w:t xml:space="preserve"> mayores </w:t>
      </w:r>
      <w:r w:rsidRPr="00725320">
        <w:rPr>
          <w:rFonts w:ascii="Arial" w:hAnsi="Arial" w:cs="Arial"/>
        </w:rPr>
        <w:lastRenderedPageBreak/>
        <w:t>contenidos de</w:t>
      </w:r>
      <w:r w:rsidR="00EA7B79" w:rsidRPr="00725320">
        <w:rPr>
          <w:rFonts w:ascii="Arial" w:hAnsi="Arial" w:cs="Arial"/>
        </w:rPr>
        <w:t xml:space="preserve"> pigmentos </w:t>
      </w:r>
      <w:r w:rsidR="00DF757E">
        <w:rPr>
          <w:rFonts w:ascii="Arial" w:hAnsi="Arial" w:cs="Arial"/>
        </w:rPr>
        <w:t>liposolubles</w:t>
      </w:r>
      <w:r w:rsidR="00EA7B79" w:rsidRPr="00725320">
        <w:rPr>
          <w:rFonts w:ascii="Arial" w:hAnsi="Arial" w:cs="Arial"/>
        </w:rPr>
        <w:t xml:space="preserve"> </w:t>
      </w:r>
      <w:r w:rsidRPr="00725320">
        <w:rPr>
          <w:rFonts w:ascii="Arial" w:hAnsi="Arial" w:cs="Arial"/>
        </w:rPr>
        <w:t>se recom</w:t>
      </w:r>
      <w:bookmarkStart w:id="18" w:name="_GoBack"/>
      <w:bookmarkEnd w:id="18"/>
      <w:r w:rsidRPr="00725320">
        <w:rPr>
          <w:rFonts w:ascii="Arial" w:hAnsi="Arial" w:cs="Arial"/>
        </w:rPr>
        <w:t xml:space="preserve">ienda utilizar un </w:t>
      </w:r>
      <w:proofErr w:type="spellStart"/>
      <w:r w:rsidRPr="00725320">
        <w:rPr>
          <w:rFonts w:ascii="Arial" w:hAnsi="Arial" w:cs="Arial"/>
        </w:rPr>
        <w:t>fotobiorreactor</w:t>
      </w:r>
      <w:proofErr w:type="spellEnd"/>
      <w:r w:rsidRPr="00725320">
        <w:rPr>
          <w:rFonts w:ascii="Arial" w:hAnsi="Arial" w:cs="Arial"/>
        </w:rPr>
        <w:t xml:space="preserve"> helicoidal, realizando la cosecha durante la fase exponencial. Si por el contrario</w:t>
      </w:r>
      <w:r w:rsidR="003F241B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se quiere obtener </w:t>
      </w:r>
      <w:r w:rsidR="004A65E1" w:rsidRPr="00725320">
        <w:rPr>
          <w:rFonts w:ascii="Arial" w:hAnsi="Arial" w:cs="Arial"/>
        </w:rPr>
        <w:t xml:space="preserve">mayores contenidos de </w:t>
      </w:r>
      <w:proofErr w:type="spellStart"/>
      <w:r w:rsidR="004A65E1" w:rsidRPr="00725320">
        <w:rPr>
          <w:rFonts w:ascii="Arial" w:hAnsi="Arial" w:cs="Arial"/>
        </w:rPr>
        <w:t>ficobiliproteínas</w:t>
      </w:r>
      <w:proofErr w:type="spellEnd"/>
      <w:r w:rsidR="004A65E1" w:rsidRPr="00725320">
        <w:rPr>
          <w:rFonts w:ascii="Arial" w:hAnsi="Arial" w:cs="Arial"/>
        </w:rPr>
        <w:t xml:space="preserve"> se </w:t>
      </w:r>
      <w:r w:rsidRPr="00725320">
        <w:rPr>
          <w:rFonts w:ascii="Arial" w:hAnsi="Arial" w:cs="Arial"/>
        </w:rPr>
        <w:t xml:space="preserve">recomienda utilizar </w:t>
      </w:r>
      <w:proofErr w:type="spellStart"/>
      <w:r w:rsidR="004A65E1" w:rsidRPr="00725320">
        <w:rPr>
          <w:rFonts w:ascii="Arial" w:hAnsi="Arial" w:cs="Arial"/>
        </w:rPr>
        <w:t>fotobiorreactor</w:t>
      </w:r>
      <w:proofErr w:type="spellEnd"/>
      <w:r w:rsidR="004A65E1" w:rsidRPr="00725320">
        <w:rPr>
          <w:rFonts w:ascii="Arial" w:hAnsi="Arial" w:cs="Arial"/>
        </w:rPr>
        <w:t xml:space="preserve"> cilíndrico, </w:t>
      </w:r>
      <w:r w:rsidRPr="00725320">
        <w:rPr>
          <w:rFonts w:ascii="Arial" w:hAnsi="Arial" w:cs="Arial"/>
        </w:rPr>
        <w:t xml:space="preserve">con cosecha en fase estacionaria, con </w:t>
      </w:r>
      <w:r w:rsidR="004A65E1" w:rsidRPr="00725320">
        <w:rPr>
          <w:rFonts w:ascii="Arial" w:hAnsi="Arial" w:cs="Arial"/>
        </w:rPr>
        <w:t>extracción con regulador de fosfato</w:t>
      </w:r>
      <w:r w:rsidR="00185D8C" w:rsidRPr="00725320">
        <w:rPr>
          <w:rFonts w:ascii="Arial" w:hAnsi="Arial" w:cs="Arial"/>
        </w:rPr>
        <w:t xml:space="preserve"> tratado</w:t>
      </w:r>
      <w:r w:rsidR="00C912D5" w:rsidRPr="00725320">
        <w:rPr>
          <w:rFonts w:ascii="Arial" w:hAnsi="Arial" w:cs="Arial"/>
        </w:rPr>
        <w:t xml:space="preserve"> con</w:t>
      </w:r>
      <w:r w:rsidR="004A65E1" w:rsidRPr="00725320">
        <w:rPr>
          <w:rFonts w:ascii="Arial" w:hAnsi="Arial" w:cs="Arial"/>
        </w:rPr>
        <w:t xml:space="preserve"> hielo seco.</w:t>
      </w:r>
      <w:r w:rsidRPr="00725320">
        <w:rPr>
          <w:rFonts w:ascii="Arial" w:hAnsi="Arial" w:cs="Arial"/>
        </w:rPr>
        <w:t xml:space="preserve"> Es importante seguir desarrollando nuevos diseños de </w:t>
      </w:r>
      <w:proofErr w:type="spellStart"/>
      <w:r w:rsidRPr="00725320">
        <w:rPr>
          <w:rFonts w:ascii="Arial" w:hAnsi="Arial" w:cs="Arial"/>
        </w:rPr>
        <w:t>fotobiorreactores</w:t>
      </w:r>
      <w:proofErr w:type="spellEnd"/>
      <w:r w:rsidRPr="00725320">
        <w:rPr>
          <w:rFonts w:ascii="Arial" w:hAnsi="Arial" w:cs="Arial"/>
        </w:rPr>
        <w:t xml:space="preserve"> que permitan obtener biomasa de </w:t>
      </w:r>
      <w:proofErr w:type="spellStart"/>
      <w:r w:rsidRPr="00725320">
        <w:rPr>
          <w:rFonts w:ascii="Arial" w:hAnsi="Arial" w:cs="Arial"/>
          <w:i/>
        </w:rPr>
        <w:t>Arthrospira</w:t>
      </w:r>
      <w:proofErr w:type="spellEnd"/>
      <w:r w:rsidRPr="00725320">
        <w:rPr>
          <w:rFonts w:ascii="Arial" w:hAnsi="Arial" w:cs="Arial"/>
          <w:i/>
        </w:rPr>
        <w:t xml:space="preserve"> </w:t>
      </w:r>
      <w:r w:rsidRPr="00725320">
        <w:rPr>
          <w:rFonts w:ascii="Arial" w:hAnsi="Arial" w:cs="Arial"/>
        </w:rPr>
        <w:t>rica en compuestos de interés biotecnológico.</w:t>
      </w:r>
    </w:p>
    <w:p w:rsidR="006F1E61" w:rsidRPr="00725320" w:rsidRDefault="006F1E61" w:rsidP="00F61472">
      <w:pPr>
        <w:jc w:val="both"/>
        <w:rPr>
          <w:rFonts w:ascii="Arial" w:hAnsi="Arial" w:cs="Arial"/>
          <w:b/>
        </w:rPr>
      </w:pPr>
    </w:p>
    <w:p w:rsidR="004C6F48" w:rsidRPr="00725320" w:rsidRDefault="004C6F48" w:rsidP="00F61472">
      <w:pPr>
        <w:jc w:val="both"/>
        <w:rPr>
          <w:rFonts w:ascii="Arial" w:hAnsi="Arial" w:cs="Arial"/>
          <w:b/>
          <w:lang w:val="it-IT"/>
        </w:rPr>
      </w:pPr>
      <w:r w:rsidRPr="00725320">
        <w:rPr>
          <w:rFonts w:ascii="Arial" w:hAnsi="Arial" w:cs="Arial"/>
          <w:b/>
          <w:lang w:val="it-IT"/>
        </w:rPr>
        <w:t>AGR</w:t>
      </w:r>
      <w:r w:rsidR="00AA2389" w:rsidRPr="00725320">
        <w:rPr>
          <w:rFonts w:ascii="Arial" w:hAnsi="Arial" w:cs="Arial"/>
          <w:b/>
          <w:lang w:val="it-IT"/>
        </w:rPr>
        <w:t>A</w:t>
      </w:r>
      <w:r w:rsidRPr="00725320">
        <w:rPr>
          <w:rFonts w:ascii="Arial" w:hAnsi="Arial" w:cs="Arial"/>
          <w:b/>
          <w:lang w:val="it-IT"/>
        </w:rPr>
        <w:t>DECIMIENTO</w:t>
      </w:r>
      <w:r w:rsidR="003F241B">
        <w:rPr>
          <w:rFonts w:ascii="Arial" w:hAnsi="Arial" w:cs="Arial"/>
          <w:b/>
          <w:lang w:val="it-IT"/>
        </w:rPr>
        <w:t>S</w:t>
      </w:r>
    </w:p>
    <w:p w:rsidR="004C6F48" w:rsidRPr="00725320" w:rsidRDefault="004C6F48" w:rsidP="00F61472">
      <w:pPr>
        <w:jc w:val="both"/>
        <w:rPr>
          <w:rFonts w:ascii="Arial" w:hAnsi="Arial" w:cs="Arial"/>
        </w:rPr>
      </w:pPr>
      <w:r w:rsidRPr="00725320">
        <w:rPr>
          <w:rFonts w:ascii="Arial" w:hAnsi="Arial" w:cs="Arial"/>
        </w:rPr>
        <w:t>Al Consejo de Investigación, Postgrado en Ciencias Marinas del Instituto Oceanográfico de Venezuela y Museo del Mar de</w:t>
      </w:r>
      <w:r w:rsidR="00315B2F" w:rsidRPr="00725320">
        <w:rPr>
          <w:rFonts w:ascii="Arial" w:hAnsi="Arial" w:cs="Arial"/>
        </w:rPr>
        <w:t xml:space="preserve"> la Universidad de Oriente, Venezuela.</w:t>
      </w:r>
      <w:r w:rsidR="00587B4B" w:rsidRPr="00725320">
        <w:rPr>
          <w:rFonts w:ascii="Arial" w:hAnsi="Arial" w:cs="Arial"/>
        </w:rPr>
        <w:t xml:space="preserve"> Al CIBNOR.</w:t>
      </w:r>
    </w:p>
    <w:p w:rsidR="00CF4077" w:rsidRPr="00725320" w:rsidRDefault="00CF4077" w:rsidP="00F61472">
      <w:pPr>
        <w:jc w:val="both"/>
        <w:rPr>
          <w:rFonts w:ascii="Arial" w:hAnsi="Arial" w:cs="Arial"/>
          <w:b/>
          <w:lang w:val="it-IT"/>
        </w:rPr>
      </w:pPr>
    </w:p>
    <w:p w:rsidR="00E03FB4" w:rsidRDefault="00814B34" w:rsidP="00F61472">
      <w:pPr>
        <w:jc w:val="both"/>
        <w:rPr>
          <w:rFonts w:ascii="Arial" w:hAnsi="Arial" w:cs="Arial"/>
          <w:b/>
          <w:lang w:val="it-IT"/>
        </w:rPr>
      </w:pPr>
      <w:r w:rsidRPr="00725320">
        <w:rPr>
          <w:rFonts w:ascii="Arial" w:hAnsi="Arial" w:cs="Arial"/>
          <w:b/>
          <w:lang w:val="it-IT"/>
        </w:rPr>
        <w:t>REFERENCIAS BIBLIOGRÁFICAS</w:t>
      </w:r>
    </w:p>
    <w:p w:rsidR="009E3D5A" w:rsidRPr="00725320" w:rsidRDefault="009E3D5A" w:rsidP="00F61472">
      <w:pPr>
        <w:jc w:val="both"/>
        <w:rPr>
          <w:rFonts w:ascii="Arial" w:hAnsi="Arial" w:cs="Arial"/>
          <w:b/>
          <w:lang w:val="it-IT"/>
        </w:rPr>
      </w:pPr>
    </w:p>
    <w:p w:rsidR="00927F93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r w:rsidRPr="000E22FB">
        <w:rPr>
          <w:rFonts w:ascii="Arial" w:eastAsia="Calibri" w:hAnsi="Arial" w:cs="Arial"/>
          <w:lang w:val="it-IT" w:eastAsia="en-US"/>
        </w:rPr>
        <w:t>Ajayan</w:t>
      </w:r>
      <w:r w:rsidR="00BD55A8" w:rsidRPr="000E22FB">
        <w:rPr>
          <w:rFonts w:ascii="Arial" w:eastAsia="Calibri" w:hAnsi="Arial" w:cs="Arial"/>
          <w:lang w:val="it-IT" w:eastAsia="en-US"/>
        </w:rPr>
        <w:t>,</w:t>
      </w:r>
      <w:r w:rsidRPr="000E22FB">
        <w:rPr>
          <w:rFonts w:ascii="Arial" w:eastAsia="Calibri" w:hAnsi="Arial" w:cs="Arial"/>
          <w:lang w:val="it-IT" w:eastAsia="en-US"/>
        </w:rPr>
        <w:t xml:space="preserve"> K.</w:t>
      </w:r>
      <w:r w:rsidR="00BD55A8" w:rsidRPr="000E22FB">
        <w:rPr>
          <w:rFonts w:ascii="Arial" w:eastAsia="Calibri" w:hAnsi="Arial" w:cs="Arial"/>
          <w:lang w:val="it-IT" w:eastAsia="en-US"/>
        </w:rPr>
        <w:t xml:space="preserve"> V.</w:t>
      </w:r>
      <w:r w:rsidRPr="000E22FB">
        <w:rPr>
          <w:rFonts w:ascii="Arial" w:eastAsia="Calibri" w:hAnsi="Arial" w:cs="Arial"/>
          <w:lang w:val="it-IT" w:eastAsia="en-US"/>
        </w:rPr>
        <w:t>, Selvaraju</w:t>
      </w:r>
      <w:r w:rsidR="00BD55A8" w:rsidRPr="000E22FB">
        <w:rPr>
          <w:rFonts w:ascii="Arial" w:eastAsia="Calibri" w:hAnsi="Arial" w:cs="Arial"/>
          <w:lang w:val="it-IT" w:eastAsia="en-US"/>
        </w:rPr>
        <w:t>,</w:t>
      </w:r>
      <w:r w:rsidRPr="000E22FB">
        <w:rPr>
          <w:rFonts w:ascii="Arial" w:eastAsia="Calibri" w:hAnsi="Arial" w:cs="Arial"/>
          <w:lang w:val="it-IT" w:eastAsia="en-US"/>
        </w:rPr>
        <w:t xml:space="preserve"> M. </w:t>
      </w:r>
      <w:r w:rsidR="00BD55A8" w:rsidRPr="000E22FB">
        <w:rPr>
          <w:rFonts w:ascii="Arial" w:eastAsia="Calibri" w:hAnsi="Arial" w:cs="Arial"/>
          <w:lang w:val="it-IT" w:eastAsia="en-US"/>
        </w:rPr>
        <w:t xml:space="preserve">&amp; </w:t>
      </w:r>
      <w:r w:rsidRPr="000E22FB">
        <w:rPr>
          <w:rFonts w:ascii="Arial" w:eastAsia="Calibri" w:hAnsi="Arial" w:cs="Arial"/>
          <w:lang w:val="it-IT" w:eastAsia="en-US"/>
        </w:rPr>
        <w:t>Thirugnanamoorthy</w:t>
      </w:r>
      <w:r w:rsidR="00BD55A8" w:rsidRPr="000E22FB">
        <w:rPr>
          <w:rFonts w:ascii="Arial" w:eastAsia="Calibri" w:hAnsi="Arial" w:cs="Arial"/>
          <w:lang w:val="it-IT" w:eastAsia="en-US"/>
        </w:rPr>
        <w:t>,</w:t>
      </w:r>
      <w:r w:rsidRPr="00927F93">
        <w:rPr>
          <w:rFonts w:ascii="Arial" w:eastAsia="Calibri" w:hAnsi="Arial" w:cs="Arial"/>
          <w:lang w:val="it-IT" w:eastAsia="en-US"/>
        </w:rPr>
        <w:t xml:space="preserve"> K. </w:t>
      </w:r>
      <w:r w:rsidR="00BD55A8" w:rsidRPr="00927F93">
        <w:rPr>
          <w:rFonts w:ascii="Arial" w:eastAsia="Calibri" w:hAnsi="Arial" w:cs="Arial"/>
          <w:lang w:val="it-IT" w:eastAsia="en-US"/>
        </w:rPr>
        <w:t>(</w:t>
      </w:r>
      <w:r w:rsidRPr="00927F93">
        <w:rPr>
          <w:rFonts w:ascii="Arial" w:eastAsia="Calibri" w:hAnsi="Arial" w:cs="Arial"/>
          <w:lang w:val="it-IT" w:eastAsia="en-US"/>
        </w:rPr>
        <w:t>2012</w:t>
      </w:r>
      <w:r w:rsidR="00BD55A8" w:rsidRPr="00927F93">
        <w:rPr>
          <w:rFonts w:ascii="Arial" w:eastAsia="Calibri" w:hAnsi="Arial" w:cs="Arial"/>
          <w:lang w:val="it-IT" w:eastAsia="en-US"/>
        </w:rPr>
        <w:t>)</w:t>
      </w:r>
      <w:r w:rsidRPr="00927F93">
        <w:rPr>
          <w:rFonts w:ascii="Arial" w:eastAsia="Calibri" w:hAnsi="Arial" w:cs="Arial"/>
          <w:lang w:val="it-IT" w:eastAsia="en-US"/>
        </w:rPr>
        <w:t xml:space="preserve">. </w:t>
      </w:r>
      <w:r w:rsidRPr="00927F93">
        <w:rPr>
          <w:rFonts w:ascii="Arial" w:eastAsia="Calibri" w:hAnsi="Arial" w:cs="Arial"/>
          <w:lang w:val="en-US" w:eastAsia="en-US"/>
        </w:rPr>
        <w:t xml:space="preserve">Enrichment of chlorophyll and </w:t>
      </w:r>
      <w:proofErr w:type="spellStart"/>
      <w:r w:rsidRPr="00927F93">
        <w:rPr>
          <w:rFonts w:ascii="Arial" w:eastAsia="Calibri" w:hAnsi="Arial" w:cs="Arial"/>
          <w:lang w:val="en-US" w:eastAsia="en-US"/>
        </w:rPr>
        <w:t>phycobiliproteins</w:t>
      </w:r>
      <w:proofErr w:type="spellEnd"/>
      <w:r w:rsidRPr="00927F93">
        <w:rPr>
          <w:rFonts w:ascii="Arial" w:eastAsia="Calibri" w:hAnsi="Arial" w:cs="Arial"/>
          <w:lang w:val="en-US" w:eastAsia="en-US"/>
        </w:rPr>
        <w:t xml:space="preserve"> in </w:t>
      </w:r>
      <w:proofErr w:type="spellStart"/>
      <w:r w:rsidRPr="00927F93">
        <w:rPr>
          <w:rFonts w:ascii="Arial" w:eastAsia="Calibri" w:hAnsi="Arial" w:cs="Arial"/>
          <w:i/>
          <w:lang w:val="en-US" w:eastAsia="en-US"/>
        </w:rPr>
        <w:t>Spirulina</w:t>
      </w:r>
      <w:proofErr w:type="spellEnd"/>
      <w:r w:rsidRPr="00927F93">
        <w:rPr>
          <w:rFonts w:ascii="Arial" w:eastAsia="Calibri" w:hAnsi="Arial" w:cs="Arial"/>
          <w:i/>
          <w:lang w:val="en-US" w:eastAsia="en-US"/>
        </w:rPr>
        <w:t xml:space="preserve"> </w:t>
      </w:r>
      <w:proofErr w:type="spellStart"/>
      <w:r w:rsidRPr="00927F93">
        <w:rPr>
          <w:rFonts w:ascii="Arial" w:eastAsia="Calibri" w:hAnsi="Arial" w:cs="Arial"/>
          <w:i/>
          <w:lang w:val="en-US" w:eastAsia="en-US"/>
        </w:rPr>
        <w:t>platensis</w:t>
      </w:r>
      <w:proofErr w:type="spellEnd"/>
      <w:r w:rsidRPr="00927F93">
        <w:rPr>
          <w:rFonts w:ascii="Arial" w:eastAsia="Calibri" w:hAnsi="Arial" w:cs="Arial"/>
          <w:lang w:val="en-US" w:eastAsia="en-US"/>
        </w:rPr>
        <w:t xml:space="preserve"> by the use of reflector light and nitrogen sources: An in-vitro study. </w:t>
      </w:r>
      <w:r w:rsidRPr="00927F93">
        <w:rPr>
          <w:rFonts w:ascii="Arial" w:eastAsia="Calibri" w:hAnsi="Arial" w:cs="Arial"/>
          <w:i/>
          <w:lang w:val="en-US" w:eastAsia="en-US"/>
        </w:rPr>
        <w:t xml:space="preserve">Biomass and </w:t>
      </w:r>
      <w:proofErr w:type="spellStart"/>
      <w:r w:rsidRPr="00927F93">
        <w:rPr>
          <w:rFonts w:ascii="Arial" w:eastAsia="Calibri" w:hAnsi="Arial" w:cs="Arial"/>
          <w:i/>
          <w:lang w:val="en-US" w:eastAsia="en-US"/>
        </w:rPr>
        <w:t>bioenergy</w:t>
      </w:r>
      <w:proofErr w:type="spellEnd"/>
      <w:r w:rsidR="009E3D5A">
        <w:rPr>
          <w:rFonts w:ascii="Arial" w:eastAsia="Calibri" w:hAnsi="Arial" w:cs="Arial"/>
          <w:i/>
          <w:lang w:val="en-US" w:eastAsia="en-US"/>
        </w:rPr>
        <w:t>,</w:t>
      </w:r>
      <w:r w:rsidRPr="00927F93">
        <w:rPr>
          <w:rFonts w:ascii="Arial" w:eastAsia="Calibri" w:hAnsi="Arial" w:cs="Arial"/>
          <w:lang w:val="en-US" w:eastAsia="en-US"/>
        </w:rPr>
        <w:t xml:space="preserve"> </w:t>
      </w:r>
      <w:r w:rsidRPr="009E3D5A">
        <w:rPr>
          <w:rFonts w:ascii="Arial" w:eastAsia="Calibri" w:hAnsi="Arial" w:cs="Arial"/>
          <w:i/>
          <w:lang w:val="en-US" w:eastAsia="en-US"/>
        </w:rPr>
        <w:t>4</w:t>
      </w:r>
      <w:r w:rsidR="00BD55A8" w:rsidRPr="00927F93">
        <w:rPr>
          <w:rFonts w:ascii="Arial" w:eastAsia="Calibri" w:hAnsi="Arial" w:cs="Arial"/>
          <w:lang w:val="en-US" w:eastAsia="en-US"/>
        </w:rPr>
        <w:t>,</w:t>
      </w:r>
      <w:r w:rsidRPr="00927F93">
        <w:rPr>
          <w:rFonts w:ascii="Arial" w:eastAsia="Calibri" w:hAnsi="Arial" w:cs="Arial"/>
          <w:lang w:val="en-US" w:eastAsia="en-US"/>
        </w:rPr>
        <w:t xml:space="preserve"> 436-441</w:t>
      </w:r>
      <w:r w:rsidR="00927F93">
        <w:rPr>
          <w:rFonts w:ascii="Arial" w:eastAsia="Calibri" w:hAnsi="Arial" w:cs="Arial"/>
          <w:lang w:val="en-US" w:eastAsia="en-US"/>
        </w:rPr>
        <w:t>.</w:t>
      </w:r>
    </w:p>
    <w:p w:rsidR="00A91A21" w:rsidRDefault="00A91A21" w:rsidP="00F61472">
      <w:pPr>
        <w:jc w:val="both"/>
        <w:rPr>
          <w:rFonts w:ascii="Arial" w:eastAsia="Calibri" w:hAnsi="Arial" w:cs="Arial"/>
          <w:lang w:val="en-US" w:eastAsia="en-US"/>
        </w:rPr>
      </w:pPr>
    </w:p>
    <w:p w:rsidR="00FB4A76" w:rsidRDefault="00C82ED4" w:rsidP="0049695C">
      <w:pPr>
        <w:jc w:val="both"/>
        <w:rPr>
          <w:rFonts w:ascii="Arial" w:hAnsi="Arial" w:cs="Arial"/>
          <w:lang w:val="en-US"/>
        </w:rPr>
      </w:pPr>
      <w:r w:rsidRPr="00927F93">
        <w:rPr>
          <w:rFonts w:ascii="Arial" w:hAnsi="Arial" w:cs="Arial"/>
          <w:lang w:val="en-US"/>
        </w:rPr>
        <w:t xml:space="preserve">Becker, E. </w:t>
      </w:r>
      <w:r w:rsidR="000E22FB" w:rsidRPr="00927F93">
        <w:rPr>
          <w:rFonts w:ascii="Arial" w:hAnsi="Arial" w:cs="Arial"/>
          <w:lang w:val="en-US"/>
        </w:rPr>
        <w:t>(</w:t>
      </w:r>
      <w:r w:rsidRPr="00927F93">
        <w:rPr>
          <w:rFonts w:ascii="Arial" w:hAnsi="Arial" w:cs="Arial"/>
          <w:lang w:val="en-US"/>
        </w:rPr>
        <w:t>1994</w:t>
      </w:r>
      <w:r w:rsidR="000E22FB" w:rsidRPr="00927F93">
        <w:rPr>
          <w:rFonts w:ascii="Arial" w:hAnsi="Arial" w:cs="Arial"/>
          <w:lang w:val="en-US"/>
        </w:rPr>
        <w:t>)</w:t>
      </w:r>
      <w:r w:rsidRPr="00927F93">
        <w:rPr>
          <w:rFonts w:ascii="Arial" w:hAnsi="Arial" w:cs="Arial"/>
          <w:lang w:val="en-US"/>
        </w:rPr>
        <w:t xml:space="preserve">. Microalgae: biotechnology and microbiology. </w:t>
      </w:r>
      <w:r w:rsidR="00FB4A76">
        <w:rPr>
          <w:rFonts w:ascii="Arial" w:hAnsi="Arial" w:cs="Arial"/>
          <w:lang w:val="en-US"/>
        </w:rPr>
        <w:t xml:space="preserve">En J. </w:t>
      </w:r>
      <w:proofErr w:type="spellStart"/>
      <w:r w:rsidRPr="00927F93">
        <w:rPr>
          <w:rFonts w:ascii="Arial" w:hAnsi="Arial" w:cs="Arial"/>
          <w:lang w:val="en-US"/>
        </w:rPr>
        <w:t>Baddiley</w:t>
      </w:r>
      <w:proofErr w:type="spellEnd"/>
      <w:r w:rsidRPr="00927F93">
        <w:rPr>
          <w:rFonts w:ascii="Arial" w:hAnsi="Arial" w:cs="Arial"/>
          <w:lang w:val="en-US"/>
        </w:rPr>
        <w:t xml:space="preserve">, </w:t>
      </w:r>
      <w:r w:rsidR="00FB4A76">
        <w:rPr>
          <w:rFonts w:ascii="Arial" w:hAnsi="Arial" w:cs="Arial"/>
          <w:lang w:val="en-US"/>
        </w:rPr>
        <w:t>N.</w:t>
      </w:r>
      <w:r w:rsidRPr="00927F93">
        <w:rPr>
          <w:rFonts w:ascii="Arial" w:hAnsi="Arial" w:cs="Arial"/>
          <w:lang w:val="en-US"/>
        </w:rPr>
        <w:t xml:space="preserve"> Carey,</w:t>
      </w:r>
      <w:r w:rsidR="006A031D">
        <w:rPr>
          <w:rFonts w:ascii="Arial" w:hAnsi="Arial" w:cs="Arial"/>
          <w:lang w:val="en-US"/>
        </w:rPr>
        <w:t xml:space="preserve"> </w:t>
      </w:r>
      <w:r w:rsidR="00FB4A76">
        <w:rPr>
          <w:rFonts w:ascii="Arial" w:hAnsi="Arial" w:cs="Arial"/>
          <w:lang w:val="en-US"/>
        </w:rPr>
        <w:t xml:space="preserve">I. </w:t>
      </w:r>
      <w:r w:rsidRPr="00927F93">
        <w:rPr>
          <w:rFonts w:ascii="Arial" w:hAnsi="Arial" w:cs="Arial"/>
          <w:lang w:val="en-US"/>
        </w:rPr>
        <w:t>Higgins</w:t>
      </w:r>
      <w:r w:rsidR="00F6377F">
        <w:rPr>
          <w:rFonts w:ascii="Arial" w:hAnsi="Arial" w:cs="Arial"/>
          <w:lang w:val="en-US"/>
        </w:rPr>
        <w:t xml:space="preserve"> </w:t>
      </w:r>
      <w:r w:rsidR="00FB4A76">
        <w:rPr>
          <w:rFonts w:ascii="Arial" w:hAnsi="Arial" w:cs="Arial"/>
          <w:lang w:val="en-US"/>
        </w:rPr>
        <w:t>&amp;</w:t>
      </w:r>
      <w:r w:rsidRPr="00927F93">
        <w:rPr>
          <w:rFonts w:ascii="Arial" w:hAnsi="Arial" w:cs="Arial"/>
          <w:lang w:val="en-US"/>
        </w:rPr>
        <w:t xml:space="preserve"> </w:t>
      </w:r>
      <w:r w:rsidR="00F6377F">
        <w:rPr>
          <w:rFonts w:ascii="Arial" w:hAnsi="Arial" w:cs="Arial"/>
          <w:lang w:val="en-US"/>
        </w:rPr>
        <w:t xml:space="preserve">W. </w:t>
      </w:r>
      <w:r w:rsidRPr="00927F93">
        <w:rPr>
          <w:rFonts w:ascii="Arial" w:hAnsi="Arial" w:cs="Arial"/>
          <w:lang w:val="en-US"/>
        </w:rPr>
        <w:t>Potter (Ed</w:t>
      </w:r>
      <w:r w:rsidR="00D8335E">
        <w:rPr>
          <w:rFonts w:ascii="Arial" w:hAnsi="Arial" w:cs="Arial"/>
          <w:lang w:val="en-US"/>
        </w:rPr>
        <w:t>.</w:t>
      </w:r>
      <w:r w:rsidRPr="00927F93">
        <w:rPr>
          <w:rFonts w:ascii="Arial" w:hAnsi="Arial" w:cs="Arial"/>
          <w:lang w:val="en-US"/>
        </w:rPr>
        <w:t>)</w:t>
      </w:r>
      <w:r w:rsidR="00F6377F">
        <w:rPr>
          <w:rFonts w:ascii="Arial" w:hAnsi="Arial" w:cs="Arial"/>
          <w:lang w:val="en-US"/>
        </w:rPr>
        <w:t>,</w:t>
      </w:r>
      <w:r w:rsidRPr="00927F93">
        <w:rPr>
          <w:rFonts w:ascii="Arial" w:hAnsi="Arial" w:cs="Arial"/>
          <w:lang w:val="en-US"/>
        </w:rPr>
        <w:t xml:space="preserve"> Studies in Biotechnology</w:t>
      </w:r>
      <w:r w:rsidR="00F6377F">
        <w:rPr>
          <w:rFonts w:ascii="Arial" w:hAnsi="Arial" w:cs="Arial"/>
          <w:lang w:val="en-US"/>
        </w:rPr>
        <w:t xml:space="preserve"> (</w:t>
      </w:r>
      <w:r w:rsidR="00D8335E">
        <w:rPr>
          <w:rFonts w:ascii="Arial" w:hAnsi="Arial" w:cs="Arial"/>
          <w:lang w:val="en-US"/>
        </w:rPr>
        <w:t xml:space="preserve">p. </w:t>
      </w:r>
      <w:r w:rsidR="0049695C">
        <w:rPr>
          <w:rFonts w:ascii="Arial" w:hAnsi="Arial" w:cs="Arial"/>
          <w:lang w:val="en-US"/>
        </w:rPr>
        <w:t>111-195</w:t>
      </w:r>
      <w:r w:rsidR="00F6377F">
        <w:rPr>
          <w:rFonts w:ascii="Arial" w:hAnsi="Arial" w:cs="Arial"/>
          <w:lang w:val="en-US"/>
        </w:rPr>
        <w:t>)</w:t>
      </w:r>
      <w:r w:rsidRPr="00927F93">
        <w:rPr>
          <w:rFonts w:ascii="Arial" w:hAnsi="Arial" w:cs="Arial"/>
          <w:lang w:val="en-US"/>
        </w:rPr>
        <w:t>.</w:t>
      </w:r>
      <w:r w:rsidR="00F6377F" w:rsidRPr="00927F93">
        <w:rPr>
          <w:rFonts w:ascii="Arial" w:hAnsi="Arial" w:cs="Arial"/>
          <w:lang w:val="en-US"/>
        </w:rPr>
        <w:t xml:space="preserve"> </w:t>
      </w:r>
      <w:r w:rsidR="006A031D" w:rsidRPr="00927F93">
        <w:rPr>
          <w:rFonts w:ascii="Arial" w:hAnsi="Arial" w:cs="Arial"/>
          <w:lang w:val="en-US"/>
        </w:rPr>
        <w:t>London</w:t>
      </w:r>
      <w:r w:rsidR="006A031D">
        <w:rPr>
          <w:rFonts w:ascii="Arial" w:hAnsi="Arial" w:cs="Arial"/>
          <w:lang w:val="en-US"/>
        </w:rPr>
        <w:t>:</w:t>
      </w:r>
      <w:r w:rsidR="006A031D" w:rsidRPr="00927F93">
        <w:rPr>
          <w:rFonts w:ascii="Arial" w:hAnsi="Arial" w:cs="Arial"/>
          <w:lang w:val="en-US"/>
        </w:rPr>
        <w:t xml:space="preserve"> Cambr</w:t>
      </w:r>
      <w:r w:rsidR="006A031D">
        <w:rPr>
          <w:rFonts w:ascii="Arial" w:hAnsi="Arial" w:cs="Arial"/>
          <w:lang w:val="en-US"/>
        </w:rPr>
        <w:t>i</w:t>
      </w:r>
      <w:r w:rsidR="006A031D" w:rsidRPr="00927F93">
        <w:rPr>
          <w:rFonts w:ascii="Arial" w:hAnsi="Arial" w:cs="Arial"/>
          <w:lang w:val="en-US"/>
        </w:rPr>
        <w:t>dge</w:t>
      </w:r>
      <w:r w:rsidR="00F6377F" w:rsidRPr="00927F93">
        <w:rPr>
          <w:rFonts w:ascii="Arial" w:hAnsi="Arial" w:cs="Arial"/>
          <w:lang w:val="en-US"/>
        </w:rPr>
        <w:t xml:space="preserve"> University Press</w:t>
      </w:r>
      <w:r w:rsidR="00F6377F">
        <w:rPr>
          <w:rFonts w:ascii="Arial" w:hAnsi="Arial" w:cs="Arial"/>
          <w:lang w:val="en-US"/>
        </w:rPr>
        <w:t>.</w:t>
      </w:r>
    </w:p>
    <w:p w:rsidR="00A91A21" w:rsidRPr="0049695C" w:rsidRDefault="00A91A21" w:rsidP="0049695C">
      <w:pPr>
        <w:jc w:val="both"/>
        <w:rPr>
          <w:rFonts w:ascii="Helvetica" w:hAnsi="Helvetica"/>
          <w:color w:val="777777"/>
          <w:sz w:val="23"/>
          <w:szCs w:val="23"/>
          <w:lang w:val="en-US"/>
        </w:rPr>
      </w:pPr>
    </w:p>
    <w:p w:rsidR="00C82ED4" w:rsidRDefault="00C82ED4" w:rsidP="00F61472">
      <w:pPr>
        <w:tabs>
          <w:tab w:val="left" w:pos="0"/>
        </w:tabs>
        <w:ind w:right="-91"/>
        <w:jc w:val="both"/>
        <w:rPr>
          <w:rFonts w:ascii="Arial" w:hAnsi="Arial" w:cs="Arial"/>
          <w:lang w:val="en-GB"/>
        </w:rPr>
      </w:pPr>
      <w:proofErr w:type="spellStart"/>
      <w:proofErr w:type="gramStart"/>
      <w:r w:rsidRPr="00927F93">
        <w:rPr>
          <w:rFonts w:ascii="Arial" w:hAnsi="Arial" w:cs="Arial"/>
          <w:lang w:val="en-GB"/>
        </w:rPr>
        <w:t>Boussiba</w:t>
      </w:r>
      <w:proofErr w:type="spellEnd"/>
      <w:r w:rsidR="000E22FB" w:rsidRPr="00927F93">
        <w:rPr>
          <w:rFonts w:ascii="Arial" w:hAnsi="Arial" w:cs="Arial"/>
          <w:lang w:val="en-GB"/>
        </w:rPr>
        <w:t>,</w:t>
      </w:r>
      <w:r w:rsidRPr="00927F93">
        <w:rPr>
          <w:rFonts w:ascii="Arial" w:hAnsi="Arial" w:cs="Arial"/>
          <w:lang w:val="en-GB"/>
        </w:rPr>
        <w:t xml:space="preserve"> S. </w:t>
      </w:r>
      <w:r w:rsidR="000E22FB" w:rsidRPr="00927F93">
        <w:rPr>
          <w:rFonts w:ascii="Arial" w:hAnsi="Arial" w:cs="Arial"/>
          <w:lang w:val="en-GB"/>
        </w:rPr>
        <w:t xml:space="preserve">&amp; </w:t>
      </w:r>
      <w:r w:rsidRPr="00927F93">
        <w:rPr>
          <w:rFonts w:ascii="Arial" w:hAnsi="Arial" w:cs="Arial"/>
          <w:lang w:val="en-GB"/>
        </w:rPr>
        <w:t>Richmond</w:t>
      </w:r>
      <w:r w:rsidR="000E22FB" w:rsidRPr="00927F93">
        <w:rPr>
          <w:rFonts w:ascii="Arial" w:hAnsi="Arial" w:cs="Arial"/>
          <w:lang w:val="en-GB"/>
        </w:rPr>
        <w:t>,</w:t>
      </w:r>
      <w:r w:rsidRPr="00927F93">
        <w:rPr>
          <w:rFonts w:ascii="Arial" w:hAnsi="Arial" w:cs="Arial"/>
          <w:lang w:val="en-GB"/>
        </w:rPr>
        <w:t xml:space="preserve"> A. </w:t>
      </w:r>
      <w:r w:rsidR="000E22FB" w:rsidRPr="00927F93">
        <w:rPr>
          <w:rFonts w:ascii="Arial" w:hAnsi="Arial" w:cs="Arial"/>
          <w:lang w:val="en-GB"/>
        </w:rPr>
        <w:t>(</w:t>
      </w:r>
      <w:r w:rsidRPr="00927F93">
        <w:rPr>
          <w:rFonts w:ascii="Arial" w:hAnsi="Arial" w:cs="Arial"/>
          <w:lang w:val="en-GB"/>
        </w:rPr>
        <w:t>1979</w:t>
      </w:r>
      <w:r w:rsidR="000E22FB" w:rsidRPr="00927F93">
        <w:rPr>
          <w:rFonts w:ascii="Arial" w:hAnsi="Arial" w:cs="Arial"/>
          <w:lang w:val="en-GB"/>
        </w:rPr>
        <w:t>)</w:t>
      </w:r>
      <w:r w:rsidRPr="00927F93">
        <w:rPr>
          <w:rFonts w:ascii="Arial" w:hAnsi="Arial" w:cs="Arial"/>
          <w:lang w:val="en-GB"/>
        </w:rPr>
        <w:t>.</w:t>
      </w:r>
      <w:proofErr w:type="gramEnd"/>
      <w:r w:rsidRPr="00927F93">
        <w:rPr>
          <w:rFonts w:ascii="Arial" w:hAnsi="Arial" w:cs="Arial"/>
          <w:lang w:val="en-GB"/>
        </w:rPr>
        <w:t xml:space="preserve"> </w:t>
      </w:r>
      <w:proofErr w:type="gramStart"/>
      <w:r w:rsidRPr="00927F93">
        <w:rPr>
          <w:rFonts w:ascii="Arial" w:hAnsi="Arial" w:cs="Arial"/>
          <w:lang w:val="en-GB"/>
        </w:rPr>
        <w:t xml:space="preserve">Isolation and characterization of </w:t>
      </w:r>
      <w:proofErr w:type="spellStart"/>
      <w:r w:rsidRPr="00927F93">
        <w:rPr>
          <w:rFonts w:ascii="Arial" w:hAnsi="Arial" w:cs="Arial"/>
          <w:lang w:val="en-GB"/>
        </w:rPr>
        <w:t>phycocyanins</w:t>
      </w:r>
      <w:proofErr w:type="spellEnd"/>
      <w:r w:rsidRPr="00927F93">
        <w:rPr>
          <w:rFonts w:ascii="Arial" w:hAnsi="Arial" w:cs="Arial"/>
          <w:lang w:val="en-GB"/>
        </w:rPr>
        <w:t xml:space="preserve"> from the blue-green alga </w:t>
      </w:r>
      <w:proofErr w:type="spellStart"/>
      <w:r w:rsidRPr="00927F93">
        <w:rPr>
          <w:rFonts w:ascii="Arial" w:hAnsi="Arial" w:cs="Arial"/>
          <w:i/>
          <w:lang w:val="en-GB"/>
        </w:rPr>
        <w:t>Spirulina</w:t>
      </w:r>
      <w:proofErr w:type="spellEnd"/>
      <w:r w:rsidRPr="00927F93">
        <w:rPr>
          <w:rFonts w:ascii="Arial" w:hAnsi="Arial" w:cs="Arial"/>
          <w:i/>
          <w:lang w:val="en-GB"/>
        </w:rPr>
        <w:t xml:space="preserve"> </w:t>
      </w:r>
      <w:proofErr w:type="spellStart"/>
      <w:r w:rsidRPr="00927F93">
        <w:rPr>
          <w:rFonts w:ascii="Arial" w:hAnsi="Arial" w:cs="Arial"/>
          <w:i/>
          <w:lang w:val="en-GB"/>
        </w:rPr>
        <w:t>platensis</w:t>
      </w:r>
      <w:proofErr w:type="spellEnd"/>
      <w:r w:rsidRPr="00927F93">
        <w:rPr>
          <w:rFonts w:ascii="Arial" w:hAnsi="Arial" w:cs="Arial"/>
          <w:lang w:val="en-GB"/>
        </w:rPr>
        <w:t>.</w:t>
      </w:r>
      <w:proofErr w:type="gramEnd"/>
      <w:r w:rsidRPr="00927F93">
        <w:rPr>
          <w:rFonts w:ascii="Arial" w:hAnsi="Arial" w:cs="Arial"/>
          <w:lang w:val="en-GB"/>
        </w:rPr>
        <w:t xml:space="preserve"> </w:t>
      </w:r>
      <w:r w:rsidRPr="00927F93">
        <w:rPr>
          <w:rFonts w:ascii="Arial" w:hAnsi="Arial" w:cs="Arial"/>
          <w:i/>
          <w:lang w:val="en-GB"/>
        </w:rPr>
        <w:t>Archives of Microbiology</w:t>
      </w:r>
      <w:r w:rsidR="000E22FB" w:rsidRPr="00927F93">
        <w:rPr>
          <w:rFonts w:ascii="Arial" w:hAnsi="Arial" w:cs="Arial"/>
          <w:lang w:val="en-GB"/>
        </w:rPr>
        <w:t>,</w:t>
      </w:r>
      <w:r w:rsidRPr="00927F93">
        <w:rPr>
          <w:rFonts w:ascii="Arial" w:hAnsi="Arial" w:cs="Arial"/>
          <w:lang w:val="en-GB"/>
        </w:rPr>
        <w:t xml:space="preserve"> </w:t>
      </w:r>
      <w:r w:rsidRPr="009E3D5A">
        <w:rPr>
          <w:rFonts w:ascii="Arial" w:hAnsi="Arial" w:cs="Arial"/>
          <w:i/>
          <w:lang w:val="en-GB"/>
        </w:rPr>
        <w:t>120</w:t>
      </w:r>
      <w:r w:rsidR="000E22FB">
        <w:rPr>
          <w:rFonts w:ascii="Arial" w:hAnsi="Arial" w:cs="Arial"/>
          <w:lang w:val="en-GB"/>
        </w:rPr>
        <w:t xml:space="preserve">, </w:t>
      </w:r>
      <w:r w:rsidRPr="000E22FB">
        <w:rPr>
          <w:rFonts w:ascii="Arial" w:hAnsi="Arial" w:cs="Arial"/>
          <w:lang w:val="en-GB"/>
        </w:rPr>
        <w:t>155-159.</w:t>
      </w:r>
    </w:p>
    <w:p w:rsidR="00A91A21" w:rsidRDefault="00A91A21" w:rsidP="00F61472">
      <w:pPr>
        <w:tabs>
          <w:tab w:val="left" w:pos="0"/>
        </w:tabs>
        <w:ind w:right="-91"/>
        <w:jc w:val="both"/>
        <w:rPr>
          <w:rFonts w:ascii="Arial" w:hAnsi="Arial" w:cs="Arial"/>
          <w:lang w:val="en-GB"/>
        </w:rPr>
      </w:pP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r w:rsidRPr="00725320">
        <w:rPr>
          <w:rFonts w:ascii="Arial" w:hAnsi="Arial" w:cs="Arial"/>
          <w:lang w:val="en-US"/>
        </w:rPr>
        <w:t>Bryant</w:t>
      </w:r>
      <w:r w:rsidR="000E22F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D. </w:t>
      </w:r>
      <w:r w:rsidR="000E22FB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1981</w:t>
      </w:r>
      <w:r w:rsidR="000E22FB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 xml:space="preserve">. </w:t>
      </w:r>
      <w:proofErr w:type="gramStart"/>
      <w:r w:rsidRPr="00725320">
        <w:rPr>
          <w:rFonts w:ascii="Arial" w:hAnsi="Arial" w:cs="Arial"/>
          <w:lang w:val="en-US"/>
        </w:rPr>
        <w:t xml:space="preserve">The </w:t>
      </w:r>
      <w:proofErr w:type="spellStart"/>
      <w:r w:rsidRPr="00725320">
        <w:rPr>
          <w:rFonts w:ascii="Arial" w:hAnsi="Arial" w:cs="Arial"/>
          <w:lang w:val="en-US"/>
        </w:rPr>
        <w:t>photoregulated</w:t>
      </w:r>
      <w:proofErr w:type="spellEnd"/>
      <w:r w:rsidRPr="00725320">
        <w:rPr>
          <w:rFonts w:ascii="Arial" w:hAnsi="Arial" w:cs="Arial"/>
          <w:lang w:val="en-US"/>
        </w:rPr>
        <w:t xml:space="preserve"> </w:t>
      </w:r>
      <w:proofErr w:type="spellStart"/>
      <w:r w:rsidRPr="00725320">
        <w:rPr>
          <w:rFonts w:ascii="Arial" w:hAnsi="Arial" w:cs="Arial"/>
          <w:lang w:val="en-US"/>
        </w:rPr>
        <w:t>expresión</w:t>
      </w:r>
      <w:proofErr w:type="spellEnd"/>
      <w:r w:rsidRPr="00725320">
        <w:rPr>
          <w:rFonts w:ascii="Arial" w:hAnsi="Arial" w:cs="Arial"/>
          <w:lang w:val="en-US"/>
        </w:rPr>
        <w:t xml:space="preserve"> of multiple </w:t>
      </w:r>
      <w:proofErr w:type="spellStart"/>
      <w:r w:rsidRPr="00725320">
        <w:rPr>
          <w:rFonts w:ascii="Arial" w:hAnsi="Arial" w:cs="Arial"/>
          <w:lang w:val="en-US"/>
        </w:rPr>
        <w:t>phycocyanin</w:t>
      </w:r>
      <w:proofErr w:type="spellEnd"/>
      <w:r w:rsidRPr="00725320">
        <w:rPr>
          <w:rFonts w:ascii="Arial" w:hAnsi="Arial" w:cs="Arial"/>
          <w:lang w:val="en-US"/>
        </w:rPr>
        <w:t xml:space="preserve"> species.</w:t>
      </w:r>
      <w:proofErr w:type="gramEnd"/>
      <w:r w:rsidRPr="00725320">
        <w:rPr>
          <w:rFonts w:ascii="Arial" w:hAnsi="Arial" w:cs="Arial"/>
          <w:lang w:val="en-US"/>
        </w:rPr>
        <w:t xml:space="preserve"> </w:t>
      </w:r>
      <w:r w:rsidRPr="00725320">
        <w:rPr>
          <w:rFonts w:ascii="Arial" w:hAnsi="Arial" w:cs="Arial"/>
          <w:i/>
          <w:lang w:val="en-US"/>
        </w:rPr>
        <w:t>European Journal of Biochemistry</w:t>
      </w:r>
      <w:r w:rsidR="00927F93">
        <w:rPr>
          <w:rFonts w:ascii="Arial" w:hAnsi="Arial" w:cs="Arial"/>
          <w:i/>
          <w:lang w:val="en-US"/>
        </w:rPr>
        <w:t>,</w:t>
      </w:r>
      <w:r w:rsidR="00927F93">
        <w:rPr>
          <w:rFonts w:ascii="Arial" w:hAnsi="Arial" w:cs="Arial"/>
          <w:lang w:val="en-US"/>
        </w:rPr>
        <w:t xml:space="preserve"> </w:t>
      </w:r>
      <w:r w:rsidRPr="009E3D5A">
        <w:rPr>
          <w:rFonts w:ascii="Arial" w:hAnsi="Arial" w:cs="Arial"/>
          <w:i/>
          <w:lang w:val="en-US"/>
        </w:rPr>
        <w:t>119</w:t>
      </w:r>
      <w:r w:rsidR="00927F93">
        <w:rPr>
          <w:rFonts w:ascii="Arial" w:hAnsi="Arial" w:cs="Arial"/>
          <w:lang w:val="en-US"/>
        </w:rPr>
        <w:t xml:space="preserve">, </w:t>
      </w:r>
      <w:r w:rsidRPr="00725320">
        <w:rPr>
          <w:rFonts w:ascii="Arial" w:hAnsi="Arial" w:cs="Arial"/>
          <w:lang w:val="en-US"/>
        </w:rPr>
        <w:t>425-429.</w:t>
      </w:r>
    </w:p>
    <w:p w:rsidR="008846D6" w:rsidRPr="00725320" w:rsidRDefault="008846D6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hAnsi="Arial" w:cs="Arial"/>
          <w:lang w:val="fr-FR"/>
        </w:rPr>
      </w:pPr>
      <w:r w:rsidRPr="00725320">
        <w:rPr>
          <w:rFonts w:ascii="Arial" w:hAnsi="Arial" w:cs="Arial"/>
          <w:lang w:val="fr-FR"/>
        </w:rPr>
        <w:lastRenderedPageBreak/>
        <w:t>Bryant</w:t>
      </w:r>
      <w:r w:rsidR="00927F93">
        <w:rPr>
          <w:rFonts w:ascii="Arial" w:hAnsi="Arial" w:cs="Arial"/>
          <w:lang w:val="fr-FR"/>
        </w:rPr>
        <w:t>,</w:t>
      </w:r>
      <w:r w:rsidRPr="00725320">
        <w:rPr>
          <w:rFonts w:ascii="Arial" w:hAnsi="Arial" w:cs="Arial"/>
          <w:lang w:val="fr-FR"/>
        </w:rPr>
        <w:t xml:space="preserve"> D., </w:t>
      </w:r>
      <w:proofErr w:type="spellStart"/>
      <w:r w:rsidRPr="00725320">
        <w:rPr>
          <w:rFonts w:ascii="Arial" w:hAnsi="Arial" w:cs="Arial"/>
          <w:lang w:val="fr-FR"/>
        </w:rPr>
        <w:t>Guglielini</w:t>
      </w:r>
      <w:proofErr w:type="spellEnd"/>
      <w:r w:rsidR="00927F93">
        <w:rPr>
          <w:rFonts w:ascii="Arial" w:hAnsi="Arial" w:cs="Arial"/>
          <w:lang w:val="fr-FR"/>
        </w:rPr>
        <w:t>,</w:t>
      </w:r>
      <w:r w:rsidRPr="00725320">
        <w:rPr>
          <w:rFonts w:ascii="Arial" w:hAnsi="Arial" w:cs="Arial"/>
          <w:lang w:val="fr-FR"/>
        </w:rPr>
        <w:t xml:space="preserve"> G., </w:t>
      </w:r>
      <w:proofErr w:type="spellStart"/>
      <w:r w:rsidRPr="00725320">
        <w:rPr>
          <w:rFonts w:ascii="Arial" w:hAnsi="Arial" w:cs="Arial"/>
          <w:lang w:val="fr-FR"/>
        </w:rPr>
        <w:t>Tandeau</w:t>
      </w:r>
      <w:proofErr w:type="spellEnd"/>
      <w:r w:rsidR="00927F93">
        <w:rPr>
          <w:rFonts w:ascii="Arial" w:hAnsi="Arial" w:cs="Arial"/>
          <w:lang w:val="fr-FR"/>
        </w:rPr>
        <w:t>,</w:t>
      </w:r>
      <w:r w:rsidRPr="00725320">
        <w:rPr>
          <w:rFonts w:ascii="Arial" w:hAnsi="Arial" w:cs="Arial"/>
          <w:lang w:val="fr-FR"/>
        </w:rPr>
        <w:t xml:space="preserve"> N., Castets</w:t>
      </w:r>
      <w:r w:rsidR="00927F93">
        <w:rPr>
          <w:rFonts w:ascii="Arial" w:hAnsi="Arial" w:cs="Arial"/>
          <w:lang w:val="fr-FR"/>
        </w:rPr>
        <w:t>,</w:t>
      </w:r>
      <w:r w:rsidRPr="00725320">
        <w:rPr>
          <w:rFonts w:ascii="Arial" w:hAnsi="Arial" w:cs="Arial"/>
          <w:lang w:val="fr-FR"/>
        </w:rPr>
        <w:t xml:space="preserve"> A. </w:t>
      </w:r>
      <w:r w:rsidR="00927F93">
        <w:rPr>
          <w:rFonts w:ascii="Arial" w:hAnsi="Arial" w:cs="Arial"/>
          <w:lang w:val="fr-FR"/>
        </w:rPr>
        <w:t xml:space="preserve">&amp; </w:t>
      </w:r>
      <w:r w:rsidRPr="00725320">
        <w:rPr>
          <w:rFonts w:ascii="Arial" w:hAnsi="Arial" w:cs="Arial"/>
          <w:lang w:val="fr-FR"/>
        </w:rPr>
        <w:t>Cohen</w:t>
      </w:r>
      <w:r w:rsidR="00927F93">
        <w:rPr>
          <w:rFonts w:ascii="Arial" w:hAnsi="Arial" w:cs="Arial"/>
          <w:lang w:val="fr-FR"/>
        </w:rPr>
        <w:t>,</w:t>
      </w:r>
      <w:r w:rsidRPr="00725320">
        <w:rPr>
          <w:rFonts w:ascii="Arial" w:hAnsi="Arial" w:cs="Arial"/>
          <w:lang w:val="fr-FR"/>
        </w:rPr>
        <w:t xml:space="preserve"> G.  </w:t>
      </w:r>
      <w:r w:rsidR="00927F93">
        <w:rPr>
          <w:rFonts w:ascii="Arial" w:hAnsi="Arial" w:cs="Arial"/>
          <w:lang w:val="fr-FR"/>
        </w:rPr>
        <w:t>(</w:t>
      </w:r>
      <w:r w:rsidRPr="00725320">
        <w:rPr>
          <w:rFonts w:ascii="Arial" w:hAnsi="Arial" w:cs="Arial"/>
          <w:lang w:val="fr-FR"/>
        </w:rPr>
        <w:t>1979</w:t>
      </w:r>
      <w:r w:rsidR="00927F93">
        <w:rPr>
          <w:rFonts w:ascii="Arial" w:hAnsi="Arial" w:cs="Arial"/>
          <w:lang w:val="fr-FR"/>
        </w:rPr>
        <w:t>)</w:t>
      </w:r>
      <w:r w:rsidRPr="00725320">
        <w:rPr>
          <w:rFonts w:ascii="Arial" w:hAnsi="Arial" w:cs="Arial"/>
          <w:lang w:val="fr-FR"/>
        </w:rPr>
        <w:t xml:space="preserve">. The </w:t>
      </w:r>
      <w:r w:rsidR="006A031D" w:rsidRPr="00725320">
        <w:rPr>
          <w:rFonts w:ascii="Arial" w:hAnsi="Arial" w:cs="Arial"/>
          <w:lang w:val="fr-FR"/>
        </w:rPr>
        <w:t>structure</w:t>
      </w:r>
      <w:r w:rsidRPr="00725320">
        <w:rPr>
          <w:rFonts w:ascii="Arial" w:hAnsi="Arial" w:cs="Arial"/>
          <w:lang w:val="fr-FR"/>
        </w:rPr>
        <w:t xml:space="preserve"> of </w:t>
      </w:r>
      <w:proofErr w:type="spellStart"/>
      <w:r w:rsidRPr="00725320">
        <w:rPr>
          <w:rFonts w:ascii="Arial" w:hAnsi="Arial" w:cs="Arial"/>
          <w:lang w:val="fr-FR"/>
        </w:rPr>
        <w:t>cyanobacterial</w:t>
      </w:r>
      <w:proofErr w:type="spellEnd"/>
      <w:r w:rsidRPr="00725320">
        <w:rPr>
          <w:rFonts w:ascii="Arial" w:hAnsi="Arial" w:cs="Arial"/>
          <w:lang w:val="fr-FR"/>
        </w:rPr>
        <w:t xml:space="preserve"> </w:t>
      </w:r>
      <w:proofErr w:type="spellStart"/>
      <w:r w:rsidRPr="00725320">
        <w:rPr>
          <w:rFonts w:ascii="Arial" w:hAnsi="Arial" w:cs="Arial"/>
          <w:lang w:val="fr-FR"/>
        </w:rPr>
        <w:t>phycobilisomes</w:t>
      </w:r>
      <w:proofErr w:type="spellEnd"/>
      <w:r w:rsidRPr="00725320">
        <w:rPr>
          <w:rFonts w:ascii="Arial" w:hAnsi="Arial" w:cs="Arial"/>
          <w:lang w:val="fr-FR"/>
        </w:rPr>
        <w:t xml:space="preserve">: A model. </w:t>
      </w:r>
      <w:r w:rsidRPr="00725320">
        <w:rPr>
          <w:rFonts w:ascii="Arial" w:hAnsi="Arial" w:cs="Arial"/>
          <w:i/>
          <w:lang w:val="fr-FR"/>
        </w:rPr>
        <w:t xml:space="preserve">Archives of </w:t>
      </w:r>
      <w:proofErr w:type="spellStart"/>
      <w:r w:rsidRPr="00725320">
        <w:rPr>
          <w:rFonts w:ascii="Arial" w:hAnsi="Arial" w:cs="Arial"/>
          <w:i/>
          <w:lang w:val="fr-FR"/>
        </w:rPr>
        <w:t>Microbiology</w:t>
      </w:r>
      <w:proofErr w:type="spellEnd"/>
      <w:r w:rsidR="00927F93">
        <w:rPr>
          <w:rFonts w:ascii="Arial" w:hAnsi="Arial" w:cs="Arial"/>
          <w:lang w:val="fr-FR"/>
        </w:rPr>
        <w:t>,</w:t>
      </w:r>
      <w:r w:rsidRPr="00725320">
        <w:rPr>
          <w:rFonts w:ascii="Arial" w:hAnsi="Arial" w:cs="Arial"/>
          <w:lang w:val="fr-FR"/>
        </w:rPr>
        <w:t xml:space="preserve"> </w:t>
      </w:r>
      <w:r w:rsidRPr="009E3D5A">
        <w:rPr>
          <w:rFonts w:ascii="Arial" w:hAnsi="Arial" w:cs="Arial"/>
          <w:i/>
          <w:lang w:val="fr-FR"/>
        </w:rPr>
        <w:t>123</w:t>
      </w:r>
      <w:r w:rsidR="00927F93">
        <w:rPr>
          <w:rFonts w:ascii="Arial" w:hAnsi="Arial" w:cs="Arial"/>
          <w:lang w:val="fr-FR"/>
        </w:rPr>
        <w:t>,</w:t>
      </w:r>
      <w:r w:rsidRPr="00725320">
        <w:rPr>
          <w:rFonts w:ascii="Arial" w:hAnsi="Arial" w:cs="Arial"/>
          <w:lang w:val="fr-FR"/>
        </w:rPr>
        <w:t xml:space="preserve"> 113-127.</w:t>
      </w:r>
    </w:p>
    <w:p w:rsidR="00A91A21" w:rsidRPr="00725320" w:rsidRDefault="00A91A21" w:rsidP="00F61472">
      <w:pPr>
        <w:jc w:val="both"/>
        <w:rPr>
          <w:rFonts w:ascii="Arial" w:hAnsi="Arial" w:cs="Arial"/>
          <w:lang w:val="fr-FR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s-VE" w:eastAsia="en-US"/>
        </w:rPr>
      </w:pPr>
      <w:r w:rsidRPr="00725320">
        <w:rPr>
          <w:rFonts w:ascii="Arial" w:eastAsia="Calibri" w:hAnsi="Arial" w:cs="Arial"/>
          <w:lang w:eastAsia="en-US"/>
        </w:rPr>
        <w:t>Cano-Europa</w:t>
      </w:r>
      <w:r w:rsidR="00B64B20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E., Blas</w:t>
      </w:r>
      <w:r w:rsidR="00B64B20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V., Rodríguez</w:t>
      </w:r>
      <w:r w:rsidR="00B64B20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R., Torres</w:t>
      </w:r>
      <w:r w:rsidR="00B64B20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P., Franco</w:t>
      </w:r>
      <w:r w:rsidR="00B64B20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M., Hernández</w:t>
      </w:r>
      <w:r w:rsidR="00B64B20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A. </w:t>
      </w:r>
      <w:r w:rsidR="00B64B20">
        <w:rPr>
          <w:rFonts w:ascii="Arial" w:eastAsia="Calibri" w:hAnsi="Arial" w:cs="Arial"/>
          <w:lang w:eastAsia="en-US"/>
        </w:rPr>
        <w:t xml:space="preserve">&amp; </w:t>
      </w:r>
      <w:r w:rsidRPr="00725320">
        <w:rPr>
          <w:rFonts w:ascii="Arial" w:eastAsia="Calibri" w:hAnsi="Arial" w:cs="Arial"/>
          <w:lang w:eastAsia="en-US"/>
        </w:rPr>
        <w:t>Ortiz</w:t>
      </w:r>
      <w:r w:rsidR="00B64B20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R. </w:t>
      </w:r>
      <w:r w:rsidR="00B64B20">
        <w:rPr>
          <w:rFonts w:ascii="Arial" w:eastAsia="Calibri" w:hAnsi="Arial" w:cs="Arial"/>
          <w:lang w:eastAsia="en-US"/>
        </w:rPr>
        <w:t>(</w:t>
      </w:r>
      <w:r w:rsidRPr="00725320">
        <w:rPr>
          <w:rFonts w:ascii="Arial" w:eastAsia="Calibri" w:hAnsi="Arial" w:cs="Arial"/>
          <w:lang w:eastAsia="en-US"/>
        </w:rPr>
        <w:t>2012</w:t>
      </w:r>
      <w:r w:rsidR="00B64B20">
        <w:rPr>
          <w:rFonts w:ascii="Arial" w:eastAsia="Calibri" w:hAnsi="Arial" w:cs="Arial"/>
          <w:lang w:eastAsia="en-US"/>
        </w:rPr>
        <w:t>)</w:t>
      </w:r>
      <w:r w:rsidRPr="00725320">
        <w:rPr>
          <w:rFonts w:ascii="Arial" w:eastAsia="Calibri" w:hAnsi="Arial" w:cs="Arial"/>
          <w:lang w:eastAsia="en-US"/>
        </w:rPr>
        <w:t xml:space="preserve">. </w:t>
      </w:r>
      <w:r w:rsidRPr="00725320">
        <w:rPr>
          <w:rFonts w:ascii="Arial" w:eastAsia="Calibri" w:hAnsi="Arial" w:cs="Arial"/>
          <w:bCs/>
          <w:lang w:eastAsia="en-US"/>
        </w:rPr>
        <w:t xml:space="preserve">Uso terapéutico de algunos microorganismos, </w:t>
      </w:r>
      <w:proofErr w:type="spellStart"/>
      <w:r w:rsidRPr="00725320">
        <w:rPr>
          <w:rFonts w:ascii="Arial" w:eastAsia="Calibri" w:hAnsi="Arial" w:cs="Arial"/>
          <w:bCs/>
          <w:lang w:eastAsia="en-US"/>
        </w:rPr>
        <w:t>microalgas</w:t>
      </w:r>
      <w:proofErr w:type="spellEnd"/>
      <w:r w:rsidRPr="00725320">
        <w:rPr>
          <w:rFonts w:ascii="Arial" w:eastAsia="Calibri" w:hAnsi="Arial" w:cs="Arial"/>
          <w:bCs/>
          <w:lang w:eastAsia="en-US"/>
        </w:rPr>
        <w:t xml:space="preserve">, algas y hongos. </w:t>
      </w:r>
      <w:r w:rsidRPr="00725320">
        <w:rPr>
          <w:rFonts w:ascii="Arial" w:eastAsia="Calibri" w:hAnsi="Arial" w:cs="Arial"/>
          <w:i/>
          <w:lang w:eastAsia="en-US"/>
        </w:rPr>
        <w:t>Revista Mexicana de Ciencias Farmacéuticas</w:t>
      </w:r>
      <w:r w:rsidR="00B64B20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</w:t>
      </w:r>
      <w:r w:rsidRPr="009E3D5A">
        <w:rPr>
          <w:rFonts w:ascii="Arial" w:eastAsia="Calibri" w:hAnsi="Arial" w:cs="Arial"/>
          <w:i/>
          <w:lang w:val="es-VE" w:eastAsia="en-US"/>
        </w:rPr>
        <w:t>43</w:t>
      </w:r>
      <w:r w:rsidRPr="00900E85">
        <w:rPr>
          <w:rFonts w:ascii="Arial" w:eastAsia="Calibri" w:hAnsi="Arial" w:cs="Arial"/>
          <w:lang w:val="es-VE" w:eastAsia="en-US"/>
        </w:rPr>
        <w:t>(4)</w:t>
      </w:r>
      <w:r w:rsidR="00B64B20" w:rsidRPr="00900E85">
        <w:rPr>
          <w:rFonts w:ascii="Arial" w:eastAsia="Calibri" w:hAnsi="Arial" w:cs="Arial"/>
          <w:lang w:val="es-VE" w:eastAsia="en-US"/>
        </w:rPr>
        <w:t>,</w:t>
      </w:r>
      <w:r w:rsidRPr="00900E85">
        <w:rPr>
          <w:rFonts w:ascii="Arial" w:eastAsia="Calibri" w:hAnsi="Arial" w:cs="Arial"/>
          <w:lang w:val="es-VE" w:eastAsia="en-US"/>
        </w:rPr>
        <w:t xml:space="preserve"> 22-30.</w:t>
      </w:r>
    </w:p>
    <w:p w:rsidR="00A91A21" w:rsidRPr="00900E85" w:rsidRDefault="00A91A21" w:rsidP="00F61472">
      <w:pPr>
        <w:jc w:val="both"/>
        <w:rPr>
          <w:rFonts w:ascii="Arial" w:eastAsia="Calibri" w:hAnsi="Arial" w:cs="Arial"/>
          <w:lang w:val="es-VE" w:eastAsia="en-US"/>
        </w:rPr>
      </w:pPr>
    </w:p>
    <w:p w:rsidR="00C82ED4" w:rsidRDefault="00C82ED4" w:rsidP="00F61472">
      <w:pPr>
        <w:jc w:val="both"/>
        <w:rPr>
          <w:rFonts w:ascii="Arial" w:hAnsi="Arial" w:cs="Arial"/>
          <w:bCs/>
          <w:lang w:val="en-US"/>
        </w:rPr>
      </w:pPr>
      <w:proofErr w:type="spellStart"/>
      <w:r w:rsidRPr="00725320">
        <w:rPr>
          <w:rFonts w:ascii="Arial" w:hAnsi="Arial" w:cs="Arial"/>
          <w:bCs/>
          <w:lang w:val="en-US"/>
        </w:rPr>
        <w:t>Challem</w:t>
      </w:r>
      <w:proofErr w:type="spellEnd"/>
      <w:r w:rsidR="00283287">
        <w:rPr>
          <w:rFonts w:ascii="Arial" w:hAnsi="Arial" w:cs="Arial"/>
          <w:bCs/>
          <w:lang w:val="en-US"/>
        </w:rPr>
        <w:t>,</w:t>
      </w:r>
      <w:r w:rsidRPr="00725320">
        <w:rPr>
          <w:rFonts w:ascii="Arial" w:hAnsi="Arial" w:cs="Arial"/>
          <w:bCs/>
          <w:lang w:val="en-US"/>
        </w:rPr>
        <w:t xml:space="preserve"> J. </w:t>
      </w:r>
      <w:r w:rsidR="00283287">
        <w:rPr>
          <w:rFonts w:ascii="Arial" w:hAnsi="Arial" w:cs="Arial"/>
          <w:bCs/>
          <w:lang w:val="en-US"/>
        </w:rPr>
        <w:t>(</w:t>
      </w:r>
      <w:r w:rsidRPr="00725320">
        <w:rPr>
          <w:rFonts w:ascii="Arial" w:hAnsi="Arial" w:cs="Arial"/>
          <w:bCs/>
          <w:lang w:val="en-US"/>
        </w:rPr>
        <w:t>1981</w:t>
      </w:r>
      <w:r w:rsidR="00283287">
        <w:rPr>
          <w:rFonts w:ascii="Arial" w:hAnsi="Arial" w:cs="Arial"/>
          <w:bCs/>
          <w:lang w:val="en-US"/>
        </w:rPr>
        <w:t>)</w:t>
      </w:r>
      <w:r w:rsidRPr="00725320">
        <w:rPr>
          <w:rFonts w:ascii="Arial" w:hAnsi="Arial" w:cs="Arial"/>
          <w:bCs/>
          <w:lang w:val="en-US"/>
        </w:rPr>
        <w:t xml:space="preserve">. </w:t>
      </w:r>
      <w:proofErr w:type="spellStart"/>
      <w:proofErr w:type="gramStart"/>
      <w:r w:rsidRPr="00725320">
        <w:rPr>
          <w:rFonts w:ascii="Arial" w:hAnsi="Arial" w:cs="Arial"/>
          <w:bCs/>
          <w:i/>
          <w:lang w:val="en-US"/>
        </w:rPr>
        <w:t>Spirulina</w:t>
      </w:r>
      <w:proofErr w:type="spellEnd"/>
      <w:r w:rsidRPr="00725320">
        <w:rPr>
          <w:rFonts w:ascii="Arial" w:hAnsi="Arial" w:cs="Arial"/>
          <w:bCs/>
          <w:lang w:val="en-US"/>
        </w:rPr>
        <w:t>.</w:t>
      </w:r>
      <w:proofErr w:type="gramEnd"/>
      <w:r w:rsidRPr="00725320">
        <w:rPr>
          <w:rFonts w:ascii="Arial" w:hAnsi="Arial" w:cs="Arial"/>
          <w:bCs/>
          <w:lang w:val="en-US"/>
        </w:rPr>
        <w:t xml:space="preserve"> </w:t>
      </w:r>
      <w:proofErr w:type="gramStart"/>
      <w:r w:rsidRPr="00725320">
        <w:rPr>
          <w:rFonts w:ascii="Arial" w:hAnsi="Arial" w:cs="Arial"/>
          <w:bCs/>
          <w:lang w:val="en-US"/>
        </w:rPr>
        <w:t>A Good Health Guide.</w:t>
      </w:r>
      <w:proofErr w:type="gramEnd"/>
      <w:r w:rsidRPr="00725320">
        <w:rPr>
          <w:rFonts w:ascii="Arial" w:hAnsi="Arial" w:cs="Arial"/>
          <w:bCs/>
          <w:lang w:val="en-US"/>
        </w:rPr>
        <w:t xml:space="preserve"> </w:t>
      </w:r>
      <w:r w:rsidR="00585A2C" w:rsidRPr="00585A2C">
        <w:rPr>
          <w:rFonts w:ascii="Arial" w:hAnsi="Arial" w:cs="Arial"/>
          <w:bCs/>
          <w:lang w:val="en-US"/>
        </w:rPr>
        <w:t xml:space="preserve">New Canaan: </w:t>
      </w:r>
      <w:r w:rsidRPr="00585A2C">
        <w:rPr>
          <w:rFonts w:ascii="Arial" w:hAnsi="Arial" w:cs="Arial"/>
          <w:bCs/>
          <w:lang w:val="en-US"/>
        </w:rPr>
        <w:t>Keats Publishing</w:t>
      </w:r>
      <w:r w:rsidR="00585A2C" w:rsidRPr="00585A2C">
        <w:rPr>
          <w:rFonts w:ascii="Arial" w:hAnsi="Arial" w:cs="Arial"/>
          <w:bCs/>
          <w:lang w:val="en-US"/>
        </w:rPr>
        <w:t>.</w:t>
      </w:r>
    </w:p>
    <w:p w:rsidR="00A91A21" w:rsidRPr="00585A2C" w:rsidRDefault="00A91A21" w:rsidP="00F61472">
      <w:pPr>
        <w:jc w:val="both"/>
        <w:rPr>
          <w:rFonts w:ascii="Arial" w:hAnsi="Arial" w:cs="Arial"/>
          <w:bCs/>
          <w:lang w:val="en-US"/>
        </w:rPr>
      </w:pP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proofErr w:type="spellStart"/>
      <w:r w:rsidRPr="00585A2C">
        <w:rPr>
          <w:rFonts w:ascii="Arial" w:hAnsi="Arial" w:cs="Arial"/>
          <w:lang w:val="en-US"/>
        </w:rPr>
        <w:t>Ciferri</w:t>
      </w:r>
      <w:proofErr w:type="spellEnd"/>
      <w:r w:rsidR="00283287" w:rsidRPr="00585A2C">
        <w:rPr>
          <w:rFonts w:ascii="Arial" w:hAnsi="Arial" w:cs="Arial"/>
          <w:lang w:val="en-US"/>
        </w:rPr>
        <w:t>,</w:t>
      </w:r>
      <w:r w:rsidRPr="00585A2C">
        <w:rPr>
          <w:rFonts w:ascii="Arial" w:hAnsi="Arial" w:cs="Arial"/>
          <w:lang w:val="en-US"/>
        </w:rPr>
        <w:t xml:space="preserve"> O. </w:t>
      </w:r>
      <w:r w:rsidR="00283287" w:rsidRPr="00585A2C">
        <w:rPr>
          <w:rFonts w:ascii="Arial" w:hAnsi="Arial" w:cs="Arial"/>
          <w:lang w:val="en-US"/>
        </w:rPr>
        <w:t>(</w:t>
      </w:r>
      <w:r w:rsidRPr="00585A2C">
        <w:rPr>
          <w:rFonts w:ascii="Arial" w:hAnsi="Arial" w:cs="Arial"/>
          <w:lang w:val="en-US"/>
        </w:rPr>
        <w:t>1983</w:t>
      </w:r>
      <w:r w:rsidR="00283287" w:rsidRPr="00585A2C">
        <w:rPr>
          <w:rFonts w:ascii="Arial" w:hAnsi="Arial" w:cs="Arial"/>
          <w:lang w:val="en-US"/>
        </w:rPr>
        <w:t>)</w:t>
      </w:r>
      <w:r w:rsidRPr="00585A2C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725320">
        <w:rPr>
          <w:rFonts w:ascii="Arial" w:hAnsi="Arial" w:cs="Arial"/>
          <w:i/>
          <w:iCs/>
          <w:lang w:val="en-US"/>
        </w:rPr>
        <w:t>Spirulina</w:t>
      </w:r>
      <w:proofErr w:type="spellEnd"/>
      <w:r w:rsidRPr="00725320">
        <w:rPr>
          <w:rFonts w:ascii="Arial" w:hAnsi="Arial" w:cs="Arial"/>
          <w:lang w:val="en-US"/>
        </w:rPr>
        <w:t>, the edible microorganism.</w:t>
      </w:r>
      <w:proofErr w:type="gramEnd"/>
      <w:r w:rsidRPr="00725320">
        <w:rPr>
          <w:rFonts w:ascii="Arial" w:hAnsi="Arial" w:cs="Arial"/>
          <w:lang w:val="en-US"/>
        </w:rPr>
        <w:t xml:space="preserve"> </w:t>
      </w:r>
      <w:r w:rsidRPr="00725320">
        <w:rPr>
          <w:rFonts w:ascii="Arial" w:hAnsi="Arial" w:cs="Arial"/>
          <w:i/>
          <w:iCs/>
          <w:lang w:val="en-US"/>
        </w:rPr>
        <w:t>Microbiological Reviews</w:t>
      </w:r>
      <w:r w:rsidR="00283287">
        <w:rPr>
          <w:rFonts w:ascii="Arial" w:hAnsi="Arial" w:cs="Arial"/>
          <w:iCs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47(4)</w:t>
      </w:r>
      <w:r w:rsidR="00585A2C">
        <w:rPr>
          <w:rFonts w:ascii="Arial" w:hAnsi="Arial" w:cs="Arial"/>
          <w:lang w:val="en-US"/>
        </w:rPr>
        <w:t xml:space="preserve">, </w:t>
      </w:r>
      <w:r w:rsidRPr="00725320">
        <w:rPr>
          <w:rFonts w:ascii="Arial" w:hAnsi="Arial" w:cs="Arial"/>
          <w:lang w:val="en-US"/>
        </w:rPr>
        <w:t>551-578.</w:t>
      </w:r>
    </w:p>
    <w:p w:rsidR="00A91A21" w:rsidRPr="00725320" w:rsidRDefault="00A91A21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725320">
        <w:rPr>
          <w:rFonts w:ascii="Arial" w:hAnsi="Arial" w:cs="Arial"/>
          <w:lang w:val="en-US"/>
        </w:rPr>
        <w:t>Colla</w:t>
      </w:r>
      <w:proofErr w:type="spellEnd"/>
      <w:r w:rsidR="00283287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L., Furlong</w:t>
      </w:r>
      <w:r w:rsidR="00283287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E. </w:t>
      </w:r>
      <w:r w:rsidR="00283287">
        <w:rPr>
          <w:rFonts w:ascii="Arial" w:hAnsi="Arial" w:cs="Arial"/>
          <w:lang w:val="en-US"/>
        </w:rPr>
        <w:t xml:space="preserve">&amp; </w:t>
      </w:r>
      <w:r w:rsidRPr="00725320">
        <w:rPr>
          <w:rFonts w:ascii="Arial" w:hAnsi="Arial" w:cs="Arial"/>
          <w:lang w:val="en-US"/>
        </w:rPr>
        <w:t>Vieira</w:t>
      </w:r>
      <w:r w:rsidR="00283287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J. </w:t>
      </w:r>
      <w:r w:rsidR="005B2532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2007a</w:t>
      </w:r>
      <w:r w:rsidR="005B2532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>.</w:t>
      </w:r>
      <w:proofErr w:type="gramEnd"/>
      <w:r w:rsidRPr="00725320">
        <w:rPr>
          <w:rFonts w:ascii="Arial" w:hAnsi="Arial" w:cs="Arial"/>
          <w:lang w:val="en-US"/>
        </w:rPr>
        <w:t xml:space="preserve"> Antioxidant properties of </w:t>
      </w:r>
      <w:proofErr w:type="spellStart"/>
      <w:r w:rsidRPr="00725320">
        <w:rPr>
          <w:rFonts w:ascii="Arial" w:hAnsi="Arial" w:cs="Arial"/>
          <w:i/>
          <w:lang w:val="en-US"/>
        </w:rPr>
        <w:t>Spirulina</w:t>
      </w:r>
      <w:proofErr w:type="spellEnd"/>
      <w:r w:rsidRPr="00725320">
        <w:rPr>
          <w:rFonts w:ascii="Arial" w:hAnsi="Arial" w:cs="Arial"/>
          <w:i/>
          <w:lang w:val="en-US"/>
        </w:rPr>
        <w:t xml:space="preserve"> </w:t>
      </w:r>
      <w:r w:rsidRPr="00725320">
        <w:rPr>
          <w:rFonts w:ascii="Arial" w:hAnsi="Arial" w:cs="Arial"/>
          <w:lang w:val="en-US"/>
        </w:rPr>
        <w:t>(</w:t>
      </w:r>
      <w:proofErr w:type="spellStart"/>
      <w:r w:rsidRPr="00725320">
        <w:rPr>
          <w:rFonts w:ascii="Arial" w:hAnsi="Arial" w:cs="Arial"/>
          <w:i/>
          <w:lang w:val="en-US"/>
        </w:rPr>
        <w:t>Arthospira</w:t>
      </w:r>
      <w:proofErr w:type="spellEnd"/>
      <w:r w:rsidRPr="00725320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i/>
          <w:lang w:val="en-US"/>
        </w:rPr>
        <w:t xml:space="preserve"> </w:t>
      </w:r>
      <w:proofErr w:type="spellStart"/>
      <w:r w:rsidRPr="00725320">
        <w:rPr>
          <w:rFonts w:ascii="Arial" w:hAnsi="Arial" w:cs="Arial"/>
          <w:i/>
          <w:lang w:val="en-US"/>
        </w:rPr>
        <w:t>platensis</w:t>
      </w:r>
      <w:proofErr w:type="spellEnd"/>
      <w:r w:rsidRPr="00725320">
        <w:rPr>
          <w:rFonts w:ascii="Arial" w:hAnsi="Arial" w:cs="Arial"/>
          <w:lang w:val="en-US"/>
        </w:rPr>
        <w:t xml:space="preserve"> cultivated under different temperatures and nitrogen regimes. </w:t>
      </w:r>
      <w:r w:rsidRPr="00725320">
        <w:rPr>
          <w:rFonts w:ascii="Arial" w:hAnsi="Arial" w:cs="Arial"/>
          <w:i/>
          <w:lang w:val="en-US"/>
        </w:rPr>
        <w:t>Brazilian Archives of Biology and Technology</w:t>
      </w:r>
      <w:r w:rsidR="00283287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</w:t>
      </w:r>
      <w:r w:rsidRPr="005F19A4">
        <w:rPr>
          <w:rFonts w:ascii="Arial" w:hAnsi="Arial" w:cs="Arial"/>
          <w:i/>
          <w:lang w:val="en-US"/>
        </w:rPr>
        <w:t>50</w:t>
      </w:r>
      <w:r w:rsidRPr="00725320">
        <w:rPr>
          <w:rFonts w:ascii="Arial" w:hAnsi="Arial" w:cs="Arial"/>
          <w:lang w:val="en-US"/>
        </w:rPr>
        <w:t>(1)</w:t>
      </w:r>
      <w:r w:rsidR="00283287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161-167.</w:t>
      </w:r>
    </w:p>
    <w:p w:rsidR="00A91A21" w:rsidRPr="00725320" w:rsidRDefault="00A91A21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proofErr w:type="spellStart"/>
      <w:proofErr w:type="gramStart"/>
      <w:r w:rsidRPr="00725320">
        <w:rPr>
          <w:rFonts w:ascii="Arial" w:eastAsia="Calibri" w:hAnsi="Arial" w:cs="Arial"/>
          <w:lang w:val="en-US" w:eastAsia="en-US"/>
        </w:rPr>
        <w:t>Colla</w:t>
      </w:r>
      <w:proofErr w:type="spellEnd"/>
      <w:r w:rsidR="00283287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L.,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Reinehr</w:t>
      </w:r>
      <w:proofErr w:type="spellEnd"/>
      <w:r w:rsidR="00283287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C., Reichert</w:t>
      </w:r>
      <w:r w:rsidR="00283287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C. </w:t>
      </w:r>
      <w:r w:rsidR="00283287">
        <w:rPr>
          <w:rFonts w:ascii="Arial" w:eastAsia="Calibri" w:hAnsi="Arial" w:cs="Arial"/>
          <w:lang w:val="en-US" w:eastAsia="en-US"/>
        </w:rPr>
        <w:t xml:space="preserve">&amp; </w:t>
      </w:r>
      <w:r w:rsidRPr="00725320">
        <w:rPr>
          <w:rFonts w:ascii="Arial" w:eastAsia="Calibri" w:hAnsi="Arial" w:cs="Arial"/>
          <w:lang w:val="en-US" w:eastAsia="en-US"/>
        </w:rPr>
        <w:t>Vieira</w:t>
      </w:r>
      <w:r w:rsidR="00283287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J. </w:t>
      </w:r>
      <w:r w:rsidR="005B2532">
        <w:rPr>
          <w:rFonts w:ascii="Arial" w:eastAsia="Calibri" w:hAnsi="Arial" w:cs="Arial"/>
          <w:lang w:val="en-US" w:eastAsia="en-US"/>
        </w:rPr>
        <w:t>(</w:t>
      </w:r>
      <w:r w:rsidRPr="00725320">
        <w:rPr>
          <w:rFonts w:ascii="Arial" w:eastAsia="Calibri" w:hAnsi="Arial" w:cs="Arial"/>
          <w:lang w:val="en-US" w:eastAsia="en-US"/>
        </w:rPr>
        <w:t>2007b</w:t>
      </w:r>
      <w:r w:rsidR="005B2532">
        <w:rPr>
          <w:rFonts w:ascii="Arial" w:eastAsia="Calibri" w:hAnsi="Arial" w:cs="Arial"/>
          <w:lang w:val="en-US" w:eastAsia="en-US"/>
        </w:rPr>
        <w:t>)</w:t>
      </w:r>
      <w:r w:rsidRPr="00725320">
        <w:rPr>
          <w:rFonts w:ascii="Arial" w:eastAsia="Calibri" w:hAnsi="Arial" w:cs="Arial"/>
          <w:lang w:val="en-US" w:eastAsia="en-US"/>
        </w:rPr>
        <w:t>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Production of biomass and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nutraceutical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compounds by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platensis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r w:rsidRPr="00725320">
        <w:rPr>
          <w:rFonts w:ascii="Arial" w:eastAsia="Calibri" w:hAnsi="Arial" w:cs="Arial"/>
          <w:lang w:val="en-US" w:eastAsia="en-US"/>
        </w:rPr>
        <w:t xml:space="preserve">under different temperature and nitrogen regimes.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Bioresource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Technology</w:t>
      </w:r>
      <w:r w:rsidR="00283287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5F19A4">
        <w:rPr>
          <w:rFonts w:ascii="Arial" w:eastAsia="Calibri" w:hAnsi="Arial" w:cs="Arial"/>
          <w:i/>
          <w:iCs/>
          <w:lang w:val="en-US" w:eastAsia="en-US"/>
        </w:rPr>
        <w:t>98</w:t>
      </w:r>
      <w:r w:rsidRPr="00725320">
        <w:rPr>
          <w:rFonts w:ascii="Arial" w:eastAsia="Calibri" w:hAnsi="Arial" w:cs="Arial"/>
          <w:lang w:val="en-US" w:eastAsia="en-US"/>
        </w:rPr>
        <w:t>(7)</w:t>
      </w:r>
      <w:r w:rsidR="00283287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1489-1493.</w:t>
      </w:r>
    </w:p>
    <w:p w:rsidR="00A91A21" w:rsidRPr="00725320" w:rsidRDefault="00A91A21" w:rsidP="00F61472">
      <w:pPr>
        <w:jc w:val="both"/>
        <w:rPr>
          <w:rFonts w:ascii="Arial" w:eastAsia="Calibri" w:hAnsi="Arial" w:cs="Arial"/>
          <w:lang w:val="en-US" w:eastAsia="en-US"/>
        </w:rPr>
      </w:pPr>
    </w:p>
    <w:p w:rsidR="00C82ED4" w:rsidRPr="00960220" w:rsidRDefault="00C82ED4" w:rsidP="00F61472">
      <w:pPr>
        <w:jc w:val="both"/>
        <w:rPr>
          <w:rFonts w:ascii="Arial" w:hAnsi="Arial" w:cs="Arial"/>
          <w:lang w:val="en-US" w:eastAsia="es-VE"/>
        </w:rPr>
      </w:pPr>
      <w:proofErr w:type="spellStart"/>
      <w:proofErr w:type="gramStart"/>
      <w:r w:rsidRPr="00725320">
        <w:rPr>
          <w:rFonts w:ascii="Arial" w:hAnsi="Arial" w:cs="Arial"/>
          <w:lang w:val="en-US" w:eastAsia="es-VE"/>
        </w:rPr>
        <w:t>Demming</w:t>
      </w:r>
      <w:proofErr w:type="spellEnd"/>
      <w:r w:rsidRPr="00725320">
        <w:rPr>
          <w:rFonts w:ascii="Arial" w:hAnsi="Arial" w:cs="Arial"/>
          <w:lang w:val="en-US" w:eastAsia="es-VE"/>
        </w:rPr>
        <w:t>-Adams</w:t>
      </w:r>
      <w:r w:rsidR="00283287">
        <w:rPr>
          <w:rFonts w:ascii="Arial" w:hAnsi="Arial" w:cs="Arial"/>
          <w:lang w:val="en-US" w:eastAsia="es-VE"/>
        </w:rPr>
        <w:t>,</w:t>
      </w:r>
      <w:r w:rsidRPr="00725320">
        <w:rPr>
          <w:rFonts w:ascii="Arial" w:hAnsi="Arial" w:cs="Arial"/>
          <w:lang w:val="en-US" w:eastAsia="es-VE"/>
        </w:rPr>
        <w:t xml:space="preserve"> B. </w:t>
      </w:r>
      <w:r w:rsidR="00283287">
        <w:rPr>
          <w:rFonts w:ascii="Arial" w:hAnsi="Arial" w:cs="Arial"/>
          <w:lang w:val="en-US" w:eastAsia="es-VE"/>
        </w:rPr>
        <w:t xml:space="preserve">&amp; </w:t>
      </w:r>
      <w:r w:rsidRPr="00725320">
        <w:rPr>
          <w:rFonts w:ascii="Arial" w:hAnsi="Arial" w:cs="Arial"/>
          <w:lang w:val="en-US" w:eastAsia="es-VE"/>
        </w:rPr>
        <w:t>Adams</w:t>
      </w:r>
      <w:r w:rsidR="00283287">
        <w:rPr>
          <w:rFonts w:ascii="Arial" w:hAnsi="Arial" w:cs="Arial"/>
          <w:lang w:val="en-US" w:eastAsia="es-VE"/>
        </w:rPr>
        <w:t>,</w:t>
      </w:r>
      <w:r w:rsidR="003E4D74">
        <w:rPr>
          <w:rFonts w:ascii="Arial" w:hAnsi="Arial" w:cs="Arial"/>
          <w:lang w:val="en-US" w:eastAsia="es-VE"/>
        </w:rPr>
        <w:t xml:space="preserve"> </w:t>
      </w:r>
      <w:r w:rsidRPr="00725320">
        <w:rPr>
          <w:rFonts w:ascii="Arial" w:hAnsi="Arial" w:cs="Arial"/>
          <w:lang w:val="en-US" w:eastAsia="es-VE"/>
        </w:rPr>
        <w:t>W. 2002.</w:t>
      </w:r>
      <w:proofErr w:type="gramEnd"/>
      <w:r w:rsidRPr="00725320">
        <w:rPr>
          <w:rFonts w:ascii="Arial" w:hAnsi="Arial" w:cs="Arial"/>
          <w:lang w:val="en-US" w:eastAsia="es-VE"/>
        </w:rPr>
        <w:t xml:space="preserve"> </w:t>
      </w:r>
      <w:proofErr w:type="gramStart"/>
      <w:r w:rsidRPr="00725320">
        <w:rPr>
          <w:rFonts w:ascii="Arial" w:hAnsi="Arial" w:cs="Arial"/>
          <w:lang w:val="en-US" w:eastAsia="es-VE"/>
        </w:rPr>
        <w:t>Antioxidants in photosynthesis and human nutrition.</w:t>
      </w:r>
      <w:proofErr w:type="gramEnd"/>
      <w:r w:rsidRPr="00725320">
        <w:rPr>
          <w:rFonts w:ascii="Arial" w:hAnsi="Arial" w:cs="Arial"/>
          <w:lang w:val="en-US" w:eastAsia="es-VE"/>
        </w:rPr>
        <w:t xml:space="preserve"> </w:t>
      </w:r>
      <w:r w:rsidRPr="00960220">
        <w:rPr>
          <w:rFonts w:ascii="Arial" w:hAnsi="Arial" w:cs="Arial"/>
          <w:i/>
          <w:lang w:val="en-US" w:eastAsia="es-VE"/>
        </w:rPr>
        <w:t>Science</w:t>
      </w:r>
      <w:r w:rsidR="003E4D74" w:rsidRPr="00960220">
        <w:rPr>
          <w:rFonts w:ascii="Arial" w:hAnsi="Arial" w:cs="Arial"/>
          <w:lang w:val="en-US" w:eastAsia="es-VE"/>
        </w:rPr>
        <w:t>,</w:t>
      </w:r>
      <w:r w:rsidRPr="00960220">
        <w:rPr>
          <w:rFonts w:ascii="Arial" w:hAnsi="Arial" w:cs="Arial"/>
          <w:lang w:val="en-US" w:eastAsia="es-VE"/>
        </w:rPr>
        <w:t xml:space="preserve"> </w:t>
      </w:r>
      <w:r w:rsidRPr="005F19A4">
        <w:rPr>
          <w:rFonts w:ascii="Arial" w:hAnsi="Arial" w:cs="Arial"/>
          <w:i/>
          <w:lang w:val="en-US" w:eastAsia="es-VE"/>
        </w:rPr>
        <w:t>298</w:t>
      </w:r>
      <w:r w:rsidR="003E4D74" w:rsidRPr="005F19A4">
        <w:rPr>
          <w:rFonts w:ascii="Arial" w:hAnsi="Arial" w:cs="Arial"/>
          <w:lang w:val="en-US" w:eastAsia="es-VE"/>
        </w:rPr>
        <w:t>,</w:t>
      </w:r>
      <w:r w:rsidRPr="00960220">
        <w:rPr>
          <w:rFonts w:ascii="Arial" w:hAnsi="Arial" w:cs="Arial"/>
          <w:lang w:val="en-US" w:eastAsia="es-VE"/>
        </w:rPr>
        <w:t xml:space="preserve"> 2149-2153.</w:t>
      </w:r>
    </w:p>
    <w:p w:rsidR="00624F76" w:rsidRPr="00960220" w:rsidRDefault="00624F76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eastAsia="TTE14C4860t00" w:hAnsi="Arial" w:cs="Arial"/>
          <w:lang w:val="en-US"/>
        </w:rPr>
      </w:pPr>
      <w:proofErr w:type="gramStart"/>
      <w:r w:rsidRPr="00F268D7">
        <w:rPr>
          <w:rFonts w:ascii="Arial" w:eastAsia="TTE14C4860t00" w:hAnsi="Arial" w:cs="Arial"/>
          <w:lang w:val="en-US"/>
        </w:rPr>
        <w:t>Fukushima</w:t>
      </w:r>
      <w:r w:rsidR="00624F76" w:rsidRPr="00F268D7">
        <w:rPr>
          <w:rFonts w:ascii="Arial" w:eastAsia="TTE14C4860t00" w:hAnsi="Arial" w:cs="Arial"/>
          <w:lang w:val="en-US"/>
        </w:rPr>
        <w:t>,</w:t>
      </w:r>
      <w:r w:rsidRPr="00F268D7">
        <w:rPr>
          <w:rFonts w:ascii="Arial" w:eastAsia="TTE14C4860t00" w:hAnsi="Arial" w:cs="Arial"/>
          <w:lang w:val="en-US"/>
        </w:rPr>
        <w:t xml:space="preserve"> T.</w:t>
      </w:r>
      <w:r w:rsidR="00624F76" w:rsidRPr="00F268D7">
        <w:rPr>
          <w:rFonts w:ascii="Arial" w:eastAsia="TTE14C4860t00" w:hAnsi="Arial" w:cs="Arial"/>
          <w:lang w:val="en-US"/>
        </w:rPr>
        <w:t xml:space="preserve"> &amp;</w:t>
      </w:r>
      <w:r w:rsidR="00122D22" w:rsidRPr="00F268D7">
        <w:rPr>
          <w:rFonts w:ascii="Arial" w:eastAsia="TTE14C4860t00" w:hAnsi="Arial" w:cs="Arial"/>
          <w:lang w:val="en-US"/>
        </w:rPr>
        <w:t xml:space="preserve"> </w:t>
      </w:r>
      <w:proofErr w:type="spellStart"/>
      <w:r w:rsidRPr="00F268D7">
        <w:rPr>
          <w:rFonts w:ascii="Arial" w:eastAsia="TTE14C4860t00" w:hAnsi="Arial" w:cs="Arial"/>
          <w:lang w:val="en-US"/>
        </w:rPr>
        <w:t>Aizaki</w:t>
      </w:r>
      <w:proofErr w:type="spellEnd"/>
      <w:r w:rsidR="00624F76" w:rsidRPr="00F268D7">
        <w:rPr>
          <w:rFonts w:ascii="Arial" w:eastAsia="TTE14C4860t00" w:hAnsi="Arial" w:cs="Arial"/>
          <w:lang w:val="en-US"/>
        </w:rPr>
        <w:t>,</w:t>
      </w:r>
      <w:r w:rsidRPr="00F268D7">
        <w:rPr>
          <w:rFonts w:ascii="Arial" w:eastAsia="TTE14C4860t00" w:hAnsi="Arial" w:cs="Arial"/>
          <w:lang w:val="en-US"/>
        </w:rPr>
        <w:t xml:space="preserve"> M. </w:t>
      </w:r>
      <w:r w:rsidR="00624F76" w:rsidRPr="00F268D7">
        <w:rPr>
          <w:rFonts w:ascii="Arial" w:eastAsia="TTE14C4860t00" w:hAnsi="Arial" w:cs="Arial"/>
          <w:lang w:val="en-US"/>
        </w:rPr>
        <w:t>(</w:t>
      </w:r>
      <w:r w:rsidRPr="00F268D7">
        <w:rPr>
          <w:rFonts w:ascii="Arial" w:eastAsia="TTE14C4860t00" w:hAnsi="Arial" w:cs="Arial"/>
          <w:lang w:val="en-US"/>
        </w:rPr>
        <w:t>200</w:t>
      </w:r>
      <w:r w:rsidR="00122D22" w:rsidRPr="00F268D7">
        <w:rPr>
          <w:rFonts w:ascii="Arial" w:eastAsia="TTE14C4860t00" w:hAnsi="Arial" w:cs="Arial"/>
          <w:lang w:val="en-US"/>
        </w:rPr>
        <w:t>8</w:t>
      </w:r>
      <w:r w:rsidR="00624F76" w:rsidRPr="00F268D7">
        <w:rPr>
          <w:rFonts w:ascii="Arial" w:eastAsia="TTE14C4860t00" w:hAnsi="Arial" w:cs="Arial"/>
          <w:lang w:val="en-US"/>
        </w:rPr>
        <w:t>)</w:t>
      </w:r>
      <w:r w:rsidRPr="00F268D7">
        <w:rPr>
          <w:rFonts w:ascii="Arial" w:eastAsia="TTE14C4860t00" w:hAnsi="Arial" w:cs="Arial"/>
          <w:lang w:val="en-US"/>
        </w:rPr>
        <w:t>.</w:t>
      </w:r>
      <w:proofErr w:type="gramEnd"/>
      <w:r w:rsidRPr="00F268D7">
        <w:rPr>
          <w:rFonts w:ascii="Arial" w:eastAsia="TTE14C4860t00" w:hAnsi="Arial" w:cs="Arial"/>
          <w:lang w:val="en-US"/>
        </w:rPr>
        <w:t xml:space="preserve"> </w:t>
      </w:r>
      <w:proofErr w:type="spellStart"/>
      <w:r w:rsidRPr="00725320">
        <w:rPr>
          <w:rFonts w:ascii="Arial" w:hAnsi="Arial" w:cs="Arial"/>
          <w:lang w:val="en-US"/>
        </w:rPr>
        <w:t>MeREM</w:t>
      </w:r>
      <w:proofErr w:type="spellEnd"/>
      <w:r w:rsidRPr="00725320">
        <w:rPr>
          <w:rFonts w:ascii="Arial" w:hAnsi="Arial" w:cs="Arial"/>
          <w:lang w:val="en-US"/>
        </w:rPr>
        <w:t xml:space="preserve"> Training Course: Determination of </w:t>
      </w:r>
      <w:proofErr w:type="spellStart"/>
      <w:r w:rsidRPr="00725320">
        <w:rPr>
          <w:rFonts w:ascii="Arial" w:hAnsi="Arial" w:cs="Arial"/>
          <w:lang w:val="en-US"/>
        </w:rPr>
        <w:t>microcystin</w:t>
      </w:r>
      <w:proofErr w:type="spellEnd"/>
      <w:r w:rsidRPr="00725320">
        <w:rPr>
          <w:rFonts w:ascii="Arial" w:hAnsi="Arial" w:cs="Arial"/>
          <w:lang w:val="en-US"/>
        </w:rPr>
        <w:t xml:space="preserve"> and </w:t>
      </w:r>
      <w:proofErr w:type="spellStart"/>
      <w:r w:rsidRPr="00725320">
        <w:rPr>
          <w:rFonts w:ascii="Arial" w:hAnsi="Arial" w:cs="Arial"/>
          <w:lang w:val="en-US"/>
        </w:rPr>
        <w:t>microalgal</w:t>
      </w:r>
      <w:proofErr w:type="spellEnd"/>
      <w:r w:rsidRPr="00725320">
        <w:rPr>
          <w:rFonts w:ascii="Arial" w:hAnsi="Arial" w:cs="Arial"/>
          <w:lang w:val="en-US"/>
        </w:rPr>
        <w:t xml:space="preserve"> pigments. </w:t>
      </w:r>
      <w:proofErr w:type="gramStart"/>
      <w:r w:rsidRPr="00725320">
        <w:rPr>
          <w:rFonts w:ascii="Arial" w:eastAsia="TTE14C4860t00" w:hAnsi="Arial" w:cs="Arial"/>
          <w:lang w:val="en-US"/>
        </w:rPr>
        <w:t>3</w:t>
      </w:r>
      <w:r w:rsidRPr="00725320">
        <w:rPr>
          <w:rFonts w:ascii="Arial" w:eastAsia="TTE14C4860t00" w:hAnsi="Arial" w:cs="Arial"/>
          <w:vertAlign w:val="superscript"/>
          <w:lang w:val="en-US"/>
        </w:rPr>
        <w:t>rd</w:t>
      </w:r>
      <w:r w:rsidRPr="00725320">
        <w:rPr>
          <w:rFonts w:ascii="Arial" w:eastAsia="TTE14C4860t00" w:hAnsi="Arial" w:cs="Arial"/>
          <w:lang w:val="en-US"/>
        </w:rPr>
        <w:t xml:space="preserve"> International Workshop on </w:t>
      </w:r>
      <w:proofErr w:type="spellStart"/>
      <w:r w:rsidRPr="00725320">
        <w:rPr>
          <w:rFonts w:ascii="Arial" w:eastAsia="TTE14C4860t00" w:hAnsi="Arial" w:cs="Arial"/>
          <w:lang w:val="en-US"/>
        </w:rPr>
        <w:t>MeREM</w:t>
      </w:r>
      <w:proofErr w:type="spellEnd"/>
      <w:r w:rsidRPr="00725320">
        <w:rPr>
          <w:rFonts w:ascii="Arial" w:eastAsia="TTE14C4860t00" w:hAnsi="Arial" w:cs="Arial"/>
          <w:lang w:val="en-US"/>
        </w:rPr>
        <w:t>.</w:t>
      </w:r>
      <w:proofErr w:type="gramEnd"/>
      <w:r w:rsidR="00122D22" w:rsidRPr="00122D22">
        <w:rPr>
          <w:rFonts w:ascii="Arial" w:eastAsia="TTE14C4860t00" w:hAnsi="Arial" w:cs="Arial"/>
          <w:lang w:val="en-US"/>
        </w:rPr>
        <w:t xml:space="preserve"> </w:t>
      </w:r>
      <w:proofErr w:type="spellStart"/>
      <w:proofErr w:type="gramStart"/>
      <w:r w:rsidR="00122D22" w:rsidRPr="00122D22">
        <w:rPr>
          <w:rFonts w:ascii="Arial" w:eastAsia="TTE14C4860t00" w:hAnsi="Arial" w:cs="Arial"/>
          <w:lang w:val="en-US"/>
        </w:rPr>
        <w:t>Recuperado</w:t>
      </w:r>
      <w:proofErr w:type="spellEnd"/>
      <w:r w:rsidR="00122D22" w:rsidRPr="00122D22">
        <w:rPr>
          <w:rFonts w:ascii="Arial" w:eastAsia="TTE14C4860t00" w:hAnsi="Arial" w:cs="Arial"/>
          <w:lang w:val="en-US"/>
        </w:rPr>
        <w:t xml:space="preserve"> de http://enews.agu.edu.vn/uploads/ </w:t>
      </w:r>
      <w:proofErr w:type="spellStart"/>
      <w:r w:rsidR="00122D22" w:rsidRPr="00122D22">
        <w:rPr>
          <w:rFonts w:ascii="Arial" w:eastAsia="TTE14C4860t00" w:hAnsi="Arial" w:cs="Arial"/>
          <w:lang w:val="en-US"/>
        </w:rPr>
        <w:t>imgposts</w:t>
      </w:r>
      <w:proofErr w:type="spellEnd"/>
      <w:r w:rsidR="00122D22" w:rsidRPr="00122D22">
        <w:rPr>
          <w:rFonts w:ascii="Arial" w:eastAsia="TTE14C4860t00" w:hAnsi="Arial" w:cs="Arial"/>
          <w:lang w:val="en-US"/>
        </w:rPr>
        <w:t>/</w:t>
      </w:r>
      <w:proofErr w:type="spellStart"/>
      <w:r w:rsidR="00122D22" w:rsidRPr="00122D22">
        <w:rPr>
          <w:rFonts w:ascii="Arial" w:eastAsia="TTE14C4860t00" w:hAnsi="Arial" w:cs="Arial"/>
          <w:lang w:val="en-US"/>
        </w:rPr>
        <w:t>MeREM</w:t>
      </w:r>
      <w:proofErr w:type="spellEnd"/>
      <w:r w:rsidR="00122D22" w:rsidRPr="00122D22">
        <w:rPr>
          <w:rFonts w:ascii="Arial" w:eastAsia="TTE14C4860t00" w:hAnsi="Arial" w:cs="Arial"/>
          <w:lang w:val="en-US"/>
        </w:rPr>
        <w:t>/abtracts.pdf.</w:t>
      </w:r>
      <w:proofErr w:type="gramEnd"/>
    </w:p>
    <w:p w:rsidR="005F19A4" w:rsidRPr="00122D22" w:rsidRDefault="005F19A4" w:rsidP="00F61472">
      <w:pPr>
        <w:jc w:val="both"/>
        <w:rPr>
          <w:rFonts w:ascii="Arial" w:eastAsia="TTE14C4860t00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eastAsia="en-US"/>
        </w:rPr>
      </w:pPr>
      <w:proofErr w:type="spellStart"/>
      <w:proofErr w:type="gramStart"/>
      <w:r w:rsidRPr="00900E85">
        <w:rPr>
          <w:rFonts w:ascii="Arial" w:eastAsia="Calibri" w:hAnsi="Arial" w:cs="Arial"/>
          <w:lang w:val="en-US" w:eastAsia="en-US"/>
        </w:rPr>
        <w:lastRenderedPageBreak/>
        <w:t>Furuki</w:t>
      </w:r>
      <w:proofErr w:type="spellEnd"/>
      <w:r w:rsidR="00122D22" w:rsidRPr="00900E85">
        <w:rPr>
          <w:rFonts w:ascii="Arial" w:eastAsia="Calibri" w:hAnsi="Arial" w:cs="Arial"/>
          <w:lang w:val="en-US" w:eastAsia="en-US"/>
        </w:rPr>
        <w:t>,</w:t>
      </w:r>
      <w:r w:rsidRPr="00900E85">
        <w:rPr>
          <w:rFonts w:ascii="Arial" w:eastAsia="Calibri" w:hAnsi="Arial" w:cs="Arial"/>
          <w:lang w:val="en-US" w:eastAsia="en-US"/>
        </w:rPr>
        <w:t xml:space="preserve"> T., Maeda</w:t>
      </w:r>
      <w:r w:rsidR="00122D22" w:rsidRPr="00900E85">
        <w:rPr>
          <w:rFonts w:ascii="Arial" w:eastAsia="Calibri" w:hAnsi="Arial" w:cs="Arial"/>
          <w:lang w:val="en-US" w:eastAsia="en-US"/>
        </w:rPr>
        <w:t>,</w:t>
      </w:r>
      <w:r w:rsidRPr="00900E85">
        <w:rPr>
          <w:rFonts w:ascii="Arial" w:eastAsia="Calibri" w:hAnsi="Arial" w:cs="Arial"/>
          <w:lang w:val="en-US" w:eastAsia="en-US"/>
        </w:rPr>
        <w:t xml:space="preserve"> S., </w:t>
      </w:r>
      <w:proofErr w:type="spellStart"/>
      <w:r w:rsidRPr="00900E85">
        <w:rPr>
          <w:rFonts w:ascii="Arial" w:eastAsia="Calibri" w:hAnsi="Arial" w:cs="Arial"/>
          <w:lang w:val="en-US" w:eastAsia="en-US"/>
        </w:rPr>
        <w:t>Imajo</w:t>
      </w:r>
      <w:proofErr w:type="spellEnd"/>
      <w:r w:rsidR="00122D22" w:rsidRPr="00900E85">
        <w:rPr>
          <w:rFonts w:ascii="Arial" w:eastAsia="Calibri" w:hAnsi="Arial" w:cs="Arial"/>
          <w:lang w:val="en-US" w:eastAsia="en-US"/>
        </w:rPr>
        <w:t>,</w:t>
      </w:r>
      <w:r w:rsidRPr="00900E85">
        <w:rPr>
          <w:rFonts w:ascii="Arial" w:eastAsia="Calibri" w:hAnsi="Arial" w:cs="Arial"/>
          <w:lang w:val="en-US" w:eastAsia="en-US"/>
        </w:rPr>
        <w:t xml:space="preserve"> S., </w:t>
      </w:r>
      <w:proofErr w:type="spellStart"/>
      <w:r w:rsidRPr="00900E85">
        <w:rPr>
          <w:rFonts w:ascii="Arial" w:eastAsia="Calibri" w:hAnsi="Arial" w:cs="Arial"/>
          <w:lang w:val="en-US" w:eastAsia="en-US"/>
        </w:rPr>
        <w:t>Hiroi</w:t>
      </w:r>
      <w:proofErr w:type="spellEnd"/>
      <w:r w:rsidR="00122D22" w:rsidRPr="00900E85">
        <w:rPr>
          <w:rFonts w:ascii="Arial" w:eastAsia="Calibri" w:hAnsi="Arial" w:cs="Arial"/>
          <w:lang w:val="en-US" w:eastAsia="en-US"/>
        </w:rPr>
        <w:t>,</w:t>
      </w:r>
      <w:r w:rsidRPr="00900E85">
        <w:rPr>
          <w:rFonts w:ascii="Arial" w:eastAsia="Calibri" w:hAnsi="Arial" w:cs="Arial"/>
          <w:lang w:val="en-US" w:eastAsia="en-US"/>
        </w:rPr>
        <w:t xml:space="preserve"> T., Amaya</w:t>
      </w:r>
      <w:r w:rsidR="00122D22" w:rsidRPr="00900E85">
        <w:rPr>
          <w:rFonts w:ascii="Arial" w:eastAsia="Calibri" w:hAnsi="Arial" w:cs="Arial"/>
          <w:lang w:val="en-US" w:eastAsia="en-US"/>
        </w:rPr>
        <w:t>,</w:t>
      </w:r>
      <w:r w:rsidRPr="00900E85">
        <w:rPr>
          <w:rFonts w:ascii="Arial" w:eastAsia="Calibri" w:hAnsi="Arial" w:cs="Arial"/>
          <w:lang w:val="en-US" w:eastAsia="en-US"/>
        </w:rPr>
        <w:t xml:space="preserve"> T.</w:t>
      </w:r>
      <w:r w:rsidR="00122D22" w:rsidRPr="00900E85">
        <w:rPr>
          <w:rFonts w:ascii="Arial" w:eastAsia="Calibri" w:hAnsi="Arial" w:cs="Arial"/>
          <w:lang w:val="en-US" w:eastAsia="en-US"/>
        </w:rPr>
        <w:t xml:space="preserve"> &amp;</w:t>
      </w:r>
      <w:r w:rsidRPr="00900E8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900E85">
        <w:rPr>
          <w:rFonts w:ascii="Arial" w:eastAsia="Calibri" w:hAnsi="Arial" w:cs="Arial"/>
          <w:lang w:val="en-US" w:eastAsia="en-US"/>
        </w:rPr>
        <w:t>Hirokawa</w:t>
      </w:r>
      <w:proofErr w:type="spellEnd"/>
      <w:r w:rsidRPr="00900E85">
        <w:rPr>
          <w:rFonts w:ascii="Arial" w:eastAsia="Calibri" w:hAnsi="Arial" w:cs="Arial"/>
          <w:lang w:val="en-US" w:eastAsia="en-US"/>
        </w:rPr>
        <w:t xml:space="preserve"> T. </w:t>
      </w:r>
      <w:r w:rsidR="00122D22" w:rsidRPr="00900E85">
        <w:rPr>
          <w:rFonts w:ascii="Arial" w:eastAsia="Calibri" w:hAnsi="Arial" w:cs="Arial"/>
          <w:lang w:val="en-US" w:eastAsia="en-US"/>
        </w:rPr>
        <w:t>(</w:t>
      </w:r>
      <w:r w:rsidRPr="00900E85">
        <w:rPr>
          <w:rFonts w:ascii="Arial" w:eastAsia="Calibri" w:hAnsi="Arial" w:cs="Arial"/>
          <w:lang w:val="en-US" w:eastAsia="en-US"/>
        </w:rPr>
        <w:t>2003</w:t>
      </w:r>
      <w:r w:rsidR="00122D22" w:rsidRPr="00900E85">
        <w:rPr>
          <w:rFonts w:ascii="Arial" w:eastAsia="Calibri" w:hAnsi="Arial" w:cs="Arial"/>
          <w:lang w:val="en-US" w:eastAsia="en-US"/>
        </w:rPr>
        <w:t>)</w:t>
      </w:r>
      <w:r w:rsidRPr="00900E85">
        <w:rPr>
          <w:rFonts w:ascii="Arial" w:eastAsia="Calibri" w:hAnsi="Arial" w:cs="Arial"/>
          <w:lang w:val="en-US" w:eastAsia="en-US"/>
        </w:rPr>
        <w:t>.</w:t>
      </w:r>
      <w:proofErr w:type="gramEnd"/>
      <w:r w:rsidRPr="00900E85">
        <w:rPr>
          <w:rFonts w:ascii="Arial" w:eastAsia="Calibri" w:hAnsi="Arial" w:cs="Arial"/>
          <w:lang w:val="en-US" w:eastAsia="en-US"/>
        </w:rPr>
        <w:t xml:space="preserve"> </w:t>
      </w:r>
      <w:proofErr w:type="gramStart"/>
      <w:r w:rsidRPr="00725320">
        <w:rPr>
          <w:rFonts w:ascii="Arial" w:eastAsia="Calibri" w:hAnsi="Arial" w:cs="Arial"/>
          <w:lang w:val="en-US" w:eastAsia="en-US"/>
        </w:rPr>
        <w:t xml:space="preserve">Rapid and selective extraction of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phycocyanin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from </w:t>
      </w:r>
      <w:proofErr w:type="spellStart"/>
      <w:r w:rsidRPr="00725320">
        <w:rPr>
          <w:rFonts w:ascii="Arial" w:eastAsia="Calibri" w:hAnsi="Arial" w:cs="Arial"/>
          <w:i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i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lang w:val="en-US" w:eastAsia="en-US"/>
        </w:rPr>
        <w:t>platensis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with ultrasonic cell disruption.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lang w:eastAsia="en-US"/>
        </w:rPr>
        <w:t>Journal</w:t>
      </w:r>
      <w:proofErr w:type="spellEnd"/>
      <w:r w:rsidRPr="00725320">
        <w:rPr>
          <w:rFonts w:ascii="Arial" w:eastAsia="Calibri" w:hAnsi="Arial" w:cs="Arial"/>
          <w:i/>
          <w:lang w:eastAsia="en-US"/>
        </w:rPr>
        <w:t xml:space="preserve"> of </w:t>
      </w:r>
      <w:proofErr w:type="spellStart"/>
      <w:r w:rsidRPr="00725320">
        <w:rPr>
          <w:rFonts w:ascii="Arial" w:eastAsia="Calibri" w:hAnsi="Arial" w:cs="Arial"/>
          <w:i/>
          <w:lang w:eastAsia="en-US"/>
        </w:rPr>
        <w:t>Applied</w:t>
      </w:r>
      <w:proofErr w:type="spellEnd"/>
      <w:r w:rsidRPr="00725320">
        <w:rPr>
          <w:rFonts w:ascii="Arial" w:eastAsia="Calibri" w:hAnsi="Arial" w:cs="Arial"/>
          <w:i/>
          <w:lang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lang w:eastAsia="en-US"/>
        </w:rPr>
        <w:t>Phycology</w:t>
      </w:r>
      <w:proofErr w:type="spellEnd"/>
      <w:r w:rsidR="00122D22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</w:t>
      </w:r>
      <w:r w:rsidRPr="005F19A4">
        <w:rPr>
          <w:rFonts w:ascii="Arial" w:eastAsia="Calibri" w:hAnsi="Arial" w:cs="Arial"/>
          <w:i/>
          <w:lang w:eastAsia="en-US"/>
        </w:rPr>
        <w:t>15</w:t>
      </w:r>
      <w:r w:rsidR="00122D22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319-</w:t>
      </w:r>
      <w:r w:rsidR="00122D22">
        <w:rPr>
          <w:rFonts w:ascii="Arial" w:eastAsia="Calibri" w:hAnsi="Arial" w:cs="Arial"/>
          <w:lang w:eastAsia="en-US"/>
        </w:rPr>
        <w:t>3</w:t>
      </w:r>
      <w:r w:rsidRPr="00725320">
        <w:rPr>
          <w:rFonts w:ascii="Arial" w:eastAsia="Calibri" w:hAnsi="Arial" w:cs="Arial"/>
          <w:lang w:eastAsia="en-US"/>
        </w:rPr>
        <w:t>24.</w:t>
      </w:r>
    </w:p>
    <w:p w:rsidR="00A91A21" w:rsidRPr="00725320" w:rsidRDefault="00A91A21" w:rsidP="00F61472">
      <w:pPr>
        <w:jc w:val="both"/>
        <w:rPr>
          <w:rFonts w:ascii="Arial" w:eastAsia="Calibri" w:hAnsi="Arial" w:cs="Arial"/>
          <w:lang w:eastAsia="en-US"/>
        </w:rPr>
      </w:pPr>
    </w:p>
    <w:p w:rsidR="00C82ED4" w:rsidRDefault="00C82ED4" w:rsidP="00F61472">
      <w:pPr>
        <w:jc w:val="both"/>
        <w:rPr>
          <w:rFonts w:ascii="Arial" w:hAnsi="Arial" w:cs="Arial"/>
          <w:shd w:val="clear" w:color="auto" w:fill="FFFFFF"/>
        </w:rPr>
      </w:pPr>
      <w:r w:rsidRPr="00725320">
        <w:rPr>
          <w:rFonts w:ascii="Arial" w:hAnsi="Arial" w:cs="Arial"/>
        </w:rPr>
        <w:t>García</w:t>
      </w:r>
      <w:r w:rsidR="00C037A5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A.</w:t>
      </w:r>
      <w:r w:rsidR="00C037A5">
        <w:rPr>
          <w:rFonts w:ascii="Arial" w:hAnsi="Arial" w:cs="Arial"/>
        </w:rPr>
        <w:t>, &amp;</w:t>
      </w:r>
      <w:r w:rsidRPr="00725320">
        <w:rPr>
          <w:rFonts w:ascii="Arial" w:hAnsi="Arial" w:cs="Arial"/>
        </w:rPr>
        <w:t xml:space="preserve"> Pérez</w:t>
      </w:r>
      <w:r w:rsidR="00C037A5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A. </w:t>
      </w:r>
      <w:r w:rsidR="00C037A5">
        <w:rPr>
          <w:rFonts w:ascii="Arial" w:hAnsi="Arial" w:cs="Arial"/>
        </w:rPr>
        <w:t>(</w:t>
      </w:r>
      <w:r w:rsidRPr="00725320">
        <w:rPr>
          <w:rFonts w:ascii="Arial" w:hAnsi="Arial" w:cs="Arial"/>
        </w:rPr>
        <w:t>2011</w:t>
      </w:r>
      <w:r w:rsidR="00C037A5">
        <w:rPr>
          <w:rFonts w:ascii="Arial" w:hAnsi="Arial" w:cs="Arial"/>
        </w:rPr>
        <w:t>)</w:t>
      </w:r>
      <w:r w:rsidRPr="00725320">
        <w:rPr>
          <w:rFonts w:ascii="Arial" w:hAnsi="Arial" w:cs="Arial"/>
        </w:rPr>
        <w:t xml:space="preserve">. </w:t>
      </w:r>
      <w:r w:rsidRPr="00725320">
        <w:rPr>
          <w:rFonts w:ascii="Arial" w:hAnsi="Arial" w:cs="Arial"/>
          <w:shd w:val="clear" w:color="auto" w:fill="FFFFFF"/>
        </w:rPr>
        <w:t xml:space="preserve">Desarrollo de una metodología alternativa para la optimización del proceso de obtención de la ficocianina proveniente de la </w:t>
      </w:r>
      <w:proofErr w:type="spellStart"/>
      <w:r w:rsidRPr="00725320">
        <w:rPr>
          <w:rFonts w:ascii="Arial" w:hAnsi="Arial" w:cs="Arial"/>
          <w:shd w:val="clear" w:color="auto" w:fill="FFFFFF"/>
        </w:rPr>
        <w:t>microalga</w:t>
      </w:r>
      <w:proofErr w:type="spellEnd"/>
      <w:r w:rsidRPr="0072532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25320">
        <w:rPr>
          <w:rFonts w:ascii="Arial" w:hAnsi="Arial" w:cs="Arial"/>
          <w:i/>
          <w:shd w:val="clear" w:color="auto" w:fill="FFFFFF"/>
        </w:rPr>
        <w:t>Arthrospira</w:t>
      </w:r>
      <w:proofErr w:type="spellEnd"/>
      <w:r w:rsidRPr="00725320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725320">
        <w:rPr>
          <w:rFonts w:ascii="Arial" w:hAnsi="Arial" w:cs="Arial"/>
          <w:i/>
          <w:shd w:val="clear" w:color="auto" w:fill="FFFFFF"/>
        </w:rPr>
        <w:t>platensis</w:t>
      </w:r>
      <w:proofErr w:type="spellEnd"/>
      <w:r w:rsidRPr="00725320">
        <w:rPr>
          <w:rFonts w:ascii="Arial" w:hAnsi="Arial" w:cs="Arial"/>
          <w:shd w:val="clear" w:color="auto" w:fill="FFFFFF"/>
        </w:rPr>
        <w:t xml:space="preserve"> (</w:t>
      </w:r>
      <w:proofErr w:type="spellStart"/>
      <w:r w:rsidRPr="00725320">
        <w:rPr>
          <w:rFonts w:ascii="Arial" w:hAnsi="Arial" w:cs="Arial"/>
          <w:i/>
          <w:shd w:val="clear" w:color="auto" w:fill="FFFFFF"/>
        </w:rPr>
        <w:t>Spirulina</w:t>
      </w:r>
      <w:proofErr w:type="spellEnd"/>
      <w:r w:rsidRPr="00725320">
        <w:rPr>
          <w:rFonts w:ascii="Arial" w:hAnsi="Arial" w:cs="Arial"/>
          <w:shd w:val="clear" w:color="auto" w:fill="FFFFFF"/>
        </w:rPr>
        <w:t xml:space="preserve">) </w:t>
      </w:r>
      <w:r w:rsidR="0054397B">
        <w:rPr>
          <w:rFonts w:ascii="Arial" w:hAnsi="Arial" w:cs="Arial"/>
          <w:shd w:val="clear" w:color="auto" w:fill="FFFFFF"/>
        </w:rPr>
        <w:t>(</w:t>
      </w:r>
      <w:r w:rsidRPr="00725320">
        <w:rPr>
          <w:rFonts w:ascii="Arial" w:hAnsi="Arial" w:cs="Arial"/>
          <w:shd w:val="clear" w:color="auto" w:fill="FFFFFF"/>
        </w:rPr>
        <w:t xml:space="preserve">Trabajo de </w:t>
      </w:r>
      <w:r w:rsidR="00C037A5">
        <w:rPr>
          <w:rFonts w:ascii="Arial" w:hAnsi="Arial" w:cs="Arial"/>
          <w:shd w:val="clear" w:color="auto" w:fill="FFFFFF"/>
        </w:rPr>
        <w:t>Preg</w:t>
      </w:r>
      <w:r w:rsidRPr="00725320">
        <w:rPr>
          <w:rFonts w:ascii="Arial" w:hAnsi="Arial" w:cs="Arial"/>
          <w:shd w:val="clear" w:color="auto" w:fill="FFFFFF"/>
        </w:rPr>
        <w:t>rado</w:t>
      </w:r>
      <w:r w:rsidR="0054397B">
        <w:rPr>
          <w:rFonts w:ascii="Arial" w:hAnsi="Arial" w:cs="Arial"/>
          <w:shd w:val="clear" w:color="auto" w:fill="FFFFFF"/>
        </w:rPr>
        <w:t>)</w:t>
      </w:r>
      <w:r w:rsidRPr="00725320">
        <w:rPr>
          <w:rFonts w:ascii="Arial" w:hAnsi="Arial" w:cs="Arial"/>
          <w:shd w:val="clear" w:color="auto" w:fill="FFFFFF"/>
        </w:rPr>
        <w:t>. Universidad Central de Venezuela</w:t>
      </w:r>
      <w:r w:rsidR="00C037A5">
        <w:rPr>
          <w:rFonts w:ascii="Arial" w:hAnsi="Arial" w:cs="Arial"/>
          <w:shd w:val="clear" w:color="auto" w:fill="FFFFFF"/>
        </w:rPr>
        <w:t>, Caracas</w:t>
      </w:r>
      <w:r w:rsidR="0054397B">
        <w:rPr>
          <w:rFonts w:ascii="Arial" w:hAnsi="Arial" w:cs="Arial"/>
          <w:shd w:val="clear" w:color="auto" w:fill="FFFFFF"/>
        </w:rPr>
        <w:t>, Venezuela</w:t>
      </w:r>
      <w:r w:rsidRPr="00725320">
        <w:rPr>
          <w:rFonts w:ascii="Arial" w:hAnsi="Arial" w:cs="Arial"/>
          <w:shd w:val="clear" w:color="auto" w:fill="FFFFFF"/>
        </w:rPr>
        <w:t>.</w:t>
      </w:r>
    </w:p>
    <w:p w:rsidR="00A91A21" w:rsidRDefault="00A91A21" w:rsidP="00F61472">
      <w:pPr>
        <w:jc w:val="both"/>
        <w:rPr>
          <w:rFonts w:ascii="Arial" w:hAnsi="Arial" w:cs="Arial"/>
          <w:shd w:val="clear" w:color="auto" w:fill="FFFFFF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proofErr w:type="spellStart"/>
      <w:r w:rsidRPr="009E3800">
        <w:rPr>
          <w:rFonts w:ascii="Arial" w:eastAsia="Calibri" w:hAnsi="Arial" w:cs="Arial"/>
          <w:lang w:eastAsia="en-US"/>
        </w:rPr>
        <w:t>Glazer</w:t>
      </w:r>
      <w:proofErr w:type="spellEnd"/>
      <w:r w:rsidR="009E3800">
        <w:rPr>
          <w:rFonts w:ascii="Arial" w:eastAsia="Calibri" w:hAnsi="Arial" w:cs="Arial"/>
          <w:lang w:eastAsia="en-US"/>
        </w:rPr>
        <w:t>,</w:t>
      </w:r>
      <w:r w:rsidRPr="009E3800">
        <w:rPr>
          <w:rFonts w:ascii="Arial" w:eastAsia="Calibri" w:hAnsi="Arial" w:cs="Arial"/>
          <w:lang w:eastAsia="en-US"/>
        </w:rPr>
        <w:t xml:space="preserve"> A. </w:t>
      </w:r>
      <w:r w:rsidR="009E3800">
        <w:rPr>
          <w:rFonts w:ascii="Arial" w:eastAsia="Calibri" w:hAnsi="Arial" w:cs="Arial"/>
          <w:lang w:eastAsia="en-US"/>
        </w:rPr>
        <w:t>(</w:t>
      </w:r>
      <w:r w:rsidRPr="009E3800">
        <w:rPr>
          <w:rFonts w:ascii="Arial" w:eastAsia="Calibri" w:hAnsi="Arial" w:cs="Arial"/>
          <w:lang w:eastAsia="en-US"/>
        </w:rPr>
        <w:t>1985</w:t>
      </w:r>
      <w:r w:rsidR="009E3800">
        <w:rPr>
          <w:rFonts w:ascii="Arial" w:eastAsia="Calibri" w:hAnsi="Arial" w:cs="Arial"/>
          <w:lang w:eastAsia="en-US"/>
        </w:rPr>
        <w:t>)</w:t>
      </w:r>
      <w:r w:rsidRPr="009E3800">
        <w:rPr>
          <w:rFonts w:ascii="Arial" w:eastAsia="Calibri" w:hAnsi="Arial" w:cs="Arial"/>
          <w:lang w:eastAsia="en-US"/>
        </w:rPr>
        <w:t xml:space="preserve">. </w:t>
      </w:r>
      <w:r w:rsidRPr="00900E85">
        <w:rPr>
          <w:rFonts w:ascii="Arial" w:eastAsia="Calibri" w:hAnsi="Arial" w:cs="Arial"/>
          <w:lang w:val="es-VE" w:eastAsia="en-US"/>
        </w:rPr>
        <w:t xml:space="preserve">Light </w:t>
      </w:r>
      <w:proofErr w:type="spellStart"/>
      <w:r w:rsidRPr="00900E85">
        <w:rPr>
          <w:rFonts w:ascii="Arial" w:eastAsia="Calibri" w:hAnsi="Arial" w:cs="Arial"/>
          <w:lang w:val="es-VE" w:eastAsia="en-US"/>
        </w:rPr>
        <w:t>harvesting</w:t>
      </w:r>
      <w:proofErr w:type="spellEnd"/>
      <w:r w:rsidRPr="00900E85">
        <w:rPr>
          <w:rFonts w:ascii="Arial" w:eastAsia="Calibri" w:hAnsi="Arial" w:cs="Arial"/>
          <w:lang w:val="es-VE" w:eastAsia="en-US"/>
        </w:rPr>
        <w:t xml:space="preserve"> </w:t>
      </w:r>
      <w:proofErr w:type="spellStart"/>
      <w:r w:rsidRPr="00900E85">
        <w:rPr>
          <w:rFonts w:ascii="Arial" w:eastAsia="Calibri" w:hAnsi="Arial" w:cs="Arial"/>
          <w:lang w:val="es-VE" w:eastAsia="en-US"/>
        </w:rPr>
        <w:t>by</w:t>
      </w:r>
      <w:proofErr w:type="spellEnd"/>
      <w:r w:rsidRPr="00900E85">
        <w:rPr>
          <w:rFonts w:ascii="Arial" w:eastAsia="Calibri" w:hAnsi="Arial" w:cs="Arial"/>
          <w:lang w:val="es-VE" w:eastAsia="en-US"/>
        </w:rPr>
        <w:t xml:space="preserve"> </w:t>
      </w:r>
      <w:proofErr w:type="spellStart"/>
      <w:r w:rsidRPr="00900E85">
        <w:rPr>
          <w:rFonts w:ascii="Arial" w:eastAsia="Calibri" w:hAnsi="Arial" w:cs="Arial"/>
          <w:lang w:val="es-VE" w:eastAsia="en-US"/>
        </w:rPr>
        <w:t>phycobilisomes</w:t>
      </w:r>
      <w:proofErr w:type="spellEnd"/>
      <w:r w:rsidRPr="00900E85">
        <w:rPr>
          <w:rFonts w:ascii="Arial" w:eastAsia="Calibri" w:hAnsi="Arial" w:cs="Arial"/>
          <w:lang w:val="es-VE" w:eastAsia="en-US"/>
        </w:rPr>
        <w:t xml:space="preserve">. </w:t>
      </w:r>
      <w:r w:rsidRPr="00725320">
        <w:rPr>
          <w:rFonts w:ascii="Arial" w:eastAsia="Calibri" w:hAnsi="Arial" w:cs="Arial"/>
          <w:i/>
          <w:lang w:val="en-US" w:eastAsia="en-US"/>
        </w:rPr>
        <w:t>Annual Review Biophysics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725320">
        <w:rPr>
          <w:rFonts w:ascii="Arial" w:eastAsia="Calibri" w:hAnsi="Arial" w:cs="Arial"/>
          <w:i/>
          <w:lang w:val="en-US" w:eastAsia="en-US"/>
        </w:rPr>
        <w:t>Chemistry</w:t>
      </w:r>
      <w:r w:rsidRPr="00725320">
        <w:rPr>
          <w:rFonts w:ascii="Arial" w:eastAsia="Calibri" w:hAnsi="Arial" w:cs="Arial"/>
          <w:lang w:val="en-US" w:eastAsia="en-US"/>
        </w:rPr>
        <w:t xml:space="preserve">, </w:t>
      </w:r>
      <w:r w:rsidRPr="005F19A4">
        <w:rPr>
          <w:rFonts w:ascii="Arial" w:eastAsia="Calibri" w:hAnsi="Arial" w:cs="Arial"/>
          <w:i/>
          <w:lang w:val="en-US" w:eastAsia="en-US"/>
        </w:rPr>
        <w:t>14</w:t>
      </w:r>
      <w:r w:rsidR="00A91A21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47</w:t>
      </w:r>
      <w:r w:rsidR="009E3800">
        <w:rPr>
          <w:rFonts w:ascii="Arial" w:eastAsia="Calibri" w:hAnsi="Arial" w:cs="Arial"/>
          <w:lang w:val="en-US" w:eastAsia="en-US"/>
        </w:rPr>
        <w:t>-</w:t>
      </w:r>
      <w:r w:rsidRPr="00725320">
        <w:rPr>
          <w:rFonts w:ascii="Arial" w:eastAsia="Calibri" w:hAnsi="Arial" w:cs="Arial"/>
          <w:lang w:val="en-US" w:eastAsia="en-US"/>
        </w:rPr>
        <w:t>77.</w:t>
      </w:r>
    </w:p>
    <w:p w:rsidR="00A91A21" w:rsidRPr="00725320" w:rsidRDefault="00A91A21" w:rsidP="00F61472">
      <w:pPr>
        <w:jc w:val="both"/>
        <w:rPr>
          <w:rFonts w:ascii="Arial" w:eastAsia="Calibri" w:hAnsi="Arial" w:cs="Arial"/>
          <w:lang w:val="en-US" w:eastAsia="en-US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n-US"/>
        </w:rPr>
      </w:pPr>
      <w:proofErr w:type="gramStart"/>
      <w:r w:rsidRPr="00725320">
        <w:rPr>
          <w:rFonts w:ascii="Arial" w:hAnsi="Arial" w:cs="Arial"/>
          <w:lang w:val="en-US"/>
        </w:rPr>
        <w:t>Godoy</w:t>
      </w:r>
      <w:r w:rsidR="009E380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E., Rangel-</w:t>
      </w:r>
      <w:proofErr w:type="spellStart"/>
      <w:r w:rsidRPr="00725320">
        <w:rPr>
          <w:rFonts w:ascii="Arial" w:hAnsi="Arial" w:cs="Arial"/>
          <w:lang w:val="en-US"/>
        </w:rPr>
        <w:t>Yagui</w:t>
      </w:r>
      <w:proofErr w:type="spellEnd"/>
      <w:r w:rsidR="009E380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C., Sato</w:t>
      </w:r>
      <w:r w:rsidR="009E380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S.</w:t>
      </w:r>
      <w:r w:rsidR="009E3800">
        <w:rPr>
          <w:rFonts w:ascii="Arial" w:hAnsi="Arial" w:cs="Arial"/>
          <w:lang w:val="en-US"/>
        </w:rPr>
        <w:t xml:space="preserve"> &amp;</w:t>
      </w:r>
      <w:r w:rsidRPr="00725320">
        <w:rPr>
          <w:rFonts w:ascii="Arial" w:hAnsi="Arial" w:cs="Arial"/>
          <w:lang w:val="en-US"/>
        </w:rPr>
        <w:t xml:space="preserve"> </w:t>
      </w:r>
      <w:proofErr w:type="spellStart"/>
      <w:r w:rsidRPr="00725320">
        <w:rPr>
          <w:rFonts w:ascii="Arial" w:hAnsi="Arial" w:cs="Arial"/>
          <w:lang w:val="en-US"/>
        </w:rPr>
        <w:t>Monteiro</w:t>
      </w:r>
      <w:proofErr w:type="spellEnd"/>
      <w:r w:rsidR="009E380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J. </w:t>
      </w:r>
      <w:r w:rsidR="009E3800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2011</w:t>
      </w:r>
      <w:r w:rsidR="009E3800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>.</w:t>
      </w:r>
      <w:proofErr w:type="gramEnd"/>
      <w:r w:rsidRPr="00725320">
        <w:rPr>
          <w:rFonts w:ascii="Arial" w:hAnsi="Arial" w:cs="Arial"/>
          <w:lang w:val="en-US"/>
        </w:rPr>
        <w:t xml:space="preserve"> </w:t>
      </w:r>
      <w:r w:rsidRPr="00725320">
        <w:rPr>
          <w:rFonts w:ascii="Arial" w:eastAsia="Calibri" w:hAnsi="Arial" w:cs="Arial"/>
          <w:lang w:val="en-US"/>
        </w:rPr>
        <w:t>G</w:t>
      </w:r>
      <w:r w:rsidRPr="00725320">
        <w:rPr>
          <w:rFonts w:ascii="Arial" w:eastAsia="Calibri" w:hAnsi="Arial" w:cs="Arial"/>
          <w:bCs/>
          <w:lang w:val="en-US"/>
        </w:rPr>
        <w:t xml:space="preserve">rowth and content of </w:t>
      </w:r>
      <w:proofErr w:type="spellStart"/>
      <w:r w:rsidRPr="00725320">
        <w:rPr>
          <w:rFonts w:ascii="Arial" w:eastAsia="Calibri" w:hAnsi="Arial" w:cs="Arial"/>
          <w:bCs/>
          <w:i/>
          <w:iCs/>
          <w:lang w:val="en-US"/>
        </w:rPr>
        <w:t>Spirulina</w:t>
      </w:r>
      <w:proofErr w:type="spellEnd"/>
      <w:r w:rsidRPr="00725320">
        <w:rPr>
          <w:rFonts w:ascii="Arial" w:eastAsia="Calibri" w:hAnsi="Arial" w:cs="Arial"/>
          <w:bCs/>
          <w:i/>
          <w:iCs/>
          <w:lang w:val="en-US"/>
        </w:rPr>
        <w:t xml:space="preserve"> </w:t>
      </w:r>
      <w:proofErr w:type="spellStart"/>
      <w:r w:rsidRPr="00725320">
        <w:rPr>
          <w:rFonts w:ascii="Arial" w:eastAsia="Calibri" w:hAnsi="Arial" w:cs="Arial"/>
          <w:bCs/>
          <w:i/>
          <w:iCs/>
          <w:lang w:val="en-US"/>
        </w:rPr>
        <w:t>platensis</w:t>
      </w:r>
      <w:proofErr w:type="spellEnd"/>
      <w:r w:rsidRPr="00725320">
        <w:rPr>
          <w:rFonts w:ascii="Arial" w:eastAsia="Calibri" w:hAnsi="Arial" w:cs="Arial"/>
          <w:bCs/>
          <w:i/>
          <w:iCs/>
          <w:lang w:val="en-US"/>
        </w:rPr>
        <w:t xml:space="preserve"> </w:t>
      </w:r>
      <w:r w:rsidRPr="00725320">
        <w:rPr>
          <w:rFonts w:ascii="Arial" w:eastAsia="Calibri" w:hAnsi="Arial" w:cs="Arial"/>
          <w:bCs/>
          <w:lang w:val="en-US"/>
        </w:rPr>
        <w:t xml:space="preserve">biomass chlorophyll cultivated at different values of light intensity and temperature using different nitrogen sources. </w:t>
      </w:r>
      <w:r w:rsidRPr="00725320">
        <w:rPr>
          <w:rFonts w:ascii="Arial" w:eastAsia="Calibri" w:hAnsi="Arial" w:cs="Arial"/>
          <w:i/>
          <w:lang w:val="en-US"/>
        </w:rPr>
        <w:t>Brazilian Journal of Microbiology</w:t>
      </w:r>
      <w:r w:rsidR="009E3800">
        <w:rPr>
          <w:rFonts w:ascii="Arial" w:eastAsia="Calibri" w:hAnsi="Arial" w:cs="Arial"/>
          <w:lang w:val="en-US"/>
        </w:rPr>
        <w:t>,</w:t>
      </w:r>
      <w:r w:rsidRPr="00725320">
        <w:rPr>
          <w:rFonts w:ascii="Arial" w:eastAsia="Calibri" w:hAnsi="Arial" w:cs="Arial"/>
          <w:lang w:val="en-US"/>
        </w:rPr>
        <w:t xml:space="preserve"> </w:t>
      </w:r>
      <w:r w:rsidRPr="005F19A4">
        <w:rPr>
          <w:rFonts w:ascii="Arial" w:eastAsia="Calibri" w:hAnsi="Arial" w:cs="Arial"/>
          <w:i/>
          <w:lang w:val="en-US"/>
        </w:rPr>
        <w:t>42</w:t>
      </w:r>
      <w:r w:rsidR="009E3800">
        <w:rPr>
          <w:rFonts w:ascii="Arial" w:eastAsia="Calibri" w:hAnsi="Arial" w:cs="Arial"/>
          <w:lang w:val="en-US"/>
        </w:rPr>
        <w:t>,</w:t>
      </w:r>
      <w:r w:rsidRPr="00725320">
        <w:rPr>
          <w:rFonts w:ascii="Arial" w:eastAsia="Calibri" w:hAnsi="Arial" w:cs="Arial"/>
          <w:lang w:val="en-US"/>
        </w:rPr>
        <w:t xml:space="preserve"> 362-373.</w:t>
      </w:r>
    </w:p>
    <w:p w:rsidR="00A91A21" w:rsidRPr="00725320" w:rsidRDefault="00A91A21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proofErr w:type="spellStart"/>
      <w:r w:rsidRPr="00725320">
        <w:rPr>
          <w:rFonts w:ascii="Arial" w:hAnsi="Arial" w:cs="Arial"/>
          <w:lang w:val="en-US"/>
        </w:rPr>
        <w:t>Grobbelaar</w:t>
      </w:r>
      <w:proofErr w:type="spellEnd"/>
      <w:r w:rsidR="009E380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J. </w:t>
      </w:r>
      <w:r w:rsidR="009E3800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2000</w:t>
      </w:r>
      <w:r w:rsidR="009E3800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 xml:space="preserve">. Physiological and technological considerations for optimizing mass algal cultures. </w:t>
      </w:r>
      <w:r w:rsidRPr="00725320">
        <w:rPr>
          <w:rFonts w:ascii="Arial" w:hAnsi="Arial" w:cs="Arial"/>
          <w:i/>
          <w:iCs/>
          <w:lang w:val="en-US"/>
        </w:rPr>
        <w:t xml:space="preserve">Journal of Applied </w:t>
      </w:r>
      <w:proofErr w:type="spellStart"/>
      <w:r w:rsidRPr="00725320">
        <w:rPr>
          <w:rFonts w:ascii="Arial" w:hAnsi="Arial" w:cs="Arial"/>
          <w:i/>
          <w:iCs/>
          <w:lang w:val="en-US"/>
        </w:rPr>
        <w:t>Phycology</w:t>
      </w:r>
      <w:proofErr w:type="spellEnd"/>
      <w:r w:rsidRPr="00725320">
        <w:rPr>
          <w:rFonts w:ascii="Arial" w:hAnsi="Arial" w:cs="Arial"/>
          <w:iCs/>
          <w:lang w:val="en-US"/>
        </w:rPr>
        <w:t xml:space="preserve">, </w:t>
      </w:r>
      <w:r w:rsidRPr="005F19A4">
        <w:rPr>
          <w:rFonts w:ascii="Arial" w:hAnsi="Arial" w:cs="Arial"/>
          <w:i/>
          <w:iCs/>
          <w:lang w:val="en-US"/>
        </w:rPr>
        <w:t>12</w:t>
      </w:r>
      <w:r w:rsidR="009E380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201-206.</w:t>
      </w:r>
    </w:p>
    <w:p w:rsidR="00A91A21" w:rsidRPr="00725320" w:rsidRDefault="00A91A21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hAnsi="Arial" w:cs="Arial"/>
          <w:lang w:val="en-US" w:eastAsia="es-VE"/>
        </w:rPr>
      </w:pPr>
      <w:proofErr w:type="spellStart"/>
      <w:proofErr w:type="gramStart"/>
      <w:r w:rsidRPr="00725320">
        <w:rPr>
          <w:rFonts w:ascii="Arial" w:hAnsi="Arial" w:cs="Arial"/>
          <w:lang w:val="en-US" w:eastAsia="es-VE"/>
        </w:rPr>
        <w:t>Harun</w:t>
      </w:r>
      <w:proofErr w:type="spellEnd"/>
      <w:r w:rsidR="009E3800">
        <w:rPr>
          <w:rFonts w:ascii="Arial" w:hAnsi="Arial" w:cs="Arial"/>
          <w:lang w:val="en-US" w:eastAsia="es-VE"/>
        </w:rPr>
        <w:t>,</w:t>
      </w:r>
      <w:r w:rsidRPr="00725320">
        <w:rPr>
          <w:rFonts w:ascii="Arial" w:hAnsi="Arial" w:cs="Arial"/>
          <w:lang w:val="en-US" w:eastAsia="es-VE"/>
        </w:rPr>
        <w:t xml:space="preserve"> R., Singh</w:t>
      </w:r>
      <w:r w:rsidR="009E3800">
        <w:rPr>
          <w:rFonts w:ascii="Arial" w:hAnsi="Arial" w:cs="Arial"/>
          <w:lang w:val="en-US" w:eastAsia="es-VE"/>
        </w:rPr>
        <w:t>,</w:t>
      </w:r>
      <w:r w:rsidRPr="00725320">
        <w:rPr>
          <w:rFonts w:ascii="Arial" w:hAnsi="Arial" w:cs="Arial"/>
          <w:lang w:val="en-US" w:eastAsia="es-VE"/>
        </w:rPr>
        <w:t xml:space="preserve"> M., Forde</w:t>
      </w:r>
      <w:r w:rsidR="009E3800">
        <w:rPr>
          <w:rFonts w:ascii="Arial" w:hAnsi="Arial" w:cs="Arial"/>
          <w:lang w:val="en-US" w:eastAsia="es-VE"/>
        </w:rPr>
        <w:t>,</w:t>
      </w:r>
      <w:r w:rsidRPr="00725320">
        <w:rPr>
          <w:rFonts w:ascii="Arial" w:hAnsi="Arial" w:cs="Arial"/>
          <w:lang w:val="en-US" w:eastAsia="es-VE"/>
        </w:rPr>
        <w:t xml:space="preserve"> G.</w:t>
      </w:r>
      <w:r w:rsidR="009E3800">
        <w:rPr>
          <w:rFonts w:ascii="Arial" w:hAnsi="Arial" w:cs="Arial"/>
          <w:lang w:val="en-US" w:eastAsia="es-VE"/>
        </w:rPr>
        <w:t xml:space="preserve"> &amp;</w:t>
      </w:r>
      <w:r w:rsidRPr="00725320">
        <w:rPr>
          <w:rFonts w:ascii="Arial" w:hAnsi="Arial" w:cs="Arial"/>
          <w:lang w:val="en-US" w:eastAsia="es-VE"/>
        </w:rPr>
        <w:t xml:space="preserve"> </w:t>
      </w:r>
      <w:proofErr w:type="spellStart"/>
      <w:r w:rsidRPr="00725320">
        <w:rPr>
          <w:rFonts w:ascii="Arial" w:hAnsi="Arial" w:cs="Arial"/>
          <w:lang w:val="en-US" w:eastAsia="es-VE"/>
        </w:rPr>
        <w:t>Danquah</w:t>
      </w:r>
      <w:proofErr w:type="spellEnd"/>
      <w:r w:rsidR="009E3800">
        <w:rPr>
          <w:rFonts w:ascii="Arial" w:hAnsi="Arial" w:cs="Arial"/>
          <w:lang w:val="en-US" w:eastAsia="es-VE"/>
        </w:rPr>
        <w:t>,</w:t>
      </w:r>
      <w:r w:rsidRPr="00725320">
        <w:rPr>
          <w:rFonts w:ascii="Arial" w:hAnsi="Arial" w:cs="Arial"/>
          <w:lang w:val="en-US" w:eastAsia="es-VE"/>
        </w:rPr>
        <w:t xml:space="preserve"> M. </w:t>
      </w:r>
      <w:r w:rsidR="009E3800">
        <w:rPr>
          <w:rFonts w:ascii="Arial" w:hAnsi="Arial" w:cs="Arial"/>
          <w:lang w:val="en-US" w:eastAsia="es-VE"/>
        </w:rPr>
        <w:t>(</w:t>
      </w:r>
      <w:r w:rsidRPr="00725320">
        <w:rPr>
          <w:rFonts w:ascii="Arial" w:hAnsi="Arial" w:cs="Arial"/>
          <w:lang w:val="en-US" w:eastAsia="es-VE"/>
        </w:rPr>
        <w:t>2010</w:t>
      </w:r>
      <w:r w:rsidR="009E3800">
        <w:rPr>
          <w:rFonts w:ascii="Arial" w:hAnsi="Arial" w:cs="Arial"/>
          <w:lang w:val="en-US" w:eastAsia="es-VE"/>
        </w:rPr>
        <w:t>)</w:t>
      </w:r>
      <w:r w:rsidRPr="00725320">
        <w:rPr>
          <w:rFonts w:ascii="Arial" w:hAnsi="Arial" w:cs="Arial"/>
          <w:lang w:val="en-US" w:eastAsia="es-VE"/>
        </w:rPr>
        <w:t>.</w:t>
      </w:r>
      <w:proofErr w:type="gramEnd"/>
      <w:r w:rsidRPr="00725320">
        <w:rPr>
          <w:rFonts w:ascii="Arial" w:hAnsi="Arial" w:cs="Arial"/>
          <w:lang w:val="en-US" w:eastAsia="es-VE"/>
        </w:rPr>
        <w:t xml:space="preserve"> Bioprocess engineering of microalgae to produce a variety of consumer products. </w:t>
      </w:r>
      <w:r w:rsidRPr="00725320">
        <w:rPr>
          <w:rFonts w:ascii="Arial" w:hAnsi="Arial" w:cs="Arial"/>
          <w:i/>
          <w:lang w:val="en-US" w:eastAsia="es-VE"/>
        </w:rPr>
        <w:t>Renewable and Sustainable Energy Reviews</w:t>
      </w:r>
      <w:r w:rsidR="009E3800">
        <w:rPr>
          <w:rFonts w:ascii="Arial" w:hAnsi="Arial" w:cs="Arial"/>
          <w:lang w:val="en-US" w:eastAsia="es-VE"/>
        </w:rPr>
        <w:t>,</w:t>
      </w:r>
      <w:r w:rsidRPr="00725320">
        <w:rPr>
          <w:rFonts w:ascii="Arial" w:hAnsi="Arial" w:cs="Arial"/>
          <w:lang w:val="en-US" w:eastAsia="es-VE"/>
        </w:rPr>
        <w:t xml:space="preserve"> </w:t>
      </w:r>
      <w:r w:rsidRPr="005F19A4">
        <w:rPr>
          <w:rFonts w:ascii="Arial" w:hAnsi="Arial" w:cs="Arial"/>
          <w:i/>
          <w:lang w:val="en-US" w:eastAsia="es-VE"/>
        </w:rPr>
        <w:t>14</w:t>
      </w:r>
      <w:r w:rsidR="009E3800">
        <w:rPr>
          <w:rFonts w:ascii="Arial" w:hAnsi="Arial" w:cs="Arial"/>
          <w:lang w:val="en-US" w:eastAsia="es-VE"/>
        </w:rPr>
        <w:t>,</w:t>
      </w:r>
      <w:r w:rsidRPr="00725320">
        <w:rPr>
          <w:rFonts w:ascii="Arial" w:hAnsi="Arial" w:cs="Arial"/>
          <w:lang w:val="en-US" w:eastAsia="es-VE"/>
        </w:rPr>
        <w:t xml:space="preserve"> 1037</w:t>
      </w:r>
      <w:r w:rsidR="009E3800">
        <w:rPr>
          <w:rFonts w:ascii="Arial" w:hAnsi="Arial" w:cs="Arial"/>
          <w:lang w:val="en-US" w:eastAsia="es-VE"/>
        </w:rPr>
        <w:t>-</w:t>
      </w:r>
      <w:r w:rsidRPr="00725320">
        <w:rPr>
          <w:rFonts w:ascii="Arial" w:hAnsi="Arial" w:cs="Arial"/>
          <w:lang w:val="en-US" w:eastAsia="es-VE"/>
        </w:rPr>
        <w:t>1047.</w:t>
      </w:r>
    </w:p>
    <w:p w:rsidR="00A91A21" w:rsidRPr="00725320" w:rsidRDefault="00A91A21" w:rsidP="00F61472">
      <w:pPr>
        <w:jc w:val="both"/>
        <w:rPr>
          <w:rFonts w:ascii="Arial" w:hAnsi="Arial" w:cs="Arial"/>
          <w:lang w:val="en-US" w:eastAsia="es-VE"/>
        </w:rPr>
      </w:pPr>
    </w:p>
    <w:p w:rsidR="00C82ED4" w:rsidRDefault="00C82ED4" w:rsidP="00F61472">
      <w:pPr>
        <w:jc w:val="both"/>
        <w:rPr>
          <w:rFonts w:ascii="Arial" w:hAnsi="Arial" w:cs="Arial"/>
          <w:lang w:val="en-US" w:eastAsia="es-VE"/>
        </w:rPr>
      </w:pPr>
      <w:r w:rsidRPr="00725320">
        <w:rPr>
          <w:rFonts w:ascii="Arial" w:hAnsi="Arial" w:cs="Arial"/>
          <w:lang w:val="en-US" w:eastAsia="es-VE"/>
        </w:rPr>
        <w:t>Humphrey</w:t>
      </w:r>
      <w:r w:rsidR="009E3800">
        <w:rPr>
          <w:rFonts w:ascii="Arial" w:hAnsi="Arial" w:cs="Arial"/>
          <w:lang w:val="en-US" w:eastAsia="es-VE"/>
        </w:rPr>
        <w:t>,</w:t>
      </w:r>
      <w:r w:rsidRPr="00725320">
        <w:rPr>
          <w:rFonts w:ascii="Arial" w:hAnsi="Arial" w:cs="Arial"/>
          <w:lang w:val="en-US" w:eastAsia="es-VE"/>
        </w:rPr>
        <w:t xml:space="preserve"> A. </w:t>
      </w:r>
      <w:r w:rsidR="009E3800">
        <w:rPr>
          <w:rFonts w:ascii="Arial" w:hAnsi="Arial" w:cs="Arial"/>
          <w:lang w:val="en-US" w:eastAsia="es-VE"/>
        </w:rPr>
        <w:t>(</w:t>
      </w:r>
      <w:r w:rsidRPr="00725320">
        <w:rPr>
          <w:rFonts w:ascii="Arial" w:hAnsi="Arial" w:cs="Arial"/>
          <w:lang w:val="en-US" w:eastAsia="es-VE"/>
        </w:rPr>
        <w:t>2004</w:t>
      </w:r>
      <w:r w:rsidR="009E3800">
        <w:rPr>
          <w:rFonts w:ascii="Arial" w:hAnsi="Arial" w:cs="Arial"/>
          <w:lang w:val="en-US" w:eastAsia="es-VE"/>
        </w:rPr>
        <w:t>)</w:t>
      </w:r>
      <w:r w:rsidRPr="00725320">
        <w:rPr>
          <w:rFonts w:ascii="Arial" w:hAnsi="Arial" w:cs="Arial"/>
          <w:lang w:val="en-US" w:eastAsia="es-VE"/>
        </w:rPr>
        <w:t xml:space="preserve">. </w:t>
      </w:r>
      <w:proofErr w:type="gramStart"/>
      <w:r w:rsidRPr="00725320">
        <w:rPr>
          <w:rFonts w:ascii="Arial" w:hAnsi="Arial" w:cs="Arial"/>
          <w:lang w:val="en-US" w:eastAsia="es-VE"/>
        </w:rPr>
        <w:t xml:space="preserve">Chlorophyll as a </w:t>
      </w:r>
      <w:proofErr w:type="spellStart"/>
      <w:r w:rsidRPr="00725320">
        <w:rPr>
          <w:rFonts w:ascii="Arial" w:hAnsi="Arial" w:cs="Arial"/>
          <w:lang w:val="en-US" w:eastAsia="es-VE"/>
        </w:rPr>
        <w:t>colour</w:t>
      </w:r>
      <w:proofErr w:type="spellEnd"/>
      <w:r w:rsidRPr="00725320">
        <w:rPr>
          <w:rFonts w:ascii="Arial" w:hAnsi="Arial" w:cs="Arial"/>
          <w:lang w:val="en-US" w:eastAsia="es-VE"/>
        </w:rPr>
        <w:t xml:space="preserve"> and functional ingredient.</w:t>
      </w:r>
      <w:proofErr w:type="gramEnd"/>
      <w:r w:rsidRPr="00725320">
        <w:rPr>
          <w:rFonts w:ascii="Arial" w:hAnsi="Arial" w:cs="Arial"/>
          <w:lang w:val="en-US" w:eastAsia="es-VE"/>
        </w:rPr>
        <w:t xml:space="preserve"> </w:t>
      </w:r>
      <w:r w:rsidRPr="00725320">
        <w:rPr>
          <w:rFonts w:ascii="Arial" w:hAnsi="Arial" w:cs="Arial"/>
          <w:i/>
          <w:lang w:val="en-US" w:eastAsia="es-VE"/>
        </w:rPr>
        <w:t>Journal of Food Science</w:t>
      </w:r>
      <w:r w:rsidR="009E3800">
        <w:rPr>
          <w:rFonts w:ascii="Arial" w:hAnsi="Arial" w:cs="Arial"/>
          <w:lang w:val="en-US" w:eastAsia="es-VE"/>
        </w:rPr>
        <w:t>,</w:t>
      </w:r>
      <w:r w:rsidRPr="00725320">
        <w:rPr>
          <w:rFonts w:ascii="Arial" w:hAnsi="Arial" w:cs="Arial"/>
          <w:lang w:val="en-US" w:eastAsia="es-VE"/>
        </w:rPr>
        <w:t xml:space="preserve"> </w:t>
      </w:r>
      <w:r w:rsidRPr="005F19A4">
        <w:rPr>
          <w:rFonts w:ascii="Arial" w:hAnsi="Arial" w:cs="Arial"/>
          <w:i/>
          <w:lang w:val="en-US" w:eastAsia="es-VE"/>
        </w:rPr>
        <w:t>69</w:t>
      </w:r>
      <w:r w:rsidR="009E3800">
        <w:rPr>
          <w:rFonts w:ascii="Arial" w:hAnsi="Arial" w:cs="Arial"/>
          <w:lang w:val="en-US" w:eastAsia="es-VE"/>
        </w:rPr>
        <w:t>,</w:t>
      </w:r>
      <w:r w:rsidRPr="00725320">
        <w:rPr>
          <w:rFonts w:ascii="Arial" w:hAnsi="Arial" w:cs="Arial"/>
          <w:lang w:val="en-US" w:eastAsia="es-VE"/>
        </w:rPr>
        <w:t xml:space="preserve"> 422</w:t>
      </w:r>
      <w:r w:rsidR="009E3800">
        <w:rPr>
          <w:rFonts w:ascii="Arial" w:hAnsi="Arial" w:cs="Arial"/>
          <w:lang w:val="en-US" w:eastAsia="es-VE"/>
        </w:rPr>
        <w:t>-</w:t>
      </w:r>
      <w:r w:rsidRPr="00725320">
        <w:rPr>
          <w:rFonts w:ascii="Arial" w:hAnsi="Arial" w:cs="Arial"/>
          <w:lang w:val="en-US" w:eastAsia="es-VE"/>
        </w:rPr>
        <w:t>425.</w:t>
      </w:r>
    </w:p>
    <w:p w:rsidR="00A91A21" w:rsidRPr="00725320" w:rsidRDefault="00A91A21" w:rsidP="00F61472">
      <w:pPr>
        <w:jc w:val="both"/>
        <w:rPr>
          <w:rFonts w:ascii="Arial" w:hAnsi="Arial" w:cs="Arial"/>
          <w:lang w:val="en-US" w:eastAsia="es-VE"/>
        </w:rPr>
      </w:pPr>
    </w:p>
    <w:p w:rsidR="00C82ED4" w:rsidRPr="00725320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r w:rsidRPr="00725320">
        <w:rPr>
          <w:rFonts w:ascii="Arial" w:eastAsia="Calibri" w:hAnsi="Arial" w:cs="Arial"/>
          <w:lang w:val="en-US" w:eastAsia="en-US"/>
        </w:rPr>
        <w:t>Jain</w:t>
      </w:r>
      <w:r w:rsidR="00BC733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S.</w:t>
      </w:r>
      <w:r w:rsidR="00BC7334">
        <w:rPr>
          <w:rFonts w:ascii="Arial" w:eastAsia="Calibri" w:hAnsi="Arial" w:cs="Arial"/>
          <w:lang w:val="en-US" w:eastAsia="en-US"/>
        </w:rPr>
        <w:t xml:space="preserve"> &amp;</w:t>
      </w:r>
      <w:r w:rsidRPr="00725320">
        <w:rPr>
          <w:rFonts w:ascii="Arial" w:eastAsia="Calibri" w:hAnsi="Arial" w:cs="Arial"/>
          <w:lang w:val="en-US" w:eastAsia="en-US"/>
        </w:rPr>
        <w:t xml:space="preserve"> Singh</w:t>
      </w:r>
      <w:r w:rsidR="00BC733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S. </w:t>
      </w:r>
      <w:r w:rsidR="00BC7334">
        <w:rPr>
          <w:rFonts w:ascii="Arial" w:eastAsia="Calibri" w:hAnsi="Arial" w:cs="Arial"/>
          <w:lang w:val="en-US" w:eastAsia="en-US"/>
        </w:rPr>
        <w:t>(</w:t>
      </w:r>
      <w:r w:rsidRPr="00725320">
        <w:rPr>
          <w:rFonts w:ascii="Arial" w:eastAsia="Calibri" w:hAnsi="Arial" w:cs="Arial"/>
          <w:lang w:val="en-US" w:eastAsia="en-US"/>
        </w:rPr>
        <w:t>2012</w:t>
      </w:r>
      <w:r w:rsidR="00BC7334">
        <w:rPr>
          <w:rFonts w:ascii="Arial" w:eastAsia="Calibri" w:hAnsi="Arial" w:cs="Arial"/>
          <w:lang w:val="en-US" w:eastAsia="en-US"/>
        </w:rPr>
        <w:t>)</w:t>
      </w:r>
      <w:r w:rsidRPr="00725320">
        <w:rPr>
          <w:rFonts w:ascii="Arial" w:eastAsia="Calibri" w:hAnsi="Arial" w:cs="Arial"/>
          <w:lang w:val="en-US" w:eastAsia="en-US"/>
        </w:rPr>
        <w:t xml:space="preserve">. </w:t>
      </w:r>
      <w:proofErr w:type="gramStart"/>
      <w:r w:rsidRPr="00725320">
        <w:rPr>
          <w:rFonts w:ascii="Arial" w:eastAsia="Calibri" w:hAnsi="Arial" w:cs="Arial"/>
          <w:lang w:val="en-US" w:eastAsia="en-US"/>
        </w:rPr>
        <w:t xml:space="preserve">Optimization of biomass yield of </w:t>
      </w:r>
      <w:proofErr w:type="spellStart"/>
      <w:r w:rsidRPr="00725320">
        <w:rPr>
          <w:rFonts w:ascii="Arial" w:eastAsia="Calibri" w:hAnsi="Arial" w:cs="Arial"/>
          <w:i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i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lang w:val="en-US" w:eastAsia="en-US"/>
        </w:rPr>
        <w:t>platensis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grown in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petha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(</w:t>
      </w:r>
      <w:proofErr w:type="spellStart"/>
      <w:r w:rsidRPr="00725320">
        <w:rPr>
          <w:rFonts w:ascii="Arial" w:eastAsia="Calibri" w:hAnsi="Arial" w:cs="Arial"/>
          <w:i/>
          <w:lang w:val="en-US" w:eastAsia="en-US"/>
        </w:rPr>
        <w:t>Benincasa</w:t>
      </w:r>
      <w:proofErr w:type="spellEnd"/>
      <w:r w:rsidRPr="00725320">
        <w:rPr>
          <w:rFonts w:ascii="Arial" w:eastAsia="Calibri" w:hAnsi="Arial" w:cs="Arial"/>
          <w:i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lang w:val="en-US" w:eastAsia="en-US"/>
        </w:rPr>
        <w:t>hispida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Thumb.) waste in different culture conditions.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725320">
        <w:rPr>
          <w:rFonts w:ascii="Arial" w:eastAsia="Calibri" w:hAnsi="Arial" w:cs="Arial"/>
          <w:i/>
          <w:lang w:val="en-US" w:eastAsia="en-US"/>
        </w:rPr>
        <w:t>Indian Journal of Biotechnology</w:t>
      </w:r>
      <w:r w:rsidR="00BC733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5F19A4">
        <w:rPr>
          <w:rFonts w:ascii="Arial" w:eastAsia="Calibri" w:hAnsi="Arial" w:cs="Arial"/>
          <w:i/>
          <w:lang w:val="en-US" w:eastAsia="en-US"/>
        </w:rPr>
        <w:t>11</w:t>
      </w:r>
      <w:r w:rsidR="00BC733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498-501.</w:t>
      </w: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725320">
        <w:rPr>
          <w:rFonts w:ascii="Arial" w:eastAsia="Calibri" w:hAnsi="Arial" w:cs="Arial"/>
          <w:lang w:val="en-US" w:eastAsia="en-US"/>
        </w:rPr>
        <w:lastRenderedPageBreak/>
        <w:t>Kovač</w:t>
      </w:r>
      <w:proofErr w:type="spellEnd"/>
      <w:r w:rsidR="00BC733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D.,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Simeunović</w:t>
      </w:r>
      <w:proofErr w:type="spellEnd"/>
      <w:r w:rsidR="00BC733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J.,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Babić</w:t>
      </w:r>
      <w:proofErr w:type="spellEnd"/>
      <w:r w:rsidR="00BC733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O.,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Mišan</w:t>
      </w:r>
      <w:proofErr w:type="spellEnd"/>
      <w:r w:rsidR="00BC733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A.</w:t>
      </w:r>
      <w:r w:rsidR="00BC7334">
        <w:rPr>
          <w:rFonts w:ascii="Arial" w:eastAsia="Calibri" w:hAnsi="Arial" w:cs="Arial"/>
          <w:lang w:val="en-US" w:eastAsia="en-US"/>
        </w:rPr>
        <w:t xml:space="preserve"> &amp;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Milovanović</w:t>
      </w:r>
      <w:proofErr w:type="spellEnd"/>
      <w:r w:rsidR="00BC733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I. </w:t>
      </w:r>
      <w:r w:rsidR="00BC7334">
        <w:rPr>
          <w:rFonts w:ascii="Arial" w:eastAsia="Calibri" w:hAnsi="Arial" w:cs="Arial"/>
          <w:lang w:val="en-US" w:eastAsia="en-US"/>
        </w:rPr>
        <w:t>(</w:t>
      </w:r>
      <w:r w:rsidRPr="00725320">
        <w:rPr>
          <w:rFonts w:ascii="Arial" w:eastAsia="Calibri" w:hAnsi="Arial" w:cs="Arial"/>
          <w:lang w:val="en-US" w:eastAsia="en-US"/>
        </w:rPr>
        <w:t>2013</w:t>
      </w:r>
      <w:r w:rsidR="00BC7334">
        <w:rPr>
          <w:rFonts w:ascii="Arial" w:eastAsia="Calibri" w:hAnsi="Arial" w:cs="Arial"/>
          <w:lang w:val="en-US" w:eastAsia="en-US"/>
        </w:rPr>
        <w:t>)</w:t>
      </w:r>
      <w:r w:rsidRPr="00725320">
        <w:rPr>
          <w:rFonts w:ascii="Arial" w:eastAsia="Calibri" w:hAnsi="Arial" w:cs="Arial"/>
          <w:lang w:val="en-US" w:eastAsia="en-US"/>
        </w:rPr>
        <w:t>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gramStart"/>
      <w:r w:rsidRPr="00725320">
        <w:rPr>
          <w:rFonts w:ascii="Arial" w:eastAsia="Calibri" w:hAnsi="Arial" w:cs="Arial"/>
          <w:lang w:val="en-US" w:eastAsia="en-US"/>
        </w:rPr>
        <w:t>A</w:t>
      </w:r>
      <w:r w:rsidRPr="00725320">
        <w:rPr>
          <w:rFonts w:ascii="Arial" w:eastAsia="Calibri" w:hAnsi="Arial" w:cs="Arial"/>
          <w:bCs/>
          <w:lang w:val="en-US" w:eastAsia="en-US"/>
        </w:rPr>
        <w:t>lgae in food and feed.</w:t>
      </w:r>
      <w:proofErr w:type="gramEnd"/>
      <w:r w:rsidRPr="00725320">
        <w:rPr>
          <w:rFonts w:ascii="Arial" w:eastAsia="Calibri" w:hAnsi="Arial" w:cs="Arial"/>
          <w:bCs/>
          <w:lang w:val="en-US" w:eastAsia="en-US"/>
        </w:rPr>
        <w:t xml:space="preserve"> </w:t>
      </w:r>
      <w:r w:rsidRPr="00725320">
        <w:rPr>
          <w:rFonts w:ascii="Arial" w:hAnsi="Arial" w:cs="Arial"/>
          <w:i/>
          <w:lang w:val="en-US"/>
        </w:rPr>
        <w:t>Food and Feed Research</w:t>
      </w:r>
      <w:r w:rsidR="00BC7334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</w:t>
      </w:r>
      <w:r w:rsidRPr="005F19A4">
        <w:rPr>
          <w:rFonts w:ascii="Arial" w:hAnsi="Arial" w:cs="Arial"/>
          <w:i/>
          <w:lang w:val="en-US"/>
        </w:rPr>
        <w:t>40</w:t>
      </w:r>
      <w:r w:rsidRPr="00725320">
        <w:rPr>
          <w:rFonts w:ascii="Arial" w:hAnsi="Arial" w:cs="Arial"/>
          <w:lang w:val="en-US"/>
        </w:rPr>
        <w:t>(1)</w:t>
      </w:r>
      <w:r w:rsidR="00BC7334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21-31.</w:t>
      </w:r>
    </w:p>
    <w:p w:rsidR="00A91A21" w:rsidRPr="00725320" w:rsidRDefault="00A91A21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hAnsi="Arial" w:cs="Arial"/>
        </w:rPr>
      </w:pPr>
      <w:proofErr w:type="spellStart"/>
      <w:proofErr w:type="gramStart"/>
      <w:r w:rsidRPr="00960220">
        <w:rPr>
          <w:rFonts w:ascii="Arial" w:hAnsi="Arial" w:cs="Arial"/>
          <w:lang w:val="en-US"/>
        </w:rPr>
        <w:t>Lamela</w:t>
      </w:r>
      <w:proofErr w:type="spellEnd"/>
      <w:r w:rsidR="00942492" w:rsidRPr="00960220">
        <w:rPr>
          <w:rFonts w:ascii="Arial" w:hAnsi="Arial" w:cs="Arial"/>
          <w:lang w:val="en-US"/>
        </w:rPr>
        <w:t>,</w:t>
      </w:r>
      <w:r w:rsidRPr="00960220">
        <w:rPr>
          <w:rFonts w:ascii="Arial" w:hAnsi="Arial" w:cs="Arial"/>
          <w:lang w:val="en-US"/>
        </w:rPr>
        <w:t xml:space="preserve"> T.</w:t>
      </w:r>
      <w:r w:rsidR="00942492" w:rsidRPr="00960220">
        <w:rPr>
          <w:rFonts w:ascii="Arial" w:hAnsi="Arial" w:cs="Arial"/>
          <w:lang w:val="en-US"/>
        </w:rPr>
        <w:t xml:space="preserve"> &amp;</w:t>
      </w:r>
      <w:r w:rsidRPr="00960220">
        <w:rPr>
          <w:rFonts w:ascii="Arial" w:hAnsi="Arial" w:cs="Arial"/>
          <w:lang w:val="en-US"/>
        </w:rPr>
        <w:t xml:space="preserve"> </w:t>
      </w:r>
      <w:proofErr w:type="spellStart"/>
      <w:r w:rsidRPr="00960220">
        <w:rPr>
          <w:rFonts w:ascii="Arial" w:hAnsi="Arial" w:cs="Arial"/>
          <w:lang w:val="en-US"/>
        </w:rPr>
        <w:t>Márquez</w:t>
      </w:r>
      <w:proofErr w:type="spellEnd"/>
      <w:r w:rsidRPr="00960220">
        <w:rPr>
          <w:rFonts w:ascii="Arial" w:hAnsi="Arial" w:cs="Arial"/>
          <w:lang w:val="en-US"/>
        </w:rPr>
        <w:t>-Rocha</w:t>
      </w:r>
      <w:r w:rsidR="00942492" w:rsidRPr="00960220">
        <w:rPr>
          <w:rFonts w:ascii="Arial" w:hAnsi="Arial" w:cs="Arial"/>
          <w:lang w:val="en-US"/>
        </w:rPr>
        <w:t>,</w:t>
      </w:r>
      <w:r w:rsidRPr="00960220">
        <w:rPr>
          <w:rFonts w:ascii="Arial" w:hAnsi="Arial" w:cs="Arial"/>
          <w:lang w:val="en-US"/>
        </w:rPr>
        <w:t xml:space="preserve"> F. </w:t>
      </w:r>
      <w:r w:rsidR="00942492" w:rsidRPr="00960220">
        <w:rPr>
          <w:rFonts w:ascii="Arial" w:hAnsi="Arial" w:cs="Arial"/>
          <w:lang w:val="en-US"/>
        </w:rPr>
        <w:t>(</w:t>
      </w:r>
      <w:r w:rsidRPr="00960220">
        <w:rPr>
          <w:rFonts w:ascii="Arial" w:hAnsi="Arial" w:cs="Arial"/>
          <w:lang w:val="en-US"/>
        </w:rPr>
        <w:t>2000</w:t>
      </w:r>
      <w:r w:rsidR="00942492" w:rsidRPr="00960220">
        <w:rPr>
          <w:rFonts w:ascii="Arial" w:hAnsi="Arial" w:cs="Arial"/>
          <w:lang w:val="en-US"/>
        </w:rPr>
        <w:t>)</w:t>
      </w:r>
      <w:r w:rsidRPr="00960220">
        <w:rPr>
          <w:rFonts w:ascii="Arial" w:hAnsi="Arial" w:cs="Arial"/>
          <w:lang w:val="en-US"/>
        </w:rPr>
        <w:t>.</w:t>
      </w:r>
      <w:proofErr w:type="gramEnd"/>
      <w:r w:rsidRPr="0096022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725320">
        <w:rPr>
          <w:rFonts w:ascii="Arial" w:hAnsi="Arial" w:cs="Arial"/>
          <w:lang w:val="en-US"/>
        </w:rPr>
        <w:t>Phycocyanin</w:t>
      </w:r>
      <w:proofErr w:type="spellEnd"/>
      <w:r w:rsidRPr="00725320">
        <w:rPr>
          <w:rFonts w:ascii="Arial" w:hAnsi="Arial" w:cs="Arial"/>
          <w:lang w:val="en-US"/>
        </w:rPr>
        <w:t xml:space="preserve"> production in seawater culture of </w:t>
      </w:r>
      <w:proofErr w:type="spellStart"/>
      <w:r w:rsidRPr="00725320">
        <w:rPr>
          <w:rFonts w:ascii="Arial" w:hAnsi="Arial" w:cs="Arial"/>
          <w:i/>
          <w:lang w:val="en-US"/>
        </w:rPr>
        <w:t>Arthrospira</w:t>
      </w:r>
      <w:proofErr w:type="spellEnd"/>
      <w:r w:rsidRPr="00725320">
        <w:rPr>
          <w:rFonts w:ascii="Arial" w:hAnsi="Arial" w:cs="Arial"/>
          <w:i/>
          <w:lang w:val="en-US"/>
        </w:rPr>
        <w:t xml:space="preserve"> maxima</w:t>
      </w:r>
      <w:r w:rsidRPr="00725320">
        <w:rPr>
          <w:rFonts w:ascii="Arial" w:hAnsi="Arial" w:cs="Arial"/>
          <w:lang w:val="en-US"/>
        </w:rPr>
        <w:t>.</w:t>
      </w:r>
      <w:proofErr w:type="gramEnd"/>
      <w:r w:rsidRPr="00725320">
        <w:rPr>
          <w:rFonts w:ascii="Arial" w:hAnsi="Arial" w:cs="Arial"/>
          <w:lang w:val="en-US"/>
        </w:rPr>
        <w:t xml:space="preserve"> </w:t>
      </w:r>
      <w:r w:rsidRPr="00725320">
        <w:rPr>
          <w:rFonts w:ascii="Arial" w:hAnsi="Arial" w:cs="Arial"/>
          <w:i/>
        </w:rPr>
        <w:t>Ciencias Marinas</w:t>
      </w:r>
      <w:r w:rsidR="00942492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</w:t>
      </w:r>
      <w:r w:rsidRPr="005F19A4">
        <w:rPr>
          <w:rFonts w:ascii="Arial" w:hAnsi="Arial" w:cs="Arial"/>
          <w:i/>
        </w:rPr>
        <w:t>26</w:t>
      </w:r>
      <w:r w:rsidRPr="00725320">
        <w:rPr>
          <w:rFonts w:ascii="Arial" w:hAnsi="Arial" w:cs="Arial"/>
        </w:rPr>
        <w:t>(4)</w:t>
      </w:r>
      <w:r w:rsidR="00942492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607-619.</w:t>
      </w:r>
    </w:p>
    <w:p w:rsidR="00A91A21" w:rsidRPr="00725320" w:rsidRDefault="00A91A21" w:rsidP="00F61472">
      <w:pPr>
        <w:jc w:val="both"/>
        <w:rPr>
          <w:rFonts w:ascii="Arial" w:hAnsi="Arial" w:cs="Arial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eastAsia="en-US"/>
        </w:rPr>
      </w:pPr>
      <w:proofErr w:type="spellStart"/>
      <w:r w:rsidRPr="00960220">
        <w:rPr>
          <w:rFonts w:ascii="Arial" w:eastAsia="Calibri" w:hAnsi="Arial" w:cs="Arial"/>
          <w:lang w:eastAsia="en-US"/>
        </w:rPr>
        <w:t>Leema</w:t>
      </w:r>
      <w:proofErr w:type="spellEnd"/>
      <w:r w:rsidR="00942492" w:rsidRPr="00960220">
        <w:rPr>
          <w:rFonts w:ascii="Arial" w:eastAsia="Calibri" w:hAnsi="Arial" w:cs="Arial"/>
          <w:lang w:eastAsia="en-US"/>
        </w:rPr>
        <w:t>,</w:t>
      </w:r>
      <w:r w:rsidRPr="00960220">
        <w:rPr>
          <w:rFonts w:ascii="Arial" w:eastAsia="Calibri" w:hAnsi="Arial" w:cs="Arial"/>
          <w:lang w:eastAsia="en-US"/>
        </w:rPr>
        <w:t xml:space="preserve"> J., </w:t>
      </w:r>
      <w:proofErr w:type="spellStart"/>
      <w:r w:rsidRPr="00960220">
        <w:rPr>
          <w:rFonts w:ascii="Arial" w:eastAsia="Calibri" w:hAnsi="Arial" w:cs="Arial"/>
          <w:lang w:eastAsia="en-US"/>
        </w:rPr>
        <w:t>Kirubagaran</w:t>
      </w:r>
      <w:proofErr w:type="spellEnd"/>
      <w:r w:rsidR="00942492" w:rsidRPr="00960220">
        <w:rPr>
          <w:rFonts w:ascii="Arial" w:eastAsia="Calibri" w:hAnsi="Arial" w:cs="Arial"/>
          <w:lang w:eastAsia="en-US"/>
        </w:rPr>
        <w:t>,</w:t>
      </w:r>
      <w:r w:rsidRPr="00960220">
        <w:rPr>
          <w:rFonts w:ascii="Arial" w:eastAsia="Calibri" w:hAnsi="Arial" w:cs="Arial"/>
          <w:lang w:eastAsia="en-US"/>
        </w:rPr>
        <w:t xml:space="preserve"> R., </w:t>
      </w:r>
      <w:proofErr w:type="spellStart"/>
      <w:r w:rsidRPr="00960220">
        <w:rPr>
          <w:rFonts w:ascii="Arial" w:eastAsia="Calibri" w:hAnsi="Arial" w:cs="Arial"/>
          <w:lang w:eastAsia="en-US"/>
        </w:rPr>
        <w:t>Vinithkumar</w:t>
      </w:r>
      <w:proofErr w:type="spellEnd"/>
      <w:r w:rsidR="00942492" w:rsidRPr="00960220">
        <w:rPr>
          <w:rFonts w:ascii="Arial" w:eastAsia="Calibri" w:hAnsi="Arial" w:cs="Arial"/>
          <w:lang w:eastAsia="en-US"/>
        </w:rPr>
        <w:t>,</w:t>
      </w:r>
      <w:r w:rsidRPr="00960220">
        <w:rPr>
          <w:rFonts w:ascii="Arial" w:eastAsia="Calibri" w:hAnsi="Arial" w:cs="Arial"/>
          <w:lang w:eastAsia="en-US"/>
        </w:rPr>
        <w:t xml:space="preserve"> N., </w:t>
      </w:r>
      <w:proofErr w:type="spellStart"/>
      <w:r w:rsidRPr="00960220">
        <w:rPr>
          <w:rFonts w:ascii="Arial" w:eastAsia="Calibri" w:hAnsi="Arial" w:cs="Arial"/>
          <w:lang w:eastAsia="en-US"/>
        </w:rPr>
        <w:t>Dheenan</w:t>
      </w:r>
      <w:proofErr w:type="spellEnd"/>
      <w:r w:rsidR="00942492" w:rsidRPr="00960220">
        <w:rPr>
          <w:rFonts w:ascii="Arial" w:eastAsia="Calibri" w:hAnsi="Arial" w:cs="Arial"/>
          <w:lang w:eastAsia="en-US"/>
        </w:rPr>
        <w:t>,</w:t>
      </w:r>
      <w:r w:rsidRPr="00960220">
        <w:rPr>
          <w:rFonts w:ascii="Arial" w:eastAsia="Calibri" w:hAnsi="Arial" w:cs="Arial"/>
          <w:lang w:eastAsia="en-US"/>
        </w:rPr>
        <w:t xml:space="preserve"> P.</w:t>
      </w:r>
      <w:r w:rsidR="00942492" w:rsidRPr="00960220">
        <w:rPr>
          <w:rFonts w:ascii="Arial" w:eastAsia="Calibri" w:hAnsi="Arial" w:cs="Arial"/>
          <w:lang w:eastAsia="en-US"/>
        </w:rPr>
        <w:t xml:space="preserve"> &amp;</w:t>
      </w:r>
      <w:r w:rsidRPr="0096022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60220">
        <w:rPr>
          <w:rFonts w:ascii="Arial" w:eastAsia="Calibri" w:hAnsi="Arial" w:cs="Arial"/>
          <w:lang w:eastAsia="en-US"/>
        </w:rPr>
        <w:t>Karthikayulu</w:t>
      </w:r>
      <w:proofErr w:type="spellEnd"/>
      <w:r w:rsidR="00942492" w:rsidRPr="00960220">
        <w:rPr>
          <w:rFonts w:ascii="Arial" w:eastAsia="Calibri" w:hAnsi="Arial" w:cs="Arial"/>
          <w:lang w:eastAsia="en-US"/>
        </w:rPr>
        <w:t>,</w:t>
      </w:r>
      <w:r w:rsidRPr="00960220">
        <w:rPr>
          <w:rFonts w:ascii="Arial" w:eastAsia="Calibri" w:hAnsi="Arial" w:cs="Arial"/>
          <w:lang w:eastAsia="en-US"/>
        </w:rPr>
        <w:t xml:space="preserve"> S. </w:t>
      </w:r>
      <w:r w:rsidR="00942492" w:rsidRPr="00960220">
        <w:rPr>
          <w:rFonts w:ascii="Arial" w:eastAsia="Calibri" w:hAnsi="Arial" w:cs="Arial"/>
          <w:lang w:eastAsia="en-US"/>
        </w:rPr>
        <w:t>(</w:t>
      </w:r>
      <w:r w:rsidRPr="00960220">
        <w:rPr>
          <w:rFonts w:ascii="Arial" w:eastAsia="Calibri" w:hAnsi="Arial" w:cs="Arial"/>
          <w:lang w:eastAsia="en-US"/>
        </w:rPr>
        <w:t>2010</w:t>
      </w:r>
      <w:r w:rsidR="00942492" w:rsidRPr="00960220">
        <w:rPr>
          <w:rFonts w:ascii="Arial" w:eastAsia="Calibri" w:hAnsi="Arial" w:cs="Arial"/>
          <w:lang w:eastAsia="en-US"/>
        </w:rPr>
        <w:t>)</w:t>
      </w:r>
      <w:r w:rsidRPr="00960220">
        <w:rPr>
          <w:rFonts w:ascii="Arial" w:eastAsia="Calibri" w:hAnsi="Arial" w:cs="Arial"/>
          <w:lang w:eastAsia="en-US"/>
        </w:rPr>
        <w:t xml:space="preserve">. </w:t>
      </w:r>
      <w:proofErr w:type="gramStart"/>
      <w:r w:rsidRPr="00725320">
        <w:rPr>
          <w:rFonts w:ascii="Arial" w:eastAsia="Calibri" w:hAnsi="Arial" w:cs="Arial"/>
          <w:lang w:val="en-US" w:eastAsia="en-US"/>
        </w:rPr>
        <w:t xml:space="preserve">High value pigment production from </w:t>
      </w:r>
      <w:proofErr w:type="spellStart"/>
      <w:r w:rsidRPr="00725320">
        <w:rPr>
          <w:rFonts w:ascii="Arial" w:eastAsia="Calibri" w:hAnsi="Arial" w:cs="Arial"/>
          <w:i/>
          <w:lang w:val="en-US" w:eastAsia="en-US"/>
        </w:rPr>
        <w:t>Arthrospira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(</w:t>
      </w:r>
      <w:proofErr w:type="spellStart"/>
      <w:r w:rsidRPr="00725320">
        <w:rPr>
          <w:rFonts w:ascii="Arial" w:eastAsia="Calibri" w:hAnsi="Arial" w:cs="Arial"/>
          <w:i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) </w:t>
      </w:r>
      <w:proofErr w:type="spellStart"/>
      <w:r w:rsidRPr="00725320">
        <w:rPr>
          <w:rFonts w:ascii="Arial" w:eastAsia="Calibri" w:hAnsi="Arial" w:cs="Arial"/>
          <w:i/>
          <w:lang w:val="en-US" w:eastAsia="en-US"/>
        </w:rPr>
        <w:t>platensis</w:t>
      </w:r>
      <w:proofErr w:type="spellEnd"/>
      <w:r w:rsidRPr="00725320">
        <w:rPr>
          <w:rFonts w:ascii="Arial" w:eastAsia="Calibri" w:hAnsi="Arial" w:cs="Arial"/>
          <w:i/>
          <w:lang w:val="en-US" w:eastAsia="en-US"/>
        </w:rPr>
        <w:t xml:space="preserve"> </w:t>
      </w:r>
      <w:r w:rsidRPr="00725320">
        <w:rPr>
          <w:rFonts w:ascii="Arial" w:eastAsia="Calibri" w:hAnsi="Arial" w:cs="Arial"/>
          <w:lang w:val="en-US" w:eastAsia="en-US"/>
        </w:rPr>
        <w:t>cultured in seawater.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lang w:eastAsia="en-US"/>
        </w:rPr>
        <w:t>Bioresource</w:t>
      </w:r>
      <w:proofErr w:type="spellEnd"/>
      <w:r w:rsidRPr="00725320">
        <w:rPr>
          <w:rFonts w:ascii="Arial" w:eastAsia="Calibri" w:hAnsi="Arial" w:cs="Arial"/>
          <w:i/>
          <w:lang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lang w:eastAsia="en-US"/>
        </w:rPr>
        <w:t>Technology</w:t>
      </w:r>
      <w:proofErr w:type="spellEnd"/>
      <w:r w:rsidR="00942492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</w:t>
      </w:r>
      <w:r w:rsidRPr="005F19A4">
        <w:rPr>
          <w:rFonts w:ascii="Arial" w:eastAsia="Calibri" w:hAnsi="Arial" w:cs="Arial"/>
          <w:i/>
          <w:lang w:eastAsia="en-US"/>
        </w:rPr>
        <w:t>101</w:t>
      </w:r>
      <w:r w:rsidR="00942492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9221-9227.</w:t>
      </w:r>
    </w:p>
    <w:p w:rsidR="00A91A21" w:rsidRPr="00725320" w:rsidRDefault="00A91A21" w:rsidP="00F61472">
      <w:pPr>
        <w:jc w:val="both"/>
        <w:rPr>
          <w:rFonts w:ascii="Arial" w:eastAsia="Calibri" w:hAnsi="Arial" w:cs="Arial"/>
          <w:lang w:eastAsia="en-US"/>
        </w:rPr>
      </w:pPr>
    </w:p>
    <w:p w:rsidR="00C82ED4" w:rsidRDefault="00C82ED4" w:rsidP="00F61472">
      <w:pPr>
        <w:jc w:val="both"/>
        <w:rPr>
          <w:rFonts w:ascii="Arial" w:hAnsi="Arial" w:cs="Arial"/>
        </w:rPr>
      </w:pPr>
      <w:proofErr w:type="spellStart"/>
      <w:r w:rsidRPr="00725320">
        <w:rPr>
          <w:rFonts w:ascii="Arial" w:hAnsi="Arial" w:cs="Arial"/>
        </w:rPr>
        <w:t>Licet</w:t>
      </w:r>
      <w:proofErr w:type="spellEnd"/>
      <w:r w:rsidR="00A42B8A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B., Guevara</w:t>
      </w:r>
      <w:r w:rsidR="00A42B8A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M., Lemus</w:t>
      </w:r>
      <w:r w:rsidR="00A42B8A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N., Freites</w:t>
      </w:r>
      <w:r w:rsidR="00A42B8A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L., Romero</w:t>
      </w:r>
      <w:r w:rsidR="00A42B8A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L.</w:t>
      </w:r>
      <w:r w:rsidR="00A42B8A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</w:t>
      </w:r>
      <w:proofErr w:type="spellStart"/>
      <w:r w:rsidRPr="00725320">
        <w:rPr>
          <w:rFonts w:ascii="Arial" w:hAnsi="Arial" w:cs="Arial"/>
        </w:rPr>
        <w:t>Lodeiros</w:t>
      </w:r>
      <w:proofErr w:type="spellEnd"/>
      <w:r w:rsidR="00A42B8A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C.</w:t>
      </w:r>
      <w:r w:rsidR="00A42B8A">
        <w:rPr>
          <w:rFonts w:ascii="Arial" w:hAnsi="Arial" w:cs="Arial"/>
        </w:rPr>
        <w:t xml:space="preserve"> &amp;</w:t>
      </w:r>
      <w:r w:rsidRPr="00725320">
        <w:rPr>
          <w:rFonts w:ascii="Arial" w:hAnsi="Arial" w:cs="Arial"/>
        </w:rPr>
        <w:t xml:space="preserve"> Arredondo-Vega</w:t>
      </w:r>
      <w:r w:rsidR="00A42B8A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B. </w:t>
      </w:r>
      <w:r w:rsidR="00A42B8A">
        <w:rPr>
          <w:rFonts w:ascii="Arial" w:hAnsi="Arial" w:cs="Arial"/>
        </w:rPr>
        <w:t>(</w:t>
      </w:r>
      <w:r w:rsidRPr="00725320">
        <w:rPr>
          <w:rFonts w:ascii="Arial" w:hAnsi="Arial" w:cs="Arial"/>
        </w:rPr>
        <w:t>2014</w:t>
      </w:r>
      <w:r w:rsidR="00A42B8A">
        <w:rPr>
          <w:rFonts w:ascii="Arial" w:hAnsi="Arial" w:cs="Arial"/>
        </w:rPr>
        <w:t>)</w:t>
      </w:r>
      <w:r w:rsidRPr="00725320">
        <w:rPr>
          <w:rFonts w:ascii="Arial" w:hAnsi="Arial" w:cs="Arial"/>
        </w:rPr>
        <w:t xml:space="preserve">. Crecimiento y composición bioquímica de </w:t>
      </w:r>
      <w:proofErr w:type="spellStart"/>
      <w:r w:rsidRPr="00725320">
        <w:rPr>
          <w:rFonts w:ascii="Arial" w:hAnsi="Arial" w:cs="Arial"/>
          <w:i/>
        </w:rPr>
        <w:t>Arthrospira</w:t>
      </w:r>
      <w:proofErr w:type="spellEnd"/>
      <w:r w:rsidRPr="00725320">
        <w:rPr>
          <w:rFonts w:ascii="Arial" w:hAnsi="Arial" w:cs="Arial"/>
          <w:i/>
        </w:rPr>
        <w:t xml:space="preserve"> </w:t>
      </w:r>
      <w:proofErr w:type="spellStart"/>
      <w:r w:rsidRPr="00725320">
        <w:rPr>
          <w:rFonts w:ascii="Arial" w:hAnsi="Arial" w:cs="Arial"/>
          <w:i/>
        </w:rPr>
        <w:t>platensis</w:t>
      </w:r>
      <w:proofErr w:type="spellEnd"/>
      <w:r w:rsidRPr="00725320">
        <w:rPr>
          <w:rFonts w:ascii="Arial" w:hAnsi="Arial" w:cs="Arial"/>
        </w:rPr>
        <w:t xml:space="preserve"> (División </w:t>
      </w:r>
      <w:proofErr w:type="spellStart"/>
      <w:r w:rsidRPr="00725320">
        <w:rPr>
          <w:rFonts w:ascii="Arial" w:hAnsi="Arial" w:cs="Arial"/>
        </w:rPr>
        <w:t>Cyanophyta</w:t>
      </w:r>
      <w:proofErr w:type="spellEnd"/>
      <w:r w:rsidRPr="00725320">
        <w:rPr>
          <w:rFonts w:ascii="Arial" w:hAnsi="Arial" w:cs="Arial"/>
        </w:rPr>
        <w:t xml:space="preserve">) cultivada a diferentes salinidades y fuentes de nitrógeno. </w:t>
      </w:r>
      <w:r w:rsidRPr="00725320">
        <w:rPr>
          <w:rFonts w:ascii="Arial" w:hAnsi="Arial" w:cs="Arial"/>
          <w:i/>
        </w:rPr>
        <w:t>Boletín del Instituto Oceanográfico de Venezuela</w:t>
      </w:r>
      <w:r w:rsidR="00A42B8A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</w:t>
      </w:r>
      <w:r w:rsidRPr="005F19A4">
        <w:rPr>
          <w:rFonts w:ascii="Arial" w:hAnsi="Arial" w:cs="Arial"/>
          <w:i/>
        </w:rPr>
        <w:t>53</w:t>
      </w:r>
      <w:r w:rsidRPr="00725320">
        <w:rPr>
          <w:rFonts w:ascii="Arial" w:hAnsi="Arial" w:cs="Arial"/>
        </w:rPr>
        <w:t>(1)</w:t>
      </w:r>
      <w:r w:rsidR="00A42B8A">
        <w:rPr>
          <w:rFonts w:ascii="Arial" w:hAnsi="Arial" w:cs="Arial"/>
        </w:rPr>
        <w:t>,</w:t>
      </w:r>
      <w:r w:rsidRPr="00725320">
        <w:rPr>
          <w:rFonts w:ascii="Arial" w:hAnsi="Arial" w:cs="Arial"/>
        </w:rPr>
        <w:t xml:space="preserve"> 3-13.</w:t>
      </w:r>
    </w:p>
    <w:p w:rsidR="00A91A21" w:rsidRPr="00725320" w:rsidRDefault="00A91A21" w:rsidP="00F61472">
      <w:pPr>
        <w:jc w:val="both"/>
        <w:rPr>
          <w:rFonts w:ascii="Arial" w:hAnsi="Arial" w:cs="Arial"/>
        </w:rPr>
      </w:pPr>
    </w:p>
    <w:p w:rsidR="007E6A39" w:rsidRPr="007E6A39" w:rsidRDefault="007E6A39" w:rsidP="007E6A39">
      <w:pPr>
        <w:jc w:val="both"/>
        <w:rPr>
          <w:rFonts w:ascii="Arial" w:hAnsi="Arial" w:cs="Arial"/>
          <w:lang w:val="es-VE"/>
        </w:rPr>
      </w:pPr>
      <w:r w:rsidRPr="007E6A39">
        <w:rPr>
          <w:rFonts w:ascii="Arial" w:hAnsi="Arial" w:cs="Arial"/>
          <w:lang w:val="es-VE"/>
        </w:rPr>
        <w:t xml:space="preserve">Loreto, C., G. </w:t>
      </w:r>
      <w:proofErr w:type="spellStart"/>
      <w:r w:rsidRPr="007E6A39">
        <w:rPr>
          <w:rFonts w:ascii="Arial" w:hAnsi="Arial" w:cs="Arial"/>
          <w:lang w:val="es-VE"/>
        </w:rPr>
        <w:t>Fuenmayor</w:t>
      </w:r>
      <w:proofErr w:type="spellEnd"/>
      <w:r w:rsidRPr="007E6A39">
        <w:rPr>
          <w:rFonts w:ascii="Arial" w:hAnsi="Arial" w:cs="Arial"/>
          <w:lang w:val="es-VE"/>
        </w:rPr>
        <w:t xml:space="preserve">, B. </w:t>
      </w:r>
      <w:proofErr w:type="spellStart"/>
      <w:r w:rsidRPr="007E6A39">
        <w:rPr>
          <w:rFonts w:ascii="Arial" w:hAnsi="Arial" w:cs="Arial"/>
          <w:lang w:val="es-VE"/>
        </w:rPr>
        <w:t>Briceño</w:t>
      </w:r>
      <w:proofErr w:type="spellEnd"/>
      <w:r w:rsidRPr="007E6A39">
        <w:rPr>
          <w:rFonts w:ascii="Arial" w:hAnsi="Arial" w:cs="Arial"/>
          <w:lang w:val="es-VE"/>
        </w:rPr>
        <w:t xml:space="preserve">, N. Rosales </w:t>
      </w:r>
      <w:r>
        <w:rPr>
          <w:rFonts w:ascii="Arial" w:hAnsi="Arial" w:cs="Arial"/>
          <w:lang w:val="es-VE"/>
        </w:rPr>
        <w:t>&amp;</w:t>
      </w:r>
      <w:r w:rsidRPr="007E6A39">
        <w:rPr>
          <w:rFonts w:ascii="Arial" w:hAnsi="Arial" w:cs="Arial"/>
          <w:lang w:val="es-VE"/>
        </w:rPr>
        <w:t xml:space="preserve"> Morales</w:t>
      </w:r>
      <w:r>
        <w:rPr>
          <w:rFonts w:ascii="Arial" w:hAnsi="Arial" w:cs="Arial"/>
          <w:lang w:val="es-VE"/>
        </w:rPr>
        <w:t>, E</w:t>
      </w:r>
      <w:r w:rsidRPr="007E6A39">
        <w:rPr>
          <w:rFonts w:ascii="Arial" w:hAnsi="Arial" w:cs="Arial"/>
          <w:lang w:val="es-VE"/>
        </w:rPr>
        <w:t xml:space="preserve">. </w:t>
      </w:r>
      <w:r>
        <w:rPr>
          <w:rFonts w:ascii="Arial" w:hAnsi="Arial" w:cs="Arial"/>
          <w:lang w:val="es-VE"/>
        </w:rPr>
        <w:t>(</w:t>
      </w:r>
      <w:r w:rsidRPr="007E6A39">
        <w:rPr>
          <w:rFonts w:ascii="Arial" w:hAnsi="Arial" w:cs="Arial"/>
          <w:lang w:val="es-VE"/>
        </w:rPr>
        <w:t>2007</w:t>
      </w:r>
      <w:r>
        <w:rPr>
          <w:rFonts w:ascii="Arial" w:hAnsi="Arial" w:cs="Arial"/>
          <w:lang w:val="es-VE"/>
        </w:rPr>
        <w:t>)</w:t>
      </w:r>
      <w:r w:rsidRPr="007E6A39">
        <w:rPr>
          <w:rFonts w:ascii="Arial" w:hAnsi="Arial" w:cs="Arial"/>
          <w:lang w:val="es-VE"/>
        </w:rPr>
        <w:t xml:space="preserve">. Calidad microbiológica y bioquímica de derivados comerciales de la </w:t>
      </w:r>
      <w:proofErr w:type="spellStart"/>
      <w:r w:rsidRPr="007E6A39">
        <w:rPr>
          <w:rFonts w:ascii="Arial" w:hAnsi="Arial" w:cs="Arial"/>
          <w:lang w:val="es-VE"/>
        </w:rPr>
        <w:t>cianobacteria</w:t>
      </w:r>
      <w:proofErr w:type="spellEnd"/>
      <w:r w:rsidRPr="007E6A39">
        <w:rPr>
          <w:rFonts w:ascii="Arial" w:hAnsi="Arial" w:cs="Arial"/>
          <w:lang w:val="es-VE"/>
        </w:rPr>
        <w:t xml:space="preserve"> </w:t>
      </w:r>
      <w:proofErr w:type="spellStart"/>
      <w:r w:rsidRPr="00F339A4">
        <w:rPr>
          <w:rFonts w:ascii="Arial" w:hAnsi="Arial" w:cs="Arial"/>
          <w:i/>
          <w:lang w:val="es-VE"/>
        </w:rPr>
        <w:t>Spirulina</w:t>
      </w:r>
      <w:proofErr w:type="spellEnd"/>
      <w:r w:rsidR="00F339A4" w:rsidRPr="00F339A4">
        <w:rPr>
          <w:rFonts w:ascii="Arial" w:hAnsi="Arial" w:cs="Arial"/>
          <w:lang w:val="es-VE"/>
        </w:rPr>
        <w:t>.</w:t>
      </w:r>
      <w:r w:rsidR="00F339A4">
        <w:rPr>
          <w:rFonts w:ascii="Arial" w:hAnsi="Arial" w:cs="Arial"/>
          <w:i/>
          <w:lang w:val="es-VE"/>
        </w:rPr>
        <w:t xml:space="preserve"> </w:t>
      </w:r>
      <w:r w:rsidRPr="007E6A39">
        <w:rPr>
          <w:rFonts w:ascii="Arial" w:hAnsi="Arial" w:cs="Arial"/>
          <w:i/>
          <w:lang w:val="es-VE"/>
        </w:rPr>
        <w:t>Boletín del Centro de Investigaciones Biológicas</w:t>
      </w:r>
      <w:r w:rsidRPr="007E6A39">
        <w:rPr>
          <w:rFonts w:ascii="Arial" w:hAnsi="Arial" w:cs="Arial"/>
          <w:lang w:val="es-VE"/>
        </w:rPr>
        <w:t xml:space="preserve">, </w:t>
      </w:r>
      <w:r w:rsidRPr="005F19A4">
        <w:rPr>
          <w:rFonts w:ascii="Arial" w:hAnsi="Arial" w:cs="Arial"/>
          <w:i/>
          <w:lang w:val="es-VE"/>
        </w:rPr>
        <w:t>41</w:t>
      </w:r>
      <w:r w:rsidRPr="007E6A39">
        <w:rPr>
          <w:rFonts w:ascii="Arial" w:hAnsi="Arial" w:cs="Arial"/>
          <w:lang w:val="es-VE"/>
        </w:rPr>
        <w:t>(1), 107-113.</w:t>
      </w:r>
    </w:p>
    <w:p w:rsidR="00A91A21" w:rsidRDefault="00A91A21" w:rsidP="00F61472">
      <w:pPr>
        <w:jc w:val="both"/>
        <w:rPr>
          <w:rFonts w:ascii="Arial" w:hAnsi="Arial" w:cs="Arial"/>
          <w:color w:val="FF0000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bCs/>
          <w:iCs/>
          <w:lang w:val="en-US" w:eastAsia="en-US"/>
        </w:rPr>
      </w:pPr>
      <w:r w:rsidRPr="00725320">
        <w:rPr>
          <w:rFonts w:ascii="Arial" w:eastAsia="Calibri" w:hAnsi="Arial" w:cs="Arial"/>
          <w:bCs/>
          <w:lang w:eastAsia="en-US"/>
        </w:rPr>
        <w:t>Medina-</w:t>
      </w:r>
      <w:proofErr w:type="spellStart"/>
      <w:r w:rsidRPr="00725320">
        <w:rPr>
          <w:rFonts w:ascii="Arial" w:eastAsia="Calibri" w:hAnsi="Arial" w:cs="Arial"/>
          <w:bCs/>
          <w:lang w:eastAsia="en-US"/>
        </w:rPr>
        <w:t>Jaritz</w:t>
      </w:r>
      <w:proofErr w:type="spellEnd"/>
      <w:r w:rsidR="00A37083">
        <w:rPr>
          <w:rFonts w:ascii="Arial" w:eastAsia="Calibri" w:hAnsi="Arial" w:cs="Arial"/>
          <w:bCs/>
          <w:lang w:eastAsia="en-US"/>
        </w:rPr>
        <w:t>,</w:t>
      </w:r>
      <w:r w:rsidRPr="00725320">
        <w:rPr>
          <w:rFonts w:ascii="Arial" w:eastAsia="Calibri" w:hAnsi="Arial" w:cs="Arial"/>
          <w:bCs/>
          <w:lang w:eastAsia="en-US"/>
        </w:rPr>
        <w:t xml:space="preserve"> N., Perez-</w:t>
      </w:r>
      <w:proofErr w:type="spellStart"/>
      <w:r w:rsidRPr="00725320">
        <w:rPr>
          <w:rFonts w:ascii="Arial" w:eastAsia="Calibri" w:hAnsi="Arial" w:cs="Arial"/>
          <w:bCs/>
          <w:lang w:eastAsia="en-US"/>
        </w:rPr>
        <w:t>Solis</w:t>
      </w:r>
      <w:proofErr w:type="spellEnd"/>
      <w:r w:rsidR="00A37083">
        <w:rPr>
          <w:rFonts w:ascii="Arial" w:eastAsia="Calibri" w:hAnsi="Arial" w:cs="Arial"/>
          <w:bCs/>
          <w:lang w:eastAsia="en-US"/>
        </w:rPr>
        <w:t>,</w:t>
      </w:r>
      <w:r w:rsidRPr="00725320">
        <w:rPr>
          <w:rFonts w:ascii="Arial" w:eastAsia="Calibri" w:hAnsi="Arial" w:cs="Arial"/>
          <w:bCs/>
          <w:lang w:eastAsia="en-US"/>
        </w:rPr>
        <w:t xml:space="preserve"> D., </w:t>
      </w:r>
      <w:proofErr w:type="spellStart"/>
      <w:r w:rsidRPr="00725320">
        <w:rPr>
          <w:rFonts w:ascii="Arial" w:eastAsia="Calibri" w:hAnsi="Arial" w:cs="Arial"/>
          <w:bCs/>
          <w:lang w:eastAsia="en-US"/>
        </w:rPr>
        <w:t>Ruiloba</w:t>
      </w:r>
      <w:proofErr w:type="spellEnd"/>
      <w:r w:rsidR="00A37083">
        <w:rPr>
          <w:rFonts w:ascii="Arial" w:eastAsia="Calibri" w:hAnsi="Arial" w:cs="Arial"/>
          <w:bCs/>
          <w:lang w:eastAsia="en-US"/>
        </w:rPr>
        <w:t>,</w:t>
      </w:r>
      <w:r w:rsidRPr="00725320">
        <w:rPr>
          <w:rFonts w:ascii="Arial" w:eastAsia="Calibri" w:hAnsi="Arial" w:cs="Arial"/>
          <w:bCs/>
          <w:lang w:eastAsia="en-US"/>
        </w:rPr>
        <w:t xml:space="preserve"> S.</w:t>
      </w:r>
      <w:r w:rsidR="00A37083">
        <w:rPr>
          <w:rFonts w:ascii="Arial" w:eastAsia="Calibri" w:hAnsi="Arial" w:cs="Arial"/>
          <w:bCs/>
          <w:lang w:eastAsia="en-US"/>
        </w:rPr>
        <w:t xml:space="preserve"> &amp;</w:t>
      </w:r>
      <w:r w:rsidRPr="00725320">
        <w:rPr>
          <w:rFonts w:ascii="Arial" w:eastAsia="Calibri" w:hAnsi="Arial" w:cs="Arial"/>
          <w:bCs/>
          <w:lang w:eastAsia="en-US"/>
        </w:rPr>
        <w:t xml:space="preserve"> Olvera-Ramírez</w:t>
      </w:r>
      <w:r w:rsidR="00A37083">
        <w:rPr>
          <w:rFonts w:ascii="Arial" w:eastAsia="Calibri" w:hAnsi="Arial" w:cs="Arial"/>
          <w:bCs/>
          <w:lang w:eastAsia="en-US"/>
        </w:rPr>
        <w:t>,</w:t>
      </w:r>
      <w:r w:rsidRPr="00725320">
        <w:rPr>
          <w:rFonts w:ascii="Arial" w:eastAsia="Calibri" w:hAnsi="Arial" w:cs="Arial"/>
          <w:bCs/>
          <w:lang w:eastAsia="en-US"/>
        </w:rPr>
        <w:t xml:space="preserve"> R. </w:t>
      </w:r>
      <w:r w:rsidR="00A37083">
        <w:rPr>
          <w:rFonts w:ascii="Arial" w:eastAsia="Calibri" w:hAnsi="Arial" w:cs="Arial"/>
          <w:bCs/>
          <w:lang w:eastAsia="en-US"/>
        </w:rPr>
        <w:t>(</w:t>
      </w:r>
      <w:r w:rsidRPr="00725320">
        <w:rPr>
          <w:rFonts w:ascii="Arial" w:eastAsia="Calibri" w:hAnsi="Arial" w:cs="Arial"/>
          <w:bCs/>
          <w:lang w:eastAsia="en-US"/>
        </w:rPr>
        <w:t>2011</w:t>
      </w:r>
      <w:r w:rsidR="00A37083">
        <w:rPr>
          <w:rFonts w:ascii="Arial" w:eastAsia="Calibri" w:hAnsi="Arial" w:cs="Arial"/>
          <w:bCs/>
          <w:lang w:eastAsia="en-US"/>
        </w:rPr>
        <w:t>)</w:t>
      </w:r>
      <w:r w:rsidRPr="00725320">
        <w:rPr>
          <w:rFonts w:ascii="Arial" w:eastAsia="Calibri" w:hAnsi="Arial" w:cs="Arial"/>
          <w:bCs/>
          <w:lang w:eastAsia="en-US"/>
        </w:rPr>
        <w:t xml:space="preserve">. </w:t>
      </w:r>
      <w:r w:rsidRPr="00725320">
        <w:rPr>
          <w:rFonts w:ascii="Arial" w:eastAsia="Calibri" w:hAnsi="Arial" w:cs="Arial"/>
          <w:bCs/>
          <w:lang w:val="en-US" w:eastAsia="en-US"/>
        </w:rPr>
        <w:t xml:space="preserve">Antimicrobial activity of aqueous and </w:t>
      </w:r>
      <w:proofErr w:type="spellStart"/>
      <w:r w:rsidRPr="00725320">
        <w:rPr>
          <w:rFonts w:ascii="Arial" w:eastAsia="Calibri" w:hAnsi="Arial" w:cs="Arial"/>
          <w:bCs/>
          <w:lang w:val="en-US" w:eastAsia="en-US"/>
        </w:rPr>
        <w:t>methanolic</w:t>
      </w:r>
      <w:proofErr w:type="spellEnd"/>
      <w:r w:rsidRPr="00725320">
        <w:rPr>
          <w:rFonts w:ascii="Arial" w:eastAsia="Calibri" w:hAnsi="Arial" w:cs="Arial"/>
          <w:bCs/>
          <w:lang w:val="en-US" w:eastAsia="en-US"/>
        </w:rPr>
        <w:t xml:space="preserve"> extracts from </w:t>
      </w:r>
      <w:proofErr w:type="spellStart"/>
      <w:r w:rsidRPr="00725320">
        <w:rPr>
          <w:rFonts w:ascii="Arial" w:eastAsia="Calibri" w:hAnsi="Arial" w:cs="Arial"/>
          <w:bCs/>
          <w:i/>
          <w:iCs/>
          <w:lang w:val="en-US" w:eastAsia="en-US"/>
        </w:rPr>
        <w:t>Arthrospira</w:t>
      </w:r>
      <w:proofErr w:type="spellEnd"/>
      <w:r w:rsidRPr="00725320">
        <w:rPr>
          <w:rFonts w:ascii="Arial" w:eastAsia="Calibri" w:hAnsi="Arial" w:cs="Arial"/>
          <w:bCs/>
          <w:i/>
          <w:iCs/>
          <w:lang w:val="en-US" w:eastAsia="en-US"/>
        </w:rPr>
        <w:t xml:space="preserve"> maxima.</w:t>
      </w:r>
      <w:r w:rsidRPr="00725320">
        <w:rPr>
          <w:rFonts w:ascii="Arial" w:eastAsia="Calibri" w:hAnsi="Arial" w:cs="Arial"/>
          <w:bCs/>
          <w:iCs/>
          <w:lang w:val="en-US" w:eastAsia="en-US"/>
        </w:rPr>
        <w:t xml:space="preserve"> </w:t>
      </w:r>
      <w:r w:rsidRPr="00725320">
        <w:rPr>
          <w:rFonts w:ascii="Arial" w:eastAsia="Calibri" w:hAnsi="Arial" w:cs="Arial"/>
          <w:bCs/>
          <w:i/>
          <w:iCs/>
          <w:lang w:val="en-US" w:eastAsia="en-US"/>
        </w:rPr>
        <w:t>FORMATEX</w:t>
      </w:r>
      <w:r w:rsidRPr="00725320">
        <w:rPr>
          <w:rFonts w:ascii="Arial" w:eastAsia="Calibri" w:hAnsi="Arial" w:cs="Arial"/>
          <w:bCs/>
          <w:iCs/>
          <w:lang w:val="en-US" w:eastAsia="en-US"/>
        </w:rPr>
        <w:t>, 1267-1271.</w:t>
      </w:r>
    </w:p>
    <w:p w:rsidR="007E6A39" w:rsidRPr="00725320" w:rsidRDefault="007E6A39" w:rsidP="00F61472">
      <w:pPr>
        <w:jc w:val="both"/>
        <w:rPr>
          <w:rFonts w:ascii="Arial" w:eastAsia="Calibri" w:hAnsi="Arial" w:cs="Arial"/>
          <w:bCs/>
          <w:iCs/>
          <w:lang w:val="en-US" w:eastAsia="en-US"/>
        </w:rPr>
      </w:pP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proofErr w:type="spellStart"/>
      <w:r w:rsidRPr="00725320">
        <w:rPr>
          <w:rFonts w:ascii="Arial" w:hAnsi="Arial" w:cs="Arial"/>
          <w:lang w:val="en-US"/>
        </w:rPr>
        <w:t>Monaselidze</w:t>
      </w:r>
      <w:proofErr w:type="spellEnd"/>
      <w:r w:rsidR="00A37083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J., </w:t>
      </w:r>
      <w:proofErr w:type="spellStart"/>
      <w:r w:rsidRPr="00725320">
        <w:rPr>
          <w:rFonts w:ascii="Arial" w:hAnsi="Arial" w:cs="Arial"/>
          <w:lang w:val="en-US"/>
        </w:rPr>
        <w:t>Barbakadze</w:t>
      </w:r>
      <w:proofErr w:type="spellEnd"/>
      <w:r w:rsidR="00A37083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S., </w:t>
      </w:r>
      <w:proofErr w:type="spellStart"/>
      <w:r w:rsidRPr="00725320">
        <w:rPr>
          <w:rFonts w:ascii="Arial" w:hAnsi="Arial" w:cs="Arial"/>
          <w:lang w:val="en-US"/>
        </w:rPr>
        <w:t>Kvirikashvili</w:t>
      </w:r>
      <w:proofErr w:type="spellEnd"/>
      <w:r w:rsidR="00A37083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S., </w:t>
      </w:r>
      <w:proofErr w:type="spellStart"/>
      <w:r w:rsidRPr="00725320">
        <w:rPr>
          <w:rFonts w:ascii="Arial" w:hAnsi="Arial" w:cs="Arial"/>
          <w:lang w:val="en-US"/>
        </w:rPr>
        <w:t>Majagaladze</w:t>
      </w:r>
      <w:proofErr w:type="spellEnd"/>
      <w:r w:rsidR="00A37083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G., </w:t>
      </w:r>
      <w:proofErr w:type="spellStart"/>
      <w:r w:rsidRPr="00725320">
        <w:rPr>
          <w:rFonts w:ascii="Arial" w:hAnsi="Arial" w:cs="Arial"/>
          <w:lang w:val="en-US"/>
        </w:rPr>
        <w:t>Khachidze</w:t>
      </w:r>
      <w:proofErr w:type="spellEnd"/>
      <w:r w:rsidR="00A37083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D.</w:t>
      </w:r>
      <w:r w:rsidR="00A37083">
        <w:rPr>
          <w:rFonts w:ascii="Arial" w:hAnsi="Arial" w:cs="Arial"/>
          <w:lang w:val="en-US"/>
        </w:rPr>
        <w:t xml:space="preserve"> &amp;</w:t>
      </w:r>
      <w:r w:rsidRPr="00725320">
        <w:rPr>
          <w:rFonts w:ascii="Arial" w:hAnsi="Arial" w:cs="Arial"/>
          <w:lang w:val="en-US"/>
        </w:rPr>
        <w:t xml:space="preserve"> </w:t>
      </w:r>
      <w:proofErr w:type="spellStart"/>
      <w:r w:rsidRPr="00725320">
        <w:rPr>
          <w:rFonts w:ascii="Arial" w:hAnsi="Arial" w:cs="Arial"/>
          <w:lang w:val="en-US"/>
        </w:rPr>
        <w:t>Topchishvili</w:t>
      </w:r>
      <w:proofErr w:type="spellEnd"/>
      <w:r w:rsidR="00A37083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L. </w:t>
      </w:r>
      <w:r w:rsidR="00A37083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2002</w:t>
      </w:r>
      <w:r w:rsidR="00A37083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725320">
        <w:rPr>
          <w:rFonts w:ascii="Arial" w:hAnsi="Arial" w:cs="Arial"/>
          <w:lang w:val="en-US"/>
        </w:rPr>
        <w:t>Termal</w:t>
      </w:r>
      <w:proofErr w:type="spellEnd"/>
      <w:r w:rsidRPr="00725320">
        <w:rPr>
          <w:rFonts w:ascii="Arial" w:hAnsi="Arial" w:cs="Arial"/>
          <w:lang w:val="en-US"/>
        </w:rPr>
        <w:t xml:space="preserve"> characteristics of </w:t>
      </w:r>
      <w:proofErr w:type="spellStart"/>
      <w:r w:rsidRPr="00725320">
        <w:rPr>
          <w:rFonts w:ascii="Arial" w:hAnsi="Arial" w:cs="Arial"/>
          <w:i/>
          <w:lang w:val="en-US"/>
        </w:rPr>
        <w:t>Spirulina</w:t>
      </w:r>
      <w:proofErr w:type="spellEnd"/>
      <w:r w:rsidRPr="00725320">
        <w:rPr>
          <w:rFonts w:ascii="Arial" w:hAnsi="Arial" w:cs="Arial"/>
          <w:i/>
          <w:lang w:val="en-US"/>
        </w:rPr>
        <w:t xml:space="preserve"> </w:t>
      </w:r>
      <w:proofErr w:type="spellStart"/>
      <w:r w:rsidRPr="00725320">
        <w:rPr>
          <w:rFonts w:ascii="Arial" w:hAnsi="Arial" w:cs="Arial"/>
          <w:i/>
          <w:lang w:val="en-US"/>
        </w:rPr>
        <w:t>platensis</w:t>
      </w:r>
      <w:proofErr w:type="spellEnd"/>
      <w:r w:rsidRPr="00725320">
        <w:rPr>
          <w:rFonts w:ascii="Arial" w:hAnsi="Arial" w:cs="Arial"/>
          <w:lang w:val="en-US"/>
        </w:rPr>
        <w:t xml:space="preserve"> cells under </w:t>
      </w:r>
      <w:proofErr w:type="spellStart"/>
      <w:r w:rsidRPr="00725320">
        <w:rPr>
          <w:rFonts w:ascii="Arial" w:hAnsi="Arial" w:cs="Arial"/>
          <w:lang w:val="en-US"/>
        </w:rPr>
        <w:t>nongrowing</w:t>
      </w:r>
      <w:proofErr w:type="spellEnd"/>
      <w:r w:rsidRPr="00725320">
        <w:rPr>
          <w:rFonts w:ascii="Arial" w:hAnsi="Arial" w:cs="Arial"/>
          <w:lang w:val="en-US"/>
        </w:rPr>
        <w:t xml:space="preserve"> conditions at various values of pH medium.</w:t>
      </w:r>
      <w:proofErr w:type="gramEnd"/>
      <w:r w:rsidRPr="00725320">
        <w:rPr>
          <w:rFonts w:ascii="Arial" w:hAnsi="Arial" w:cs="Arial"/>
          <w:lang w:val="en-US"/>
        </w:rPr>
        <w:t xml:space="preserve"> </w:t>
      </w:r>
      <w:proofErr w:type="spellStart"/>
      <w:r w:rsidRPr="00725320">
        <w:rPr>
          <w:rFonts w:ascii="Arial" w:hAnsi="Arial" w:cs="Arial"/>
          <w:i/>
          <w:lang w:val="en-US"/>
        </w:rPr>
        <w:t>Biomacromolecules</w:t>
      </w:r>
      <w:proofErr w:type="spellEnd"/>
      <w:r w:rsidR="00A37083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3</w:t>
      </w:r>
      <w:r w:rsidR="00A37083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783-786.</w:t>
      </w:r>
    </w:p>
    <w:p w:rsidR="007E6A39" w:rsidRPr="00725320" w:rsidRDefault="007E6A39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hAnsi="Arial" w:cs="Arial"/>
          <w:lang w:val="en-US" w:eastAsia="es-VE"/>
        </w:rPr>
      </w:pPr>
      <w:proofErr w:type="spellStart"/>
      <w:r w:rsidRPr="00725320">
        <w:rPr>
          <w:rFonts w:ascii="Arial" w:eastAsia="CMR10" w:hAnsi="Arial" w:cs="Arial"/>
          <w:lang w:val="en-US" w:eastAsia="es-VE"/>
        </w:rPr>
        <w:lastRenderedPageBreak/>
        <w:t>Nuhu</w:t>
      </w:r>
      <w:proofErr w:type="spellEnd"/>
      <w:r w:rsidR="00CA6247">
        <w:rPr>
          <w:rFonts w:ascii="Arial" w:eastAsia="CMR10" w:hAnsi="Arial" w:cs="Arial"/>
          <w:lang w:val="en-US" w:eastAsia="es-VE"/>
        </w:rPr>
        <w:t>,</w:t>
      </w:r>
      <w:r w:rsidRPr="00725320">
        <w:rPr>
          <w:rFonts w:ascii="Arial" w:eastAsia="CMR10" w:hAnsi="Arial" w:cs="Arial"/>
          <w:lang w:val="en-US" w:eastAsia="es-VE"/>
        </w:rPr>
        <w:t xml:space="preserve"> A. </w:t>
      </w:r>
      <w:r w:rsidR="00CA6247">
        <w:rPr>
          <w:rFonts w:ascii="Arial" w:eastAsia="CMR10" w:hAnsi="Arial" w:cs="Arial"/>
          <w:lang w:val="en-US" w:eastAsia="es-VE"/>
        </w:rPr>
        <w:t>(</w:t>
      </w:r>
      <w:r w:rsidRPr="00725320">
        <w:rPr>
          <w:rFonts w:ascii="Arial" w:eastAsia="CMR10" w:hAnsi="Arial" w:cs="Arial"/>
          <w:lang w:val="en-US" w:eastAsia="es-VE"/>
        </w:rPr>
        <w:t>2013</w:t>
      </w:r>
      <w:r w:rsidR="00CA6247">
        <w:rPr>
          <w:rFonts w:ascii="Arial" w:eastAsia="CMR10" w:hAnsi="Arial" w:cs="Arial"/>
          <w:lang w:val="en-US" w:eastAsia="es-VE"/>
        </w:rPr>
        <w:t>)</w:t>
      </w:r>
      <w:r w:rsidRPr="00725320">
        <w:rPr>
          <w:rFonts w:ascii="Arial" w:eastAsia="CMR10" w:hAnsi="Arial" w:cs="Arial"/>
          <w:lang w:val="en-US" w:eastAsia="es-VE"/>
        </w:rPr>
        <w:t xml:space="preserve">. </w:t>
      </w:r>
      <w:proofErr w:type="spellStart"/>
      <w:r w:rsidRPr="00725320">
        <w:rPr>
          <w:rFonts w:ascii="Arial" w:hAnsi="Arial" w:cs="Arial"/>
          <w:i/>
          <w:iCs/>
          <w:lang w:val="en-US" w:eastAsia="es-VE"/>
        </w:rPr>
        <w:t>Spirulina</w:t>
      </w:r>
      <w:proofErr w:type="spellEnd"/>
      <w:r w:rsidRPr="00725320">
        <w:rPr>
          <w:rFonts w:ascii="Arial" w:hAnsi="Arial" w:cs="Arial"/>
          <w:i/>
          <w:iCs/>
          <w:lang w:val="en-US" w:eastAsia="es-VE"/>
        </w:rPr>
        <w:t xml:space="preserve"> (</w:t>
      </w:r>
      <w:proofErr w:type="spellStart"/>
      <w:r w:rsidRPr="00725320">
        <w:rPr>
          <w:rFonts w:ascii="Arial" w:hAnsi="Arial" w:cs="Arial"/>
          <w:i/>
          <w:iCs/>
          <w:lang w:val="en-US" w:eastAsia="es-VE"/>
        </w:rPr>
        <w:t>Arthrospira</w:t>
      </w:r>
      <w:proofErr w:type="spellEnd"/>
      <w:r w:rsidRPr="00725320">
        <w:rPr>
          <w:rFonts w:ascii="Arial" w:hAnsi="Arial" w:cs="Arial"/>
          <w:i/>
          <w:iCs/>
          <w:lang w:val="en-US" w:eastAsia="es-VE"/>
        </w:rPr>
        <w:t>)</w:t>
      </w:r>
      <w:r w:rsidRPr="00725320">
        <w:rPr>
          <w:rFonts w:ascii="Arial" w:hAnsi="Arial" w:cs="Arial"/>
          <w:bCs/>
          <w:lang w:val="en-US" w:eastAsia="es-VE"/>
        </w:rPr>
        <w:t xml:space="preserve">: An Important Source of Nutritional and Medicinal Compounds. </w:t>
      </w:r>
      <w:proofErr w:type="gramStart"/>
      <w:r w:rsidRPr="00725320">
        <w:rPr>
          <w:rFonts w:ascii="Arial" w:hAnsi="Arial" w:cs="Arial"/>
          <w:i/>
          <w:lang w:val="en-US" w:eastAsia="es-VE"/>
        </w:rPr>
        <w:t>Journal of Marine Biology</w:t>
      </w:r>
      <w:r w:rsidRPr="00725320">
        <w:rPr>
          <w:rFonts w:ascii="Arial" w:hAnsi="Arial" w:cs="Arial"/>
          <w:lang w:val="en-US" w:eastAsia="es-VE"/>
        </w:rPr>
        <w:t>.</w:t>
      </w:r>
      <w:proofErr w:type="gramEnd"/>
      <w:r w:rsidRPr="00725320">
        <w:rPr>
          <w:rFonts w:ascii="Arial" w:hAnsi="Arial" w:cs="Arial"/>
          <w:lang w:val="en-US" w:eastAsia="es-VE"/>
        </w:rPr>
        <w:t xml:space="preserve"> </w:t>
      </w:r>
      <w:proofErr w:type="spellStart"/>
      <w:proofErr w:type="gramStart"/>
      <w:r w:rsidR="00CA6247" w:rsidRPr="00900E85">
        <w:rPr>
          <w:rFonts w:ascii="Arial" w:hAnsi="Arial" w:cs="Arial"/>
          <w:lang w:val="en-US" w:eastAsia="es-VE"/>
        </w:rPr>
        <w:t>Recuperado</w:t>
      </w:r>
      <w:proofErr w:type="spellEnd"/>
      <w:r w:rsidR="00CA6247" w:rsidRPr="00900E85">
        <w:rPr>
          <w:rFonts w:ascii="Arial" w:hAnsi="Arial" w:cs="Arial"/>
          <w:lang w:val="en-US" w:eastAsia="es-VE"/>
        </w:rPr>
        <w:t xml:space="preserve"> de http://dx.doi.org/10.</w:t>
      </w:r>
      <w:proofErr w:type="gramEnd"/>
      <w:r w:rsidR="00CA6247" w:rsidRPr="00900E85">
        <w:rPr>
          <w:rFonts w:ascii="Arial" w:hAnsi="Arial" w:cs="Arial"/>
          <w:lang w:val="en-US" w:eastAsia="es-VE"/>
        </w:rPr>
        <w:t xml:space="preserve"> </w:t>
      </w:r>
      <w:proofErr w:type="gramStart"/>
      <w:r w:rsidR="00CA6247" w:rsidRPr="00900E85">
        <w:rPr>
          <w:rFonts w:ascii="Arial" w:hAnsi="Arial" w:cs="Arial"/>
          <w:lang w:val="en-US" w:eastAsia="es-VE"/>
        </w:rPr>
        <w:t>1155/2013/325636</w:t>
      </w:r>
      <w:r w:rsidRPr="00900E85">
        <w:rPr>
          <w:rFonts w:ascii="Arial" w:hAnsi="Arial" w:cs="Arial"/>
          <w:lang w:val="en-US" w:eastAsia="es-VE"/>
        </w:rPr>
        <w:t>.</w:t>
      </w:r>
      <w:proofErr w:type="gramEnd"/>
    </w:p>
    <w:p w:rsidR="007E6A39" w:rsidRPr="00900E85" w:rsidRDefault="007E6A39" w:rsidP="00F61472">
      <w:pPr>
        <w:jc w:val="both"/>
        <w:rPr>
          <w:rFonts w:ascii="Arial" w:hAnsi="Arial" w:cs="Arial"/>
          <w:lang w:val="en-US" w:eastAsia="es-VE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proofErr w:type="spellStart"/>
      <w:proofErr w:type="gramStart"/>
      <w:r w:rsidRPr="00900E85">
        <w:rPr>
          <w:rFonts w:ascii="Arial" w:eastAsia="Calibri" w:hAnsi="Arial" w:cs="Arial"/>
          <w:lang w:val="en-US" w:eastAsia="en-US"/>
        </w:rPr>
        <w:t>Ogbonda</w:t>
      </w:r>
      <w:proofErr w:type="spellEnd"/>
      <w:r w:rsidR="00A14754" w:rsidRPr="00900E85">
        <w:rPr>
          <w:rFonts w:ascii="Arial" w:eastAsia="Calibri" w:hAnsi="Arial" w:cs="Arial"/>
          <w:lang w:val="en-US" w:eastAsia="en-US"/>
        </w:rPr>
        <w:t>,</w:t>
      </w:r>
      <w:r w:rsidRPr="00900E85">
        <w:rPr>
          <w:rFonts w:ascii="Arial" w:eastAsia="Calibri" w:hAnsi="Arial" w:cs="Arial"/>
          <w:lang w:val="en-US" w:eastAsia="en-US"/>
        </w:rPr>
        <w:t xml:space="preserve"> K., Rebecca</w:t>
      </w:r>
      <w:r w:rsidR="00A14754" w:rsidRPr="00900E85">
        <w:rPr>
          <w:rFonts w:ascii="Arial" w:eastAsia="Calibri" w:hAnsi="Arial" w:cs="Arial"/>
          <w:lang w:val="en-US" w:eastAsia="en-US"/>
        </w:rPr>
        <w:t>,</w:t>
      </w:r>
      <w:r w:rsidRPr="00900E85">
        <w:rPr>
          <w:rFonts w:ascii="Arial" w:eastAsia="Calibri" w:hAnsi="Arial" w:cs="Arial"/>
          <w:lang w:val="en-US" w:eastAsia="en-US"/>
        </w:rPr>
        <w:t xml:space="preserve"> E.</w:t>
      </w:r>
      <w:r w:rsidR="00A14754" w:rsidRPr="00900E85">
        <w:rPr>
          <w:rFonts w:ascii="Arial" w:eastAsia="Calibri" w:hAnsi="Arial" w:cs="Arial"/>
          <w:lang w:val="en-US" w:eastAsia="en-US"/>
        </w:rPr>
        <w:t xml:space="preserve"> &amp;</w:t>
      </w:r>
      <w:r w:rsidRPr="00900E85">
        <w:rPr>
          <w:rFonts w:ascii="Arial" w:eastAsia="Calibri" w:hAnsi="Arial" w:cs="Arial"/>
          <w:lang w:val="en-US" w:eastAsia="en-US"/>
        </w:rPr>
        <w:t xml:space="preserve"> Gideon</w:t>
      </w:r>
      <w:r w:rsidR="00A14754" w:rsidRPr="00900E85">
        <w:rPr>
          <w:rFonts w:ascii="Arial" w:eastAsia="Calibri" w:hAnsi="Arial" w:cs="Arial"/>
          <w:lang w:val="en-US" w:eastAsia="en-US"/>
        </w:rPr>
        <w:t>,</w:t>
      </w:r>
      <w:r w:rsidRPr="00900E85">
        <w:rPr>
          <w:rFonts w:ascii="Arial" w:eastAsia="Calibri" w:hAnsi="Arial" w:cs="Arial"/>
          <w:lang w:val="en-US" w:eastAsia="en-US"/>
        </w:rPr>
        <w:t xml:space="preserve"> O. </w:t>
      </w:r>
      <w:r w:rsidR="00A14754" w:rsidRPr="00900E85">
        <w:rPr>
          <w:rFonts w:ascii="Arial" w:eastAsia="Calibri" w:hAnsi="Arial" w:cs="Arial"/>
          <w:lang w:val="en-US" w:eastAsia="en-US"/>
        </w:rPr>
        <w:t>(</w:t>
      </w:r>
      <w:r w:rsidRPr="00900E85">
        <w:rPr>
          <w:rFonts w:ascii="Arial" w:eastAsia="Calibri" w:hAnsi="Arial" w:cs="Arial"/>
          <w:lang w:val="en-US" w:eastAsia="en-US"/>
        </w:rPr>
        <w:t>2007</w:t>
      </w:r>
      <w:r w:rsidR="00A14754" w:rsidRPr="00900E85">
        <w:rPr>
          <w:rFonts w:ascii="Arial" w:eastAsia="Calibri" w:hAnsi="Arial" w:cs="Arial"/>
          <w:lang w:val="en-US" w:eastAsia="en-US"/>
        </w:rPr>
        <w:t>)</w:t>
      </w:r>
      <w:r w:rsidRPr="00900E85">
        <w:rPr>
          <w:rFonts w:ascii="Arial" w:eastAsia="Calibri" w:hAnsi="Arial" w:cs="Arial"/>
          <w:lang w:val="en-US" w:eastAsia="en-US"/>
        </w:rPr>
        <w:t>.</w:t>
      </w:r>
      <w:proofErr w:type="gramEnd"/>
      <w:r w:rsidRPr="00900E85">
        <w:rPr>
          <w:rFonts w:ascii="Arial" w:eastAsia="Calibri" w:hAnsi="Arial" w:cs="Arial"/>
          <w:lang w:val="en-US" w:eastAsia="en-US"/>
        </w:rPr>
        <w:t xml:space="preserve"> </w:t>
      </w:r>
      <w:proofErr w:type="gramStart"/>
      <w:r w:rsidRPr="00725320">
        <w:rPr>
          <w:rFonts w:ascii="Arial" w:eastAsia="Calibri" w:hAnsi="Arial" w:cs="Arial"/>
          <w:lang w:val="en-US" w:eastAsia="en-US"/>
        </w:rPr>
        <w:t xml:space="preserve">Influence of temperature and pH on biomass production and protein biosynthesis in a putative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r w:rsidRPr="00725320">
        <w:rPr>
          <w:rFonts w:ascii="Arial" w:eastAsia="Calibri" w:hAnsi="Arial" w:cs="Arial"/>
          <w:lang w:val="en-US" w:eastAsia="en-US"/>
        </w:rPr>
        <w:t xml:space="preserve">sp.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Bioresource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Technology</w:t>
      </w:r>
      <w:r w:rsidR="00A1475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5F19A4">
        <w:rPr>
          <w:rFonts w:ascii="Arial" w:eastAsia="Calibri" w:hAnsi="Arial" w:cs="Arial"/>
          <w:i/>
          <w:iCs/>
          <w:lang w:val="en-US" w:eastAsia="en-US"/>
        </w:rPr>
        <w:t>98</w:t>
      </w:r>
      <w:r w:rsidRPr="00725320">
        <w:rPr>
          <w:rFonts w:ascii="Arial" w:eastAsia="Calibri" w:hAnsi="Arial" w:cs="Arial"/>
          <w:lang w:val="en-US" w:eastAsia="en-US"/>
        </w:rPr>
        <w:t>(11)</w:t>
      </w:r>
      <w:r w:rsidR="00A1475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2207-2211.</w:t>
      </w:r>
      <w:proofErr w:type="gramEnd"/>
    </w:p>
    <w:p w:rsidR="007E6A39" w:rsidRPr="00725320" w:rsidRDefault="007E6A39" w:rsidP="00F61472">
      <w:pPr>
        <w:jc w:val="both"/>
        <w:rPr>
          <w:rFonts w:ascii="Arial" w:eastAsia="Calibri" w:hAnsi="Arial" w:cs="Arial"/>
          <w:lang w:val="en-US" w:eastAsia="en-US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proofErr w:type="spellStart"/>
      <w:proofErr w:type="gramStart"/>
      <w:r w:rsidRPr="00725320">
        <w:rPr>
          <w:rFonts w:ascii="Arial" w:eastAsia="Calibri" w:hAnsi="Arial" w:cs="Arial"/>
          <w:lang w:val="en-US" w:eastAsia="en-US"/>
        </w:rPr>
        <w:t>Pandey</w:t>
      </w:r>
      <w:proofErr w:type="spellEnd"/>
      <w:r w:rsidR="00A1475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J.</w:t>
      </w:r>
      <w:r w:rsidR="00A14754">
        <w:rPr>
          <w:rFonts w:ascii="Arial" w:eastAsia="Calibri" w:hAnsi="Arial" w:cs="Arial"/>
          <w:lang w:val="en-US" w:eastAsia="en-US"/>
        </w:rPr>
        <w:t xml:space="preserve"> &amp;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Tiwari</w:t>
      </w:r>
      <w:proofErr w:type="spellEnd"/>
      <w:r w:rsidR="00A1475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A. </w:t>
      </w:r>
      <w:r w:rsidR="00A14754">
        <w:rPr>
          <w:rFonts w:ascii="Arial" w:eastAsia="Calibri" w:hAnsi="Arial" w:cs="Arial"/>
          <w:lang w:val="en-US" w:eastAsia="en-US"/>
        </w:rPr>
        <w:t>(</w:t>
      </w:r>
      <w:r w:rsidRPr="00725320">
        <w:rPr>
          <w:rFonts w:ascii="Arial" w:eastAsia="Calibri" w:hAnsi="Arial" w:cs="Arial"/>
          <w:lang w:val="en-US" w:eastAsia="en-US"/>
        </w:rPr>
        <w:t>2010</w:t>
      </w:r>
      <w:r w:rsidR="00A14754">
        <w:rPr>
          <w:rFonts w:ascii="Arial" w:eastAsia="Calibri" w:hAnsi="Arial" w:cs="Arial"/>
          <w:lang w:val="en-US" w:eastAsia="en-US"/>
        </w:rPr>
        <w:t>)</w:t>
      </w:r>
      <w:r w:rsidRPr="00725320">
        <w:rPr>
          <w:rFonts w:ascii="Arial" w:eastAsia="Calibri" w:hAnsi="Arial" w:cs="Arial"/>
          <w:lang w:val="en-US" w:eastAsia="en-US"/>
        </w:rPr>
        <w:t>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gramStart"/>
      <w:r w:rsidRPr="00725320">
        <w:rPr>
          <w:rFonts w:ascii="Arial" w:eastAsia="Calibri" w:hAnsi="Arial" w:cs="Arial"/>
          <w:lang w:val="en-US" w:eastAsia="en-US"/>
        </w:rPr>
        <w:t xml:space="preserve">Optimization of biomass production of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maxima</w:t>
      </w:r>
      <w:r w:rsidRPr="00725320">
        <w:rPr>
          <w:rFonts w:ascii="Arial" w:eastAsia="Calibri" w:hAnsi="Arial" w:cs="Arial"/>
          <w:lang w:val="en-US" w:eastAsia="en-US"/>
        </w:rPr>
        <w:t>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725320">
        <w:rPr>
          <w:rFonts w:ascii="Arial" w:eastAsia="Calibri" w:hAnsi="Arial" w:cs="Arial"/>
          <w:i/>
          <w:iCs/>
          <w:lang w:val="en-US" w:eastAsia="en-US"/>
        </w:rPr>
        <w:t>Journal of Algal Biomass Utilization</w:t>
      </w:r>
      <w:r w:rsidRPr="00725320">
        <w:rPr>
          <w:rFonts w:ascii="Arial" w:eastAsia="Calibri" w:hAnsi="Arial" w:cs="Arial"/>
          <w:lang w:val="en-US" w:eastAsia="en-US"/>
        </w:rPr>
        <w:t xml:space="preserve">, </w:t>
      </w:r>
      <w:r w:rsidRPr="005F19A4">
        <w:rPr>
          <w:rFonts w:ascii="Arial" w:eastAsia="Calibri" w:hAnsi="Arial" w:cs="Arial"/>
          <w:i/>
          <w:iCs/>
          <w:lang w:val="en-US" w:eastAsia="en-US"/>
        </w:rPr>
        <w:t>1</w:t>
      </w:r>
      <w:r w:rsidRPr="00725320">
        <w:rPr>
          <w:rFonts w:ascii="Arial" w:eastAsia="Calibri" w:hAnsi="Arial" w:cs="Arial"/>
          <w:lang w:val="en-US" w:eastAsia="en-US"/>
        </w:rPr>
        <w:t>(2)</w:t>
      </w:r>
      <w:r w:rsidR="00A14754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20-32.</w:t>
      </w:r>
    </w:p>
    <w:p w:rsidR="007E6A39" w:rsidRPr="00725320" w:rsidRDefault="007E6A39" w:rsidP="00F61472">
      <w:pPr>
        <w:jc w:val="both"/>
        <w:rPr>
          <w:rFonts w:ascii="Arial" w:eastAsia="Calibri" w:hAnsi="Arial" w:cs="Arial"/>
          <w:lang w:val="en-US" w:eastAsia="en-US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proofErr w:type="spellStart"/>
      <w:proofErr w:type="gramStart"/>
      <w:r w:rsidRPr="00960220">
        <w:rPr>
          <w:rFonts w:ascii="Arial" w:eastAsia="Calibri" w:hAnsi="Arial" w:cs="Arial"/>
          <w:lang w:val="en-US" w:eastAsia="en-US"/>
        </w:rPr>
        <w:t>Parages</w:t>
      </w:r>
      <w:proofErr w:type="spellEnd"/>
      <w:r w:rsidR="00A14754" w:rsidRPr="00960220">
        <w:rPr>
          <w:rFonts w:ascii="Arial" w:eastAsia="Calibri" w:hAnsi="Arial" w:cs="Arial"/>
          <w:lang w:val="en-US" w:eastAsia="en-US"/>
        </w:rPr>
        <w:t>,</w:t>
      </w:r>
      <w:r w:rsidRPr="00960220">
        <w:rPr>
          <w:rFonts w:ascii="Arial" w:eastAsia="Calibri" w:hAnsi="Arial" w:cs="Arial"/>
          <w:lang w:val="en-US" w:eastAsia="en-US"/>
        </w:rPr>
        <w:t xml:space="preserve"> M., Rico</w:t>
      </w:r>
      <w:r w:rsidR="00A14754" w:rsidRPr="00960220">
        <w:rPr>
          <w:rFonts w:ascii="Arial" w:eastAsia="Calibri" w:hAnsi="Arial" w:cs="Arial"/>
          <w:lang w:val="en-US" w:eastAsia="en-US"/>
        </w:rPr>
        <w:t>,</w:t>
      </w:r>
      <w:r w:rsidRPr="00960220">
        <w:rPr>
          <w:rFonts w:ascii="Arial" w:eastAsia="Calibri" w:hAnsi="Arial" w:cs="Arial"/>
          <w:lang w:val="en-US" w:eastAsia="en-US"/>
        </w:rPr>
        <w:t xml:space="preserve"> R., </w:t>
      </w:r>
      <w:proofErr w:type="spellStart"/>
      <w:r w:rsidRPr="00960220">
        <w:rPr>
          <w:rFonts w:ascii="Arial" w:eastAsia="Calibri" w:hAnsi="Arial" w:cs="Arial"/>
          <w:lang w:val="en-US" w:eastAsia="en-US"/>
        </w:rPr>
        <w:t>Abdala</w:t>
      </w:r>
      <w:proofErr w:type="spellEnd"/>
      <w:r w:rsidRPr="00960220">
        <w:rPr>
          <w:rFonts w:ascii="Arial" w:eastAsia="Calibri" w:hAnsi="Arial" w:cs="Arial"/>
          <w:lang w:val="en-US" w:eastAsia="en-US"/>
        </w:rPr>
        <w:t>-Díaz</w:t>
      </w:r>
      <w:r w:rsidR="00A14754" w:rsidRPr="00960220">
        <w:rPr>
          <w:rFonts w:ascii="Arial" w:eastAsia="Calibri" w:hAnsi="Arial" w:cs="Arial"/>
          <w:lang w:val="en-US" w:eastAsia="en-US"/>
        </w:rPr>
        <w:t>,</w:t>
      </w:r>
      <w:r w:rsidRPr="00960220">
        <w:rPr>
          <w:rFonts w:ascii="Arial" w:eastAsia="Calibri" w:hAnsi="Arial" w:cs="Arial"/>
          <w:lang w:val="en-US" w:eastAsia="en-US"/>
        </w:rPr>
        <w:t xml:space="preserve"> R., </w:t>
      </w:r>
      <w:proofErr w:type="spellStart"/>
      <w:r w:rsidRPr="00960220">
        <w:rPr>
          <w:rFonts w:ascii="Arial" w:eastAsia="Calibri" w:hAnsi="Arial" w:cs="Arial"/>
          <w:lang w:val="en-US" w:eastAsia="en-US"/>
        </w:rPr>
        <w:t>Chabrillón</w:t>
      </w:r>
      <w:proofErr w:type="spellEnd"/>
      <w:r w:rsidR="00A14754" w:rsidRPr="00960220">
        <w:rPr>
          <w:rFonts w:ascii="Arial" w:eastAsia="Calibri" w:hAnsi="Arial" w:cs="Arial"/>
          <w:lang w:val="en-US" w:eastAsia="en-US"/>
        </w:rPr>
        <w:t>,</w:t>
      </w:r>
      <w:r w:rsidRPr="00960220">
        <w:rPr>
          <w:rFonts w:ascii="Arial" w:eastAsia="Calibri" w:hAnsi="Arial" w:cs="Arial"/>
          <w:lang w:val="en-US" w:eastAsia="en-US"/>
        </w:rPr>
        <w:t xml:space="preserve"> M., </w:t>
      </w:r>
      <w:proofErr w:type="spellStart"/>
      <w:r w:rsidRPr="00960220">
        <w:rPr>
          <w:rFonts w:ascii="Arial" w:eastAsia="Calibri" w:hAnsi="Arial" w:cs="Arial"/>
          <w:lang w:val="en-US" w:eastAsia="en-US"/>
        </w:rPr>
        <w:t>Sotiroudis</w:t>
      </w:r>
      <w:proofErr w:type="spellEnd"/>
      <w:r w:rsidR="00A14754" w:rsidRPr="00960220">
        <w:rPr>
          <w:rFonts w:ascii="Arial" w:eastAsia="Calibri" w:hAnsi="Arial" w:cs="Arial"/>
          <w:lang w:val="en-US" w:eastAsia="en-US"/>
        </w:rPr>
        <w:t>,</w:t>
      </w:r>
      <w:r w:rsidRPr="00960220">
        <w:rPr>
          <w:rFonts w:ascii="Arial" w:eastAsia="Calibri" w:hAnsi="Arial" w:cs="Arial"/>
          <w:lang w:val="en-US" w:eastAsia="en-US"/>
        </w:rPr>
        <w:t xml:space="preserve"> T.</w:t>
      </w:r>
      <w:r w:rsidR="00A14754" w:rsidRPr="00960220">
        <w:rPr>
          <w:rFonts w:ascii="Arial" w:eastAsia="Calibri" w:hAnsi="Arial" w:cs="Arial"/>
          <w:lang w:val="en-US" w:eastAsia="en-US"/>
        </w:rPr>
        <w:t xml:space="preserve"> &amp;</w:t>
      </w:r>
      <w:r w:rsidRPr="00960220">
        <w:rPr>
          <w:rFonts w:ascii="Arial" w:eastAsia="Calibri" w:hAnsi="Arial" w:cs="Arial"/>
          <w:lang w:val="en-US" w:eastAsia="en-US"/>
        </w:rPr>
        <w:t xml:space="preserve"> Jiménez</w:t>
      </w:r>
      <w:r w:rsidR="00A14754" w:rsidRPr="00960220">
        <w:rPr>
          <w:rFonts w:ascii="Arial" w:eastAsia="Calibri" w:hAnsi="Arial" w:cs="Arial"/>
          <w:lang w:val="en-US" w:eastAsia="en-US"/>
        </w:rPr>
        <w:t>.</w:t>
      </w:r>
      <w:proofErr w:type="gramEnd"/>
      <w:r w:rsidRPr="00960220">
        <w:rPr>
          <w:rFonts w:ascii="Arial" w:eastAsia="Calibri" w:hAnsi="Arial" w:cs="Arial"/>
          <w:lang w:val="en-US" w:eastAsia="en-US"/>
        </w:rPr>
        <w:t xml:space="preserve"> </w:t>
      </w:r>
      <w:proofErr w:type="gramStart"/>
      <w:r w:rsidRPr="00A14754">
        <w:rPr>
          <w:rFonts w:ascii="Arial" w:eastAsia="Calibri" w:hAnsi="Arial" w:cs="Arial"/>
          <w:lang w:val="en-US" w:eastAsia="en-US"/>
        </w:rPr>
        <w:t xml:space="preserve">C. </w:t>
      </w:r>
      <w:r w:rsidR="00A14754">
        <w:rPr>
          <w:rFonts w:ascii="Arial" w:eastAsia="Calibri" w:hAnsi="Arial" w:cs="Arial"/>
          <w:lang w:val="en-US" w:eastAsia="en-US"/>
        </w:rPr>
        <w:t>(</w:t>
      </w:r>
      <w:r w:rsidRPr="00A14754">
        <w:rPr>
          <w:rFonts w:ascii="Arial" w:eastAsia="Calibri" w:hAnsi="Arial" w:cs="Arial"/>
          <w:lang w:val="en-US" w:eastAsia="en-US"/>
        </w:rPr>
        <w:t>2012</w:t>
      </w:r>
      <w:r w:rsidR="00A14754">
        <w:rPr>
          <w:rFonts w:ascii="Arial" w:eastAsia="Calibri" w:hAnsi="Arial" w:cs="Arial"/>
          <w:lang w:val="en-US" w:eastAsia="en-US"/>
        </w:rPr>
        <w:t>)</w:t>
      </w:r>
      <w:r w:rsidRPr="00A14754">
        <w:rPr>
          <w:rFonts w:ascii="Arial" w:eastAsia="Calibri" w:hAnsi="Arial" w:cs="Arial"/>
          <w:lang w:val="en-US" w:eastAsia="en-US"/>
        </w:rPr>
        <w:t>.</w:t>
      </w:r>
      <w:proofErr w:type="gramEnd"/>
      <w:r w:rsidRPr="00A14754">
        <w:rPr>
          <w:rFonts w:ascii="Arial" w:eastAsia="Calibri" w:hAnsi="Arial" w:cs="Arial"/>
          <w:lang w:val="en-US" w:eastAsia="en-US"/>
        </w:rPr>
        <w:t xml:space="preserve"> </w:t>
      </w:r>
      <w:r w:rsidRPr="00725320">
        <w:rPr>
          <w:rFonts w:ascii="Arial" w:hAnsi="Arial" w:cs="Arial"/>
          <w:lang w:val="en-US"/>
        </w:rPr>
        <w:t xml:space="preserve">Acidic polysaccharides of </w:t>
      </w:r>
      <w:proofErr w:type="spellStart"/>
      <w:r w:rsidRPr="00725320">
        <w:rPr>
          <w:rFonts w:ascii="Arial" w:hAnsi="Arial" w:cs="Arial"/>
          <w:i/>
          <w:lang w:val="en-US"/>
        </w:rPr>
        <w:t>Arthrospira</w:t>
      </w:r>
      <w:proofErr w:type="spellEnd"/>
      <w:r w:rsidRPr="00725320">
        <w:rPr>
          <w:rFonts w:ascii="Arial" w:hAnsi="Arial" w:cs="Arial"/>
          <w:lang w:val="en-US"/>
        </w:rPr>
        <w:t xml:space="preserve"> (</w:t>
      </w:r>
      <w:proofErr w:type="spellStart"/>
      <w:r w:rsidRPr="00725320">
        <w:rPr>
          <w:rFonts w:ascii="Arial" w:hAnsi="Arial" w:cs="Arial"/>
          <w:i/>
          <w:lang w:val="en-US"/>
        </w:rPr>
        <w:t>Spirulina</w:t>
      </w:r>
      <w:proofErr w:type="spellEnd"/>
      <w:r w:rsidRPr="00725320">
        <w:rPr>
          <w:rFonts w:ascii="Arial" w:hAnsi="Arial" w:cs="Arial"/>
          <w:lang w:val="en-US"/>
        </w:rPr>
        <w:t xml:space="preserve">) </w:t>
      </w:r>
      <w:proofErr w:type="spellStart"/>
      <w:r w:rsidRPr="00725320">
        <w:rPr>
          <w:rFonts w:ascii="Arial" w:hAnsi="Arial" w:cs="Arial"/>
          <w:i/>
          <w:lang w:val="en-US"/>
        </w:rPr>
        <w:t>platensis</w:t>
      </w:r>
      <w:proofErr w:type="spellEnd"/>
      <w:r w:rsidRPr="00725320">
        <w:rPr>
          <w:rFonts w:ascii="Arial" w:hAnsi="Arial" w:cs="Arial"/>
          <w:i/>
          <w:lang w:val="en-US"/>
        </w:rPr>
        <w:t xml:space="preserve"> </w:t>
      </w:r>
      <w:r w:rsidRPr="00725320">
        <w:rPr>
          <w:rFonts w:ascii="Arial" w:hAnsi="Arial" w:cs="Arial"/>
          <w:lang w:val="en-US"/>
        </w:rPr>
        <w:t>induce the synthesis of TNF-</w:t>
      </w:r>
      <w:r w:rsidRPr="00725320">
        <w:rPr>
          <w:rFonts w:ascii="Arial" w:hAnsi="Arial" w:cs="Arial"/>
        </w:rPr>
        <w:t>α</w:t>
      </w:r>
      <w:r w:rsidRPr="00725320">
        <w:rPr>
          <w:rFonts w:ascii="Arial" w:hAnsi="Arial" w:cs="Arial"/>
          <w:lang w:val="en-US"/>
        </w:rPr>
        <w:t xml:space="preserve"> in RAW macrophages. </w:t>
      </w:r>
      <w:r w:rsidRPr="00725320">
        <w:rPr>
          <w:rFonts w:ascii="Arial" w:eastAsia="Calibri" w:hAnsi="Arial" w:cs="Arial"/>
          <w:i/>
          <w:iCs/>
          <w:lang w:val="en-US" w:eastAsia="en-US"/>
        </w:rPr>
        <w:t xml:space="preserve">Journal of Applied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Phycology</w:t>
      </w:r>
      <w:proofErr w:type="spellEnd"/>
      <w:r w:rsidR="00A14754">
        <w:rPr>
          <w:rFonts w:ascii="Arial" w:eastAsia="Calibri" w:hAnsi="Arial" w:cs="Arial"/>
          <w:iCs/>
          <w:lang w:val="en-US" w:eastAsia="en-US"/>
        </w:rPr>
        <w:t>,</w:t>
      </w:r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r w:rsidRPr="005F19A4">
        <w:rPr>
          <w:rFonts w:ascii="Arial" w:eastAsia="Calibri" w:hAnsi="Arial" w:cs="Arial"/>
          <w:bCs/>
          <w:i/>
          <w:lang w:val="en-US" w:eastAsia="en-US"/>
        </w:rPr>
        <w:t>24</w:t>
      </w:r>
      <w:r w:rsidR="00A14754">
        <w:rPr>
          <w:rFonts w:ascii="Arial" w:eastAsia="Calibri" w:hAnsi="Arial" w:cs="Arial"/>
          <w:bCs/>
          <w:lang w:val="en-US" w:eastAsia="en-US"/>
        </w:rPr>
        <w:t>,</w:t>
      </w:r>
      <w:r w:rsidRPr="00725320">
        <w:rPr>
          <w:rFonts w:ascii="Arial" w:eastAsia="Calibri" w:hAnsi="Arial" w:cs="Arial"/>
          <w:bCs/>
          <w:lang w:val="en-US" w:eastAsia="en-US"/>
        </w:rPr>
        <w:t xml:space="preserve"> </w:t>
      </w:r>
      <w:r w:rsidRPr="00725320">
        <w:rPr>
          <w:rFonts w:ascii="Arial" w:eastAsia="Calibri" w:hAnsi="Arial" w:cs="Arial"/>
          <w:lang w:val="en-US" w:eastAsia="en-US"/>
        </w:rPr>
        <w:t>1537-1546.</w:t>
      </w:r>
    </w:p>
    <w:p w:rsidR="007E6A39" w:rsidRPr="00725320" w:rsidRDefault="007E6A39" w:rsidP="00F61472">
      <w:pPr>
        <w:jc w:val="both"/>
        <w:rPr>
          <w:rFonts w:ascii="Arial" w:eastAsia="Calibri" w:hAnsi="Arial" w:cs="Arial"/>
          <w:lang w:val="en-US" w:eastAsia="en-US"/>
        </w:rPr>
      </w:pP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725320">
        <w:rPr>
          <w:rFonts w:ascii="Arial" w:hAnsi="Arial" w:cs="Arial"/>
          <w:lang w:val="en-US"/>
        </w:rPr>
        <w:t>Rafiqul</w:t>
      </w:r>
      <w:proofErr w:type="spellEnd"/>
      <w:r w:rsidR="005A1C81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I., Hassan</w:t>
      </w:r>
      <w:r w:rsidR="005A1C81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A., </w:t>
      </w:r>
      <w:proofErr w:type="spellStart"/>
      <w:r w:rsidRPr="00725320">
        <w:rPr>
          <w:rFonts w:ascii="Arial" w:hAnsi="Arial" w:cs="Arial"/>
          <w:lang w:val="en-US"/>
        </w:rPr>
        <w:t>Sulebele</w:t>
      </w:r>
      <w:proofErr w:type="spellEnd"/>
      <w:r w:rsidR="005A1C81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G., </w:t>
      </w:r>
      <w:proofErr w:type="spellStart"/>
      <w:r w:rsidRPr="00725320">
        <w:rPr>
          <w:rFonts w:ascii="Arial" w:hAnsi="Arial" w:cs="Arial"/>
          <w:lang w:val="en-US"/>
        </w:rPr>
        <w:t>Orosco</w:t>
      </w:r>
      <w:proofErr w:type="spellEnd"/>
      <w:r w:rsidR="005A1C81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C., </w:t>
      </w:r>
      <w:proofErr w:type="spellStart"/>
      <w:r w:rsidRPr="00725320">
        <w:rPr>
          <w:rFonts w:ascii="Arial" w:hAnsi="Arial" w:cs="Arial"/>
          <w:lang w:val="en-US"/>
        </w:rPr>
        <w:t>Roustaian</w:t>
      </w:r>
      <w:proofErr w:type="spellEnd"/>
      <w:r w:rsidR="005A1C81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P.</w:t>
      </w:r>
      <w:r w:rsidR="005A1C81">
        <w:rPr>
          <w:rFonts w:ascii="Arial" w:hAnsi="Arial" w:cs="Arial"/>
          <w:lang w:val="en-US"/>
        </w:rPr>
        <w:t xml:space="preserve"> &amp;</w:t>
      </w:r>
      <w:r w:rsidRPr="00725320">
        <w:rPr>
          <w:rFonts w:ascii="Arial" w:hAnsi="Arial" w:cs="Arial"/>
          <w:lang w:val="en-US"/>
        </w:rPr>
        <w:t xml:space="preserve"> </w:t>
      </w:r>
      <w:proofErr w:type="spellStart"/>
      <w:r w:rsidRPr="00725320">
        <w:rPr>
          <w:rFonts w:ascii="Arial" w:hAnsi="Arial" w:cs="Arial"/>
          <w:lang w:val="en-US"/>
        </w:rPr>
        <w:t>Jalal</w:t>
      </w:r>
      <w:proofErr w:type="spellEnd"/>
      <w:r w:rsidR="005A1C81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K. </w:t>
      </w:r>
      <w:r w:rsidR="005A1C81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2003</w:t>
      </w:r>
      <w:r w:rsidR="005A1C81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>.</w:t>
      </w:r>
      <w:proofErr w:type="gramEnd"/>
      <w:r w:rsidRPr="00725320">
        <w:rPr>
          <w:rFonts w:ascii="Arial" w:hAnsi="Arial" w:cs="Arial"/>
          <w:lang w:val="en-US"/>
        </w:rPr>
        <w:t xml:space="preserve"> Salt stress culture of blue green algae </w:t>
      </w:r>
      <w:proofErr w:type="spellStart"/>
      <w:r w:rsidRPr="00725320">
        <w:rPr>
          <w:rFonts w:ascii="Arial" w:hAnsi="Arial" w:cs="Arial"/>
          <w:i/>
          <w:lang w:val="en-US"/>
        </w:rPr>
        <w:t>Spirulina</w:t>
      </w:r>
      <w:proofErr w:type="spellEnd"/>
      <w:r w:rsidRPr="00725320">
        <w:rPr>
          <w:rFonts w:ascii="Arial" w:hAnsi="Arial" w:cs="Arial"/>
          <w:i/>
          <w:lang w:val="en-US"/>
        </w:rPr>
        <w:t xml:space="preserve"> </w:t>
      </w:r>
      <w:proofErr w:type="spellStart"/>
      <w:r w:rsidRPr="00725320">
        <w:rPr>
          <w:rFonts w:ascii="Arial" w:hAnsi="Arial" w:cs="Arial"/>
          <w:i/>
          <w:lang w:val="en-US"/>
        </w:rPr>
        <w:t>fusiformis</w:t>
      </w:r>
      <w:proofErr w:type="spellEnd"/>
      <w:r w:rsidRPr="00725320">
        <w:rPr>
          <w:rFonts w:ascii="Arial" w:hAnsi="Arial" w:cs="Arial"/>
          <w:lang w:val="en-US"/>
        </w:rPr>
        <w:t xml:space="preserve">. </w:t>
      </w:r>
      <w:r w:rsidRPr="00725320">
        <w:rPr>
          <w:rFonts w:ascii="Arial" w:hAnsi="Arial" w:cs="Arial"/>
          <w:i/>
          <w:lang w:val="en-US"/>
        </w:rPr>
        <w:t>Pakistan Journal of Biological Sciences</w:t>
      </w:r>
      <w:r w:rsidR="005A1C81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</w:t>
      </w:r>
      <w:r w:rsidRPr="005F19A4">
        <w:rPr>
          <w:rFonts w:ascii="Arial" w:hAnsi="Arial" w:cs="Arial"/>
          <w:i/>
          <w:lang w:val="en-US"/>
        </w:rPr>
        <w:t>6</w:t>
      </w:r>
      <w:r w:rsidRPr="00725320">
        <w:rPr>
          <w:rFonts w:ascii="Arial" w:hAnsi="Arial" w:cs="Arial"/>
          <w:lang w:val="en-US"/>
        </w:rPr>
        <w:t>(7)</w:t>
      </w:r>
      <w:r w:rsidR="005A1C81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648-650.</w:t>
      </w:r>
    </w:p>
    <w:p w:rsidR="007E6A39" w:rsidRPr="00725320" w:rsidRDefault="007E6A39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proofErr w:type="spellStart"/>
      <w:r w:rsidRPr="00960220">
        <w:rPr>
          <w:rFonts w:ascii="Arial" w:hAnsi="Arial" w:cs="Arial"/>
        </w:rPr>
        <w:t>Rafiqul</w:t>
      </w:r>
      <w:proofErr w:type="spellEnd"/>
      <w:r w:rsidR="005A1C81" w:rsidRPr="00960220">
        <w:rPr>
          <w:rFonts w:ascii="Arial" w:hAnsi="Arial" w:cs="Arial"/>
        </w:rPr>
        <w:t>,</w:t>
      </w:r>
      <w:r w:rsidRPr="00960220">
        <w:rPr>
          <w:rFonts w:ascii="Arial" w:hAnsi="Arial" w:cs="Arial"/>
        </w:rPr>
        <w:t xml:space="preserve"> I., </w:t>
      </w:r>
      <w:proofErr w:type="spellStart"/>
      <w:r w:rsidRPr="00960220">
        <w:rPr>
          <w:rFonts w:ascii="Arial" w:hAnsi="Arial" w:cs="Arial"/>
        </w:rPr>
        <w:t>Jalal</w:t>
      </w:r>
      <w:proofErr w:type="spellEnd"/>
      <w:r w:rsidR="005A1C81" w:rsidRPr="00960220">
        <w:rPr>
          <w:rFonts w:ascii="Arial" w:hAnsi="Arial" w:cs="Arial"/>
        </w:rPr>
        <w:t>,</w:t>
      </w:r>
      <w:r w:rsidRPr="00960220">
        <w:rPr>
          <w:rFonts w:ascii="Arial" w:hAnsi="Arial" w:cs="Arial"/>
        </w:rPr>
        <w:t xml:space="preserve"> K.</w:t>
      </w:r>
      <w:r w:rsidR="005A1C81" w:rsidRPr="00960220">
        <w:rPr>
          <w:rFonts w:ascii="Arial" w:hAnsi="Arial" w:cs="Arial"/>
        </w:rPr>
        <w:t xml:space="preserve"> &amp;</w:t>
      </w:r>
      <w:r w:rsidRPr="00960220">
        <w:rPr>
          <w:rFonts w:ascii="Arial" w:hAnsi="Arial" w:cs="Arial"/>
        </w:rPr>
        <w:t xml:space="preserve"> </w:t>
      </w:r>
      <w:proofErr w:type="spellStart"/>
      <w:r w:rsidRPr="00960220">
        <w:rPr>
          <w:rFonts w:ascii="Arial" w:hAnsi="Arial" w:cs="Arial"/>
        </w:rPr>
        <w:t>Alam</w:t>
      </w:r>
      <w:proofErr w:type="spellEnd"/>
      <w:r w:rsidR="005A1C81" w:rsidRPr="00960220">
        <w:rPr>
          <w:rFonts w:ascii="Arial" w:hAnsi="Arial" w:cs="Arial"/>
        </w:rPr>
        <w:t>,</w:t>
      </w:r>
      <w:r w:rsidRPr="00960220">
        <w:rPr>
          <w:rFonts w:ascii="Arial" w:hAnsi="Arial" w:cs="Arial"/>
        </w:rPr>
        <w:t xml:space="preserve"> M. </w:t>
      </w:r>
      <w:r w:rsidR="005A1C81" w:rsidRPr="00960220">
        <w:rPr>
          <w:rFonts w:ascii="Arial" w:hAnsi="Arial" w:cs="Arial"/>
        </w:rPr>
        <w:t>(</w:t>
      </w:r>
      <w:r w:rsidRPr="00960220">
        <w:rPr>
          <w:rFonts w:ascii="Arial" w:hAnsi="Arial" w:cs="Arial"/>
        </w:rPr>
        <w:t>2005</w:t>
      </w:r>
      <w:r w:rsidR="005A1C81" w:rsidRPr="00960220">
        <w:rPr>
          <w:rFonts w:ascii="Arial" w:hAnsi="Arial" w:cs="Arial"/>
        </w:rPr>
        <w:t>)</w:t>
      </w:r>
      <w:r w:rsidRPr="00960220">
        <w:rPr>
          <w:rFonts w:ascii="Arial" w:hAnsi="Arial" w:cs="Arial"/>
        </w:rPr>
        <w:t xml:space="preserve">. </w:t>
      </w:r>
      <w:r w:rsidRPr="00725320">
        <w:rPr>
          <w:rFonts w:ascii="Arial" w:hAnsi="Arial" w:cs="Arial"/>
          <w:lang w:val="en-US"/>
        </w:rPr>
        <w:t xml:space="preserve">Environmental factors for optimization of </w:t>
      </w:r>
      <w:proofErr w:type="spellStart"/>
      <w:r w:rsidRPr="00725320">
        <w:rPr>
          <w:rFonts w:ascii="Arial" w:hAnsi="Arial" w:cs="Arial"/>
          <w:i/>
          <w:lang w:val="en-US"/>
        </w:rPr>
        <w:t>Spirulina</w:t>
      </w:r>
      <w:proofErr w:type="spellEnd"/>
      <w:r w:rsidRPr="00725320">
        <w:rPr>
          <w:rFonts w:ascii="Arial" w:hAnsi="Arial" w:cs="Arial"/>
          <w:lang w:val="en-US"/>
        </w:rPr>
        <w:t xml:space="preserve"> biomas</w:t>
      </w:r>
      <w:r w:rsidR="000278D6">
        <w:rPr>
          <w:rFonts w:ascii="Arial" w:hAnsi="Arial" w:cs="Arial"/>
          <w:lang w:val="en-US"/>
        </w:rPr>
        <w:t>s</w:t>
      </w:r>
      <w:r w:rsidRPr="00725320">
        <w:rPr>
          <w:rFonts w:ascii="Arial" w:hAnsi="Arial" w:cs="Arial"/>
          <w:lang w:val="en-US"/>
        </w:rPr>
        <w:t xml:space="preserve"> in laboratory culture. </w:t>
      </w:r>
      <w:r w:rsidRPr="00725320">
        <w:rPr>
          <w:rFonts w:ascii="Arial" w:hAnsi="Arial" w:cs="Arial"/>
          <w:i/>
          <w:lang w:val="en-US"/>
        </w:rPr>
        <w:t>Biotechnology</w:t>
      </w:r>
      <w:r w:rsidR="005A1C81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</w:t>
      </w:r>
      <w:r w:rsidRPr="005F19A4">
        <w:rPr>
          <w:rFonts w:ascii="Arial" w:hAnsi="Arial" w:cs="Arial"/>
          <w:i/>
          <w:lang w:val="en-US"/>
        </w:rPr>
        <w:t>4</w:t>
      </w:r>
      <w:r w:rsidRPr="00725320">
        <w:rPr>
          <w:rFonts w:ascii="Arial" w:hAnsi="Arial" w:cs="Arial"/>
          <w:lang w:val="en-US"/>
        </w:rPr>
        <w:t>(1)</w:t>
      </w:r>
      <w:r w:rsidR="005A1C81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19-22.</w:t>
      </w:r>
    </w:p>
    <w:p w:rsidR="000278D6" w:rsidRPr="00725320" w:rsidRDefault="000278D6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proofErr w:type="spellStart"/>
      <w:proofErr w:type="gramStart"/>
      <w:r w:rsidRPr="00725320">
        <w:rPr>
          <w:rFonts w:ascii="Arial" w:eastAsia="Calibri" w:hAnsi="Arial" w:cs="Arial"/>
          <w:lang w:val="en-US" w:eastAsia="en-US"/>
        </w:rPr>
        <w:t>Ravelonandro</w:t>
      </w:r>
      <w:proofErr w:type="spellEnd"/>
      <w:r w:rsidR="005A1C81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P.,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Ratianarivo</w:t>
      </w:r>
      <w:proofErr w:type="spellEnd"/>
      <w:r w:rsidR="005A1C81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D.,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Joannis</w:t>
      </w:r>
      <w:r w:rsidR="005A1C81">
        <w:rPr>
          <w:rFonts w:ascii="Arial" w:eastAsia="Calibri" w:hAnsi="Arial" w:cs="Arial"/>
          <w:lang w:val="en-US" w:eastAsia="en-US"/>
        </w:rPr>
        <w:t>-</w:t>
      </w:r>
      <w:r w:rsidRPr="00725320">
        <w:rPr>
          <w:rFonts w:ascii="Arial" w:eastAsia="Calibri" w:hAnsi="Arial" w:cs="Arial"/>
          <w:lang w:val="en-US" w:eastAsia="en-US"/>
        </w:rPr>
        <w:t>Cassan</w:t>
      </w:r>
      <w:proofErr w:type="spellEnd"/>
      <w:r w:rsidR="005A1C81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C.,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Isambert</w:t>
      </w:r>
      <w:proofErr w:type="spellEnd"/>
      <w:r w:rsidR="005A1C81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A.</w:t>
      </w:r>
      <w:r w:rsidR="005A1C81">
        <w:rPr>
          <w:rFonts w:ascii="Arial" w:eastAsia="Calibri" w:hAnsi="Arial" w:cs="Arial"/>
          <w:lang w:val="en-US" w:eastAsia="en-US"/>
        </w:rPr>
        <w:t xml:space="preserve"> &amp;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Raherimandimby</w:t>
      </w:r>
      <w:proofErr w:type="spellEnd"/>
      <w:r w:rsidR="005A1C81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M. </w:t>
      </w:r>
      <w:r w:rsidR="005A1C81">
        <w:rPr>
          <w:rFonts w:ascii="Arial" w:eastAsia="Calibri" w:hAnsi="Arial" w:cs="Arial"/>
          <w:lang w:val="en-US" w:eastAsia="en-US"/>
        </w:rPr>
        <w:t>(</w:t>
      </w:r>
      <w:r w:rsidRPr="00725320">
        <w:rPr>
          <w:rFonts w:ascii="Arial" w:eastAsia="Calibri" w:hAnsi="Arial" w:cs="Arial"/>
          <w:lang w:val="en-US" w:eastAsia="en-US"/>
        </w:rPr>
        <w:t>2011</w:t>
      </w:r>
      <w:r w:rsidR="005A1C81">
        <w:rPr>
          <w:rFonts w:ascii="Arial" w:eastAsia="Calibri" w:hAnsi="Arial" w:cs="Arial"/>
          <w:lang w:val="en-US" w:eastAsia="en-US"/>
        </w:rPr>
        <w:t>)</w:t>
      </w:r>
      <w:r w:rsidRPr="00725320">
        <w:rPr>
          <w:rFonts w:ascii="Arial" w:eastAsia="Calibri" w:hAnsi="Arial" w:cs="Arial"/>
          <w:lang w:val="en-US" w:eastAsia="en-US"/>
        </w:rPr>
        <w:t>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Improvement of the growth of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Arthrospira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r w:rsidRPr="00725320">
        <w:rPr>
          <w:rFonts w:ascii="Arial" w:eastAsia="Calibri" w:hAnsi="Arial" w:cs="Arial"/>
          <w:lang w:val="en-US" w:eastAsia="en-US"/>
        </w:rPr>
        <w:t>(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)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platensis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r w:rsidRPr="00725320">
        <w:rPr>
          <w:rFonts w:ascii="Arial" w:eastAsia="Calibri" w:hAnsi="Arial" w:cs="Arial"/>
          <w:lang w:val="en-US" w:eastAsia="en-US"/>
        </w:rPr>
        <w:t xml:space="preserve">from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Toliara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(Madagascar): Effect of agitation, salinity and CO</w:t>
      </w:r>
      <w:r w:rsidRPr="00725320">
        <w:rPr>
          <w:rFonts w:ascii="Arial" w:eastAsia="Calibri" w:hAnsi="Arial" w:cs="Arial"/>
          <w:vertAlign w:val="subscript"/>
          <w:lang w:val="en-US" w:eastAsia="en-US"/>
        </w:rPr>
        <w:t>2</w:t>
      </w:r>
      <w:r w:rsidRPr="00725320">
        <w:rPr>
          <w:rFonts w:ascii="Arial" w:eastAsia="Calibri" w:hAnsi="Arial" w:cs="Arial"/>
          <w:lang w:val="en-US" w:eastAsia="en-US"/>
        </w:rPr>
        <w:t xml:space="preserve"> addition. </w:t>
      </w:r>
      <w:r w:rsidRPr="00725320">
        <w:rPr>
          <w:rFonts w:ascii="Arial" w:eastAsia="Calibri" w:hAnsi="Arial" w:cs="Arial"/>
          <w:i/>
          <w:iCs/>
          <w:lang w:val="en-US" w:eastAsia="en-US"/>
        </w:rPr>
        <w:t xml:space="preserve">Food and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Bioproducts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Processing</w:t>
      </w:r>
      <w:r w:rsidR="005A1C81">
        <w:rPr>
          <w:rFonts w:ascii="Arial" w:eastAsia="Calibri" w:hAnsi="Arial" w:cs="Arial"/>
          <w:iCs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5F19A4">
        <w:rPr>
          <w:rFonts w:ascii="Arial" w:eastAsia="Calibri" w:hAnsi="Arial" w:cs="Arial"/>
          <w:i/>
          <w:iCs/>
          <w:lang w:val="en-US" w:eastAsia="en-US"/>
        </w:rPr>
        <w:t>89</w:t>
      </w:r>
      <w:r w:rsidRPr="00725320">
        <w:rPr>
          <w:rFonts w:ascii="Arial" w:eastAsia="Calibri" w:hAnsi="Arial" w:cs="Arial"/>
          <w:lang w:val="en-US" w:eastAsia="en-US"/>
        </w:rPr>
        <w:t>(3)</w:t>
      </w:r>
      <w:r w:rsidR="005A1C81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209-216.</w:t>
      </w:r>
    </w:p>
    <w:p w:rsidR="00A91A21" w:rsidRDefault="00A91A21" w:rsidP="00F61472">
      <w:pPr>
        <w:jc w:val="both"/>
        <w:rPr>
          <w:rFonts w:ascii="Arial" w:eastAsia="Calibri" w:hAnsi="Arial" w:cs="Arial"/>
          <w:lang w:val="en-US" w:eastAsia="en-US"/>
        </w:rPr>
      </w:pPr>
    </w:p>
    <w:p w:rsidR="00A91A21" w:rsidRDefault="00A91A21" w:rsidP="00F61472">
      <w:pPr>
        <w:jc w:val="both"/>
        <w:rPr>
          <w:rFonts w:ascii="Arial" w:hAnsi="Arial" w:cs="Arial"/>
        </w:rPr>
      </w:pPr>
      <w:r w:rsidRPr="00960220">
        <w:rPr>
          <w:rFonts w:ascii="Arial" w:hAnsi="Arial" w:cs="Arial"/>
          <w:lang w:val="en-US"/>
        </w:rPr>
        <w:t xml:space="preserve">Rincón Rodríguez, David D., </w:t>
      </w:r>
      <w:proofErr w:type="spellStart"/>
      <w:r w:rsidRPr="00960220">
        <w:rPr>
          <w:rFonts w:ascii="Arial" w:hAnsi="Arial" w:cs="Arial"/>
          <w:lang w:val="en-US"/>
        </w:rPr>
        <w:t>Semprún</w:t>
      </w:r>
      <w:proofErr w:type="spellEnd"/>
      <w:r w:rsidRPr="00960220">
        <w:rPr>
          <w:rFonts w:ascii="Arial" w:hAnsi="Arial" w:cs="Arial"/>
          <w:lang w:val="en-US"/>
        </w:rPr>
        <w:t xml:space="preserve"> </w:t>
      </w:r>
      <w:proofErr w:type="spellStart"/>
      <w:r w:rsidRPr="00960220">
        <w:rPr>
          <w:rFonts w:ascii="Arial" w:hAnsi="Arial" w:cs="Arial"/>
          <w:lang w:val="en-US"/>
        </w:rPr>
        <w:t>Avendaño</w:t>
      </w:r>
      <w:proofErr w:type="spellEnd"/>
      <w:r w:rsidRPr="00960220">
        <w:rPr>
          <w:rFonts w:ascii="Arial" w:hAnsi="Arial" w:cs="Arial"/>
          <w:lang w:val="en-US"/>
        </w:rPr>
        <w:t xml:space="preserve">, Abraham M., </w:t>
      </w:r>
      <w:proofErr w:type="spellStart"/>
      <w:r w:rsidRPr="00960220">
        <w:rPr>
          <w:rFonts w:ascii="Arial" w:hAnsi="Arial" w:cs="Arial"/>
          <w:lang w:val="en-US"/>
        </w:rPr>
        <w:t>Dávila</w:t>
      </w:r>
      <w:proofErr w:type="spellEnd"/>
      <w:r w:rsidRPr="00960220">
        <w:rPr>
          <w:rFonts w:ascii="Arial" w:hAnsi="Arial" w:cs="Arial"/>
          <w:lang w:val="en-US"/>
        </w:rPr>
        <w:t xml:space="preserve"> Ojeda, Martín J., </w:t>
      </w:r>
      <w:proofErr w:type="spellStart"/>
      <w:r w:rsidRPr="00960220">
        <w:rPr>
          <w:rFonts w:ascii="Arial" w:hAnsi="Arial" w:cs="Arial"/>
          <w:lang w:val="en-US"/>
        </w:rPr>
        <w:t>Velásquez</w:t>
      </w:r>
      <w:proofErr w:type="spellEnd"/>
      <w:r w:rsidRPr="00960220">
        <w:rPr>
          <w:rFonts w:ascii="Arial" w:hAnsi="Arial" w:cs="Arial"/>
          <w:lang w:val="en-US"/>
        </w:rPr>
        <w:t xml:space="preserve"> Gonzalez, Humberto A., Morales </w:t>
      </w:r>
      <w:proofErr w:type="spellStart"/>
      <w:r w:rsidRPr="00960220">
        <w:rPr>
          <w:rFonts w:ascii="Arial" w:hAnsi="Arial" w:cs="Arial"/>
          <w:lang w:val="en-US"/>
        </w:rPr>
        <w:t>Avendaño</w:t>
      </w:r>
      <w:proofErr w:type="spellEnd"/>
      <w:r w:rsidRPr="00960220">
        <w:rPr>
          <w:rFonts w:ascii="Arial" w:hAnsi="Arial" w:cs="Arial"/>
          <w:lang w:val="en-US"/>
        </w:rPr>
        <w:t xml:space="preserve">, Ever D., &amp; </w:t>
      </w:r>
      <w:r w:rsidRPr="00960220">
        <w:rPr>
          <w:rFonts w:ascii="Arial" w:hAnsi="Arial" w:cs="Arial"/>
          <w:lang w:val="en-US"/>
        </w:rPr>
        <w:lastRenderedPageBreak/>
        <w:t xml:space="preserve">Hernández, J. (2013). </w:t>
      </w:r>
      <w:r w:rsidRPr="00A91A21">
        <w:rPr>
          <w:rFonts w:ascii="Arial" w:hAnsi="Arial" w:cs="Arial"/>
        </w:rPr>
        <w:t xml:space="preserve">Producción de harina de </w:t>
      </w:r>
      <w:proofErr w:type="spellStart"/>
      <w:r w:rsidRPr="000278D6">
        <w:rPr>
          <w:rFonts w:ascii="Arial" w:hAnsi="Arial" w:cs="Arial"/>
          <w:i/>
        </w:rPr>
        <w:t>Spirulina</w:t>
      </w:r>
      <w:proofErr w:type="spellEnd"/>
      <w:r w:rsidRPr="000278D6">
        <w:rPr>
          <w:rFonts w:ascii="Arial" w:hAnsi="Arial" w:cs="Arial"/>
          <w:i/>
        </w:rPr>
        <w:t xml:space="preserve"> máxima</w:t>
      </w:r>
      <w:r w:rsidRPr="00A91A21">
        <w:rPr>
          <w:rFonts w:ascii="Arial" w:hAnsi="Arial" w:cs="Arial"/>
        </w:rPr>
        <w:t xml:space="preserve"> para ser empleada como ingrediente en la elaboración de dietas para peces. </w:t>
      </w:r>
      <w:r w:rsidRPr="00A91A21">
        <w:rPr>
          <w:rFonts w:ascii="Arial" w:hAnsi="Arial" w:cs="Arial"/>
          <w:i/>
          <w:iCs/>
        </w:rPr>
        <w:t>Zootecnia Tropical</w:t>
      </w:r>
      <w:r w:rsidRPr="00A91A21">
        <w:rPr>
          <w:rFonts w:ascii="Arial" w:hAnsi="Arial" w:cs="Arial"/>
        </w:rPr>
        <w:t xml:space="preserve">, </w:t>
      </w:r>
      <w:r w:rsidRPr="00A91A21">
        <w:rPr>
          <w:rFonts w:ascii="Arial" w:hAnsi="Arial" w:cs="Arial"/>
          <w:i/>
          <w:iCs/>
        </w:rPr>
        <w:t>31</w:t>
      </w:r>
      <w:r w:rsidRPr="00A91A21">
        <w:rPr>
          <w:rFonts w:ascii="Arial" w:hAnsi="Arial" w:cs="Arial"/>
        </w:rPr>
        <w:t>(3), 187-192. Recuperado en 26 de abril de 2017, de http://www.scielo.org.ve/scielo.php?script=sci_arttext&amp;pid=S0798-72692013000300001&amp;lng=es&amp;tlng=es.</w:t>
      </w:r>
    </w:p>
    <w:p w:rsidR="00A91A21" w:rsidRPr="00A91A21" w:rsidRDefault="00A91A21" w:rsidP="00F61472">
      <w:pPr>
        <w:jc w:val="both"/>
        <w:rPr>
          <w:rFonts w:ascii="Arial" w:eastAsia="Calibri" w:hAnsi="Arial" w:cs="Arial"/>
          <w:lang w:val="es-VE" w:eastAsia="en-US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eastAsia="en-US"/>
        </w:rPr>
      </w:pPr>
      <w:r w:rsidRPr="00A91A21">
        <w:rPr>
          <w:rFonts w:ascii="Arial" w:eastAsia="Calibri" w:hAnsi="Arial" w:cs="Arial"/>
          <w:lang w:val="es-VE" w:eastAsia="en-US"/>
        </w:rPr>
        <w:t>Rodríguez-Sánchez</w:t>
      </w:r>
      <w:r w:rsidR="005A1C81" w:rsidRPr="00A91A21">
        <w:rPr>
          <w:rFonts w:ascii="Arial" w:eastAsia="Calibri" w:hAnsi="Arial" w:cs="Arial"/>
          <w:lang w:val="es-VE" w:eastAsia="en-US"/>
        </w:rPr>
        <w:t>,</w:t>
      </w:r>
      <w:r w:rsidRPr="00A91A21">
        <w:rPr>
          <w:rFonts w:ascii="Arial" w:eastAsia="Calibri" w:hAnsi="Arial" w:cs="Arial"/>
          <w:lang w:val="es-VE" w:eastAsia="en-US"/>
        </w:rPr>
        <w:t xml:space="preserve"> R., Ortiz-Butrón</w:t>
      </w:r>
      <w:r w:rsidR="005A1C81" w:rsidRPr="00A91A21">
        <w:rPr>
          <w:rFonts w:ascii="Arial" w:eastAsia="Calibri" w:hAnsi="Arial" w:cs="Arial"/>
          <w:lang w:val="es-VE" w:eastAsia="en-US"/>
        </w:rPr>
        <w:t>,</w:t>
      </w:r>
      <w:r w:rsidRPr="00A91A21">
        <w:rPr>
          <w:rFonts w:ascii="Arial" w:eastAsia="Calibri" w:hAnsi="Arial" w:cs="Arial"/>
          <w:lang w:val="es-VE" w:eastAsia="en-US"/>
        </w:rPr>
        <w:t xml:space="preserve"> R., Blas-Valdivia</w:t>
      </w:r>
      <w:r w:rsidR="005A1C81" w:rsidRPr="00A91A21">
        <w:rPr>
          <w:rFonts w:ascii="Arial" w:eastAsia="Calibri" w:hAnsi="Arial" w:cs="Arial"/>
          <w:lang w:val="es-VE" w:eastAsia="en-US"/>
        </w:rPr>
        <w:t>,</w:t>
      </w:r>
      <w:r w:rsidRPr="00A91A21">
        <w:rPr>
          <w:rFonts w:ascii="Arial" w:eastAsia="Calibri" w:hAnsi="Arial" w:cs="Arial"/>
          <w:lang w:val="es-VE" w:eastAsia="en-US"/>
        </w:rPr>
        <w:t xml:space="preserve"> V., Hernández-García</w:t>
      </w:r>
      <w:r w:rsidR="005A1C81" w:rsidRPr="00A91A21">
        <w:rPr>
          <w:rFonts w:ascii="Arial" w:eastAsia="Calibri" w:hAnsi="Arial" w:cs="Arial"/>
          <w:lang w:val="es-VE" w:eastAsia="en-US"/>
        </w:rPr>
        <w:t>,</w:t>
      </w:r>
      <w:r w:rsidRPr="00A91A21">
        <w:rPr>
          <w:rFonts w:ascii="Arial" w:eastAsia="Calibri" w:hAnsi="Arial" w:cs="Arial"/>
          <w:lang w:val="es-VE" w:eastAsia="en-US"/>
        </w:rPr>
        <w:t xml:space="preserve"> A.</w:t>
      </w:r>
      <w:r w:rsidR="005A1C81" w:rsidRPr="00A91A21">
        <w:rPr>
          <w:rFonts w:ascii="Arial" w:eastAsia="Calibri" w:hAnsi="Arial" w:cs="Arial"/>
          <w:lang w:val="es-VE" w:eastAsia="en-US"/>
        </w:rPr>
        <w:t xml:space="preserve"> &amp;</w:t>
      </w:r>
      <w:r w:rsidRPr="00A91A21">
        <w:rPr>
          <w:rFonts w:ascii="Arial" w:eastAsia="Calibri" w:hAnsi="Arial" w:cs="Arial"/>
          <w:lang w:val="es-VE" w:eastAsia="en-US"/>
        </w:rPr>
        <w:t xml:space="preserve"> Cano-Europa</w:t>
      </w:r>
      <w:r w:rsidR="005A1C81" w:rsidRPr="00A91A21">
        <w:rPr>
          <w:rFonts w:ascii="Arial" w:eastAsia="Calibri" w:hAnsi="Arial" w:cs="Arial"/>
          <w:lang w:val="es-VE" w:eastAsia="en-US"/>
        </w:rPr>
        <w:t>,</w:t>
      </w:r>
      <w:r w:rsidRPr="00A91A21">
        <w:rPr>
          <w:rFonts w:ascii="Arial" w:eastAsia="Calibri" w:hAnsi="Arial" w:cs="Arial"/>
          <w:lang w:val="es-VE" w:eastAsia="en-US"/>
        </w:rPr>
        <w:t xml:space="preserve"> E. </w:t>
      </w:r>
      <w:r w:rsidR="005A1C81" w:rsidRPr="00A91A21">
        <w:rPr>
          <w:rFonts w:ascii="Arial" w:eastAsia="Calibri" w:hAnsi="Arial" w:cs="Arial"/>
          <w:lang w:val="es-VE" w:eastAsia="en-US"/>
        </w:rPr>
        <w:t>(</w:t>
      </w:r>
      <w:r w:rsidRPr="00A91A21">
        <w:rPr>
          <w:rFonts w:ascii="Arial" w:eastAsia="Calibri" w:hAnsi="Arial" w:cs="Arial"/>
          <w:lang w:val="es-VE" w:eastAsia="en-US"/>
        </w:rPr>
        <w:t>2012</w:t>
      </w:r>
      <w:r w:rsidR="005A1C81" w:rsidRPr="00A91A21">
        <w:rPr>
          <w:rFonts w:ascii="Arial" w:eastAsia="Calibri" w:hAnsi="Arial" w:cs="Arial"/>
          <w:lang w:val="es-VE" w:eastAsia="en-US"/>
        </w:rPr>
        <w:t>)</w:t>
      </w:r>
      <w:r w:rsidRPr="00A91A21">
        <w:rPr>
          <w:rFonts w:ascii="Arial" w:eastAsia="Calibri" w:hAnsi="Arial" w:cs="Arial"/>
          <w:lang w:val="es-VE" w:eastAsia="en-US"/>
        </w:rPr>
        <w:t xml:space="preserve">.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Phycobiliproteins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or C-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phycocyanin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of </w:t>
      </w:r>
      <w:proofErr w:type="spellStart"/>
      <w:r w:rsidRPr="00725320">
        <w:rPr>
          <w:rFonts w:ascii="Arial" w:eastAsia="Calibri" w:hAnsi="Arial" w:cs="Arial"/>
          <w:i/>
          <w:lang w:val="en-US" w:eastAsia="en-US"/>
        </w:rPr>
        <w:t>Arthrospira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(</w:t>
      </w:r>
      <w:proofErr w:type="spellStart"/>
      <w:r w:rsidRPr="00725320">
        <w:rPr>
          <w:rFonts w:ascii="Arial" w:eastAsia="Calibri" w:hAnsi="Arial" w:cs="Arial"/>
          <w:i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) </w:t>
      </w:r>
      <w:r w:rsidRPr="00725320">
        <w:rPr>
          <w:rFonts w:ascii="Arial" w:eastAsia="Calibri" w:hAnsi="Arial" w:cs="Arial"/>
          <w:i/>
          <w:lang w:val="en-US" w:eastAsia="en-US"/>
        </w:rPr>
        <w:t>maxima</w:t>
      </w:r>
      <w:r w:rsidRPr="00725320">
        <w:rPr>
          <w:rFonts w:ascii="Arial" w:eastAsia="Calibri" w:hAnsi="Arial" w:cs="Arial"/>
          <w:lang w:val="en-US" w:eastAsia="en-US"/>
        </w:rPr>
        <w:t xml:space="preserve"> protect against HgCl</w:t>
      </w:r>
      <w:r w:rsidRPr="00725320">
        <w:rPr>
          <w:rFonts w:ascii="Arial" w:eastAsia="Calibri" w:hAnsi="Arial" w:cs="Arial"/>
          <w:vertAlign w:val="subscript"/>
          <w:lang w:val="en-US" w:eastAsia="en-US"/>
        </w:rPr>
        <w:t>2</w:t>
      </w:r>
      <w:r w:rsidRPr="00725320">
        <w:rPr>
          <w:rFonts w:ascii="Arial" w:eastAsia="Calibri" w:hAnsi="Arial" w:cs="Arial"/>
          <w:lang w:val="en-US" w:eastAsia="en-US"/>
        </w:rPr>
        <w:t xml:space="preserve">-caused oxidative stress and renal damage. </w:t>
      </w:r>
      <w:proofErr w:type="spellStart"/>
      <w:r w:rsidRPr="00725320">
        <w:rPr>
          <w:rFonts w:ascii="Arial" w:eastAsia="Calibri" w:hAnsi="Arial" w:cs="Arial"/>
          <w:i/>
          <w:lang w:eastAsia="en-US"/>
        </w:rPr>
        <w:t>Food</w:t>
      </w:r>
      <w:proofErr w:type="spellEnd"/>
      <w:r w:rsidRPr="00725320">
        <w:rPr>
          <w:rFonts w:ascii="Arial" w:eastAsia="Calibri" w:hAnsi="Arial" w:cs="Arial"/>
          <w:i/>
          <w:lang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lang w:eastAsia="en-US"/>
        </w:rPr>
        <w:t>Chemistry</w:t>
      </w:r>
      <w:proofErr w:type="spellEnd"/>
      <w:r w:rsidR="005A1C81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135</w:t>
      </w:r>
      <w:r w:rsidR="005A1C81">
        <w:rPr>
          <w:rFonts w:ascii="Arial" w:eastAsia="Calibri" w:hAnsi="Arial" w:cs="Arial"/>
          <w:lang w:eastAsia="en-US"/>
        </w:rPr>
        <w:t xml:space="preserve">, </w:t>
      </w:r>
      <w:r w:rsidRPr="00725320">
        <w:rPr>
          <w:rFonts w:ascii="Arial" w:eastAsia="Calibri" w:hAnsi="Arial" w:cs="Arial"/>
          <w:lang w:eastAsia="en-US"/>
        </w:rPr>
        <w:t>2359</w:t>
      </w:r>
      <w:r w:rsidR="005A1C81">
        <w:rPr>
          <w:rFonts w:ascii="Arial" w:eastAsia="Calibri" w:hAnsi="Arial" w:cs="Arial"/>
          <w:lang w:eastAsia="en-US"/>
        </w:rPr>
        <w:t>-</w:t>
      </w:r>
      <w:r w:rsidRPr="00725320">
        <w:rPr>
          <w:rFonts w:ascii="Arial" w:eastAsia="Calibri" w:hAnsi="Arial" w:cs="Arial"/>
          <w:lang w:eastAsia="en-US"/>
        </w:rPr>
        <w:t>2365.</w:t>
      </w:r>
    </w:p>
    <w:p w:rsidR="000278D6" w:rsidRPr="00725320" w:rsidRDefault="000278D6" w:rsidP="00F61472">
      <w:pPr>
        <w:jc w:val="both"/>
        <w:rPr>
          <w:rFonts w:ascii="Arial" w:hAnsi="Arial" w:cs="Arial"/>
        </w:rPr>
      </w:pPr>
    </w:p>
    <w:p w:rsidR="00FD3729" w:rsidRDefault="00C82ED4" w:rsidP="00FD2334">
      <w:pPr>
        <w:jc w:val="both"/>
        <w:rPr>
          <w:rFonts w:ascii="Arial" w:eastAsia="Calibri" w:hAnsi="Arial" w:cs="Arial"/>
          <w:lang w:eastAsia="en-US"/>
        </w:rPr>
      </w:pPr>
      <w:r w:rsidRPr="00725320">
        <w:rPr>
          <w:rFonts w:ascii="Arial" w:eastAsia="Calibri" w:hAnsi="Arial" w:cs="Arial"/>
          <w:lang w:eastAsia="en-US"/>
        </w:rPr>
        <w:t>Romero</w:t>
      </w:r>
      <w:r w:rsidR="00FD3729">
        <w:rPr>
          <w:rFonts w:ascii="Arial" w:eastAsia="Calibri" w:hAnsi="Arial" w:cs="Arial"/>
          <w:lang w:eastAsia="en-US"/>
        </w:rPr>
        <w:t>,</w:t>
      </w:r>
      <w:r w:rsidRPr="00725320">
        <w:rPr>
          <w:rFonts w:ascii="Arial" w:eastAsia="Calibri" w:hAnsi="Arial" w:cs="Arial"/>
          <w:lang w:eastAsia="en-US"/>
        </w:rPr>
        <w:t xml:space="preserve"> L. </w:t>
      </w:r>
      <w:r w:rsidR="00FD3729">
        <w:rPr>
          <w:rFonts w:ascii="Arial" w:eastAsia="Calibri" w:hAnsi="Arial" w:cs="Arial"/>
          <w:lang w:eastAsia="en-US"/>
        </w:rPr>
        <w:t>(</w:t>
      </w:r>
      <w:r w:rsidRPr="00725320">
        <w:rPr>
          <w:rFonts w:ascii="Arial" w:eastAsia="Calibri" w:hAnsi="Arial" w:cs="Arial"/>
          <w:lang w:eastAsia="en-US"/>
        </w:rPr>
        <w:t>2009</w:t>
      </w:r>
      <w:r w:rsidR="00FD3729">
        <w:rPr>
          <w:rFonts w:ascii="Arial" w:eastAsia="Calibri" w:hAnsi="Arial" w:cs="Arial"/>
          <w:lang w:eastAsia="en-US"/>
        </w:rPr>
        <w:t>)</w:t>
      </w:r>
      <w:r w:rsidRPr="00725320">
        <w:rPr>
          <w:rFonts w:ascii="Arial" w:eastAsia="Calibri" w:hAnsi="Arial" w:cs="Arial"/>
          <w:lang w:eastAsia="en-US"/>
        </w:rPr>
        <w:t>.</w:t>
      </w:r>
      <w:r w:rsidRPr="00725320">
        <w:rPr>
          <w:rFonts w:ascii="Arial" w:hAnsi="Arial" w:cs="Arial"/>
          <w:lang w:val="es-MX"/>
        </w:rPr>
        <w:t xml:space="preserve"> Estudio químico y establecimiento d</w:t>
      </w:r>
      <w:r w:rsidR="00900E85">
        <w:rPr>
          <w:rFonts w:ascii="Arial" w:hAnsi="Arial" w:cs="Arial"/>
          <w:lang w:val="es-MX"/>
        </w:rPr>
        <w:t xml:space="preserve">e </w:t>
      </w:r>
      <w:r w:rsidR="00900E85" w:rsidRPr="00725320">
        <w:rPr>
          <w:rFonts w:ascii="Arial" w:hAnsi="Arial" w:cs="Arial"/>
          <w:lang w:val="es-MX"/>
        </w:rPr>
        <w:t xml:space="preserve">un protocolo de extracción de ficocianina a partir de biomasa de </w:t>
      </w:r>
      <w:proofErr w:type="spellStart"/>
      <w:r w:rsidR="00900E85" w:rsidRPr="00725320">
        <w:rPr>
          <w:rFonts w:ascii="Arial" w:hAnsi="Arial" w:cs="Arial"/>
          <w:i/>
          <w:lang w:val="es-MX"/>
        </w:rPr>
        <w:t>Arthrospira</w:t>
      </w:r>
      <w:proofErr w:type="spellEnd"/>
      <w:r w:rsidR="00900E85" w:rsidRPr="00725320">
        <w:rPr>
          <w:rFonts w:ascii="Arial" w:hAnsi="Arial" w:cs="Arial"/>
          <w:i/>
          <w:lang w:val="es-MX"/>
        </w:rPr>
        <w:t xml:space="preserve"> </w:t>
      </w:r>
      <w:proofErr w:type="spellStart"/>
      <w:r w:rsidR="00900E85" w:rsidRPr="00725320">
        <w:rPr>
          <w:rFonts w:ascii="Arial" w:hAnsi="Arial" w:cs="Arial"/>
          <w:i/>
          <w:lang w:val="es-MX"/>
        </w:rPr>
        <w:t>maxima</w:t>
      </w:r>
      <w:proofErr w:type="spellEnd"/>
      <w:r w:rsidR="00900E85" w:rsidRPr="00725320">
        <w:rPr>
          <w:rFonts w:ascii="Arial" w:hAnsi="Arial" w:cs="Arial"/>
          <w:lang w:val="es-MX"/>
        </w:rPr>
        <w:t xml:space="preserve"> obtenida bajo dos condiciones de cultivo </w:t>
      </w:r>
      <w:r w:rsidR="00900E85">
        <w:rPr>
          <w:rFonts w:ascii="Arial" w:hAnsi="Arial" w:cs="Arial"/>
          <w:lang w:val="es-MX"/>
        </w:rPr>
        <w:t>(Tesis de Maestría).</w:t>
      </w:r>
      <w:r w:rsidR="00900E85" w:rsidRPr="00725320">
        <w:rPr>
          <w:rFonts w:ascii="Arial" w:eastAsia="Calibri" w:hAnsi="Arial" w:cs="Arial"/>
          <w:lang w:eastAsia="en-US"/>
        </w:rPr>
        <w:t xml:space="preserve"> Postgrado en Ciencias Marinas, Universidad de Oriente. Cumaná, Venezuela.</w:t>
      </w:r>
    </w:p>
    <w:p w:rsidR="000278D6" w:rsidRPr="00725320" w:rsidRDefault="000278D6" w:rsidP="00FD2334">
      <w:pPr>
        <w:jc w:val="both"/>
        <w:rPr>
          <w:rFonts w:ascii="Arial" w:eastAsia="Calibri" w:hAnsi="Arial" w:cs="Arial"/>
          <w:lang w:eastAsia="en-US"/>
        </w:rPr>
      </w:pPr>
    </w:p>
    <w:p w:rsidR="00C82ED4" w:rsidRDefault="00C82ED4" w:rsidP="00F61472">
      <w:pPr>
        <w:jc w:val="both"/>
        <w:rPr>
          <w:rFonts w:ascii="Arial" w:hAnsi="Arial" w:cs="Arial"/>
          <w:shd w:val="clear" w:color="auto" w:fill="FFFFFF"/>
        </w:rPr>
      </w:pPr>
      <w:r w:rsidRPr="00725320">
        <w:rPr>
          <w:rFonts w:ascii="Arial" w:eastAsia="Calibri" w:hAnsi="Arial" w:cs="Arial"/>
          <w:lang w:eastAsia="en-US"/>
        </w:rPr>
        <w:t>R</w:t>
      </w:r>
      <w:r w:rsidRPr="00725320">
        <w:rPr>
          <w:rFonts w:ascii="Arial" w:hAnsi="Arial" w:cs="Arial"/>
          <w:shd w:val="clear" w:color="auto" w:fill="FFFFFF"/>
        </w:rPr>
        <w:t xml:space="preserve">omero L., Guevara M., Arredondo B., Gómez B., </w:t>
      </w:r>
      <w:proofErr w:type="spellStart"/>
      <w:r w:rsidRPr="00725320">
        <w:rPr>
          <w:rFonts w:ascii="Arial" w:hAnsi="Arial" w:cs="Arial"/>
          <w:shd w:val="clear" w:color="auto" w:fill="FFFFFF"/>
        </w:rPr>
        <w:t>Licet</w:t>
      </w:r>
      <w:proofErr w:type="spellEnd"/>
      <w:r w:rsidRPr="00725320">
        <w:rPr>
          <w:rFonts w:ascii="Arial" w:hAnsi="Arial" w:cs="Arial"/>
          <w:shd w:val="clear" w:color="auto" w:fill="FFFFFF"/>
        </w:rPr>
        <w:t xml:space="preserve"> B., </w:t>
      </w:r>
      <w:r w:rsidR="009D59FB">
        <w:rPr>
          <w:rFonts w:ascii="Arial" w:hAnsi="Arial" w:cs="Arial"/>
          <w:shd w:val="clear" w:color="auto" w:fill="FFFFFF"/>
        </w:rPr>
        <w:t xml:space="preserve">&amp; </w:t>
      </w:r>
      <w:r w:rsidRPr="00725320">
        <w:rPr>
          <w:rFonts w:ascii="Arial" w:hAnsi="Arial" w:cs="Arial"/>
          <w:shd w:val="clear" w:color="auto" w:fill="FFFFFF"/>
        </w:rPr>
        <w:t xml:space="preserve">Freites L. </w:t>
      </w:r>
      <w:r w:rsidR="009D59FB">
        <w:rPr>
          <w:rFonts w:ascii="Arial" w:hAnsi="Arial" w:cs="Arial"/>
          <w:shd w:val="clear" w:color="auto" w:fill="FFFFFF"/>
        </w:rPr>
        <w:t>(</w:t>
      </w:r>
      <w:r w:rsidRPr="00725320">
        <w:rPr>
          <w:rFonts w:ascii="Arial" w:hAnsi="Arial" w:cs="Arial"/>
          <w:shd w:val="clear" w:color="auto" w:fill="FFFFFF"/>
        </w:rPr>
        <w:t>2011</w:t>
      </w:r>
      <w:r w:rsidR="009D59FB">
        <w:rPr>
          <w:rFonts w:ascii="Arial" w:hAnsi="Arial" w:cs="Arial"/>
          <w:shd w:val="clear" w:color="auto" w:fill="FFFFFF"/>
        </w:rPr>
        <w:t>)</w:t>
      </w:r>
      <w:r w:rsidRPr="00725320">
        <w:rPr>
          <w:rFonts w:ascii="Arial" w:hAnsi="Arial" w:cs="Arial"/>
          <w:shd w:val="clear" w:color="auto" w:fill="FFFFFF"/>
        </w:rPr>
        <w:t xml:space="preserve">. Contenido de lípidos, ácidos grasos, </w:t>
      </w:r>
      <w:proofErr w:type="spellStart"/>
      <w:r w:rsidRPr="00725320">
        <w:rPr>
          <w:rFonts w:ascii="Arial" w:hAnsi="Arial" w:cs="Arial"/>
          <w:shd w:val="clear" w:color="auto" w:fill="FFFFFF"/>
        </w:rPr>
        <w:t>exopolisacáridos</w:t>
      </w:r>
      <w:proofErr w:type="spellEnd"/>
      <w:r w:rsidRPr="00725320">
        <w:rPr>
          <w:rFonts w:ascii="Arial" w:hAnsi="Arial" w:cs="Arial"/>
          <w:shd w:val="clear" w:color="auto" w:fill="FFFFFF"/>
        </w:rPr>
        <w:t xml:space="preserve"> y minerales de </w:t>
      </w:r>
      <w:proofErr w:type="spellStart"/>
      <w:r w:rsidRPr="00725320">
        <w:rPr>
          <w:rFonts w:ascii="Arial" w:hAnsi="Arial" w:cs="Arial"/>
          <w:i/>
          <w:shd w:val="clear" w:color="auto" w:fill="FFFFFF"/>
        </w:rPr>
        <w:t>Arthrospira</w:t>
      </w:r>
      <w:proofErr w:type="spellEnd"/>
      <w:r w:rsidRPr="00725320">
        <w:rPr>
          <w:rFonts w:ascii="Arial" w:hAnsi="Arial" w:cs="Arial"/>
          <w:i/>
          <w:shd w:val="clear" w:color="auto" w:fill="FFFFFF"/>
        </w:rPr>
        <w:t xml:space="preserve"> </w:t>
      </w:r>
      <w:proofErr w:type="spellStart"/>
      <w:r w:rsidRPr="00725320">
        <w:rPr>
          <w:rFonts w:ascii="Arial" w:hAnsi="Arial" w:cs="Arial"/>
          <w:i/>
          <w:shd w:val="clear" w:color="auto" w:fill="FFFFFF"/>
        </w:rPr>
        <w:t>maxima</w:t>
      </w:r>
      <w:proofErr w:type="spellEnd"/>
      <w:r w:rsidRPr="00725320">
        <w:rPr>
          <w:rFonts w:ascii="Arial" w:hAnsi="Arial" w:cs="Arial"/>
          <w:shd w:val="clear" w:color="auto" w:fill="FFFFFF"/>
        </w:rPr>
        <w:t xml:space="preserve"> cultivada en </w:t>
      </w:r>
      <w:proofErr w:type="spellStart"/>
      <w:r w:rsidRPr="00725320">
        <w:rPr>
          <w:rFonts w:ascii="Arial" w:hAnsi="Arial" w:cs="Arial"/>
          <w:shd w:val="clear" w:color="auto" w:fill="FFFFFF"/>
        </w:rPr>
        <w:t>fotobiorreactores</w:t>
      </w:r>
      <w:proofErr w:type="spellEnd"/>
      <w:r w:rsidRPr="00725320">
        <w:rPr>
          <w:rFonts w:ascii="Arial" w:hAnsi="Arial" w:cs="Arial"/>
          <w:shd w:val="clear" w:color="auto" w:fill="FFFFFF"/>
        </w:rPr>
        <w:t xml:space="preserve">. </w:t>
      </w:r>
      <w:r w:rsidRPr="00725320">
        <w:rPr>
          <w:rFonts w:ascii="Arial" w:hAnsi="Arial" w:cs="Arial"/>
          <w:i/>
          <w:shd w:val="clear" w:color="auto" w:fill="FFFFFF"/>
        </w:rPr>
        <w:t>Agronomía Tropical</w:t>
      </w:r>
      <w:r w:rsidR="009D59FB">
        <w:rPr>
          <w:rFonts w:ascii="Arial" w:hAnsi="Arial" w:cs="Arial"/>
          <w:shd w:val="clear" w:color="auto" w:fill="FFFFFF"/>
        </w:rPr>
        <w:t>,</w:t>
      </w:r>
      <w:r w:rsidRPr="00725320">
        <w:rPr>
          <w:rFonts w:ascii="Arial" w:hAnsi="Arial" w:cs="Arial"/>
          <w:shd w:val="clear" w:color="auto" w:fill="FFFFFF"/>
        </w:rPr>
        <w:t xml:space="preserve"> </w:t>
      </w:r>
      <w:r w:rsidRPr="009D59FB">
        <w:rPr>
          <w:rFonts w:ascii="Arial" w:hAnsi="Arial" w:cs="Arial"/>
          <w:i/>
          <w:lang w:eastAsia="es-VE"/>
        </w:rPr>
        <w:t>61</w:t>
      </w:r>
      <w:r w:rsidRPr="00725320">
        <w:rPr>
          <w:rFonts w:ascii="Arial" w:hAnsi="Arial" w:cs="Arial"/>
          <w:lang w:eastAsia="es-VE"/>
        </w:rPr>
        <w:t xml:space="preserve"> (3-4): 231-240</w:t>
      </w:r>
      <w:r w:rsidRPr="00725320">
        <w:rPr>
          <w:rFonts w:ascii="Arial" w:hAnsi="Arial" w:cs="Arial"/>
          <w:shd w:val="clear" w:color="auto" w:fill="FFFFFF"/>
        </w:rPr>
        <w:t>.</w:t>
      </w:r>
    </w:p>
    <w:p w:rsidR="000278D6" w:rsidRPr="00725320" w:rsidRDefault="000278D6" w:rsidP="00F61472">
      <w:pPr>
        <w:jc w:val="both"/>
        <w:rPr>
          <w:rFonts w:ascii="Arial" w:hAnsi="Arial" w:cs="Arial"/>
          <w:shd w:val="clear" w:color="auto" w:fill="FFFFFF"/>
        </w:rPr>
      </w:pP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proofErr w:type="spellStart"/>
      <w:r w:rsidRPr="00F268D7">
        <w:rPr>
          <w:rFonts w:ascii="Arial" w:hAnsi="Arial" w:cs="Arial"/>
          <w:lang w:val="es-VE"/>
        </w:rPr>
        <w:t>Sandeep</w:t>
      </w:r>
      <w:proofErr w:type="spellEnd"/>
      <w:r w:rsidR="0054397B" w:rsidRPr="00F268D7">
        <w:rPr>
          <w:rFonts w:ascii="Arial" w:hAnsi="Arial" w:cs="Arial"/>
          <w:lang w:val="es-VE"/>
        </w:rPr>
        <w:t>,</w:t>
      </w:r>
      <w:r w:rsidRPr="00F268D7">
        <w:rPr>
          <w:rFonts w:ascii="Arial" w:hAnsi="Arial" w:cs="Arial"/>
          <w:lang w:val="es-VE"/>
        </w:rPr>
        <w:t xml:space="preserve"> K., </w:t>
      </w:r>
      <w:proofErr w:type="spellStart"/>
      <w:r w:rsidRPr="00F268D7">
        <w:rPr>
          <w:rFonts w:ascii="Arial" w:hAnsi="Arial" w:cs="Arial"/>
          <w:lang w:val="es-VE"/>
        </w:rPr>
        <w:t>Shukla</w:t>
      </w:r>
      <w:proofErr w:type="spellEnd"/>
      <w:r w:rsidR="0054397B" w:rsidRPr="00F268D7">
        <w:rPr>
          <w:rFonts w:ascii="Arial" w:hAnsi="Arial" w:cs="Arial"/>
          <w:lang w:val="es-VE"/>
        </w:rPr>
        <w:t>,</w:t>
      </w:r>
      <w:r w:rsidRPr="00F268D7">
        <w:rPr>
          <w:rFonts w:ascii="Arial" w:hAnsi="Arial" w:cs="Arial"/>
          <w:lang w:val="es-VE"/>
        </w:rPr>
        <w:t xml:space="preserve"> S., </w:t>
      </w:r>
      <w:proofErr w:type="spellStart"/>
      <w:r w:rsidRPr="00F268D7">
        <w:rPr>
          <w:rFonts w:ascii="Arial" w:hAnsi="Arial" w:cs="Arial"/>
          <w:lang w:val="es-VE"/>
        </w:rPr>
        <w:t>Vennila</w:t>
      </w:r>
      <w:proofErr w:type="spellEnd"/>
      <w:r w:rsidR="0054397B" w:rsidRPr="00F268D7">
        <w:rPr>
          <w:rFonts w:ascii="Arial" w:hAnsi="Arial" w:cs="Arial"/>
          <w:lang w:val="es-VE"/>
        </w:rPr>
        <w:t>,</w:t>
      </w:r>
      <w:r w:rsidRPr="00F268D7">
        <w:rPr>
          <w:rFonts w:ascii="Arial" w:hAnsi="Arial" w:cs="Arial"/>
          <w:lang w:val="es-VE"/>
        </w:rPr>
        <w:t xml:space="preserve"> A., </w:t>
      </w:r>
      <w:proofErr w:type="spellStart"/>
      <w:r w:rsidRPr="00F268D7">
        <w:rPr>
          <w:rFonts w:ascii="Arial" w:hAnsi="Arial" w:cs="Arial"/>
          <w:lang w:val="es-VE"/>
        </w:rPr>
        <w:t>Purushothaman</w:t>
      </w:r>
      <w:proofErr w:type="spellEnd"/>
      <w:r w:rsidR="0054397B" w:rsidRPr="00F268D7">
        <w:rPr>
          <w:rFonts w:ascii="Arial" w:hAnsi="Arial" w:cs="Arial"/>
          <w:lang w:val="es-VE"/>
        </w:rPr>
        <w:t>,</w:t>
      </w:r>
      <w:r w:rsidRPr="00F268D7">
        <w:rPr>
          <w:rFonts w:ascii="Arial" w:hAnsi="Arial" w:cs="Arial"/>
          <w:lang w:val="es-VE"/>
        </w:rPr>
        <w:t xml:space="preserve"> C.</w:t>
      </w:r>
      <w:r w:rsidR="0054397B" w:rsidRPr="00F268D7">
        <w:rPr>
          <w:rFonts w:ascii="Arial" w:hAnsi="Arial" w:cs="Arial"/>
          <w:lang w:val="es-VE"/>
        </w:rPr>
        <w:t xml:space="preserve"> &amp;</w:t>
      </w:r>
      <w:r w:rsidRPr="00F268D7">
        <w:rPr>
          <w:rFonts w:ascii="Arial" w:hAnsi="Arial" w:cs="Arial"/>
          <w:lang w:val="es-VE"/>
        </w:rPr>
        <w:t xml:space="preserve"> </w:t>
      </w:r>
      <w:proofErr w:type="spellStart"/>
      <w:r w:rsidRPr="00F268D7">
        <w:rPr>
          <w:rFonts w:ascii="Arial" w:hAnsi="Arial" w:cs="Arial"/>
          <w:lang w:val="es-VE"/>
        </w:rPr>
        <w:t>Manjulekshmi</w:t>
      </w:r>
      <w:proofErr w:type="spellEnd"/>
      <w:r w:rsidR="0054397B" w:rsidRPr="00F268D7">
        <w:rPr>
          <w:rFonts w:ascii="Arial" w:hAnsi="Arial" w:cs="Arial"/>
          <w:lang w:val="es-VE"/>
        </w:rPr>
        <w:t>,</w:t>
      </w:r>
      <w:r w:rsidRPr="00F268D7">
        <w:rPr>
          <w:rFonts w:ascii="Arial" w:hAnsi="Arial" w:cs="Arial"/>
          <w:lang w:val="es-VE"/>
        </w:rPr>
        <w:t xml:space="preserve"> N. </w:t>
      </w:r>
      <w:r w:rsidR="0054397B" w:rsidRPr="00F268D7">
        <w:rPr>
          <w:rFonts w:ascii="Arial" w:hAnsi="Arial" w:cs="Arial"/>
          <w:lang w:val="es-VE"/>
        </w:rPr>
        <w:t>(</w:t>
      </w:r>
      <w:r w:rsidRPr="00F268D7">
        <w:rPr>
          <w:rFonts w:ascii="Arial" w:hAnsi="Arial" w:cs="Arial"/>
          <w:lang w:val="es-VE"/>
        </w:rPr>
        <w:t>2015</w:t>
      </w:r>
      <w:r w:rsidR="0054397B" w:rsidRPr="00F268D7">
        <w:rPr>
          <w:rFonts w:ascii="Arial" w:hAnsi="Arial" w:cs="Arial"/>
          <w:lang w:val="es-VE"/>
        </w:rPr>
        <w:t>)</w:t>
      </w:r>
      <w:r w:rsidRPr="00F268D7">
        <w:rPr>
          <w:rFonts w:ascii="Arial" w:hAnsi="Arial" w:cs="Arial"/>
          <w:lang w:val="es-VE"/>
        </w:rPr>
        <w:t xml:space="preserve">. </w:t>
      </w:r>
      <w:r w:rsidRPr="00725320">
        <w:rPr>
          <w:rFonts w:ascii="Arial" w:hAnsi="Arial" w:cs="Arial"/>
          <w:lang w:val="en-US"/>
        </w:rPr>
        <w:t xml:space="preserve">Cultivation of </w:t>
      </w:r>
      <w:proofErr w:type="spellStart"/>
      <w:r w:rsidRPr="00725320">
        <w:rPr>
          <w:rFonts w:ascii="Arial" w:hAnsi="Arial" w:cs="Arial"/>
          <w:i/>
          <w:lang w:val="en-US"/>
        </w:rPr>
        <w:t>Spirulina</w:t>
      </w:r>
      <w:proofErr w:type="spellEnd"/>
      <w:r w:rsidRPr="00725320">
        <w:rPr>
          <w:rFonts w:ascii="Arial" w:hAnsi="Arial" w:cs="Arial"/>
          <w:i/>
          <w:lang w:val="en-US"/>
        </w:rPr>
        <w:t xml:space="preserve"> (</w:t>
      </w:r>
      <w:proofErr w:type="spellStart"/>
      <w:r w:rsidRPr="00725320">
        <w:rPr>
          <w:rFonts w:ascii="Arial" w:hAnsi="Arial" w:cs="Arial"/>
          <w:i/>
          <w:lang w:val="en-US"/>
        </w:rPr>
        <w:t>Arthrospira</w:t>
      </w:r>
      <w:proofErr w:type="spellEnd"/>
      <w:r w:rsidRPr="00725320">
        <w:rPr>
          <w:rFonts w:ascii="Arial" w:hAnsi="Arial" w:cs="Arial"/>
          <w:i/>
          <w:lang w:val="en-US"/>
        </w:rPr>
        <w:t xml:space="preserve">) </w:t>
      </w:r>
      <w:proofErr w:type="spellStart"/>
      <w:r w:rsidRPr="00725320">
        <w:rPr>
          <w:rFonts w:ascii="Arial" w:hAnsi="Arial" w:cs="Arial"/>
          <w:i/>
          <w:lang w:val="en-US"/>
        </w:rPr>
        <w:t>platensis</w:t>
      </w:r>
      <w:proofErr w:type="spellEnd"/>
      <w:r w:rsidRPr="00725320">
        <w:rPr>
          <w:rFonts w:ascii="Arial" w:hAnsi="Arial" w:cs="Arial"/>
          <w:lang w:val="en-US"/>
        </w:rPr>
        <w:t xml:space="preserve"> in low cost seawater based medium for extraction of value added pigments. </w:t>
      </w:r>
      <w:r w:rsidRPr="00725320">
        <w:rPr>
          <w:rFonts w:ascii="Arial" w:hAnsi="Arial" w:cs="Arial"/>
          <w:i/>
          <w:lang w:val="en-US"/>
        </w:rPr>
        <w:t>Indian</w:t>
      </w:r>
      <w:r w:rsidR="002F5291" w:rsidRPr="00725320">
        <w:rPr>
          <w:rFonts w:ascii="Arial" w:hAnsi="Arial" w:cs="Arial"/>
          <w:i/>
          <w:lang w:val="en-US"/>
        </w:rPr>
        <w:t xml:space="preserve"> Journal of Geo-Marine Sciences</w:t>
      </w:r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</w:t>
      </w:r>
      <w:r w:rsidRPr="009D59FB">
        <w:rPr>
          <w:rFonts w:ascii="Arial" w:hAnsi="Arial" w:cs="Arial"/>
          <w:i/>
          <w:lang w:val="en-US"/>
        </w:rPr>
        <w:t>44</w:t>
      </w:r>
      <w:r w:rsidRPr="00725320">
        <w:rPr>
          <w:rFonts w:ascii="Arial" w:hAnsi="Arial" w:cs="Arial"/>
          <w:lang w:val="en-US"/>
        </w:rPr>
        <w:t>(3)</w:t>
      </w:r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1-10. </w:t>
      </w:r>
    </w:p>
    <w:p w:rsidR="000278D6" w:rsidRPr="00725320" w:rsidRDefault="000278D6" w:rsidP="00F61472">
      <w:pPr>
        <w:jc w:val="both"/>
        <w:rPr>
          <w:rFonts w:ascii="Arial" w:hAnsi="Arial" w:cs="Arial"/>
          <w:lang w:val="en-US"/>
        </w:rPr>
      </w:pPr>
    </w:p>
    <w:p w:rsidR="00C82ED4" w:rsidRPr="00725320" w:rsidRDefault="00C82ED4" w:rsidP="00F61472">
      <w:pPr>
        <w:jc w:val="both"/>
        <w:rPr>
          <w:rFonts w:ascii="Arial" w:eastAsia="GulliverRM" w:hAnsi="Arial" w:cs="Arial"/>
          <w:lang w:val="en-US" w:eastAsia="es-VE"/>
        </w:rPr>
      </w:pPr>
      <w:proofErr w:type="gramStart"/>
      <w:r w:rsidRPr="00900E85">
        <w:rPr>
          <w:rFonts w:ascii="Arial" w:eastAsia="GulliverRM" w:hAnsi="Arial" w:cs="Arial"/>
          <w:lang w:val="en-US" w:eastAsia="es-VE"/>
        </w:rPr>
        <w:t>Santos</w:t>
      </w:r>
      <w:r w:rsidR="0054397B" w:rsidRPr="00900E85">
        <w:rPr>
          <w:rFonts w:ascii="Arial" w:eastAsia="GulliverRM" w:hAnsi="Arial" w:cs="Arial"/>
          <w:lang w:val="en-US" w:eastAsia="es-VE"/>
        </w:rPr>
        <w:t>,</w:t>
      </w:r>
      <w:r w:rsidRPr="00900E85">
        <w:rPr>
          <w:rFonts w:ascii="Arial" w:eastAsia="GulliverRM" w:hAnsi="Arial" w:cs="Arial"/>
          <w:lang w:val="en-US" w:eastAsia="es-VE"/>
        </w:rPr>
        <w:t xml:space="preserve"> M., Seno</w:t>
      </w:r>
      <w:r w:rsidR="0054397B" w:rsidRPr="00900E85">
        <w:rPr>
          <w:rFonts w:ascii="Arial" w:eastAsia="GulliverRM" w:hAnsi="Arial" w:cs="Arial"/>
          <w:lang w:val="en-US" w:eastAsia="es-VE"/>
        </w:rPr>
        <w:t>,</w:t>
      </w:r>
      <w:r w:rsidRPr="00900E85">
        <w:rPr>
          <w:rFonts w:ascii="Arial" w:eastAsia="GulliverRM" w:hAnsi="Arial" w:cs="Arial"/>
          <w:lang w:val="en-US" w:eastAsia="es-VE"/>
        </w:rPr>
        <w:t xml:space="preserve"> L., Ferreira</w:t>
      </w:r>
      <w:r w:rsidR="0054397B" w:rsidRPr="00900E85">
        <w:rPr>
          <w:rFonts w:ascii="Arial" w:eastAsia="GulliverRM" w:hAnsi="Arial" w:cs="Arial"/>
          <w:lang w:val="en-US" w:eastAsia="es-VE"/>
        </w:rPr>
        <w:t>,</w:t>
      </w:r>
      <w:r w:rsidRPr="00900E85">
        <w:rPr>
          <w:rFonts w:ascii="Arial" w:eastAsia="GulliverRM" w:hAnsi="Arial" w:cs="Arial"/>
          <w:lang w:val="en-US" w:eastAsia="es-VE"/>
        </w:rPr>
        <w:t xml:space="preserve"> L., </w:t>
      </w:r>
      <w:proofErr w:type="spellStart"/>
      <w:r w:rsidRPr="00900E85">
        <w:rPr>
          <w:rFonts w:ascii="Arial" w:eastAsia="GulliverRM" w:hAnsi="Arial" w:cs="Arial"/>
          <w:lang w:val="en-US" w:eastAsia="es-VE"/>
        </w:rPr>
        <w:t>Monteiro</w:t>
      </w:r>
      <w:proofErr w:type="spellEnd"/>
      <w:r w:rsidR="0054397B" w:rsidRPr="00900E85">
        <w:rPr>
          <w:rFonts w:ascii="Arial" w:eastAsia="GulliverRM" w:hAnsi="Arial" w:cs="Arial"/>
          <w:lang w:val="en-US" w:eastAsia="es-VE"/>
        </w:rPr>
        <w:t>,</w:t>
      </w:r>
      <w:r w:rsidRPr="00900E85">
        <w:rPr>
          <w:rFonts w:ascii="Arial" w:eastAsia="GulliverRM" w:hAnsi="Arial" w:cs="Arial"/>
          <w:lang w:val="en-US" w:eastAsia="es-VE"/>
        </w:rPr>
        <w:t xml:space="preserve"> J., Lodi</w:t>
      </w:r>
      <w:r w:rsidR="0054397B" w:rsidRPr="00900E85">
        <w:rPr>
          <w:rFonts w:ascii="Arial" w:eastAsia="GulliverRM" w:hAnsi="Arial" w:cs="Arial"/>
          <w:lang w:val="en-US" w:eastAsia="es-VE"/>
        </w:rPr>
        <w:t>,</w:t>
      </w:r>
      <w:r w:rsidRPr="00900E85">
        <w:rPr>
          <w:rFonts w:ascii="Arial" w:eastAsia="GulliverRM" w:hAnsi="Arial" w:cs="Arial"/>
          <w:lang w:val="en-US" w:eastAsia="es-VE"/>
        </w:rPr>
        <w:t xml:space="preserve"> A., </w:t>
      </w:r>
      <w:proofErr w:type="spellStart"/>
      <w:r w:rsidRPr="00900E85">
        <w:rPr>
          <w:rFonts w:ascii="Arial" w:eastAsia="GulliverRM" w:hAnsi="Arial" w:cs="Arial"/>
          <w:lang w:val="en-US" w:eastAsia="es-VE"/>
        </w:rPr>
        <w:t>Finocchio</w:t>
      </w:r>
      <w:proofErr w:type="spellEnd"/>
      <w:r w:rsidR="0054397B" w:rsidRPr="00900E85">
        <w:rPr>
          <w:rFonts w:ascii="Arial" w:eastAsia="GulliverRM" w:hAnsi="Arial" w:cs="Arial"/>
          <w:lang w:val="en-US" w:eastAsia="es-VE"/>
        </w:rPr>
        <w:t>,</w:t>
      </w:r>
      <w:r w:rsidRPr="00900E85">
        <w:rPr>
          <w:rFonts w:ascii="Arial" w:eastAsia="GulliverRM" w:hAnsi="Arial" w:cs="Arial"/>
          <w:lang w:val="en-US" w:eastAsia="es-VE"/>
        </w:rPr>
        <w:t xml:space="preserve"> E.</w:t>
      </w:r>
      <w:r w:rsidR="0054397B" w:rsidRPr="00900E85">
        <w:rPr>
          <w:rFonts w:ascii="Arial" w:eastAsia="GulliverRM" w:hAnsi="Arial" w:cs="Arial"/>
          <w:lang w:val="en-US" w:eastAsia="es-VE"/>
        </w:rPr>
        <w:t xml:space="preserve"> &amp;</w:t>
      </w:r>
      <w:r w:rsidRPr="00900E85">
        <w:rPr>
          <w:rFonts w:ascii="Arial" w:eastAsia="GulliverRM" w:hAnsi="Arial" w:cs="Arial"/>
          <w:lang w:val="en-US" w:eastAsia="es-VE"/>
        </w:rPr>
        <w:t xml:space="preserve"> </w:t>
      </w:r>
      <w:proofErr w:type="spellStart"/>
      <w:r w:rsidRPr="00900E85">
        <w:rPr>
          <w:rFonts w:ascii="Arial" w:eastAsia="GulliverRM" w:hAnsi="Arial" w:cs="Arial"/>
          <w:lang w:val="en-US" w:eastAsia="es-VE"/>
        </w:rPr>
        <w:t>Converti</w:t>
      </w:r>
      <w:proofErr w:type="spellEnd"/>
      <w:r w:rsidR="0054397B" w:rsidRPr="00900E85">
        <w:rPr>
          <w:rFonts w:ascii="Arial" w:eastAsia="GulliverRM" w:hAnsi="Arial" w:cs="Arial"/>
          <w:lang w:val="en-US" w:eastAsia="es-VE"/>
        </w:rPr>
        <w:t>,</w:t>
      </w:r>
      <w:r w:rsidRPr="00900E85">
        <w:rPr>
          <w:rFonts w:ascii="Arial" w:eastAsia="GulliverRM" w:hAnsi="Arial" w:cs="Arial"/>
          <w:lang w:val="en-US" w:eastAsia="es-VE"/>
        </w:rPr>
        <w:t xml:space="preserve"> A. </w:t>
      </w:r>
      <w:r w:rsidR="0054397B" w:rsidRPr="00900E85">
        <w:rPr>
          <w:rFonts w:ascii="Arial" w:eastAsia="GulliverRM" w:hAnsi="Arial" w:cs="Arial"/>
          <w:lang w:val="en-US" w:eastAsia="es-VE"/>
        </w:rPr>
        <w:t>(</w:t>
      </w:r>
      <w:r w:rsidRPr="00900E85">
        <w:rPr>
          <w:rFonts w:ascii="Arial" w:eastAsia="GulliverRM" w:hAnsi="Arial" w:cs="Arial"/>
          <w:lang w:val="en-US" w:eastAsia="es-VE"/>
        </w:rPr>
        <w:t>2012</w:t>
      </w:r>
      <w:r w:rsidR="0054397B" w:rsidRPr="00900E85">
        <w:rPr>
          <w:rFonts w:ascii="Arial" w:eastAsia="GulliverRM" w:hAnsi="Arial" w:cs="Arial"/>
          <w:lang w:val="en-US" w:eastAsia="es-VE"/>
        </w:rPr>
        <w:t>)</w:t>
      </w:r>
      <w:r w:rsidRPr="00900E85">
        <w:rPr>
          <w:rFonts w:ascii="Arial" w:eastAsia="GulliverRM" w:hAnsi="Arial" w:cs="Arial"/>
          <w:lang w:val="en-US" w:eastAsia="es-VE"/>
        </w:rPr>
        <w:t>.</w:t>
      </w:r>
      <w:proofErr w:type="gramEnd"/>
      <w:r w:rsidRPr="00900E85">
        <w:rPr>
          <w:rFonts w:ascii="Arial" w:eastAsia="GulliverRM" w:hAnsi="Arial" w:cs="Arial"/>
          <w:lang w:val="en-US" w:eastAsia="es-VE"/>
        </w:rPr>
        <w:t xml:space="preserve"> </w:t>
      </w:r>
      <w:r w:rsidRPr="00725320">
        <w:rPr>
          <w:rFonts w:ascii="Arial" w:eastAsia="GulliverRM" w:hAnsi="Arial" w:cs="Arial"/>
          <w:lang w:val="en-US" w:eastAsia="es-VE"/>
        </w:rPr>
        <w:t xml:space="preserve">Metal </w:t>
      </w:r>
      <w:proofErr w:type="spellStart"/>
      <w:r w:rsidRPr="00725320">
        <w:rPr>
          <w:rFonts w:ascii="Arial" w:eastAsia="GulliverRM" w:hAnsi="Arial" w:cs="Arial"/>
          <w:lang w:val="en-US" w:eastAsia="es-VE"/>
        </w:rPr>
        <w:t>biosorption</w:t>
      </w:r>
      <w:proofErr w:type="spellEnd"/>
      <w:r w:rsidRPr="00725320">
        <w:rPr>
          <w:rFonts w:ascii="Arial" w:eastAsia="GulliverRM" w:hAnsi="Arial" w:cs="Arial"/>
          <w:lang w:val="en-US" w:eastAsia="es-VE"/>
        </w:rPr>
        <w:t xml:space="preserve"> onto dry biomass of </w:t>
      </w:r>
      <w:proofErr w:type="spellStart"/>
      <w:r w:rsidRPr="00725320">
        <w:rPr>
          <w:rFonts w:ascii="Arial" w:eastAsia="GulliverRM" w:hAnsi="Arial" w:cs="Arial"/>
          <w:i/>
          <w:lang w:val="en-US" w:eastAsia="es-VE"/>
        </w:rPr>
        <w:t>Arthrospira</w:t>
      </w:r>
      <w:proofErr w:type="spellEnd"/>
      <w:r w:rsidRPr="00725320">
        <w:rPr>
          <w:rFonts w:ascii="Arial" w:eastAsia="GulliverRM" w:hAnsi="Arial" w:cs="Arial"/>
          <w:i/>
          <w:lang w:val="en-US" w:eastAsia="es-VE"/>
        </w:rPr>
        <w:t xml:space="preserve"> (</w:t>
      </w:r>
      <w:proofErr w:type="spellStart"/>
      <w:r w:rsidRPr="00725320">
        <w:rPr>
          <w:rFonts w:ascii="Arial" w:eastAsia="GulliverRM" w:hAnsi="Arial" w:cs="Arial"/>
          <w:i/>
          <w:lang w:val="en-US" w:eastAsia="es-VE"/>
        </w:rPr>
        <w:t>Spirulina</w:t>
      </w:r>
      <w:proofErr w:type="spellEnd"/>
      <w:r w:rsidRPr="00725320">
        <w:rPr>
          <w:rFonts w:ascii="Arial" w:eastAsia="GulliverRM" w:hAnsi="Arial" w:cs="Arial"/>
          <w:i/>
          <w:lang w:val="en-US" w:eastAsia="es-VE"/>
        </w:rPr>
        <w:t xml:space="preserve">) </w:t>
      </w:r>
      <w:proofErr w:type="spellStart"/>
      <w:r w:rsidRPr="00725320">
        <w:rPr>
          <w:rFonts w:ascii="Arial" w:eastAsia="GulliverRM" w:hAnsi="Arial" w:cs="Arial"/>
          <w:i/>
          <w:lang w:val="en-US" w:eastAsia="es-VE"/>
        </w:rPr>
        <w:t>platensis</w:t>
      </w:r>
      <w:proofErr w:type="spellEnd"/>
      <w:r w:rsidRPr="00725320">
        <w:rPr>
          <w:rFonts w:ascii="Arial" w:eastAsia="GulliverRM" w:hAnsi="Arial" w:cs="Arial"/>
          <w:lang w:val="en-US" w:eastAsia="es-VE"/>
        </w:rPr>
        <w:t xml:space="preserve"> and </w:t>
      </w:r>
      <w:r w:rsidRPr="00725320">
        <w:rPr>
          <w:rFonts w:ascii="Arial" w:eastAsia="GulliverRM" w:hAnsi="Arial" w:cs="Arial"/>
          <w:i/>
          <w:lang w:val="en-US" w:eastAsia="es-VE"/>
        </w:rPr>
        <w:t xml:space="preserve">Chlorella </w:t>
      </w:r>
      <w:proofErr w:type="spellStart"/>
      <w:r w:rsidRPr="00725320">
        <w:rPr>
          <w:rFonts w:ascii="Arial" w:eastAsia="GulliverRM" w:hAnsi="Arial" w:cs="Arial"/>
          <w:i/>
          <w:lang w:val="en-US" w:eastAsia="es-VE"/>
        </w:rPr>
        <w:t>vulgaris</w:t>
      </w:r>
      <w:proofErr w:type="spellEnd"/>
      <w:r w:rsidRPr="00725320">
        <w:rPr>
          <w:rFonts w:ascii="Arial" w:eastAsia="GulliverRM" w:hAnsi="Arial" w:cs="Arial"/>
          <w:lang w:val="en-US" w:eastAsia="es-VE"/>
        </w:rPr>
        <w:t xml:space="preserve">: Multi-metal systems. </w:t>
      </w:r>
      <w:r w:rsidRPr="00725320">
        <w:rPr>
          <w:rFonts w:ascii="Arial" w:eastAsia="GulliverRM" w:hAnsi="Arial" w:cs="Arial"/>
          <w:i/>
          <w:lang w:val="en-US" w:eastAsia="es-VE"/>
        </w:rPr>
        <w:t>Journal of Hazardous Materials</w:t>
      </w:r>
      <w:r w:rsidR="0054397B">
        <w:rPr>
          <w:rFonts w:ascii="Arial" w:eastAsia="GulliverRM" w:hAnsi="Arial" w:cs="Arial"/>
          <w:lang w:val="en-US" w:eastAsia="es-VE"/>
        </w:rPr>
        <w:t>,</w:t>
      </w:r>
      <w:r w:rsidRPr="00725320">
        <w:rPr>
          <w:rFonts w:ascii="Arial" w:eastAsia="GulliverRM" w:hAnsi="Arial" w:cs="Arial"/>
          <w:lang w:val="en-US" w:eastAsia="es-VE"/>
        </w:rPr>
        <w:t xml:space="preserve"> </w:t>
      </w:r>
      <w:r w:rsidRPr="009D59FB">
        <w:rPr>
          <w:rFonts w:ascii="Arial" w:eastAsia="GulliverRM" w:hAnsi="Arial" w:cs="Arial"/>
          <w:i/>
          <w:lang w:val="en-US" w:eastAsia="es-VE"/>
        </w:rPr>
        <w:t>217-218</w:t>
      </w:r>
      <w:r w:rsidR="0054397B">
        <w:rPr>
          <w:rFonts w:ascii="Arial" w:eastAsia="GulliverRM" w:hAnsi="Arial" w:cs="Arial"/>
          <w:lang w:val="en-US" w:eastAsia="es-VE"/>
        </w:rPr>
        <w:t>,</w:t>
      </w:r>
      <w:r w:rsidRPr="00725320">
        <w:rPr>
          <w:rFonts w:ascii="Arial" w:eastAsia="GulliverRM" w:hAnsi="Arial" w:cs="Arial"/>
          <w:lang w:val="en-US" w:eastAsia="es-VE"/>
        </w:rPr>
        <w:t xml:space="preserve"> 246-255. </w:t>
      </w: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725320">
        <w:rPr>
          <w:rFonts w:ascii="Arial" w:hAnsi="Arial" w:cs="Arial"/>
          <w:lang w:val="en-US"/>
        </w:rPr>
        <w:lastRenderedPageBreak/>
        <w:t>Simpore</w:t>
      </w:r>
      <w:proofErr w:type="spellEnd"/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J., </w:t>
      </w:r>
      <w:proofErr w:type="spellStart"/>
      <w:r w:rsidRPr="00725320">
        <w:rPr>
          <w:rFonts w:ascii="Arial" w:hAnsi="Arial" w:cs="Arial"/>
          <w:lang w:val="en-US"/>
        </w:rPr>
        <w:t>Zongo</w:t>
      </w:r>
      <w:proofErr w:type="spellEnd"/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F., </w:t>
      </w:r>
      <w:proofErr w:type="spellStart"/>
      <w:r w:rsidRPr="00725320">
        <w:rPr>
          <w:rFonts w:ascii="Arial" w:hAnsi="Arial" w:cs="Arial"/>
          <w:lang w:val="en-US"/>
        </w:rPr>
        <w:t>Kabore</w:t>
      </w:r>
      <w:proofErr w:type="spellEnd"/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F., </w:t>
      </w:r>
      <w:proofErr w:type="spellStart"/>
      <w:r w:rsidRPr="00725320">
        <w:rPr>
          <w:rFonts w:ascii="Arial" w:hAnsi="Arial" w:cs="Arial"/>
          <w:lang w:val="en-US"/>
        </w:rPr>
        <w:t>Dansou</w:t>
      </w:r>
      <w:proofErr w:type="spellEnd"/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D., </w:t>
      </w:r>
      <w:proofErr w:type="spellStart"/>
      <w:r w:rsidRPr="00725320">
        <w:rPr>
          <w:rFonts w:ascii="Arial" w:hAnsi="Arial" w:cs="Arial"/>
          <w:lang w:val="en-US"/>
        </w:rPr>
        <w:t>Bere</w:t>
      </w:r>
      <w:proofErr w:type="spellEnd"/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A., </w:t>
      </w:r>
      <w:proofErr w:type="spellStart"/>
      <w:r w:rsidRPr="00725320">
        <w:rPr>
          <w:rFonts w:ascii="Arial" w:hAnsi="Arial" w:cs="Arial"/>
          <w:lang w:val="en-US"/>
        </w:rPr>
        <w:t>Nikiema</w:t>
      </w:r>
      <w:proofErr w:type="spellEnd"/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J., </w:t>
      </w:r>
      <w:proofErr w:type="spellStart"/>
      <w:r w:rsidRPr="00725320">
        <w:rPr>
          <w:rFonts w:ascii="Arial" w:hAnsi="Arial" w:cs="Arial"/>
          <w:lang w:val="en-US"/>
        </w:rPr>
        <w:t>Pignatelli</w:t>
      </w:r>
      <w:proofErr w:type="spellEnd"/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S., </w:t>
      </w:r>
      <w:proofErr w:type="spellStart"/>
      <w:r w:rsidRPr="00725320">
        <w:rPr>
          <w:rFonts w:ascii="Arial" w:hAnsi="Arial" w:cs="Arial"/>
          <w:lang w:val="en-US"/>
        </w:rPr>
        <w:t>Biondi</w:t>
      </w:r>
      <w:proofErr w:type="spellEnd"/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D., </w:t>
      </w:r>
      <w:proofErr w:type="spellStart"/>
      <w:r w:rsidRPr="00725320">
        <w:rPr>
          <w:rFonts w:ascii="Arial" w:hAnsi="Arial" w:cs="Arial"/>
          <w:lang w:val="en-US"/>
        </w:rPr>
        <w:t>Ruberto</w:t>
      </w:r>
      <w:proofErr w:type="spellEnd"/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G.</w:t>
      </w:r>
      <w:r w:rsidR="0054397B">
        <w:rPr>
          <w:rFonts w:ascii="Arial" w:hAnsi="Arial" w:cs="Arial"/>
          <w:lang w:val="en-US"/>
        </w:rPr>
        <w:t xml:space="preserve"> &amp;</w:t>
      </w:r>
      <w:r w:rsidRPr="00725320">
        <w:rPr>
          <w:rFonts w:ascii="Arial" w:hAnsi="Arial" w:cs="Arial"/>
          <w:lang w:val="en-US"/>
        </w:rPr>
        <w:t xml:space="preserve"> </w:t>
      </w:r>
      <w:proofErr w:type="spellStart"/>
      <w:r w:rsidRPr="00725320">
        <w:rPr>
          <w:rFonts w:ascii="Arial" w:hAnsi="Arial" w:cs="Arial"/>
          <w:lang w:val="en-US"/>
        </w:rPr>
        <w:t>Musumeci</w:t>
      </w:r>
      <w:proofErr w:type="spellEnd"/>
      <w:r w:rsidRPr="00725320">
        <w:rPr>
          <w:rFonts w:ascii="Arial" w:hAnsi="Arial" w:cs="Arial"/>
          <w:lang w:val="en-US"/>
        </w:rPr>
        <w:t xml:space="preserve"> S. </w:t>
      </w:r>
      <w:r w:rsidR="0054397B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2005</w:t>
      </w:r>
      <w:r w:rsidR="0054397B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>.</w:t>
      </w:r>
      <w:proofErr w:type="gramEnd"/>
      <w:r w:rsidRPr="00725320">
        <w:rPr>
          <w:rFonts w:ascii="Arial" w:hAnsi="Arial" w:cs="Arial"/>
          <w:lang w:val="en-US"/>
        </w:rPr>
        <w:t xml:space="preserve"> Nutrition Rehabilitation of HIV-Infected and HIV-Negative Undernourished Children Utilizing </w:t>
      </w:r>
      <w:proofErr w:type="spellStart"/>
      <w:r w:rsidRPr="00725320">
        <w:rPr>
          <w:rFonts w:ascii="Arial" w:hAnsi="Arial" w:cs="Arial"/>
          <w:i/>
          <w:lang w:val="en-US"/>
        </w:rPr>
        <w:t>Spirulina</w:t>
      </w:r>
      <w:proofErr w:type="spellEnd"/>
      <w:r w:rsidRPr="00725320">
        <w:rPr>
          <w:rFonts w:ascii="Arial" w:hAnsi="Arial" w:cs="Arial"/>
          <w:lang w:val="en-US"/>
        </w:rPr>
        <w:t xml:space="preserve">. </w:t>
      </w:r>
      <w:r w:rsidRPr="00725320">
        <w:rPr>
          <w:rFonts w:ascii="Arial" w:hAnsi="Arial" w:cs="Arial"/>
          <w:i/>
          <w:lang w:val="en-US"/>
        </w:rPr>
        <w:t>Annals of Nutrition and Metabolism</w:t>
      </w:r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</w:t>
      </w:r>
      <w:r w:rsidRPr="009D59FB">
        <w:rPr>
          <w:rFonts w:ascii="Arial" w:hAnsi="Arial" w:cs="Arial"/>
          <w:i/>
          <w:lang w:val="en-US"/>
        </w:rPr>
        <w:t>49</w:t>
      </w:r>
      <w:r w:rsidR="0054397B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373-380.</w:t>
      </w:r>
    </w:p>
    <w:p w:rsidR="000278D6" w:rsidRPr="00725320" w:rsidRDefault="000278D6" w:rsidP="00F61472">
      <w:pPr>
        <w:jc w:val="both"/>
        <w:rPr>
          <w:rFonts w:ascii="Arial" w:hAnsi="Arial" w:cs="Arial"/>
          <w:lang w:val="en-US"/>
        </w:rPr>
      </w:pPr>
    </w:p>
    <w:p w:rsidR="0054397B" w:rsidRDefault="00C82ED4" w:rsidP="00F61472">
      <w:pPr>
        <w:jc w:val="both"/>
        <w:rPr>
          <w:rFonts w:ascii="Arial" w:hAnsi="Arial" w:cs="Arial"/>
          <w:color w:val="FF0000"/>
          <w:lang w:val="en-US"/>
        </w:rPr>
      </w:pPr>
      <w:proofErr w:type="spellStart"/>
      <w:proofErr w:type="gramStart"/>
      <w:r w:rsidRPr="00725320">
        <w:rPr>
          <w:rFonts w:ascii="Arial" w:hAnsi="Arial" w:cs="Arial"/>
          <w:lang w:val="en-US"/>
        </w:rPr>
        <w:t>Sokal</w:t>
      </w:r>
      <w:proofErr w:type="spellEnd"/>
      <w:r w:rsidRPr="00725320">
        <w:rPr>
          <w:rFonts w:ascii="Arial" w:hAnsi="Arial" w:cs="Arial"/>
          <w:lang w:val="en-US"/>
        </w:rPr>
        <w:t>, R.</w:t>
      </w:r>
      <w:r w:rsidR="0054397B">
        <w:rPr>
          <w:rFonts w:ascii="Arial" w:hAnsi="Arial" w:cs="Arial"/>
          <w:lang w:val="en-US"/>
        </w:rPr>
        <w:t xml:space="preserve"> &amp; </w:t>
      </w:r>
      <w:proofErr w:type="spellStart"/>
      <w:r w:rsidRPr="00725320">
        <w:rPr>
          <w:rFonts w:ascii="Arial" w:hAnsi="Arial" w:cs="Arial"/>
          <w:lang w:val="en-US"/>
        </w:rPr>
        <w:t>Rohlf</w:t>
      </w:r>
      <w:proofErr w:type="spellEnd"/>
      <w:r w:rsidRPr="00725320">
        <w:rPr>
          <w:rFonts w:ascii="Arial" w:hAnsi="Arial" w:cs="Arial"/>
          <w:lang w:val="en-US"/>
        </w:rPr>
        <w:t>, J</w:t>
      </w:r>
      <w:r w:rsidRPr="00725320">
        <w:rPr>
          <w:rFonts w:ascii="Arial" w:hAnsi="Arial" w:cs="Arial"/>
          <w:smallCaps/>
          <w:lang w:val="en-US"/>
        </w:rPr>
        <w:t>.</w:t>
      </w:r>
      <w:r w:rsidRPr="00725320">
        <w:rPr>
          <w:rFonts w:ascii="Arial" w:hAnsi="Arial" w:cs="Arial"/>
          <w:lang w:val="en-US"/>
        </w:rPr>
        <w:t xml:space="preserve"> </w:t>
      </w:r>
      <w:r w:rsidR="0054397B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1995</w:t>
      </w:r>
      <w:r w:rsidR="0054397B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>.</w:t>
      </w:r>
      <w:proofErr w:type="gramEnd"/>
      <w:r w:rsidRPr="00725320">
        <w:rPr>
          <w:rFonts w:ascii="Arial" w:hAnsi="Arial" w:cs="Arial"/>
          <w:lang w:val="en-US"/>
        </w:rPr>
        <w:t xml:space="preserve"> </w:t>
      </w:r>
      <w:r w:rsidRPr="00725320">
        <w:rPr>
          <w:rStyle w:val="a-size-extra-large"/>
          <w:rFonts w:ascii="Arial" w:hAnsi="Arial" w:cs="Arial"/>
          <w:i/>
          <w:lang w:val="en-US"/>
        </w:rPr>
        <w:t>Biometry:</w:t>
      </w:r>
      <w:r w:rsidRPr="00725320">
        <w:rPr>
          <w:rStyle w:val="a-size-extra-large"/>
          <w:rFonts w:ascii="Arial" w:hAnsi="Arial" w:cs="Arial"/>
          <w:lang w:val="en-US"/>
        </w:rPr>
        <w:t xml:space="preserve"> </w:t>
      </w:r>
      <w:r w:rsidRPr="00725320">
        <w:rPr>
          <w:rStyle w:val="a-size-extra-large"/>
          <w:rFonts w:ascii="Arial" w:hAnsi="Arial" w:cs="Arial"/>
          <w:i/>
          <w:lang w:val="en-US"/>
        </w:rPr>
        <w:t>The Principles and Practices of Statistics in Biological Research</w:t>
      </w:r>
      <w:r w:rsidRPr="00725320">
        <w:rPr>
          <w:rStyle w:val="a-size-extra-large"/>
          <w:rFonts w:ascii="Arial" w:hAnsi="Arial" w:cs="Arial"/>
          <w:lang w:val="en-US"/>
        </w:rPr>
        <w:t>.</w:t>
      </w:r>
      <w:r w:rsidRPr="00725320">
        <w:rPr>
          <w:rFonts w:ascii="Arial" w:hAnsi="Arial" w:cs="Arial"/>
          <w:lang w:val="en-US"/>
        </w:rPr>
        <w:t xml:space="preserve"> </w:t>
      </w:r>
      <w:proofErr w:type="gramStart"/>
      <w:r w:rsidR="00C475F1" w:rsidRPr="00C475F1">
        <w:rPr>
          <w:rFonts w:ascii="Arial" w:hAnsi="Arial" w:cs="Arial"/>
          <w:lang w:val="en-US"/>
        </w:rPr>
        <w:t>Third edition.</w:t>
      </w:r>
      <w:proofErr w:type="gramEnd"/>
      <w:r w:rsidR="00C475F1" w:rsidRPr="00C475F1">
        <w:rPr>
          <w:rFonts w:ascii="Arial" w:hAnsi="Arial" w:cs="Arial"/>
          <w:lang w:val="en-US"/>
        </w:rPr>
        <w:t xml:space="preserve"> W.H. Freeman and Company: New York. </w:t>
      </w:r>
      <w:proofErr w:type="gramStart"/>
      <w:r w:rsidR="00C475F1" w:rsidRPr="00C475F1">
        <w:rPr>
          <w:rFonts w:ascii="Arial" w:hAnsi="Arial" w:cs="Arial"/>
          <w:lang w:val="en-US"/>
        </w:rPr>
        <w:t>ISBN 978-0-7167-2411-7.</w:t>
      </w:r>
      <w:proofErr w:type="gramEnd"/>
      <w:r w:rsidR="00C475F1" w:rsidRPr="00C475F1">
        <w:rPr>
          <w:rFonts w:ascii="Arial" w:hAnsi="Arial" w:cs="Arial"/>
          <w:lang w:val="en-US"/>
        </w:rPr>
        <w:t xml:space="preserve"> </w:t>
      </w:r>
      <w:proofErr w:type="gramStart"/>
      <w:r w:rsidR="00C475F1" w:rsidRPr="00C475F1">
        <w:rPr>
          <w:rFonts w:ascii="Arial" w:hAnsi="Arial" w:cs="Arial"/>
          <w:lang w:val="en-US"/>
        </w:rPr>
        <w:t>xix</w:t>
      </w:r>
      <w:proofErr w:type="gramEnd"/>
      <w:r w:rsidR="00C475F1" w:rsidRPr="00C475F1">
        <w:rPr>
          <w:rFonts w:ascii="Arial" w:hAnsi="Arial" w:cs="Arial"/>
          <w:lang w:val="en-US"/>
        </w:rPr>
        <w:t>, 887 pp.</w:t>
      </w:r>
    </w:p>
    <w:p w:rsidR="000278D6" w:rsidRPr="00725320" w:rsidRDefault="000278D6" w:rsidP="00F61472">
      <w:pPr>
        <w:jc w:val="both"/>
        <w:rPr>
          <w:rFonts w:ascii="Arial" w:hAnsi="Arial" w:cs="Arial"/>
          <w:color w:val="FF0000"/>
          <w:lang w:val="en-US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proofErr w:type="spellStart"/>
      <w:proofErr w:type="gramStart"/>
      <w:r w:rsidRPr="00725320">
        <w:rPr>
          <w:rFonts w:ascii="Arial" w:eastAsia="Calibri" w:hAnsi="Arial" w:cs="Arial"/>
          <w:lang w:val="en-US" w:eastAsia="en-US"/>
        </w:rPr>
        <w:t>Soletto</w:t>
      </w:r>
      <w:proofErr w:type="spellEnd"/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D.,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Binaghi</w:t>
      </w:r>
      <w:proofErr w:type="spellEnd"/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L., Ferrari</w:t>
      </w:r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L., Lodi</w:t>
      </w:r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A.,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Carvalho</w:t>
      </w:r>
      <w:proofErr w:type="spellEnd"/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J.,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Zilli</w:t>
      </w:r>
      <w:proofErr w:type="spellEnd"/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M.</w:t>
      </w:r>
      <w:r w:rsidR="0054397B">
        <w:rPr>
          <w:rFonts w:ascii="Arial" w:eastAsia="Calibri" w:hAnsi="Arial" w:cs="Arial"/>
          <w:lang w:val="en-US" w:eastAsia="en-US"/>
        </w:rPr>
        <w:t xml:space="preserve"> &amp;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Converti</w:t>
      </w:r>
      <w:proofErr w:type="spellEnd"/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A. </w:t>
      </w:r>
      <w:r w:rsidR="0054397B">
        <w:rPr>
          <w:rFonts w:ascii="Arial" w:eastAsia="Calibri" w:hAnsi="Arial" w:cs="Arial"/>
          <w:lang w:val="en-US" w:eastAsia="en-US"/>
        </w:rPr>
        <w:t>(</w:t>
      </w:r>
      <w:r w:rsidRPr="00725320">
        <w:rPr>
          <w:rFonts w:ascii="Arial" w:eastAsia="Calibri" w:hAnsi="Arial" w:cs="Arial"/>
          <w:lang w:val="en-US" w:eastAsia="en-US"/>
        </w:rPr>
        <w:t>2008</w:t>
      </w:r>
      <w:r w:rsidR="0054397B">
        <w:rPr>
          <w:rFonts w:ascii="Arial" w:eastAsia="Calibri" w:hAnsi="Arial" w:cs="Arial"/>
          <w:lang w:val="en-US" w:eastAsia="en-US"/>
        </w:rPr>
        <w:t>)</w:t>
      </w:r>
      <w:r w:rsidRPr="00725320">
        <w:rPr>
          <w:rFonts w:ascii="Arial" w:eastAsia="Calibri" w:hAnsi="Arial" w:cs="Arial"/>
          <w:lang w:val="en-US" w:eastAsia="en-US"/>
        </w:rPr>
        <w:t>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gramStart"/>
      <w:r w:rsidRPr="00725320">
        <w:rPr>
          <w:rFonts w:ascii="Arial" w:eastAsia="Calibri" w:hAnsi="Arial" w:cs="Arial"/>
          <w:lang w:val="en-US" w:eastAsia="en-US"/>
        </w:rPr>
        <w:t>Effects of carbon dioxide feeding rate and light intensity on the fed–batch pulse</w:t>
      </w:r>
      <w:r w:rsidR="005B2532">
        <w:rPr>
          <w:rFonts w:ascii="Arial" w:eastAsia="Calibri" w:hAnsi="Arial" w:cs="Arial"/>
          <w:lang w:val="en-US" w:eastAsia="en-US"/>
        </w:rPr>
        <w:t>-</w:t>
      </w:r>
      <w:r w:rsidRPr="00725320">
        <w:rPr>
          <w:rFonts w:ascii="Arial" w:eastAsia="Calibri" w:hAnsi="Arial" w:cs="Arial"/>
          <w:lang w:val="en-US" w:eastAsia="en-US"/>
        </w:rPr>
        <w:t xml:space="preserve">feeding cultivation of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platensis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r w:rsidRPr="00725320">
        <w:rPr>
          <w:rFonts w:ascii="Arial" w:eastAsia="Calibri" w:hAnsi="Arial" w:cs="Arial"/>
          <w:lang w:val="en-US" w:eastAsia="en-US"/>
        </w:rPr>
        <w:t xml:space="preserve">in helical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photobioreactor</w:t>
      </w:r>
      <w:proofErr w:type="spellEnd"/>
      <w:r w:rsidRPr="00725320">
        <w:rPr>
          <w:rFonts w:ascii="Arial" w:eastAsia="Calibri" w:hAnsi="Arial" w:cs="Arial"/>
          <w:lang w:val="en-US" w:eastAsia="en-US"/>
        </w:rPr>
        <w:t>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="002F5291" w:rsidRPr="00725320">
        <w:rPr>
          <w:rFonts w:ascii="Arial" w:eastAsia="Calibri" w:hAnsi="Arial" w:cs="Arial"/>
          <w:i/>
          <w:iCs/>
          <w:lang w:val="en-US" w:eastAsia="en-US"/>
        </w:rPr>
        <w:t>Biochemical Engineering</w:t>
      </w:r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J</w:t>
      </w:r>
      <w:r w:rsidR="002F5291" w:rsidRPr="00725320">
        <w:rPr>
          <w:rFonts w:ascii="Arial" w:eastAsia="Calibri" w:hAnsi="Arial" w:cs="Arial"/>
          <w:i/>
          <w:iCs/>
          <w:lang w:val="en-US" w:eastAsia="en-US"/>
        </w:rPr>
        <w:t>ournal</w:t>
      </w:r>
      <w:r w:rsidR="0054397B">
        <w:rPr>
          <w:rFonts w:ascii="Arial" w:eastAsia="Calibri" w:hAnsi="Arial" w:cs="Arial"/>
          <w:i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FC2732">
        <w:rPr>
          <w:rFonts w:ascii="Arial" w:eastAsia="Calibri" w:hAnsi="Arial" w:cs="Arial"/>
          <w:i/>
          <w:iCs/>
          <w:lang w:val="en-US" w:eastAsia="en-US"/>
        </w:rPr>
        <w:t>39</w:t>
      </w:r>
      <w:r w:rsidRPr="00725320">
        <w:rPr>
          <w:rFonts w:ascii="Arial" w:eastAsia="Calibri" w:hAnsi="Arial" w:cs="Arial"/>
          <w:lang w:val="en-US" w:eastAsia="en-US"/>
        </w:rPr>
        <w:t>(2)</w:t>
      </w:r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369-375.</w:t>
      </w:r>
    </w:p>
    <w:p w:rsidR="00C475F1" w:rsidRPr="00725320" w:rsidRDefault="00C475F1" w:rsidP="00F61472">
      <w:pPr>
        <w:jc w:val="both"/>
        <w:rPr>
          <w:rFonts w:ascii="Arial" w:eastAsia="Calibri" w:hAnsi="Arial" w:cs="Arial"/>
          <w:lang w:val="en-US" w:eastAsia="en-US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proofErr w:type="spellStart"/>
      <w:proofErr w:type="gramStart"/>
      <w:r w:rsidRPr="00725320">
        <w:rPr>
          <w:rFonts w:ascii="Arial" w:eastAsia="Calibri" w:hAnsi="Arial" w:cs="Arial"/>
          <w:lang w:val="en-US" w:eastAsia="en-US"/>
        </w:rPr>
        <w:t>Soundarapandian</w:t>
      </w:r>
      <w:proofErr w:type="spellEnd"/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P.</w:t>
      </w:r>
      <w:r w:rsidR="0054397B">
        <w:rPr>
          <w:rFonts w:ascii="Arial" w:eastAsia="Calibri" w:hAnsi="Arial" w:cs="Arial"/>
          <w:lang w:val="en-US" w:eastAsia="en-US"/>
        </w:rPr>
        <w:t xml:space="preserve"> &amp;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Vasanthi</w:t>
      </w:r>
      <w:proofErr w:type="spellEnd"/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B. </w:t>
      </w:r>
      <w:r w:rsidR="0054397B">
        <w:rPr>
          <w:rFonts w:ascii="Arial" w:eastAsia="Calibri" w:hAnsi="Arial" w:cs="Arial"/>
          <w:lang w:val="en-US" w:eastAsia="en-US"/>
        </w:rPr>
        <w:t>(</w:t>
      </w:r>
      <w:r w:rsidRPr="00725320">
        <w:rPr>
          <w:rFonts w:ascii="Arial" w:eastAsia="Calibri" w:hAnsi="Arial" w:cs="Arial"/>
          <w:lang w:val="en-US" w:eastAsia="en-US"/>
        </w:rPr>
        <w:t>2010</w:t>
      </w:r>
      <w:r w:rsidR="0054397B">
        <w:rPr>
          <w:rFonts w:ascii="Arial" w:eastAsia="Calibri" w:hAnsi="Arial" w:cs="Arial"/>
          <w:lang w:val="en-US" w:eastAsia="en-US"/>
        </w:rPr>
        <w:t>)</w:t>
      </w:r>
      <w:r w:rsidRPr="00725320">
        <w:rPr>
          <w:rFonts w:ascii="Arial" w:eastAsia="Calibri" w:hAnsi="Arial" w:cs="Arial"/>
          <w:lang w:val="en-US" w:eastAsia="en-US"/>
        </w:rPr>
        <w:t>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Effects of chemical parameters on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platensis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r w:rsidRPr="00725320">
        <w:rPr>
          <w:rFonts w:ascii="Arial" w:eastAsia="Calibri" w:hAnsi="Arial" w:cs="Arial"/>
          <w:lang w:val="en-US" w:eastAsia="en-US"/>
        </w:rPr>
        <w:t xml:space="preserve">biomass production: Optimized method for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phycocyanin</w:t>
      </w:r>
      <w:proofErr w:type="spellEnd"/>
      <w:r w:rsidRPr="00725320">
        <w:rPr>
          <w:rFonts w:ascii="Arial" w:eastAsia="Calibri" w:hAnsi="Arial" w:cs="Arial"/>
          <w:lang w:val="en-US" w:eastAsia="en-US"/>
        </w:rPr>
        <w:t xml:space="preserve"> extraction</w:t>
      </w:r>
      <w:r w:rsidRPr="00725320">
        <w:rPr>
          <w:rFonts w:ascii="Arial" w:eastAsia="Calibri" w:hAnsi="Arial" w:cs="Arial"/>
          <w:i/>
          <w:iCs/>
          <w:lang w:val="en-US" w:eastAsia="en-US"/>
        </w:rPr>
        <w:t>. International Journal of Zoological Res</w:t>
      </w:r>
      <w:r w:rsidRPr="00725320">
        <w:rPr>
          <w:rFonts w:ascii="Arial" w:eastAsia="Calibri" w:hAnsi="Arial" w:cs="Arial"/>
          <w:i/>
          <w:lang w:val="en-US" w:eastAsia="en-US"/>
        </w:rPr>
        <w:t>earch</w:t>
      </w:r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FC2732">
        <w:rPr>
          <w:rFonts w:ascii="Arial" w:eastAsia="Calibri" w:hAnsi="Arial" w:cs="Arial"/>
          <w:i/>
          <w:iCs/>
          <w:lang w:val="en-US" w:eastAsia="en-US"/>
        </w:rPr>
        <w:t>6</w:t>
      </w:r>
      <w:r w:rsidRPr="00725320">
        <w:rPr>
          <w:rFonts w:ascii="Arial" w:eastAsia="Calibri" w:hAnsi="Arial" w:cs="Arial"/>
          <w:lang w:val="en-US" w:eastAsia="en-US"/>
        </w:rPr>
        <w:t>(4)</w:t>
      </w:r>
      <w:r w:rsidR="0054397B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293-303.</w:t>
      </w:r>
    </w:p>
    <w:p w:rsidR="00C475F1" w:rsidRPr="00725320" w:rsidRDefault="00C475F1" w:rsidP="00F61472">
      <w:pPr>
        <w:jc w:val="both"/>
        <w:rPr>
          <w:rFonts w:ascii="Arial" w:eastAsia="Calibri" w:hAnsi="Arial" w:cs="Arial"/>
          <w:lang w:val="en-US" w:eastAsia="en-US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proofErr w:type="spellStart"/>
      <w:proofErr w:type="gramStart"/>
      <w:r w:rsidRPr="00725320">
        <w:rPr>
          <w:rFonts w:ascii="Arial" w:eastAsia="Calibri" w:hAnsi="Arial" w:cs="Arial"/>
          <w:lang w:val="en-US" w:eastAsia="en-US"/>
        </w:rPr>
        <w:t>Uslu</w:t>
      </w:r>
      <w:proofErr w:type="spellEnd"/>
      <w:r w:rsidR="003C066D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L.,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Işik</w:t>
      </w:r>
      <w:proofErr w:type="spellEnd"/>
      <w:r w:rsidR="003C066D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O.,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Koç</w:t>
      </w:r>
      <w:proofErr w:type="spellEnd"/>
      <w:r w:rsidR="003C066D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K.</w:t>
      </w:r>
      <w:r w:rsidR="003C066D">
        <w:rPr>
          <w:rFonts w:ascii="Arial" w:eastAsia="Calibri" w:hAnsi="Arial" w:cs="Arial"/>
          <w:lang w:val="en-US" w:eastAsia="en-US"/>
        </w:rPr>
        <w:t xml:space="preserve"> &amp;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Göksan</w:t>
      </w:r>
      <w:proofErr w:type="spellEnd"/>
      <w:r w:rsidR="003C066D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T. </w:t>
      </w:r>
      <w:r w:rsidR="003C066D">
        <w:rPr>
          <w:rFonts w:ascii="Arial" w:eastAsia="Calibri" w:hAnsi="Arial" w:cs="Arial"/>
          <w:lang w:val="en-US" w:eastAsia="en-US"/>
        </w:rPr>
        <w:t>(</w:t>
      </w:r>
      <w:r w:rsidRPr="00725320">
        <w:rPr>
          <w:rFonts w:ascii="Arial" w:eastAsia="Calibri" w:hAnsi="Arial" w:cs="Arial"/>
          <w:lang w:val="en-US" w:eastAsia="en-US"/>
        </w:rPr>
        <w:t>2011</w:t>
      </w:r>
      <w:r w:rsidR="003C066D">
        <w:rPr>
          <w:rFonts w:ascii="Arial" w:eastAsia="Calibri" w:hAnsi="Arial" w:cs="Arial"/>
          <w:lang w:val="en-US" w:eastAsia="en-US"/>
        </w:rPr>
        <w:t>)</w:t>
      </w:r>
      <w:r w:rsidRPr="00725320">
        <w:rPr>
          <w:rFonts w:ascii="Arial" w:eastAsia="Calibri" w:hAnsi="Arial" w:cs="Arial"/>
          <w:lang w:val="en-US" w:eastAsia="en-US"/>
        </w:rPr>
        <w:t>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gramStart"/>
      <w:r w:rsidRPr="00725320">
        <w:rPr>
          <w:rFonts w:ascii="Arial" w:eastAsia="Calibri" w:hAnsi="Arial" w:cs="Arial"/>
          <w:lang w:val="en-US" w:eastAsia="en-US"/>
        </w:rPr>
        <w:t xml:space="preserve">The effects of nitrogen deficiencies on the lipid and protein contents of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platensis</w:t>
      </w:r>
      <w:proofErr w:type="spellEnd"/>
      <w:r w:rsidRPr="00725320">
        <w:rPr>
          <w:rFonts w:ascii="Arial" w:eastAsia="Calibri" w:hAnsi="Arial" w:cs="Arial"/>
          <w:lang w:val="en-US" w:eastAsia="en-US"/>
        </w:rPr>
        <w:t>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725320">
        <w:rPr>
          <w:rFonts w:ascii="Arial" w:eastAsia="Calibri" w:hAnsi="Arial" w:cs="Arial"/>
          <w:i/>
          <w:iCs/>
          <w:lang w:val="en-US" w:eastAsia="en-US"/>
        </w:rPr>
        <w:t>African Journal of Biotechnol</w:t>
      </w:r>
      <w:r w:rsidRPr="00725320">
        <w:rPr>
          <w:rFonts w:ascii="Arial" w:eastAsia="Calibri" w:hAnsi="Arial" w:cs="Arial"/>
          <w:i/>
          <w:lang w:val="en-US" w:eastAsia="en-US"/>
        </w:rPr>
        <w:t>ogy</w:t>
      </w:r>
      <w:r w:rsidR="003C066D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FC2732">
        <w:rPr>
          <w:rFonts w:ascii="Arial" w:eastAsia="Calibri" w:hAnsi="Arial" w:cs="Arial"/>
          <w:i/>
          <w:iCs/>
          <w:lang w:val="en-US" w:eastAsia="en-US"/>
        </w:rPr>
        <w:t>10</w:t>
      </w:r>
      <w:r w:rsidRPr="00725320">
        <w:rPr>
          <w:rFonts w:ascii="Arial" w:eastAsia="Calibri" w:hAnsi="Arial" w:cs="Arial"/>
          <w:lang w:val="en-US" w:eastAsia="en-US"/>
        </w:rPr>
        <w:t>(3)</w:t>
      </w:r>
      <w:r w:rsidR="003C066D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386-389.</w:t>
      </w:r>
    </w:p>
    <w:p w:rsidR="00C475F1" w:rsidRPr="00725320" w:rsidRDefault="00C475F1" w:rsidP="00F61472">
      <w:pPr>
        <w:jc w:val="both"/>
        <w:rPr>
          <w:rFonts w:ascii="Arial" w:eastAsia="Calibri" w:hAnsi="Arial" w:cs="Arial"/>
          <w:lang w:val="en-US" w:eastAsia="en-US"/>
        </w:rPr>
      </w:pPr>
    </w:p>
    <w:p w:rsidR="00235F6B" w:rsidRDefault="00C82ED4" w:rsidP="00F61472">
      <w:pPr>
        <w:jc w:val="both"/>
        <w:rPr>
          <w:rFonts w:ascii="Arial" w:hAnsi="Arial" w:cs="Arial"/>
          <w:lang w:val="en-US"/>
        </w:rPr>
      </w:pPr>
      <w:r w:rsidRPr="00725320">
        <w:rPr>
          <w:rFonts w:ascii="Arial" w:hAnsi="Arial" w:cs="Arial"/>
          <w:lang w:val="sv-SE"/>
        </w:rPr>
        <w:t>Van Den Hoek</w:t>
      </w:r>
      <w:r w:rsidR="00235F6B">
        <w:rPr>
          <w:rFonts w:ascii="Arial" w:hAnsi="Arial" w:cs="Arial"/>
          <w:lang w:val="sv-SE"/>
        </w:rPr>
        <w:t>,</w:t>
      </w:r>
      <w:r w:rsidRPr="00725320">
        <w:rPr>
          <w:rFonts w:ascii="Arial" w:hAnsi="Arial" w:cs="Arial"/>
          <w:lang w:val="sv-SE"/>
        </w:rPr>
        <w:t xml:space="preserve"> C., Mann</w:t>
      </w:r>
      <w:r w:rsidR="00235F6B">
        <w:rPr>
          <w:rFonts w:ascii="Arial" w:hAnsi="Arial" w:cs="Arial"/>
          <w:lang w:val="sv-SE"/>
        </w:rPr>
        <w:t>,</w:t>
      </w:r>
      <w:r w:rsidRPr="00725320">
        <w:rPr>
          <w:rFonts w:ascii="Arial" w:hAnsi="Arial" w:cs="Arial"/>
          <w:lang w:val="sv-SE"/>
        </w:rPr>
        <w:t xml:space="preserve"> D.</w:t>
      </w:r>
      <w:r w:rsidR="00235F6B">
        <w:rPr>
          <w:rFonts w:ascii="Arial" w:hAnsi="Arial" w:cs="Arial"/>
          <w:lang w:val="sv-SE"/>
        </w:rPr>
        <w:t xml:space="preserve"> &amp; </w:t>
      </w:r>
      <w:r w:rsidRPr="00725320">
        <w:rPr>
          <w:rFonts w:ascii="Arial" w:hAnsi="Arial" w:cs="Arial"/>
          <w:lang w:val="sv-SE"/>
        </w:rPr>
        <w:t>Jahns</w:t>
      </w:r>
      <w:r w:rsidR="00235F6B">
        <w:rPr>
          <w:rFonts w:ascii="Arial" w:hAnsi="Arial" w:cs="Arial"/>
          <w:lang w:val="sv-SE"/>
        </w:rPr>
        <w:t>,</w:t>
      </w:r>
      <w:r w:rsidRPr="00725320">
        <w:rPr>
          <w:rFonts w:ascii="Arial" w:hAnsi="Arial" w:cs="Arial"/>
          <w:lang w:val="sv-SE"/>
        </w:rPr>
        <w:t xml:space="preserve"> H. </w:t>
      </w:r>
      <w:r w:rsidR="00235F6B">
        <w:rPr>
          <w:rFonts w:ascii="Arial" w:hAnsi="Arial" w:cs="Arial"/>
          <w:lang w:val="sv-SE"/>
        </w:rPr>
        <w:t>(</w:t>
      </w:r>
      <w:r w:rsidRPr="00725320">
        <w:rPr>
          <w:rFonts w:ascii="Arial" w:hAnsi="Arial" w:cs="Arial"/>
          <w:lang w:val="sv-SE"/>
        </w:rPr>
        <w:t>1995</w:t>
      </w:r>
      <w:r w:rsidR="00235F6B">
        <w:rPr>
          <w:rFonts w:ascii="Arial" w:hAnsi="Arial" w:cs="Arial"/>
          <w:lang w:val="sv-SE"/>
        </w:rPr>
        <w:t>)</w:t>
      </w:r>
      <w:r w:rsidRPr="00725320">
        <w:rPr>
          <w:rFonts w:ascii="Arial" w:hAnsi="Arial" w:cs="Arial"/>
          <w:lang w:val="sv-SE"/>
        </w:rPr>
        <w:t xml:space="preserve">. </w:t>
      </w:r>
      <w:proofErr w:type="gramStart"/>
      <w:r w:rsidRPr="00FC2732">
        <w:rPr>
          <w:rFonts w:ascii="Arial" w:hAnsi="Arial" w:cs="Arial"/>
          <w:lang w:val="en-US"/>
        </w:rPr>
        <w:t>Algae.</w:t>
      </w:r>
      <w:proofErr w:type="gramEnd"/>
      <w:r w:rsidRPr="00FC2732">
        <w:rPr>
          <w:rFonts w:ascii="Arial" w:hAnsi="Arial" w:cs="Arial"/>
          <w:lang w:val="en-US"/>
        </w:rPr>
        <w:t xml:space="preserve"> An introduction to </w:t>
      </w:r>
      <w:proofErr w:type="spellStart"/>
      <w:r w:rsidRPr="00FC2732">
        <w:rPr>
          <w:rFonts w:ascii="Arial" w:hAnsi="Arial" w:cs="Arial"/>
          <w:lang w:val="en-US"/>
        </w:rPr>
        <w:t>Phycology</w:t>
      </w:r>
      <w:proofErr w:type="spellEnd"/>
      <w:r w:rsidRPr="00725320">
        <w:rPr>
          <w:rFonts w:ascii="Arial" w:hAnsi="Arial" w:cs="Arial"/>
          <w:lang w:val="en-US"/>
        </w:rPr>
        <w:t xml:space="preserve">. </w:t>
      </w:r>
      <w:proofErr w:type="spellStart"/>
      <w:r w:rsidR="00235F6B">
        <w:rPr>
          <w:rFonts w:ascii="Arial" w:hAnsi="Arial" w:cs="Arial"/>
          <w:lang w:val="en-US"/>
        </w:rPr>
        <w:t>Londres</w:t>
      </w:r>
      <w:proofErr w:type="spellEnd"/>
      <w:r w:rsidR="00235F6B">
        <w:rPr>
          <w:rFonts w:ascii="Arial" w:hAnsi="Arial" w:cs="Arial"/>
          <w:lang w:val="en-US"/>
        </w:rPr>
        <w:t xml:space="preserve">: </w:t>
      </w:r>
      <w:r w:rsidRPr="00725320">
        <w:rPr>
          <w:rFonts w:ascii="Arial" w:hAnsi="Arial" w:cs="Arial"/>
          <w:lang w:val="en-US"/>
        </w:rPr>
        <w:t>Cambridge University Press.</w:t>
      </w:r>
    </w:p>
    <w:p w:rsidR="00C475F1" w:rsidRPr="00725320" w:rsidRDefault="00C475F1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proofErr w:type="spellStart"/>
      <w:r w:rsidRPr="00725320">
        <w:rPr>
          <w:rFonts w:ascii="Arial" w:hAnsi="Arial" w:cs="Arial"/>
          <w:lang w:val="en-US"/>
        </w:rPr>
        <w:t>Venkataraman</w:t>
      </w:r>
      <w:proofErr w:type="spellEnd"/>
      <w:r w:rsidR="00460A8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G. </w:t>
      </w:r>
      <w:r w:rsidR="00460A80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1981</w:t>
      </w:r>
      <w:r w:rsidR="00460A80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 xml:space="preserve">. </w:t>
      </w:r>
      <w:proofErr w:type="gramStart"/>
      <w:r w:rsidRPr="00725320">
        <w:rPr>
          <w:rFonts w:ascii="Arial" w:hAnsi="Arial" w:cs="Arial"/>
          <w:lang w:val="en-US"/>
        </w:rPr>
        <w:t>Blue</w:t>
      </w:r>
      <w:r w:rsidR="00460A80">
        <w:rPr>
          <w:rFonts w:ascii="Arial" w:hAnsi="Arial" w:cs="Arial"/>
          <w:lang w:val="en-US"/>
        </w:rPr>
        <w:t>-</w:t>
      </w:r>
      <w:r w:rsidRPr="00725320">
        <w:rPr>
          <w:rFonts w:ascii="Arial" w:hAnsi="Arial" w:cs="Arial"/>
          <w:lang w:val="en-US"/>
        </w:rPr>
        <w:t>green algae for rice production.</w:t>
      </w:r>
      <w:proofErr w:type="gramEnd"/>
      <w:r w:rsidRPr="00725320">
        <w:rPr>
          <w:rFonts w:ascii="Arial" w:hAnsi="Arial" w:cs="Arial"/>
          <w:lang w:val="en-US"/>
        </w:rPr>
        <w:t xml:space="preserve"> </w:t>
      </w:r>
      <w:r w:rsidRPr="00725320">
        <w:rPr>
          <w:rFonts w:ascii="Arial" w:hAnsi="Arial" w:cs="Arial"/>
          <w:i/>
          <w:iCs/>
          <w:lang w:val="en-US"/>
        </w:rPr>
        <w:t>FAO Soil Bull</w:t>
      </w:r>
      <w:r w:rsidR="00460A80">
        <w:rPr>
          <w:rFonts w:ascii="Arial" w:hAnsi="Arial" w:cs="Arial"/>
          <w:i/>
          <w:lang w:val="en-US"/>
        </w:rPr>
        <w:t>,</w:t>
      </w:r>
      <w:r w:rsidRPr="00725320">
        <w:rPr>
          <w:rFonts w:ascii="Arial" w:hAnsi="Arial" w:cs="Arial"/>
          <w:bCs/>
          <w:lang w:val="en-US"/>
        </w:rPr>
        <w:t xml:space="preserve"> 16</w:t>
      </w:r>
      <w:r w:rsidR="00460A80">
        <w:rPr>
          <w:rFonts w:ascii="Arial" w:hAnsi="Arial" w:cs="Arial"/>
          <w:bCs/>
          <w:lang w:val="en-US"/>
        </w:rPr>
        <w:t>,</w:t>
      </w:r>
      <w:r w:rsidRPr="00725320">
        <w:rPr>
          <w:rFonts w:ascii="Arial" w:hAnsi="Arial" w:cs="Arial"/>
          <w:bCs/>
          <w:lang w:val="en-US"/>
        </w:rPr>
        <w:t xml:space="preserve"> </w:t>
      </w:r>
      <w:r w:rsidRPr="00725320">
        <w:rPr>
          <w:rFonts w:ascii="Arial" w:hAnsi="Arial" w:cs="Arial"/>
          <w:lang w:val="en-US"/>
        </w:rPr>
        <w:t>33-42.</w:t>
      </w:r>
    </w:p>
    <w:p w:rsidR="00C475F1" w:rsidRPr="00725320" w:rsidRDefault="00C475F1" w:rsidP="00F61472">
      <w:pPr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725320">
        <w:rPr>
          <w:rFonts w:ascii="Arial" w:hAnsi="Arial" w:cs="Arial"/>
          <w:lang w:val="en-US"/>
        </w:rPr>
        <w:lastRenderedPageBreak/>
        <w:t>Vernerey</w:t>
      </w:r>
      <w:proofErr w:type="spellEnd"/>
      <w:r w:rsidR="00460A8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A., </w:t>
      </w:r>
      <w:proofErr w:type="spellStart"/>
      <w:r w:rsidRPr="00725320">
        <w:rPr>
          <w:rFonts w:ascii="Arial" w:hAnsi="Arial" w:cs="Arial"/>
          <w:lang w:val="en-US"/>
        </w:rPr>
        <w:t>Albiol</w:t>
      </w:r>
      <w:proofErr w:type="spellEnd"/>
      <w:r w:rsidR="00460A8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J., </w:t>
      </w:r>
      <w:proofErr w:type="spellStart"/>
      <w:r w:rsidRPr="00725320">
        <w:rPr>
          <w:rFonts w:ascii="Arial" w:hAnsi="Arial" w:cs="Arial"/>
          <w:lang w:val="en-US"/>
        </w:rPr>
        <w:t>Lasseur</w:t>
      </w:r>
      <w:proofErr w:type="spellEnd"/>
      <w:r w:rsidR="00460A8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C.</w:t>
      </w:r>
      <w:r w:rsidR="00460A80">
        <w:rPr>
          <w:rFonts w:ascii="Arial" w:hAnsi="Arial" w:cs="Arial"/>
          <w:lang w:val="en-US"/>
        </w:rPr>
        <w:t xml:space="preserve"> &amp;</w:t>
      </w:r>
      <w:r w:rsidRPr="00725320">
        <w:rPr>
          <w:rFonts w:ascii="Arial" w:hAnsi="Arial" w:cs="Arial"/>
          <w:lang w:val="en-US"/>
        </w:rPr>
        <w:t xml:space="preserve"> </w:t>
      </w:r>
      <w:proofErr w:type="spellStart"/>
      <w:r w:rsidRPr="00725320">
        <w:rPr>
          <w:rFonts w:ascii="Arial" w:hAnsi="Arial" w:cs="Arial"/>
          <w:lang w:val="en-US"/>
        </w:rPr>
        <w:t>Còdia</w:t>
      </w:r>
      <w:proofErr w:type="spellEnd"/>
      <w:r w:rsidR="00460A8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F. </w:t>
      </w:r>
      <w:r w:rsidR="00460A80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2001</w:t>
      </w:r>
      <w:r w:rsidR="00460A80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>.</w:t>
      </w:r>
      <w:proofErr w:type="gramEnd"/>
      <w:r w:rsidRPr="00725320">
        <w:rPr>
          <w:rFonts w:ascii="Arial" w:hAnsi="Arial" w:cs="Arial"/>
          <w:lang w:val="en-US"/>
        </w:rPr>
        <w:t xml:space="preserve"> </w:t>
      </w:r>
      <w:proofErr w:type="gramStart"/>
      <w:r w:rsidRPr="00725320">
        <w:rPr>
          <w:rFonts w:ascii="Arial" w:hAnsi="Arial" w:cs="Arial"/>
          <w:lang w:val="en-US"/>
        </w:rPr>
        <w:t xml:space="preserve">Scale-up and design of a pilot-plant </w:t>
      </w:r>
      <w:proofErr w:type="spellStart"/>
      <w:r w:rsidRPr="00725320">
        <w:rPr>
          <w:rFonts w:ascii="Arial" w:hAnsi="Arial" w:cs="Arial"/>
          <w:lang w:val="en-US"/>
        </w:rPr>
        <w:t>photobioreactor</w:t>
      </w:r>
      <w:proofErr w:type="spellEnd"/>
      <w:r w:rsidRPr="00725320">
        <w:rPr>
          <w:rFonts w:ascii="Arial" w:hAnsi="Arial" w:cs="Arial"/>
          <w:lang w:val="en-US"/>
        </w:rPr>
        <w:t xml:space="preserve"> for the continuous culture of </w:t>
      </w:r>
      <w:proofErr w:type="spellStart"/>
      <w:r w:rsidRPr="00725320">
        <w:rPr>
          <w:rFonts w:ascii="Arial" w:hAnsi="Arial" w:cs="Arial"/>
          <w:i/>
          <w:lang w:val="en-US"/>
        </w:rPr>
        <w:t>Spirulina</w:t>
      </w:r>
      <w:proofErr w:type="spellEnd"/>
      <w:r w:rsidRPr="00725320">
        <w:rPr>
          <w:rFonts w:ascii="Arial" w:hAnsi="Arial" w:cs="Arial"/>
          <w:i/>
          <w:lang w:val="en-US"/>
        </w:rPr>
        <w:t xml:space="preserve"> </w:t>
      </w:r>
      <w:proofErr w:type="spellStart"/>
      <w:r w:rsidRPr="00725320">
        <w:rPr>
          <w:rFonts w:ascii="Arial" w:hAnsi="Arial" w:cs="Arial"/>
          <w:i/>
          <w:lang w:val="en-US"/>
        </w:rPr>
        <w:t>platensis</w:t>
      </w:r>
      <w:proofErr w:type="spellEnd"/>
      <w:r w:rsidRPr="00725320">
        <w:rPr>
          <w:rFonts w:ascii="Arial" w:hAnsi="Arial" w:cs="Arial"/>
          <w:lang w:val="en-US"/>
        </w:rPr>
        <w:t>.</w:t>
      </w:r>
      <w:proofErr w:type="gramEnd"/>
      <w:r w:rsidRPr="00725320">
        <w:rPr>
          <w:rFonts w:ascii="Arial" w:hAnsi="Arial" w:cs="Arial"/>
          <w:lang w:val="en-US"/>
        </w:rPr>
        <w:t xml:space="preserve"> </w:t>
      </w:r>
      <w:r w:rsidRPr="00725320">
        <w:rPr>
          <w:rFonts w:ascii="Arial" w:hAnsi="Arial" w:cs="Arial"/>
          <w:i/>
          <w:lang w:val="en-US"/>
        </w:rPr>
        <w:t>Biotechnology Progress</w:t>
      </w:r>
      <w:r w:rsidR="00460A8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</w:t>
      </w:r>
      <w:r w:rsidRPr="00FC2732">
        <w:rPr>
          <w:rFonts w:ascii="Arial" w:hAnsi="Arial" w:cs="Arial"/>
          <w:i/>
          <w:lang w:val="en-US"/>
        </w:rPr>
        <w:t>17</w:t>
      </w:r>
      <w:r w:rsidR="00460A8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431-438.</w:t>
      </w:r>
    </w:p>
    <w:p w:rsidR="00C475F1" w:rsidRPr="00725320" w:rsidRDefault="00C475F1" w:rsidP="00F61472">
      <w:pPr>
        <w:jc w:val="both"/>
        <w:rPr>
          <w:rFonts w:ascii="Arial" w:hAnsi="Arial" w:cs="Arial"/>
          <w:lang w:val="en-US"/>
        </w:rPr>
      </w:pPr>
    </w:p>
    <w:p w:rsidR="00460A80" w:rsidRDefault="00C82ED4" w:rsidP="00F61472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bookmarkStart w:id="19" w:name="OLE_LINK1"/>
      <w:proofErr w:type="spellStart"/>
      <w:r w:rsidRPr="00725320">
        <w:rPr>
          <w:rFonts w:ascii="Arial" w:hAnsi="Arial" w:cs="Arial"/>
          <w:lang w:val="en-US"/>
        </w:rPr>
        <w:t>Vonshak</w:t>
      </w:r>
      <w:proofErr w:type="spellEnd"/>
      <w:r w:rsidR="00460A80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A. </w:t>
      </w:r>
      <w:r w:rsidR="00460A80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1997</w:t>
      </w:r>
      <w:bookmarkEnd w:id="19"/>
      <w:r w:rsidRPr="00725320">
        <w:rPr>
          <w:rFonts w:ascii="Arial" w:hAnsi="Arial" w:cs="Arial"/>
          <w:lang w:val="en-US"/>
        </w:rPr>
        <w:t>a</w:t>
      </w:r>
      <w:r w:rsidR="00460A80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 xml:space="preserve">. </w:t>
      </w:r>
      <w:proofErr w:type="spellStart"/>
      <w:r w:rsidRPr="00725320">
        <w:rPr>
          <w:rFonts w:ascii="Arial" w:hAnsi="Arial" w:cs="Arial"/>
          <w:i/>
          <w:iCs/>
          <w:lang w:val="en-US"/>
        </w:rPr>
        <w:t>Spirulina</w:t>
      </w:r>
      <w:proofErr w:type="spellEnd"/>
      <w:r w:rsidRPr="00725320">
        <w:rPr>
          <w:rFonts w:ascii="Arial" w:hAnsi="Arial" w:cs="Arial"/>
          <w:lang w:val="en-US"/>
        </w:rPr>
        <w:t xml:space="preserve">: growth, physiology and biochemistry. </w:t>
      </w:r>
      <w:r w:rsidRPr="00460A80">
        <w:rPr>
          <w:rFonts w:ascii="Arial" w:hAnsi="Arial" w:cs="Arial"/>
          <w:lang w:val="en-US"/>
        </w:rPr>
        <w:t>En</w:t>
      </w:r>
      <w:r w:rsidR="00460A80" w:rsidRPr="00460A80">
        <w:rPr>
          <w:rFonts w:ascii="Arial" w:hAnsi="Arial" w:cs="Arial"/>
          <w:lang w:val="en-US"/>
        </w:rPr>
        <w:t xml:space="preserve"> A. </w:t>
      </w:r>
      <w:proofErr w:type="spellStart"/>
      <w:r w:rsidR="00460A80" w:rsidRPr="00460A80">
        <w:rPr>
          <w:rFonts w:ascii="Arial" w:hAnsi="Arial" w:cs="Arial"/>
          <w:lang w:val="en-US"/>
        </w:rPr>
        <w:t>Vonshak</w:t>
      </w:r>
      <w:proofErr w:type="spellEnd"/>
      <w:r w:rsidR="00460A80" w:rsidRPr="00460A80">
        <w:rPr>
          <w:rFonts w:ascii="Arial" w:hAnsi="Arial" w:cs="Arial"/>
          <w:lang w:val="en-US"/>
        </w:rPr>
        <w:t xml:space="preserve"> (Ed.), </w:t>
      </w:r>
      <w:proofErr w:type="spellStart"/>
      <w:r w:rsidRPr="00460A80">
        <w:rPr>
          <w:rFonts w:ascii="Arial" w:hAnsi="Arial" w:cs="Arial"/>
          <w:i/>
          <w:iCs/>
          <w:lang w:val="en-US"/>
        </w:rPr>
        <w:t>Spirulina</w:t>
      </w:r>
      <w:proofErr w:type="spellEnd"/>
      <w:r w:rsidRPr="00460A80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460A80">
        <w:rPr>
          <w:rFonts w:ascii="Arial" w:hAnsi="Arial" w:cs="Arial"/>
          <w:i/>
          <w:iCs/>
          <w:lang w:val="en-US"/>
        </w:rPr>
        <w:t>platensis</w:t>
      </w:r>
      <w:proofErr w:type="spellEnd"/>
      <w:r w:rsidRPr="00460A80">
        <w:rPr>
          <w:rFonts w:ascii="Arial" w:hAnsi="Arial" w:cs="Arial"/>
          <w:i/>
          <w:iCs/>
          <w:lang w:val="en-US"/>
        </w:rPr>
        <w:t xml:space="preserve"> </w:t>
      </w:r>
      <w:r w:rsidRPr="00460A80">
        <w:rPr>
          <w:rFonts w:ascii="Arial" w:hAnsi="Arial" w:cs="Arial"/>
          <w:lang w:val="en-US"/>
        </w:rPr>
        <w:t>(</w:t>
      </w:r>
      <w:proofErr w:type="spellStart"/>
      <w:r w:rsidRPr="00460A80">
        <w:rPr>
          <w:rFonts w:ascii="Arial" w:hAnsi="Arial" w:cs="Arial"/>
          <w:i/>
          <w:iCs/>
          <w:lang w:val="en-US"/>
        </w:rPr>
        <w:t>Arthrospira</w:t>
      </w:r>
      <w:proofErr w:type="spellEnd"/>
      <w:r w:rsidRPr="00460A80">
        <w:rPr>
          <w:rFonts w:ascii="Arial" w:hAnsi="Arial" w:cs="Arial"/>
          <w:lang w:val="en-US"/>
        </w:rPr>
        <w:t xml:space="preserve">). </w:t>
      </w:r>
      <w:proofErr w:type="gramStart"/>
      <w:r w:rsidRPr="00460A80">
        <w:rPr>
          <w:rFonts w:ascii="Arial" w:hAnsi="Arial" w:cs="Arial"/>
          <w:lang w:val="en-US"/>
        </w:rPr>
        <w:t xml:space="preserve">Physiology, cell-biology and biotechnology </w:t>
      </w:r>
      <w:r w:rsidR="00460A80" w:rsidRPr="00460A80">
        <w:rPr>
          <w:rFonts w:ascii="Arial" w:hAnsi="Arial" w:cs="Arial"/>
          <w:lang w:val="en-US"/>
        </w:rPr>
        <w:t>(p. 43-65).</w:t>
      </w:r>
      <w:proofErr w:type="gramEnd"/>
      <w:r w:rsidR="00460A80" w:rsidRPr="00460A80">
        <w:rPr>
          <w:rFonts w:ascii="Arial" w:hAnsi="Arial" w:cs="Arial"/>
          <w:lang w:val="en-US"/>
        </w:rPr>
        <w:t xml:space="preserve"> </w:t>
      </w:r>
      <w:proofErr w:type="spellStart"/>
      <w:r w:rsidR="00460A80" w:rsidRPr="00900E85">
        <w:rPr>
          <w:rFonts w:ascii="Arial" w:hAnsi="Arial" w:cs="Arial"/>
          <w:lang w:val="en-US"/>
        </w:rPr>
        <w:t>Londres</w:t>
      </w:r>
      <w:proofErr w:type="spellEnd"/>
      <w:r w:rsidR="00460A80" w:rsidRPr="00900E85">
        <w:rPr>
          <w:rFonts w:ascii="Arial" w:hAnsi="Arial" w:cs="Arial"/>
          <w:lang w:val="en-US"/>
        </w:rPr>
        <w:t xml:space="preserve">: </w:t>
      </w:r>
      <w:r w:rsidRPr="00900E85">
        <w:rPr>
          <w:rFonts w:ascii="Arial" w:hAnsi="Arial" w:cs="Arial"/>
          <w:lang w:val="en-US"/>
        </w:rPr>
        <w:t>Taylor y Francis</w:t>
      </w:r>
      <w:r w:rsidR="00460A80" w:rsidRPr="00900E85">
        <w:rPr>
          <w:rFonts w:ascii="Arial" w:hAnsi="Arial" w:cs="Arial"/>
          <w:lang w:val="en-US"/>
        </w:rPr>
        <w:t>.</w:t>
      </w:r>
    </w:p>
    <w:p w:rsidR="00C475F1" w:rsidRPr="00725320" w:rsidRDefault="00C475F1" w:rsidP="00F61472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:rsidR="00460A80" w:rsidRDefault="00C82ED4" w:rsidP="00F61472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proofErr w:type="spellStart"/>
      <w:r w:rsidRPr="00725320">
        <w:rPr>
          <w:rFonts w:ascii="Arial" w:hAnsi="Arial" w:cs="Arial"/>
          <w:lang w:val="en-US"/>
        </w:rPr>
        <w:t>Vonshak</w:t>
      </w:r>
      <w:proofErr w:type="spellEnd"/>
      <w:r w:rsidR="005B2532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A. </w:t>
      </w:r>
      <w:r w:rsidR="005B2532">
        <w:rPr>
          <w:rFonts w:ascii="Arial" w:hAnsi="Arial" w:cs="Arial"/>
          <w:lang w:val="en-US"/>
        </w:rPr>
        <w:t>(</w:t>
      </w:r>
      <w:r w:rsidRPr="00725320">
        <w:rPr>
          <w:rFonts w:ascii="Arial" w:hAnsi="Arial" w:cs="Arial"/>
          <w:lang w:val="en-US"/>
        </w:rPr>
        <w:t>1997b</w:t>
      </w:r>
      <w:r w:rsidR="005B2532">
        <w:rPr>
          <w:rFonts w:ascii="Arial" w:hAnsi="Arial" w:cs="Arial"/>
          <w:lang w:val="en-US"/>
        </w:rPr>
        <w:t>)</w:t>
      </w:r>
      <w:r w:rsidRPr="00725320">
        <w:rPr>
          <w:rFonts w:ascii="Arial" w:hAnsi="Arial" w:cs="Arial"/>
          <w:lang w:val="en-US"/>
        </w:rPr>
        <w:t xml:space="preserve">. </w:t>
      </w:r>
      <w:proofErr w:type="spellStart"/>
      <w:r w:rsidRPr="00725320">
        <w:rPr>
          <w:rFonts w:ascii="Arial" w:hAnsi="Arial" w:cs="Arial"/>
          <w:i/>
          <w:lang w:val="en-US"/>
        </w:rPr>
        <w:t>Spirulina</w:t>
      </w:r>
      <w:proofErr w:type="spellEnd"/>
      <w:r w:rsidRPr="00725320">
        <w:rPr>
          <w:rFonts w:ascii="Arial" w:hAnsi="Arial" w:cs="Arial"/>
          <w:i/>
          <w:lang w:val="en-US"/>
        </w:rPr>
        <w:t xml:space="preserve"> </w:t>
      </w:r>
      <w:proofErr w:type="spellStart"/>
      <w:r w:rsidRPr="00725320">
        <w:rPr>
          <w:rFonts w:ascii="Arial" w:hAnsi="Arial" w:cs="Arial"/>
          <w:i/>
          <w:lang w:val="en-US"/>
        </w:rPr>
        <w:t>platensis</w:t>
      </w:r>
      <w:proofErr w:type="spellEnd"/>
      <w:r w:rsidRPr="00725320">
        <w:rPr>
          <w:rFonts w:ascii="Arial" w:hAnsi="Arial" w:cs="Arial"/>
          <w:lang w:val="en-US"/>
        </w:rPr>
        <w:t xml:space="preserve"> (</w:t>
      </w:r>
      <w:proofErr w:type="spellStart"/>
      <w:r w:rsidRPr="00725320">
        <w:rPr>
          <w:rFonts w:ascii="Arial" w:hAnsi="Arial" w:cs="Arial"/>
          <w:i/>
          <w:lang w:val="en-US"/>
        </w:rPr>
        <w:t>Arthrospira</w:t>
      </w:r>
      <w:proofErr w:type="spellEnd"/>
      <w:r w:rsidRPr="00725320">
        <w:rPr>
          <w:rFonts w:ascii="Arial" w:hAnsi="Arial" w:cs="Arial"/>
          <w:lang w:val="en-US"/>
        </w:rPr>
        <w:t>): physiology, cell biology and biotechnology.</w:t>
      </w:r>
      <w:r w:rsidRPr="00725320">
        <w:rPr>
          <w:rFonts w:ascii="Arial" w:hAnsi="Arial" w:cs="Arial"/>
          <w:i/>
          <w:lang w:val="en-US"/>
        </w:rPr>
        <w:t xml:space="preserve"> Journal of Applied </w:t>
      </w:r>
      <w:proofErr w:type="spellStart"/>
      <w:r w:rsidRPr="00725320">
        <w:rPr>
          <w:rFonts w:ascii="Arial" w:hAnsi="Arial" w:cs="Arial"/>
          <w:i/>
          <w:lang w:val="en-US"/>
        </w:rPr>
        <w:t>Phycology</w:t>
      </w:r>
      <w:proofErr w:type="spellEnd"/>
      <w:r w:rsidR="005B2532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</w:t>
      </w:r>
      <w:r w:rsidRPr="00FC2732">
        <w:rPr>
          <w:rFonts w:ascii="Arial" w:hAnsi="Arial" w:cs="Arial"/>
          <w:i/>
          <w:lang w:val="en-US"/>
        </w:rPr>
        <w:t>9</w:t>
      </w:r>
      <w:r w:rsidR="005B2532">
        <w:rPr>
          <w:rFonts w:ascii="Arial" w:hAnsi="Arial" w:cs="Arial"/>
          <w:lang w:val="en-US"/>
        </w:rPr>
        <w:t>,</w:t>
      </w:r>
      <w:r w:rsidRPr="00725320">
        <w:rPr>
          <w:rFonts w:ascii="Arial" w:hAnsi="Arial" w:cs="Arial"/>
          <w:lang w:val="en-US"/>
        </w:rPr>
        <w:t xml:space="preserve"> 295-596.</w:t>
      </w:r>
    </w:p>
    <w:p w:rsidR="00C475F1" w:rsidRPr="00725320" w:rsidRDefault="00C475F1" w:rsidP="00F61472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:rsidR="00C82ED4" w:rsidRDefault="00C82ED4" w:rsidP="00F61472">
      <w:pPr>
        <w:jc w:val="both"/>
        <w:rPr>
          <w:rFonts w:ascii="Arial" w:eastAsia="Calibri" w:hAnsi="Arial" w:cs="Arial"/>
          <w:lang w:val="en-US" w:eastAsia="en-US"/>
        </w:rPr>
      </w:pPr>
      <w:r w:rsidRPr="00960220">
        <w:rPr>
          <w:rFonts w:ascii="Arial" w:eastAsia="Calibri" w:hAnsi="Arial" w:cs="Arial"/>
          <w:lang w:val="en-US" w:eastAsia="en-US"/>
        </w:rPr>
        <w:t>Yuan</w:t>
      </w:r>
      <w:r w:rsidR="00DC17BE" w:rsidRPr="00960220">
        <w:rPr>
          <w:rFonts w:ascii="Arial" w:eastAsia="Calibri" w:hAnsi="Arial" w:cs="Arial"/>
          <w:lang w:val="en-US" w:eastAsia="en-US"/>
        </w:rPr>
        <w:t>,</w:t>
      </w:r>
      <w:r w:rsidRPr="00960220">
        <w:rPr>
          <w:rFonts w:ascii="Arial" w:eastAsia="Calibri" w:hAnsi="Arial" w:cs="Arial"/>
          <w:lang w:val="en-US" w:eastAsia="en-US"/>
        </w:rPr>
        <w:t xml:space="preserve"> X., Kumar</w:t>
      </w:r>
      <w:r w:rsidR="00DC17BE" w:rsidRPr="00960220">
        <w:rPr>
          <w:rFonts w:ascii="Arial" w:eastAsia="Calibri" w:hAnsi="Arial" w:cs="Arial"/>
          <w:lang w:val="en-US" w:eastAsia="en-US"/>
        </w:rPr>
        <w:t>,</w:t>
      </w:r>
      <w:r w:rsidRPr="00960220">
        <w:rPr>
          <w:rFonts w:ascii="Arial" w:eastAsia="Calibri" w:hAnsi="Arial" w:cs="Arial"/>
          <w:lang w:val="en-US" w:eastAsia="en-US"/>
        </w:rPr>
        <w:t xml:space="preserve"> A., </w:t>
      </w:r>
      <w:proofErr w:type="spellStart"/>
      <w:r w:rsidRPr="00960220">
        <w:rPr>
          <w:rFonts w:ascii="Arial" w:eastAsia="Calibri" w:hAnsi="Arial" w:cs="Arial"/>
          <w:lang w:val="en-US" w:eastAsia="en-US"/>
        </w:rPr>
        <w:t>Sahu</w:t>
      </w:r>
      <w:proofErr w:type="spellEnd"/>
      <w:r w:rsidR="00DC17BE" w:rsidRPr="00960220">
        <w:rPr>
          <w:rFonts w:ascii="Arial" w:eastAsia="Calibri" w:hAnsi="Arial" w:cs="Arial"/>
          <w:lang w:val="en-US" w:eastAsia="en-US"/>
        </w:rPr>
        <w:t>,</w:t>
      </w:r>
      <w:r w:rsidRPr="00960220">
        <w:rPr>
          <w:rFonts w:ascii="Arial" w:eastAsia="Calibri" w:hAnsi="Arial" w:cs="Arial"/>
          <w:lang w:val="en-US" w:eastAsia="en-US"/>
        </w:rPr>
        <w:t xml:space="preserve"> A.</w:t>
      </w:r>
      <w:r w:rsidR="00DC17BE" w:rsidRPr="00960220">
        <w:rPr>
          <w:rFonts w:ascii="Arial" w:eastAsia="Calibri" w:hAnsi="Arial" w:cs="Arial"/>
          <w:lang w:val="en-US" w:eastAsia="en-US"/>
        </w:rPr>
        <w:t xml:space="preserve"> &amp;</w:t>
      </w:r>
      <w:r w:rsidRPr="009602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960220">
        <w:rPr>
          <w:rFonts w:ascii="Arial" w:eastAsia="Calibri" w:hAnsi="Arial" w:cs="Arial"/>
          <w:lang w:val="en-US" w:eastAsia="en-US"/>
        </w:rPr>
        <w:t>Ergas</w:t>
      </w:r>
      <w:proofErr w:type="spellEnd"/>
      <w:r w:rsidR="00DC17BE" w:rsidRPr="00960220">
        <w:rPr>
          <w:rFonts w:ascii="Arial" w:eastAsia="Calibri" w:hAnsi="Arial" w:cs="Arial"/>
          <w:lang w:val="en-US" w:eastAsia="en-US"/>
        </w:rPr>
        <w:t>,</w:t>
      </w:r>
      <w:r w:rsidRPr="00960220">
        <w:rPr>
          <w:rFonts w:ascii="Arial" w:eastAsia="Calibri" w:hAnsi="Arial" w:cs="Arial"/>
          <w:lang w:val="en-US" w:eastAsia="en-US"/>
        </w:rPr>
        <w:t xml:space="preserve"> S. </w:t>
      </w:r>
      <w:r w:rsidR="00DC17BE" w:rsidRPr="00960220">
        <w:rPr>
          <w:rFonts w:ascii="Arial" w:eastAsia="Calibri" w:hAnsi="Arial" w:cs="Arial"/>
          <w:lang w:val="en-US" w:eastAsia="en-US"/>
        </w:rPr>
        <w:t>(</w:t>
      </w:r>
      <w:r w:rsidRPr="00960220">
        <w:rPr>
          <w:rFonts w:ascii="Arial" w:eastAsia="Calibri" w:hAnsi="Arial" w:cs="Arial"/>
          <w:lang w:val="en-US" w:eastAsia="en-US"/>
        </w:rPr>
        <w:t>2011</w:t>
      </w:r>
      <w:r w:rsidR="00DC17BE" w:rsidRPr="00960220">
        <w:rPr>
          <w:rFonts w:ascii="Arial" w:eastAsia="Calibri" w:hAnsi="Arial" w:cs="Arial"/>
          <w:lang w:val="en-US" w:eastAsia="en-US"/>
        </w:rPr>
        <w:t>)</w:t>
      </w:r>
      <w:r w:rsidRPr="00960220">
        <w:rPr>
          <w:rFonts w:ascii="Arial" w:eastAsia="Calibri" w:hAnsi="Arial" w:cs="Arial"/>
          <w:lang w:val="en-US" w:eastAsia="en-US"/>
        </w:rPr>
        <w:t xml:space="preserve">. </w:t>
      </w:r>
      <w:proofErr w:type="gramStart"/>
      <w:r w:rsidRPr="00725320">
        <w:rPr>
          <w:rFonts w:ascii="Arial" w:eastAsia="Calibri" w:hAnsi="Arial" w:cs="Arial"/>
          <w:lang w:val="en-US" w:eastAsia="en-US"/>
        </w:rPr>
        <w:t xml:space="preserve">Impact of ammonia concentration on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Spirulina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platensis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</w:t>
      </w:r>
      <w:r w:rsidRPr="00725320">
        <w:rPr>
          <w:rFonts w:ascii="Arial" w:eastAsia="Calibri" w:hAnsi="Arial" w:cs="Arial"/>
          <w:lang w:val="en-US" w:eastAsia="en-US"/>
        </w:rPr>
        <w:t xml:space="preserve">growth in an air lift </w:t>
      </w:r>
      <w:proofErr w:type="spellStart"/>
      <w:r w:rsidRPr="00725320">
        <w:rPr>
          <w:rFonts w:ascii="Arial" w:eastAsia="Calibri" w:hAnsi="Arial" w:cs="Arial"/>
          <w:lang w:val="en-US" w:eastAsia="en-US"/>
        </w:rPr>
        <w:t>photobioreactor</w:t>
      </w:r>
      <w:proofErr w:type="spellEnd"/>
      <w:r w:rsidRPr="00725320">
        <w:rPr>
          <w:rFonts w:ascii="Arial" w:eastAsia="Calibri" w:hAnsi="Arial" w:cs="Arial"/>
          <w:lang w:val="en-US" w:eastAsia="en-US"/>
        </w:rPr>
        <w:t>.</w:t>
      </w:r>
      <w:proofErr w:type="gramEnd"/>
      <w:r w:rsidRPr="00725320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725320">
        <w:rPr>
          <w:rFonts w:ascii="Arial" w:eastAsia="Calibri" w:hAnsi="Arial" w:cs="Arial"/>
          <w:i/>
          <w:iCs/>
          <w:lang w:val="en-US" w:eastAsia="en-US"/>
        </w:rPr>
        <w:t>Bioresource</w:t>
      </w:r>
      <w:proofErr w:type="spellEnd"/>
      <w:r w:rsidRPr="00725320">
        <w:rPr>
          <w:rFonts w:ascii="Arial" w:eastAsia="Calibri" w:hAnsi="Arial" w:cs="Arial"/>
          <w:i/>
          <w:iCs/>
          <w:lang w:val="en-US" w:eastAsia="en-US"/>
        </w:rPr>
        <w:t xml:space="preserve"> Technology</w:t>
      </w:r>
      <w:r w:rsidR="00DC17BE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</w:t>
      </w:r>
      <w:r w:rsidRPr="00FC2732">
        <w:rPr>
          <w:rFonts w:ascii="Arial" w:eastAsia="Calibri" w:hAnsi="Arial" w:cs="Arial"/>
          <w:i/>
          <w:iCs/>
          <w:lang w:val="en-US" w:eastAsia="en-US"/>
        </w:rPr>
        <w:t>102</w:t>
      </w:r>
      <w:r w:rsidRPr="00725320">
        <w:rPr>
          <w:rFonts w:ascii="Arial" w:eastAsia="Calibri" w:hAnsi="Arial" w:cs="Arial"/>
          <w:lang w:val="en-US" w:eastAsia="en-US"/>
        </w:rPr>
        <w:t>(3)</w:t>
      </w:r>
      <w:r w:rsidR="00DC17BE">
        <w:rPr>
          <w:rFonts w:ascii="Arial" w:eastAsia="Calibri" w:hAnsi="Arial" w:cs="Arial"/>
          <w:lang w:val="en-US" w:eastAsia="en-US"/>
        </w:rPr>
        <w:t>,</w:t>
      </w:r>
      <w:r w:rsidRPr="00725320">
        <w:rPr>
          <w:rFonts w:ascii="Arial" w:eastAsia="Calibri" w:hAnsi="Arial" w:cs="Arial"/>
          <w:lang w:val="en-US" w:eastAsia="en-US"/>
        </w:rPr>
        <w:t xml:space="preserve"> 3234-3239.</w:t>
      </w:r>
    </w:p>
    <w:p w:rsidR="00C475F1" w:rsidRPr="00725320" w:rsidRDefault="00C475F1" w:rsidP="00F61472">
      <w:pPr>
        <w:jc w:val="both"/>
        <w:rPr>
          <w:rFonts w:ascii="Arial" w:eastAsia="Calibri" w:hAnsi="Arial" w:cs="Arial"/>
          <w:lang w:val="en-US" w:eastAsia="en-US"/>
        </w:rPr>
      </w:pPr>
    </w:p>
    <w:p w:rsidR="00D8335E" w:rsidRDefault="00C82ED4" w:rsidP="00D8335E">
      <w:pPr>
        <w:jc w:val="both"/>
        <w:rPr>
          <w:rFonts w:ascii="Arial" w:hAnsi="Arial" w:cs="Arial"/>
          <w:lang w:val="en-GB"/>
        </w:rPr>
      </w:pPr>
      <w:proofErr w:type="spellStart"/>
      <w:r w:rsidRPr="00725320">
        <w:rPr>
          <w:rFonts w:ascii="Arial" w:hAnsi="Arial" w:cs="Arial"/>
          <w:lang w:val="en-GB"/>
        </w:rPr>
        <w:t>Zar</w:t>
      </w:r>
      <w:proofErr w:type="spellEnd"/>
      <w:r w:rsidR="00D8335E">
        <w:rPr>
          <w:rFonts w:ascii="Arial" w:hAnsi="Arial" w:cs="Arial"/>
          <w:lang w:val="en-GB"/>
        </w:rPr>
        <w:t>,</w:t>
      </w:r>
      <w:r w:rsidRPr="00725320">
        <w:rPr>
          <w:rFonts w:ascii="Arial" w:hAnsi="Arial" w:cs="Arial"/>
          <w:lang w:val="en-GB"/>
        </w:rPr>
        <w:t xml:space="preserve"> J. </w:t>
      </w:r>
      <w:r w:rsidR="00D8335E">
        <w:rPr>
          <w:rFonts w:ascii="Arial" w:hAnsi="Arial" w:cs="Arial"/>
          <w:lang w:val="en-GB"/>
        </w:rPr>
        <w:t>(</w:t>
      </w:r>
      <w:r w:rsidRPr="00725320">
        <w:rPr>
          <w:rFonts w:ascii="Arial" w:hAnsi="Arial" w:cs="Arial"/>
          <w:lang w:val="en-GB"/>
        </w:rPr>
        <w:t>1984</w:t>
      </w:r>
      <w:r w:rsidR="00D8335E">
        <w:rPr>
          <w:rFonts w:ascii="Arial" w:hAnsi="Arial" w:cs="Arial"/>
          <w:lang w:val="en-GB"/>
        </w:rPr>
        <w:t>)</w:t>
      </w:r>
      <w:r w:rsidRPr="00725320">
        <w:rPr>
          <w:rFonts w:ascii="Arial" w:hAnsi="Arial" w:cs="Arial"/>
          <w:lang w:val="en-GB"/>
        </w:rPr>
        <w:t xml:space="preserve">. </w:t>
      </w:r>
      <w:proofErr w:type="spellStart"/>
      <w:proofErr w:type="gramStart"/>
      <w:r w:rsidRPr="00725320">
        <w:rPr>
          <w:rFonts w:ascii="Arial" w:hAnsi="Arial" w:cs="Arial"/>
          <w:i/>
          <w:lang w:val="en-GB"/>
        </w:rPr>
        <w:t>Biostatistical</w:t>
      </w:r>
      <w:proofErr w:type="spellEnd"/>
      <w:r w:rsidRPr="00725320">
        <w:rPr>
          <w:rFonts w:ascii="Arial" w:hAnsi="Arial" w:cs="Arial"/>
          <w:i/>
          <w:lang w:val="en-GB"/>
        </w:rPr>
        <w:t xml:space="preserve"> analysis</w:t>
      </w:r>
      <w:r w:rsidRPr="00725320">
        <w:rPr>
          <w:rFonts w:ascii="Arial" w:hAnsi="Arial" w:cs="Arial"/>
          <w:lang w:val="en-GB"/>
        </w:rPr>
        <w:t>.</w:t>
      </w:r>
      <w:proofErr w:type="gramEnd"/>
      <w:r w:rsidRPr="00725320">
        <w:rPr>
          <w:rFonts w:ascii="Arial" w:hAnsi="Arial" w:cs="Arial"/>
          <w:lang w:val="en-GB"/>
        </w:rPr>
        <w:t xml:space="preserve"> </w:t>
      </w:r>
      <w:r w:rsidR="00D8335E" w:rsidRPr="00725320">
        <w:rPr>
          <w:rFonts w:ascii="Arial" w:hAnsi="Arial" w:cs="Arial"/>
          <w:lang w:val="en-GB"/>
        </w:rPr>
        <w:t>New Jersey</w:t>
      </w:r>
      <w:r w:rsidR="00D8335E">
        <w:rPr>
          <w:rFonts w:ascii="Arial" w:hAnsi="Arial" w:cs="Arial"/>
          <w:lang w:val="en-GB"/>
        </w:rPr>
        <w:t xml:space="preserve">: </w:t>
      </w:r>
      <w:r w:rsidRPr="00725320">
        <w:rPr>
          <w:rFonts w:ascii="Arial" w:hAnsi="Arial" w:cs="Arial"/>
          <w:lang w:val="en-GB"/>
        </w:rPr>
        <w:t xml:space="preserve">Prentice Hall, </w:t>
      </w:r>
      <w:proofErr w:type="spellStart"/>
      <w:r w:rsidRPr="00725320">
        <w:rPr>
          <w:rFonts w:ascii="Arial" w:hAnsi="Arial" w:cs="Arial"/>
          <w:lang w:val="en-GB"/>
        </w:rPr>
        <w:t>Englewoods</w:t>
      </w:r>
      <w:proofErr w:type="spellEnd"/>
      <w:r w:rsidRPr="00725320">
        <w:rPr>
          <w:rFonts w:ascii="Arial" w:hAnsi="Arial" w:cs="Arial"/>
          <w:lang w:val="en-GB"/>
        </w:rPr>
        <w:t xml:space="preserve"> Cliff.</w:t>
      </w:r>
    </w:p>
    <w:p w:rsidR="00C475F1" w:rsidRPr="00725320" w:rsidRDefault="00C475F1" w:rsidP="00D8335E">
      <w:pPr>
        <w:jc w:val="both"/>
        <w:rPr>
          <w:rFonts w:ascii="Arial" w:hAnsi="Arial" w:cs="Arial"/>
          <w:lang w:val="en-GB"/>
        </w:rPr>
      </w:pPr>
    </w:p>
    <w:p w:rsidR="00D8335E" w:rsidRPr="002D4A2F" w:rsidRDefault="00C82ED4" w:rsidP="00D8335E">
      <w:pPr>
        <w:jc w:val="both"/>
        <w:rPr>
          <w:rFonts w:ascii="Helvetica" w:hAnsi="Helvetica"/>
          <w:color w:val="777777"/>
          <w:sz w:val="23"/>
          <w:szCs w:val="23"/>
        </w:rPr>
      </w:pPr>
      <w:proofErr w:type="spellStart"/>
      <w:r w:rsidRPr="00725320">
        <w:rPr>
          <w:rFonts w:ascii="Arial" w:hAnsi="Arial" w:cs="Arial"/>
          <w:lang w:val="en-GB"/>
        </w:rPr>
        <w:t>Zarrouk</w:t>
      </w:r>
      <w:proofErr w:type="spellEnd"/>
      <w:r w:rsidR="00D8335E">
        <w:rPr>
          <w:rFonts w:ascii="Arial" w:hAnsi="Arial" w:cs="Arial"/>
          <w:lang w:val="en-GB"/>
        </w:rPr>
        <w:t>,</w:t>
      </w:r>
      <w:r w:rsidRPr="00725320">
        <w:rPr>
          <w:rFonts w:ascii="Arial" w:hAnsi="Arial" w:cs="Arial"/>
          <w:lang w:val="en-GB"/>
        </w:rPr>
        <w:t xml:space="preserve"> C. </w:t>
      </w:r>
      <w:r w:rsidR="00D8335E">
        <w:rPr>
          <w:rFonts w:ascii="Arial" w:hAnsi="Arial" w:cs="Arial"/>
          <w:lang w:val="en-GB"/>
        </w:rPr>
        <w:t>(</w:t>
      </w:r>
      <w:r w:rsidRPr="00725320">
        <w:rPr>
          <w:rFonts w:ascii="Arial" w:hAnsi="Arial" w:cs="Arial"/>
          <w:lang w:val="en-GB"/>
        </w:rPr>
        <w:t>1966</w:t>
      </w:r>
      <w:r w:rsidR="00D8335E">
        <w:rPr>
          <w:rFonts w:ascii="Arial" w:hAnsi="Arial" w:cs="Arial"/>
          <w:lang w:val="en-GB"/>
        </w:rPr>
        <w:t>)</w:t>
      </w:r>
      <w:r w:rsidRPr="00725320">
        <w:rPr>
          <w:rFonts w:ascii="Arial" w:hAnsi="Arial" w:cs="Arial"/>
          <w:lang w:val="en-GB"/>
        </w:rPr>
        <w:t xml:space="preserve">. </w:t>
      </w:r>
      <w:proofErr w:type="gramStart"/>
      <w:r w:rsidRPr="00725320">
        <w:rPr>
          <w:rFonts w:ascii="Arial" w:hAnsi="Arial" w:cs="Arial"/>
          <w:lang w:val="en-GB"/>
        </w:rPr>
        <w:t xml:space="preserve">Contribution </w:t>
      </w:r>
      <w:proofErr w:type="spellStart"/>
      <w:r w:rsidRPr="00725320">
        <w:rPr>
          <w:rFonts w:ascii="Arial" w:hAnsi="Arial" w:cs="Arial"/>
          <w:lang w:val="en-GB"/>
        </w:rPr>
        <w:t>I’étude</w:t>
      </w:r>
      <w:proofErr w:type="spellEnd"/>
      <w:r w:rsidRPr="00725320">
        <w:rPr>
          <w:rFonts w:ascii="Arial" w:hAnsi="Arial" w:cs="Arial"/>
          <w:lang w:val="en-GB"/>
        </w:rPr>
        <w:t xml:space="preserve"> d’ </w:t>
      </w:r>
      <w:proofErr w:type="spellStart"/>
      <w:r w:rsidRPr="00725320">
        <w:rPr>
          <w:rFonts w:ascii="Arial" w:hAnsi="Arial" w:cs="Arial"/>
          <w:lang w:val="en-GB"/>
        </w:rPr>
        <w:t>ue</w:t>
      </w:r>
      <w:proofErr w:type="spellEnd"/>
      <w:r w:rsidRPr="00725320">
        <w:rPr>
          <w:rFonts w:ascii="Arial" w:hAnsi="Arial" w:cs="Arial"/>
          <w:lang w:val="en-GB"/>
        </w:rPr>
        <w:t xml:space="preserve"> </w:t>
      </w:r>
      <w:proofErr w:type="spellStart"/>
      <w:r w:rsidRPr="00725320">
        <w:rPr>
          <w:rFonts w:ascii="Arial" w:hAnsi="Arial" w:cs="Arial"/>
          <w:lang w:val="en-GB"/>
        </w:rPr>
        <w:t>cyanophycée</w:t>
      </w:r>
      <w:proofErr w:type="spellEnd"/>
      <w:r w:rsidRPr="00725320">
        <w:rPr>
          <w:rFonts w:ascii="Arial" w:hAnsi="Arial" w:cs="Arial"/>
          <w:lang w:val="en-GB"/>
        </w:rPr>
        <w:t>.</w:t>
      </w:r>
      <w:proofErr w:type="gramEnd"/>
      <w:r w:rsidRPr="00725320">
        <w:rPr>
          <w:rFonts w:ascii="Arial" w:hAnsi="Arial" w:cs="Arial"/>
          <w:lang w:val="en-GB"/>
        </w:rPr>
        <w:t xml:space="preserve"> </w:t>
      </w:r>
      <w:r w:rsidRPr="00D8335E">
        <w:rPr>
          <w:rFonts w:ascii="Arial" w:hAnsi="Arial" w:cs="Arial"/>
          <w:lang w:val="en-GB"/>
        </w:rPr>
        <w:t xml:space="preserve">Influence de divers </w:t>
      </w:r>
      <w:proofErr w:type="spellStart"/>
      <w:r w:rsidRPr="00D8335E">
        <w:rPr>
          <w:rFonts w:ascii="Arial" w:hAnsi="Arial" w:cs="Arial"/>
          <w:lang w:val="en-GB"/>
        </w:rPr>
        <w:t>facteurs</w:t>
      </w:r>
      <w:proofErr w:type="spellEnd"/>
      <w:r w:rsidRPr="00D8335E">
        <w:rPr>
          <w:rFonts w:ascii="Arial" w:hAnsi="Arial" w:cs="Arial"/>
          <w:lang w:val="en-GB"/>
        </w:rPr>
        <w:t xml:space="preserve"> physiques </w:t>
      </w:r>
      <w:proofErr w:type="gramStart"/>
      <w:r w:rsidRPr="00D8335E">
        <w:rPr>
          <w:rFonts w:ascii="Arial" w:hAnsi="Arial" w:cs="Arial"/>
          <w:lang w:val="en-GB"/>
        </w:rPr>
        <w:t>et</w:t>
      </w:r>
      <w:proofErr w:type="gramEnd"/>
      <w:r w:rsidRPr="00D8335E">
        <w:rPr>
          <w:rFonts w:ascii="Arial" w:hAnsi="Arial" w:cs="Arial"/>
          <w:lang w:val="en-GB"/>
        </w:rPr>
        <w:t xml:space="preserve"> </w:t>
      </w:r>
      <w:proofErr w:type="spellStart"/>
      <w:r w:rsidRPr="00D8335E">
        <w:rPr>
          <w:rFonts w:ascii="Arial" w:hAnsi="Arial" w:cs="Arial"/>
          <w:lang w:val="en-GB"/>
        </w:rPr>
        <w:t>chimiques</w:t>
      </w:r>
      <w:proofErr w:type="spellEnd"/>
      <w:r w:rsidRPr="00D8335E">
        <w:rPr>
          <w:rFonts w:ascii="Arial" w:hAnsi="Arial" w:cs="Arial"/>
          <w:lang w:val="en-GB"/>
        </w:rPr>
        <w:t xml:space="preserve"> </w:t>
      </w:r>
      <w:proofErr w:type="spellStart"/>
      <w:r w:rsidRPr="00D8335E">
        <w:rPr>
          <w:rFonts w:ascii="Arial" w:hAnsi="Arial" w:cs="Arial"/>
          <w:lang w:val="en-GB"/>
        </w:rPr>
        <w:t>sur</w:t>
      </w:r>
      <w:proofErr w:type="spellEnd"/>
      <w:r w:rsidRPr="00D8335E">
        <w:rPr>
          <w:rFonts w:ascii="Arial" w:hAnsi="Arial" w:cs="Arial"/>
          <w:lang w:val="en-GB"/>
        </w:rPr>
        <w:t xml:space="preserve"> la </w:t>
      </w:r>
      <w:proofErr w:type="spellStart"/>
      <w:r w:rsidRPr="00D8335E">
        <w:rPr>
          <w:rFonts w:ascii="Arial" w:hAnsi="Arial" w:cs="Arial"/>
          <w:lang w:val="en-GB"/>
        </w:rPr>
        <w:t>croisse</w:t>
      </w:r>
      <w:proofErr w:type="spellEnd"/>
      <w:r w:rsidRPr="00D8335E">
        <w:rPr>
          <w:rFonts w:ascii="Arial" w:hAnsi="Arial" w:cs="Arial"/>
          <w:lang w:val="en-GB"/>
        </w:rPr>
        <w:t xml:space="preserve"> et la </w:t>
      </w:r>
      <w:proofErr w:type="spellStart"/>
      <w:r w:rsidRPr="00D8335E">
        <w:rPr>
          <w:rFonts w:ascii="Arial" w:hAnsi="Arial" w:cs="Arial"/>
          <w:lang w:val="en-GB"/>
        </w:rPr>
        <w:t>photosynth</w:t>
      </w:r>
      <w:proofErr w:type="spellEnd"/>
      <w:r w:rsidRPr="00D8335E">
        <w:rPr>
          <w:rFonts w:ascii="Arial" w:hAnsi="Arial" w:cs="Arial"/>
          <w:lang w:val="en-GB"/>
        </w:rPr>
        <w:t xml:space="preserve"> se de </w:t>
      </w:r>
      <w:proofErr w:type="spellStart"/>
      <w:r w:rsidRPr="00D8335E">
        <w:rPr>
          <w:rFonts w:ascii="Arial" w:hAnsi="Arial" w:cs="Arial"/>
          <w:i/>
          <w:lang w:val="en-GB"/>
        </w:rPr>
        <w:t>Spirulina</w:t>
      </w:r>
      <w:proofErr w:type="spellEnd"/>
      <w:r w:rsidRPr="00D8335E">
        <w:rPr>
          <w:rFonts w:ascii="Arial" w:hAnsi="Arial" w:cs="Arial"/>
          <w:i/>
          <w:lang w:val="en-GB"/>
        </w:rPr>
        <w:t xml:space="preserve"> maxima</w:t>
      </w:r>
      <w:r w:rsidRPr="00D8335E">
        <w:rPr>
          <w:rFonts w:ascii="Arial" w:hAnsi="Arial" w:cs="Arial"/>
          <w:lang w:val="en-GB"/>
        </w:rPr>
        <w:t xml:space="preserve"> (</w:t>
      </w:r>
      <w:proofErr w:type="spellStart"/>
      <w:r w:rsidRPr="00D8335E">
        <w:rPr>
          <w:rFonts w:ascii="Arial" w:hAnsi="Arial" w:cs="Arial"/>
          <w:lang w:val="en-GB"/>
        </w:rPr>
        <w:t>Setch</w:t>
      </w:r>
      <w:proofErr w:type="spellEnd"/>
      <w:r w:rsidRPr="00D8335E">
        <w:rPr>
          <w:rFonts w:ascii="Arial" w:hAnsi="Arial" w:cs="Arial"/>
          <w:lang w:val="en-GB"/>
        </w:rPr>
        <w:t xml:space="preserve"> et Gardner) </w:t>
      </w:r>
      <w:proofErr w:type="spellStart"/>
      <w:r w:rsidRPr="00D8335E">
        <w:rPr>
          <w:rFonts w:ascii="Arial" w:hAnsi="Arial" w:cs="Arial"/>
          <w:lang w:val="en-GB"/>
        </w:rPr>
        <w:t>Geitler</w:t>
      </w:r>
      <w:proofErr w:type="spellEnd"/>
      <w:r w:rsidR="00D8335E" w:rsidRPr="00D8335E">
        <w:rPr>
          <w:rFonts w:ascii="Arial" w:hAnsi="Arial" w:cs="Arial"/>
          <w:lang w:val="en-GB"/>
        </w:rPr>
        <w:t xml:space="preserve"> (</w:t>
      </w:r>
      <w:proofErr w:type="spellStart"/>
      <w:r w:rsidRPr="00D8335E">
        <w:rPr>
          <w:rFonts w:ascii="Arial" w:hAnsi="Arial" w:cs="Arial"/>
          <w:lang w:val="en-GB"/>
        </w:rPr>
        <w:t>Tesis</w:t>
      </w:r>
      <w:proofErr w:type="spellEnd"/>
      <w:r w:rsidRPr="00D8335E">
        <w:rPr>
          <w:rFonts w:ascii="Arial" w:hAnsi="Arial" w:cs="Arial"/>
          <w:lang w:val="en-GB"/>
        </w:rPr>
        <w:t xml:space="preserve"> Doctoral</w:t>
      </w:r>
      <w:r w:rsidR="00D8335E" w:rsidRPr="00D8335E">
        <w:rPr>
          <w:rFonts w:ascii="Arial" w:hAnsi="Arial" w:cs="Arial"/>
          <w:lang w:val="en-GB"/>
        </w:rPr>
        <w:t>)</w:t>
      </w:r>
      <w:r w:rsidRPr="00D8335E">
        <w:rPr>
          <w:rFonts w:ascii="Arial" w:hAnsi="Arial" w:cs="Arial"/>
          <w:lang w:val="en-GB"/>
        </w:rPr>
        <w:t xml:space="preserve">. </w:t>
      </w:r>
      <w:r w:rsidRPr="00725320">
        <w:rPr>
          <w:rFonts w:ascii="Arial" w:hAnsi="Arial" w:cs="Arial"/>
        </w:rPr>
        <w:t xml:space="preserve">Facultad de Ciencias, Universidad de París. </w:t>
      </w:r>
      <w:r w:rsidR="00D8335E">
        <w:rPr>
          <w:rFonts w:ascii="Arial" w:hAnsi="Arial" w:cs="Arial"/>
        </w:rPr>
        <w:t>Francia.</w:t>
      </w:r>
    </w:p>
    <w:p w:rsidR="00D8335E" w:rsidRPr="00D8335E" w:rsidRDefault="00D8335E" w:rsidP="00F61472">
      <w:pPr>
        <w:jc w:val="both"/>
        <w:rPr>
          <w:rFonts w:ascii="Arial" w:hAnsi="Arial" w:cs="Arial"/>
        </w:rPr>
      </w:pPr>
    </w:p>
    <w:sectPr w:rsidR="00D8335E" w:rsidRPr="00D8335E" w:rsidSect="00C100D8">
      <w:headerReference w:type="even" r:id="rId10"/>
      <w:headerReference w:type="default" r:id="rId11"/>
      <w:headerReference w:type="first" r:id="rId12"/>
      <w:pgSz w:w="12240" w:h="15840" w:code="1"/>
      <w:pgMar w:top="1701" w:right="1701" w:bottom="1701" w:left="1701" w:header="709" w:footer="709" w:gutter="0"/>
      <w:lnNumType w:countBy="1" w:restart="continuous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134" w:rsidRDefault="00AB0134" w:rsidP="00FF55BD">
      <w:pPr>
        <w:spacing w:line="240" w:lineRule="auto"/>
      </w:pPr>
      <w:r>
        <w:separator/>
      </w:r>
    </w:p>
  </w:endnote>
  <w:endnote w:type="continuationSeparator" w:id="0">
    <w:p w:rsidR="00AB0134" w:rsidRDefault="00AB0134" w:rsidP="00FF5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TTE14C486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1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134" w:rsidRDefault="00AB0134" w:rsidP="00FF55BD">
      <w:pPr>
        <w:spacing w:line="240" w:lineRule="auto"/>
      </w:pPr>
      <w:r>
        <w:separator/>
      </w:r>
    </w:p>
  </w:footnote>
  <w:footnote w:type="continuationSeparator" w:id="0">
    <w:p w:rsidR="00AB0134" w:rsidRDefault="00AB0134" w:rsidP="00FF55B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B7F" w:rsidRDefault="00C812C9" w:rsidP="00471FB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7B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7B7F" w:rsidRDefault="003C7B7F" w:rsidP="00471FBE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B7F" w:rsidRPr="006536D8" w:rsidRDefault="003C7B7F" w:rsidP="009170BD">
    <w:pPr>
      <w:pStyle w:val="Encabezado"/>
      <w:ind w:right="360"/>
      <w:jc w:val="center"/>
      <w:rPr>
        <w:rFonts w:ascii="Palatino Linotype" w:hAnsi="Palatino Linotype"/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B7F" w:rsidRDefault="00C812C9">
    <w:pPr>
      <w:pStyle w:val="Encabezado"/>
      <w:jc w:val="right"/>
    </w:pPr>
    <w:r>
      <w:fldChar w:fldCharType="begin"/>
    </w:r>
    <w:r w:rsidR="00556D21">
      <w:instrText>PAGE   \* MERGEFORMAT</w:instrText>
    </w:r>
    <w:r>
      <w:fldChar w:fldCharType="separate"/>
    </w:r>
    <w:r w:rsidR="00184105">
      <w:rPr>
        <w:noProof/>
      </w:rPr>
      <w:t>1</w:t>
    </w:r>
    <w:r>
      <w:rPr>
        <w:noProof/>
      </w:rPr>
      <w:fldChar w:fldCharType="end"/>
    </w:r>
  </w:p>
  <w:p w:rsidR="003C7B7F" w:rsidRDefault="003C7B7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"/>
      </v:shape>
    </w:pict>
  </w:numPicBullet>
  <w:abstractNum w:abstractNumId="0">
    <w:nsid w:val="FFFFFF7C"/>
    <w:multiLevelType w:val="singleLevel"/>
    <w:tmpl w:val="5D224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724A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8963D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24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72D2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524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CCB2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9A27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08E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5EF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C3388"/>
    <w:multiLevelType w:val="multilevel"/>
    <w:tmpl w:val="661EE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08B94FC2"/>
    <w:multiLevelType w:val="hybridMultilevel"/>
    <w:tmpl w:val="FD5C3BF6"/>
    <w:lvl w:ilvl="0" w:tplc="0C0A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>
    <w:nsid w:val="10153638"/>
    <w:multiLevelType w:val="hybridMultilevel"/>
    <w:tmpl w:val="89CAAB8C"/>
    <w:lvl w:ilvl="0" w:tplc="685E5A2E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200A0019" w:tentative="1">
      <w:start w:val="1"/>
      <w:numFmt w:val="lowerLetter"/>
      <w:lvlText w:val="%2."/>
      <w:lvlJc w:val="left"/>
      <w:pPr>
        <w:ind w:left="2574" w:hanging="360"/>
      </w:pPr>
    </w:lvl>
    <w:lvl w:ilvl="2" w:tplc="200A001B" w:tentative="1">
      <w:start w:val="1"/>
      <w:numFmt w:val="lowerRoman"/>
      <w:lvlText w:val="%3."/>
      <w:lvlJc w:val="right"/>
      <w:pPr>
        <w:ind w:left="3294" w:hanging="180"/>
      </w:pPr>
    </w:lvl>
    <w:lvl w:ilvl="3" w:tplc="200A000F" w:tentative="1">
      <w:start w:val="1"/>
      <w:numFmt w:val="decimal"/>
      <w:lvlText w:val="%4."/>
      <w:lvlJc w:val="left"/>
      <w:pPr>
        <w:ind w:left="4014" w:hanging="360"/>
      </w:pPr>
    </w:lvl>
    <w:lvl w:ilvl="4" w:tplc="200A0019" w:tentative="1">
      <w:start w:val="1"/>
      <w:numFmt w:val="lowerLetter"/>
      <w:lvlText w:val="%5."/>
      <w:lvlJc w:val="left"/>
      <w:pPr>
        <w:ind w:left="4734" w:hanging="360"/>
      </w:pPr>
    </w:lvl>
    <w:lvl w:ilvl="5" w:tplc="200A001B" w:tentative="1">
      <w:start w:val="1"/>
      <w:numFmt w:val="lowerRoman"/>
      <w:lvlText w:val="%6."/>
      <w:lvlJc w:val="right"/>
      <w:pPr>
        <w:ind w:left="5454" w:hanging="180"/>
      </w:pPr>
    </w:lvl>
    <w:lvl w:ilvl="6" w:tplc="200A000F" w:tentative="1">
      <w:start w:val="1"/>
      <w:numFmt w:val="decimal"/>
      <w:lvlText w:val="%7."/>
      <w:lvlJc w:val="left"/>
      <w:pPr>
        <w:ind w:left="6174" w:hanging="360"/>
      </w:pPr>
    </w:lvl>
    <w:lvl w:ilvl="7" w:tplc="200A0019" w:tentative="1">
      <w:start w:val="1"/>
      <w:numFmt w:val="lowerLetter"/>
      <w:lvlText w:val="%8."/>
      <w:lvlJc w:val="left"/>
      <w:pPr>
        <w:ind w:left="6894" w:hanging="360"/>
      </w:pPr>
    </w:lvl>
    <w:lvl w:ilvl="8" w:tplc="2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136F4AB7"/>
    <w:multiLevelType w:val="hybridMultilevel"/>
    <w:tmpl w:val="10CCCE4C"/>
    <w:lvl w:ilvl="0" w:tplc="0C0A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>
    <w:nsid w:val="17A42189"/>
    <w:multiLevelType w:val="multilevel"/>
    <w:tmpl w:val="BA3E7F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1A5736CB"/>
    <w:multiLevelType w:val="hybridMultilevel"/>
    <w:tmpl w:val="CD26E268"/>
    <w:lvl w:ilvl="0" w:tplc="987E80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A365A5"/>
    <w:multiLevelType w:val="hybridMultilevel"/>
    <w:tmpl w:val="7CC29E4A"/>
    <w:lvl w:ilvl="0" w:tplc="C0DC5D30">
      <w:start w:val="1"/>
      <w:numFmt w:val="upperLetter"/>
      <w:lvlText w:val="%1."/>
      <w:lvlJc w:val="left"/>
      <w:pPr>
        <w:tabs>
          <w:tab w:val="num" w:pos="1743"/>
        </w:tabs>
        <w:ind w:left="1743" w:hanging="1035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C415084"/>
    <w:multiLevelType w:val="hybridMultilevel"/>
    <w:tmpl w:val="BD6A0284"/>
    <w:lvl w:ilvl="0" w:tplc="7FE05308">
      <w:start w:val="1"/>
      <w:numFmt w:val="upperLetter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8">
    <w:nsid w:val="50730530"/>
    <w:multiLevelType w:val="multilevel"/>
    <w:tmpl w:val="4A3C5F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545A37BC"/>
    <w:multiLevelType w:val="singleLevel"/>
    <w:tmpl w:val="F74846BC"/>
    <w:lvl w:ilvl="0">
      <w:start w:val="10"/>
      <w:numFmt w:val="decimal"/>
      <w:lvlText w:val="%1. "/>
      <w:lvlJc w:val="left"/>
      <w:pPr>
        <w:tabs>
          <w:tab w:val="num" w:pos="-491"/>
        </w:tabs>
        <w:ind w:left="-568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0">
    <w:nsid w:val="564F5534"/>
    <w:multiLevelType w:val="multilevel"/>
    <w:tmpl w:val="B78AB262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1">
    <w:nsid w:val="58CB20C2"/>
    <w:multiLevelType w:val="hybridMultilevel"/>
    <w:tmpl w:val="CF8257C0"/>
    <w:lvl w:ilvl="0" w:tplc="7F94C2DA">
      <w:start w:val="1"/>
      <w:numFmt w:val="decimal"/>
      <w:lvlText w:val="%1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B545FA5"/>
    <w:multiLevelType w:val="hybridMultilevel"/>
    <w:tmpl w:val="F02A099C"/>
    <w:lvl w:ilvl="0" w:tplc="D31C90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0C08B5"/>
    <w:multiLevelType w:val="hybridMultilevel"/>
    <w:tmpl w:val="C8363698"/>
    <w:lvl w:ilvl="0" w:tplc="7F94C2DA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D757EA5"/>
    <w:multiLevelType w:val="multilevel"/>
    <w:tmpl w:val="B78AB262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77B523CF"/>
    <w:multiLevelType w:val="multilevel"/>
    <w:tmpl w:val="DE54F8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9"/>
  </w:num>
  <w:num w:numId="13">
    <w:abstractNumId w:val="13"/>
  </w:num>
  <w:num w:numId="14">
    <w:abstractNumId w:val="23"/>
  </w:num>
  <w:num w:numId="15">
    <w:abstractNumId w:val="21"/>
  </w:num>
  <w:num w:numId="16">
    <w:abstractNumId w:val="24"/>
  </w:num>
  <w:num w:numId="17">
    <w:abstractNumId w:val="20"/>
  </w:num>
  <w:num w:numId="18">
    <w:abstractNumId w:val="17"/>
  </w:num>
  <w:num w:numId="19">
    <w:abstractNumId w:val="11"/>
  </w:num>
  <w:num w:numId="20">
    <w:abstractNumId w:val="16"/>
  </w:num>
  <w:num w:numId="21">
    <w:abstractNumId w:val="15"/>
  </w:num>
  <w:num w:numId="22">
    <w:abstractNumId w:val="22"/>
  </w:num>
  <w:num w:numId="23">
    <w:abstractNumId w:val="14"/>
  </w:num>
  <w:num w:numId="24">
    <w:abstractNumId w:val="10"/>
  </w:num>
  <w:num w:numId="25">
    <w:abstractNumId w:val="18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stylePaneFormatFilter w:val="1024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65278"/>
    <w:rsid w:val="00000744"/>
    <w:rsid w:val="00007CAB"/>
    <w:rsid w:val="000143DC"/>
    <w:rsid w:val="00015D40"/>
    <w:rsid w:val="00023DB2"/>
    <w:rsid w:val="00023FC4"/>
    <w:rsid w:val="000273BC"/>
    <w:rsid w:val="000275ED"/>
    <w:rsid w:val="000278D6"/>
    <w:rsid w:val="00027BE7"/>
    <w:rsid w:val="00032CD6"/>
    <w:rsid w:val="00036D8C"/>
    <w:rsid w:val="00037650"/>
    <w:rsid w:val="00046630"/>
    <w:rsid w:val="00047A49"/>
    <w:rsid w:val="00047E89"/>
    <w:rsid w:val="00050472"/>
    <w:rsid w:val="00052F2B"/>
    <w:rsid w:val="00054EF3"/>
    <w:rsid w:val="00055EBF"/>
    <w:rsid w:val="00063A69"/>
    <w:rsid w:val="0006571E"/>
    <w:rsid w:val="0006674E"/>
    <w:rsid w:val="000703B0"/>
    <w:rsid w:val="000711CE"/>
    <w:rsid w:val="00076FC9"/>
    <w:rsid w:val="000812CC"/>
    <w:rsid w:val="00082C4B"/>
    <w:rsid w:val="00084A0B"/>
    <w:rsid w:val="00091ABD"/>
    <w:rsid w:val="00093307"/>
    <w:rsid w:val="000942CF"/>
    <w:rsid w:val="000957A3"/>
    <w:rsid w:val="00096B11"/>
    <w:rsid w:val="000977F0"/>
    <w:rsid w:val="000A02F6"/>
    <w:rsid w:val="000A0630"/>
    <w:rsid w:val="000A0754"/>
    <w:rsid w:val="000A443F"/>
    <w:rsid w:val="000A4B02"/>
    <w:rsid w:val="000A7DB6"/>
    <w:rsid w:val="000B1611"/>
    <w:rsid w:val="000B1C28"/>
    <w:rsid w:val="000B3AFD"/>
    <w:rsid w:val="000B7F87"/>
    <w:rsid w:val="000C2407"/>
    <w:rsid w:val="000C3BB1"/>
    <w:rsid w:val="000D45F1"/>
    <w:rsid w:val="000D65A6"/>
    <w:rsid w:val="000D676C"/>
    <w:rsid w:val="000E200A"/>
    <w:rsid w:val="000E22FB"/>
    <w:rsid w:val="000E3944"/>
    <w:rsid w:val="000E5D48"/>
    <w:rsid w:val="000E64AE"/>
    <w:rsid w:val="000F0CE6"/>
    <w:rsid w:val="000F550E"/>
    <w:rsid w:val="000F633F"/>
    <w:rsid w:val="000F6AC5"/>
    <w:rsid w:val="000F6B48"/>
    <w:rsid w:val="000F70EA"/>
    <w:rsid w:val="00104EBB"/>
    <w:rsid w:val="00105579"/>
    <w:rsid w:val="001059F6"/>
    <w:rsid w:val="00105D3B"/>
    <w:rsid w:val="00106A6A"/>
    <w:rsid w:val="00110B37"/>
    <w:rsid w:val="00115013"/>
    <w:rsid w:val="00117529"/>
    <w:rsid w:val="00120821"/>
    <w:rsid w:val="00122D22"/>
    <w:rsid w:val="00130229"/>
    <w:rsid w:val="00130513"/>
    <w:rsid w:val="0013200F"/>
    <w:rsid w:val="00132C9D"/>
    <w:rsid w:val="00132F84"/>
    <w:rsid w:val="001343C4"/>
    <w:rsid w:val="001434C5"/>
    <w:rsid w:val="001444B6"/>
    <w:rsid w:val="00144BA9"/>
    <w:rsid w:val="00146127"/>
    <w:rsid w:val="001528D8"/>
    <w:rsid w:val="00156504"/>
    <w:rsid w:val="00156D71"/>
    <w:rsid w:val="00162B49"/>
    <w:rsid w:val="0016399C"/>
    <w:rsid w:val="0016508A"/>
    <w:rsid w:val="001706C7"/>
    <w:rsid w:val="001708FE"/>
    <w:rsid w:val="001741B5"/>
    <w:rsid w:val="00177A39"/>
    <w:rsid w:val="00183538"/>
    <w:rsid w:val="00184105"/>
    <w:rsid w:val="00185008"/>
    <w:rsid w:val="00185D8C"/>
    <w:rsid w:val="00186289"/>
    <w:rsid w:val="00192D80"/>
    <w:rsid w:val="00196C48"/>
    <w:rsid w:val="001A3BFE"/>
    <w:rsid w:val="001A5118"/>
    <w:rsid w:val="001B12BD"/>
    <w:rsid w:val="001B1806"/>
    <w:rsid w:val="001B2E2B"/>
    <w:rsid w:val="001B3BE8"/>
    <w:rsid w:val="001C14E1"/>
    <w:rsid w:val="001C16B0"/>
    <w:rsid w:val="001C1814"/>
    <w:rsid w:val="001C1DA6"/>
    <w:rsid w:val="001C6AFB"/>
    <w:rsid w:val="001C6B66"/>
    <w:rsid w:val="001D0CF3"/>
    <w:rsid w:val="001D2D22"/>
    <w:rsid w:val="001D3128"/>
    <w:rsid w:val="001D7B17"/>
    <w:rsid w:val="001E13D7"/>
    <w:rsid w:val="001E166E"/>
    <w:rsid w:val="001E3C93"/>
    <w:rsid w:val="001E3D4B"/>
    <w:rsid w:val="001E4A96"/>
    <w:rsid w:val="001F1574"/>
    <w:rsid w:val="002000D6"/>
    <w:rsid w:val="002024F1"/>
    <w:rsid w:val="00203091"/>
    <w:rsid w:val="0020454A"/>
    <w:rsid w:val="00206465"/>
    <w:rsid w:val="00206F66"/>
    <w:rsid w:val="0020738F"/>
    <w:rsid w:val="002111D7"/>
    <w:rsid w:val="0021163E"/>
    <w:rsid w:val="00211B0A"/>
    <w:rsid w:val="002126E0"/>
    <w:rsid w:val="00216DBC"/>
    <w:rsid w:val="00222714"/>
    <w:rsid w:val="00222E8F"/>
    <w:rsid w:val="002253F6"/>
    <w:rsid w:val="0022644A"/>
    <w:rsid w:val="00226C69"/>
    <w:rsid w:val="00227203"/>
    <w:rsid w:val="0023131A"/>
    <w:rsid w:val="00232F99"/>
    <w:rsid w:val="002349F9"/>
    <w:rsid w:val="00234C36"/>
    <w:rsid w:val="00234F01"/>
    <w:rsid w:val="00235F6B"/>
    <w:rsid w:val="0024069A"/>
    <w:rsid w:val="00240A70"/>
    <w:rsid w:val="00244297"/>
    <w:rsid w:val="002442E0"/>
    <w:rsid w:val="002453A2"/>
    <w:rsid w:val="00246DB9"/>
    <w:rsid w:val="0024750B"/>
    <w:rsid w:val="00250722"/>
    <w:rsid w:val="002521E4"/>
    <w:rsid w:val="002536C4"/>
    <w:rsid w:val="00253B80"/>
    <w:rsid w:val="0025555B"/>
    <w:rsid w:val="00256B2F"/>
    <w:rsid w:val="00260217"/>
    <w:rsid w:val="002629A3"/>
    <w:rsid w:val="00263CDB"/>
    <w:rsid w:val="00266C0B"/>
    <w:rsid w:val="002700BB"/>
    <w:rsid w:val="00271596"/>
    <w:rsid w:val="00271770"/>
    <w:rsid w:val="00271B13"/>
    <w:rsid w:val="00276B3E"/>
    <w:rsid w:val="002801AE"/>
    <w:rsid w:val="00283015"/>
    <w:rsid w:val="00283287"/>
    <w:rsid w:val="00283929"/>
    <w:rsid w:val="00283E64"/>
    <w:rsid w:val="002913AB"/>
    <w:rsid w:val="00291573"/>
    <w:rsid w:val="00291AE5"/>
    <w:rsid w:val="00297073"/>
    <w:rsid w:val="002A2BF5"/>
    <w:rsid w:val="002A3507"/>
    <w:rsid w:val="002A4A5B"/>
    <w:rsid w:val="002A6B85"/>
    <w:rsid w:val="002A6BE2"/>
    <w:rsid w:val="002B1119"/>
    <w:rsid w:val="002B49FB"/>
    <w:rsid w:val="002B59B2"/>
    <w:rsid w:val="002C2C8A"/>
    <w:rsid w:val="002C2E45"/>
    <w:rsid w:val="002C2EA9"/>
    <w:rsid w:val="002D01BB"/>
    <w:rsid w:val="002D27BA"/>
    <w:rsid w:val="002D49E3"/>
    <w:rsid w:val="002D7391"/>
    <w:rsid w:val="002D7BA7"/>
    <w:rsid w:val="002E001F"/>
    <w:rsid w:val="002E08C1"/>
    <w:rsid w:val="002E3C72"/>
    <w:rsid w:val="002E5BB4"/>
    <w:rsid w:val="002F1956"/>
    <w:rsid w:val="002F1EAD"/>
    <w:rsid w:val="002F3681"/>
    <w:rsid w:val="002F43B5"/>
    <w:rsid w:val="002F4D1E"/>
    <w:rsid w:val="002F5291"/>
    <w:rsid w:val="002F63D8"/>
    <w:rsid w:val="002F6D98"/>
    <w:rsid w:val="002F7EBA"/>
    <w:rsid w:val="00301401"/>
    <w:rsid w:val="00301611"/>
    <w:rsid w:val="00301C98"/>
    <w:rsid w:val="00301FF1"/>
    <w:rsid w:val="00304848"/>
    <w:rsid w:val="00306499"/>
    <w:rsid w:val="00306D4A"/>
    <w:rsid w:val="00306E57"/>
    <w:rsid w:val="00307444"/>
    <w:rsid w:val="0031274F"/>
    <w:rsid w:val="00315B2F"/>
    <w:rsid w:val="00317372"/>
    <w:rsid w:val="00321518"/>
    <w:rsid w:val="00321AA9"/>
    <w:rsid w:val="003276DF"/>
    <w:rsid w:val="00330F56"/>
    <w:rsid w:val="0033451A"/>
    <w:rsid w:val="00335844"/>
    <w:rsid w:val="00335D1A"/>
    <w:rsid w:val="00337291"/>
    <w:rsid w:val="003407B4"/>
    <w:rsid w:val="003408D4"/>
    <w:rsid w:val="003466AC"/>
    <w:rsid w:val="003472D2"/>
    <w:rsid w:val="00350C25"/>
    <w:rsid w:val="00351576"/>
    <w:rsid w:val="00351A81"/>
    <w:rsid w:val="003542C5"/>
    <w:rsid w:val="0035585D"/>
    <w:rsid w:val="00355D00"/>
    <w:rsid w:val="003606B6"/>
    <w:rsid w:val="00365023"/>
    <w:rsid w:val="00365278"/>
    <w:rsid w:val="00366523"/>
    <w:rsid w:val="003670CE"/>
    <w:rsid w:val="00372694"/>
    <w:rsid w:val="00390821"/>
    <w:rsid w:val="00392335"/>
    <w:rsid w:val="00396A45"/>
    <w:rsid w:val="003A15D2"/>
    <w:rsid w:val="003A236A"/>
    <w:rsid w:val="003A43EA"/>
    <w:rsid w:val="003A695F"/>
    <w:rsid w:val="003B27DA"/>
    <w:rsid w:val="003B3805"/>
    <w:rsid w:val="003B3E4C"/>
    <w:rsid w:val="003B5DB7"/>
    <w:rsid w:val="003B7524"/>
    <w:rsid w:val="003C066D"/>
    <w:rsid w:val="003C2A68"/>
    <w:rsid w:val="003C2D69"/>
    <w:rsid w:val="003C62E4"/>
    <w:rsid w:val="003C6319"/>
    <w:rsid w:val="003C6ACD"/>
    <w:rsid w:val="003C7B7F"/>
    <w:rsid w:val="003D09CF"/>
    <w:rsid w:val="003D1685"/>
    <w:rsid w:val="003D172C"/>
    <w:rsid w:val="003D1E88"/>
    <w:rsid w:val="003D3BD8"/>
    <w:rsid w:val="003E1EE2"/>
    <w:rsid w:val="003E21CB"/>
    <w:rsid w:val="003E2D65"/>
    <w:rsid w:val="003E4D74"/>
    <w:rsid w:val="003E5B88"/>
    <w:rsid w:val="003E5D82"/>
    <w:rsid w:val="003F1313"/>
    <w:rsid w:val="003F241B"/>
    <w:rsid w:val="003F3828"/>
    <w:rsid w:val="003F605B"/>
    <w:rsid w:val="003F6699"/>
    <w:rsid w:val="003F7FBA"/>
    <w:rsid w:val="00407D5F"/>
    <w:rsid w:val="0041086F"/>
    <w:rsid w:val="00414BE7"/>
    <w:rsid w:val="00416895"/>
    <w:rsid w:val="004173A2"/>
    <w:rsid w:val="00422590"/>
    <w:rsid w:val="00423262"/>
    <w:rsid w:val="00423410"/>
    <w:rsid w:val="0042583D"/>
    <w:rsid w:val="0043289F"/>
    <w:rsid w:val="00433F87"/>
    <w:rsid w:val="0043414E"/>
    <w:rsid w:val="0043544D"/>
    <w:rsid w:val="004367FC"/>
    <w:rsid w:val="00441B64"/>
    <w:rsid w:val="004423B1"/>
    <w:rsid w:val="00443F8D"/>
    <w:rsid w:val="0045088A"/>
    <w:rsid w:val="004526B5"/>
    <w:rsid w:val="00455C19"/>
    <w:rsid w:val="00455E64"/>
    <w:rsid w:val="00456B4B"/>
    <w:rsid w:val="00460A80"/>
    <w:rsid w:val="00463B6B"/>
    <w:rsid w:val="004642F3"/>
    <w:rsid w:val="00464FCB"/>
    <w:rsid w:val="004678E5"/>
    <w:rsid w:val="00471C16"/>
    <w:rsid w:val="00471FBE"/>
    <w:rsid w:val="00474681"/>
    <w:rsid w:val="004833C4"/>
    <w:rsid w:val="004836EA"/>
    <w:rsid w:val="004862B9"/>
    <w:rsid w:val="004879D4"/>
    <w:rsid w:val="004908BB"/>
    <w:rsid w:val="00492083"/>
    <w:rsid w:val="0049375B"/>
    <w:rsid w:val="00493DDE"/>
    <w:rsid w:val="00494922"/>
    <w:rsid w:val="0049695C"/>
    <w:rsid w:val="00497741"/>
    <w:rsid w:val="004979ED"/>
    <w:rsid w:val="00497BAE"/>
    <w:rsid w:val="004A65E1"/>
    <w:rsid w:val="004B23E7"/>
    <w:rsid w:val="004B38E0"/>
    <w:rsid w:val="004B4AEE"/>
    <w:rsid w:val="004B6122"/>
    <w:rsid w:val="004B69DF"/>
    <w:rsid w:val="004B77A4"/>
    <w:rsid w:val="004C1EC4"/>
    <w:rsid w:val="004C47E7"/>
    <w:rsid w:val="004C57E9"/>
    <w:rsid w:val="004C6F48"/>
    <w:rsid w:val="004C7D3F"/>
    <w:rsid w:val="004D48B2"/>
    <w:rsid w:val="004D4AD0"/>
    <w:rsid w:val="004D73FB"/>
    <w:rsid w:val="004E4763"/>
    <w:rsid w:val="004E57DF"/>
    <w:rsid w:val="004E65E0"/>
    <w:rsid w:val="004E67C8"/>
    <w:rsid w:val="00502818"/>
    <w:rsid w:val="00502AE8"/>
    <w:rsid w:val="0050657B"/>
    <w:rsid w:val="00506945"/>
    <w:rsid w:val="00507F0A"/>
    <w:rsid w:val="00511819"/>
    <w:rsid w:val="00513D16"/>
    <w:rsid w:val="00514B3A"/>
    <w:rsid w:val="005155CB"/>
    <w:rsid w:val="0051706F"/>
    <w:rsid w:val="0052225B"/>
    <w:rsid w:val="0052255B"/>
    <w:rsid w:val="00522AB0"/>
    <w:rsid w:val="005245A8"/>
    <w:rsid w:val="0052631E"/>
    <w:rsid w:val="005312C9"/>
    <w:rsid w:val="00535A18"/>
    <w:rsid w:val="00536FE1"/>
    <w:rsid w:val="00537D87"/>
    <w:rsid w:val="005431F8"/>
    <w:rsid w:val="0054397B"/>
    <w:rsid w:val="00544E30"/>
    <w:rsid w:val="005465A1"/>
    <w:rsid w:val="005558FF"/>
    <w:rsid w:val="00556196"/>
    <w:rsid w:val="00556D21"/>
    <w:rsid w:val="0055799E"/>
    <w:rsid w:val="005601EA"/>
    <w:rsid w:val="00560813"/>
    <w:rsid w:val="00563120"/>
    <w:rsid w:val="0057030F"/>
    <w:rsid w:val="00580A21"/>
    <w:rsid w:val="005824A4"/>
    <w:rsid w:val="00584AF6"/>
    <w:rsid w:val="00585A2C"/>
    <w:rsid w:val="00587B4B"/>
    <w:rsid w:val="00595967"/>
    <w:rsid w:val="00595A91"/>
    <w:rsid w:val="00596747"/>
    <w:rsid w:val="00596C36"/>
    <w:rsid w:val="005A1C81"/>
    <w:rsid w:val="005A29E0"/>
    <w:rsid w:val="005A41F0"/>
    <w:rsid w:val="005B1E86"/>
    <w:rsid w:val="005B2532"/>
    <w:rsid w:val="005B550A"/>
    <w:rsid w:val="005B60BA"/>
    <w:rsid w:val="005B6DFF"/>
    <w:rsid w:val="005C3223"/>
    <w:rsid w:val="005C3E33"/>
    <w:rsid w:val="005C537D"/>
    <w:rsid w:val="005D028A"/>
    <w:rsid w:val="005D06A3"/>
    <w:rsid w:val="005D0DEF"/>
    <w:rsid w:val="005D174A"/>
    <w:rsid w:val="005D1EF2"/>
    <w:rsid w:val="005D3F82"/>
    <w:rsid w:val="005D492B"/>
    <w:rsid w:val="005D57EA"/>
    <w:rsid w:val="005D6251"/>
    <w:rsid w:val="005E205C"/>
    <w:rsid w:val="005E6EF0"/>
    <w:rsid w:val="005E7212"/>
    <w:rsid w:val="005F067A"/>
    <w:rsid w:val="005F19A4"/>
    <w:rsid w:val="005F1DFD"/>
    <w:rsid w:val="005F27A6"/>
    <w:rsid w:val="005F4B0B"/>
    <w:rsid w:val="005F4EF9"/>
    <w:rsid w:val="005F6EC8"/>
    <w:rsid w:val="00604E92"/>
    <w:rsid w:val="00605E2B"/>
    <w:rsid w:val="0060689A"/>
    <w:rsid w:val="006123DF"/>
    <w:rsid w:val="00614715"/>
    <w:rsid w:val="00617F90"/>
    <w:rsid w:val="006205C7"/>
    <w:rsid w:val="0062229A"/>
    <w:rsid w:val="00622BBE"/>
    <w:rsid w:val="00624F76"/>
    <w:rsid w:val="0062637A"/>
    <w:rsid w:val="006338A5"/>
    <w:rsid w:val="00633C44"/>
    <w:rsid w:val="006353F1"/>
    <w:rsid w:val="00636F1E"/>
    <w:rsid w:val="00640FC2"/>
    <w:rsid w:val="0064198F"/>
    <w:rsid w:val="00641E1C"/>
    <w:rsid w:val="00642124"/>
    <w:rsid w:val="00642D41"/>
    <w:rsid w:val="00644EE0"/>
    <w:rsid w:val="0064570F"/>
    <w:rsid w:val="00650471"/>
    <w:rsid w:val="006544DF"/>
    <w:rsid w:val="00657DB3"/>
    <w:rsid w:val="00667895"/>
    <w:rsid w:val="00672210"/>
    <w:rsid w:val="0067474F"/>
    <w:rsid w:val="00675AD9"/>
    <w:rsid w:val="0067642F"/>
    <w:rsid w:val="006764EB"/>
    <w:rsid w:val="006841EF"/>
    <w:rsid w:val="0068435E"/>
    <w:rsid w:val="0068477F"/>
    <w:rsid w:val="006848C6"/>
    <w:rsid w:val="006854AD"/>
    <w:rsid w:val="00691522"/>
    <w:rsid w:val="006941FA"/>
    <w:rsid w:val="006951C1"/>
    <w:rsid w:val="006A031D"/>
    <w:rsid w:val="006A2762"/>
    <w:rsid w:val="006A3F7A"/>
    <w:rsid w:val="006B1050"/>
    <w:rsid w:val="006B1B31"/>
    <w:rsid w:val="006B3721"/>
    <w:rsid w:val="006C1553"/>
    <w:rsid w:val="006C1601"/>
    <w:rsid w:val="006C1BBF"/>
    <w:rsid w:val="006D3165"/>
    <w:rsid w:val="006D52CB"/>
    <w:rsid w:val="006E4236"/>
    <w:rsid w:val="006F016E"/>
    <w:rsid w:val="006F17A1"/>
    <w:rsid w:val="006F1892"/>
    <w:rsid w:val="006F1E61"/>
    <w:rsid w:val="006F4B7A"/>
    <w:rsid w:val="00701396"/>
    <w:rsid w:val="00701A9C"/>
    <w:rsid w:val="007027D1"/>
    <w:rsid w:val="00704727"/>
    <w:rsid w:val="00704BF7"/>
    <w:rsid w:val="00705F16"/>
    <w:rsid w:val="00710BD8"/>
    <w:rsid w:val="007214E8"/>
    <w:rsid w:val="00725320"/>
    <w:rsid w:val="00732E73"/>
    <w:rsid w:val="00732EFE"/>
    <w:rsid w:val="00736C61"/>
    <w:rsid w:val="00737B99"/>
    <w:rsid w:val="00741662"/>
    <w:rsid w:val="007433C1"/>
    <w:rsid w:val="00753628"/>
    <w:rsid w:val="007542A4"/>
    <w:rsid w:val="0075436F"/>
    <w:rsid w:val="0075636E"/>
    <w:rsid w:val="007572A6"/>
    <w:rsid w:val="007576E7"/>
    <w:rsid w:val="00760811"/>
    <w:rsid w:val="00761A4B"/>
    <w:rsid w:val="00761A83"/>
    <w:rsid w:val="00762C09"/>
    <w:rsid w:val="007700DB"/>
    <w:rsid w:val="0077086D"/>
    <w:rsid w:val="00774135"/>
    <w:rsid w:val="00781612"/>
    <w:rsid w:val="007837B8"/>
    <w:rsid w:val="0078493E"/>
    <w:rsid w:val="00784A0D"/>
    <w:rsid w:val="007855E3"/>
    <w:rsid w:val="00786B9A"/>
    <w:rsid w:val="007875D5"/>
    <w:rsid w:val="00791312"/>
    <w:rsid w:val="00793682"/>
    <w:rsid w:val="007967AB"/>
    <w:rsid w:val="007A2B6E"/>
    <w:rsid w:val="007A4367"/>
    <w:rsid w:val="007A5233"/>
    <w:rsid w:val="007A7736"/>
    <w:rsid w:val="007B01D0"/>
    <w:rsid w:val="007B34F4"/>
    <w:rsid w:val="007B4600"/>
    <w:rsid w:val="007C0593"/>
    <w:rsid w:val="007C176A"/>
    <w:rsid w:val="007C1A3A"/>
    <w:rsid w:val="007C3AA3"/>
    <w:rsid w:val="007C3F75"/>
    <w:rsid w:val="007C510E"/>
    <w:rsid w:val="007C51A4"/>
    <w:rsid w:val="007D0820"/>
    <w:rsid w:val="007D4F23"/>
    <w:rsid w:val="007D52EB"/>
    <w:rsid w:val="007D589C"/>
    <w:rsid w:val="007E09ED"/>
    <w:rsid w:val="007E61EE"/>
    <w:rsid w:val="007E6A39"/>
    <w:rsid w:val="007F2384"/>
    <w:rsid w:val="007F3469"/>
    <w:rsid w:val="007F484A"/>
    <w:rsid w:val="00800AFA"/>
    <w:rsid w:val="00801AEA"/>
    <w:rsid w:val="00802039"/>
    <w:rsid w:val="0080424F"/>
    <w:rsid w:val="00805D2F"/>
    <w:rsid w:val="00805DE0"/>
    <w:rsid w:val="0080795D"/>
    <w:rsid w:val="008123F4"/>
    <w:rsid w:val="00814B34"/>
    <w:rsid w:val="0081780B"/>
    <w:rsid w:val="0082024F"/>
    <w:rsid w:val="00825164"/>
    <w:rsid w:val="00832235"/>
    <w:rsid w:val="00832B66"/>
    <w:rsid w:val="00833D42"/>
    <w:rsid w:val="00835A0D"/>
    <w:rsid w:val="0084045B"/>
    <w:rsid w:val="0084123D"/>
    <w:rsid w:val="00842FFD"/>
    <w:rsid w:val="0084770E"/>
    <w:rsid w:val="00851003"/>
    <w:rsid w:val="008518BA"/>
    <w:rsid w:val="00851A6B"/>
    <w:rsid w:val="008547CA"/>
    <w:rsid w:val="008574FC"/>
    <w:rsid w:val="00861FE9"/>
    <w:rsid w:val="0086308D"/>
    <w:rsid w:val="00863563"/>
    <w:rsid w:val="00865F52"/>
    <w:rsid w:val="0086692B"/>
    <w:rsid w:val="00867D49"/>
    <w:rsid w:val="0087254F"/>
    <w:rsid w:val="0087287E"/>
    <w:rsid w:val="00873185"/>
    <w:rsid w:val="00873DB2"/>
    <w:rsid w:val="00876F12"/>
    <w:rsid w:val="008770AD"/>
    <w:rsid w:val="00877214"/>
    <w:rsid w:val="008846D6"/>
    <w:rsid w:val="00884FE4"/>
    <w:rsid w:val="008909AA"/>
    <w:rsid w:val="008955CA"/>
    <w:rsid w:val="00896A1E"/>
    <w:rsid w:val="008973CE"/>
    <w:rsid w:val="008A0E5B"/>
    <w:rsid w:val="008A285C"/>
    <w:rsid w:val="008A2AC1"/>
    <w:rsid w:val="008A2B93"/>
    <w:rsid w:val="008A4D3E"/>
    <w:rsid w:val="008A688E"/>
    <w:rsid w:val="008A6F61"/>
    <w:rsid w:val="008B0AF7"/>
    <w:rsid w:val="008B347D"/>
    <w:rsid w:val="008B398D"/>
    <w:rsid w:val="008B4722"/>
    <w:rsid w:val="008C3873"/>
    <w:rsid w:val="008D0EA1"/>
    <w:rsid w:val="008D31F8"/>
    <w:rsid w:val="008D4818"/>
    <w:rsid w:val="008E4BD7"/>
    <w:rsid w:val="008E5F5D"/>
    <w:rsid w:val="008E68A1"/>
    <w:rsid w:val="008F0ACB"/>
    <w:rsid w:val="008F170B"/>
    <w:rsid w:val="008F5B86"/>
    <w:rsid w:val="00900D0B"/>
    <w:rsid w:val="00900E85"/>
    <w:rsid w:val="009011FB"/>
    <w:rsid w:val="00903229"/>
    <w:rsid w:val="009073E1"/>
    <w:rsid w:val="00907DDB"/>
    <w:rsid w:val="00912978"/>
    <w:rsid w:val="00914390"/>
    <w:rsid w:val="00914D05"/>
    <w:rsid w:val="00914D76"/>
    <w:rsid w:val="00915DB1"/>
    <w:rsid w:val="009170BD"/>
    <w:rsid w:val="009218A1"/>
    <w:rsid w:val="0092211D"/>
    <w:rsid w:val="0092476C"/>
    <w:rsid w:val="009247D0"/>
    <w:rsid w:val="00927F93"/>
    <w:rsid w:val="00930B39"/>
    <w:rsid w:val="009315A7"/>
    <w:rsid w:val="00931F25"/>
    <w:rsid w:val="009323E9"/>
    <w:rsid w:val="00932550"/>
    <w:rsid w:val="00937479"/>
    <w:rsid w:val="0094000B"/>
    <w:rsid w:val="00942492"/>
    <w:rsid w:val="009450DF"/>
    <w:rsid w:val="0094638B"/>
    <w:rsid w:val="009467DA"/>
    <w:rsid w:val="009479A8"/>
    <w:rsid w:val="009500EB"/>
    <w:rsid w:val="0095077A"/>
    <w:rsid w:val="00951ABE"/>
    <w:rsid w:val="009523C0"/>
    <w:rsid w:val="00957343"/>
    <w:rsid w:val="00960220"/>
    <w:rsid w:val="00960CA2"/>
    <w:rsid w:val="0096253B"/>
    <w:rsid w:val="00962881"/>
    <w:rsid w:val="00966F04"/>
    <w:rsid w:val="00971FCC"/>
    <w:rsid w:val="00972288"/>
    <w:rsid w:val="009732AF"/>
    <w:rsid w:val="00973FE7"/>
    <w:rsid w:val="009746AA"/>
    <w:rsid w:val="009768C2"/>
    <w:rsid w:val="00977F79"/>
    <w:rsid w:val="0098102A"/>
    <w:rsid w:val="009867C5"/>
    <w:rsid w:val="0098793D"/>
    <w:rsid w:val="0099026C"/>
    <w:rsid w:val="00991198"/>
    <w:rsid w:val="00991582"/>
    <w:rsid w:val="009932B9"/>
    <w:rsid w:val="009963F7"/>
    <w:rsid w:val="009A15CD"/>
    <w:rsid w:val="009A2ACE"/>
    <w:rsid w:val="009A30A6"/>
    <w:rsid w:val="009A323E"/>
    <w:rsid w:val="009A473A"/>
    <w:rsid w:val="009A5CCE"/>
    <w:rsid w:val="009A7C50"/>
    <w:rsid w:val="009B2112"/>
    <w:rsid w:val="009B3B1B"/>
    <w:rsid w:val="009B526F"/>
    <w:rsid w:val="009B5323"/>
    <w:rsid w:val="009B7733"/>
    <w:rsid w:val="009C4555"/>
    <w:rsid w:val="009C5367"/>
    <w:rsid w:val="009C614D"/>
    <w:rsid w:val="009C682D"/>
    <w:rsid w:val="009C6C8C"/>
    <w:rsid w:val="009D1885"/>
    <w:rsid w:val="009D28C7"/>
    <w:rsid w:val="009D59FB"/>
    <w:rsid w:val="009D616C"/>
    <w:rsid w:val="009E1219"/>
    <w:rsid w:val="009E1B89"/>
    <w:rsid w:val="009E3800"/>
    <w:rsid w:val="009E3D5A"/>
    <w:rsid w:val="009F5188"/>
    <w:rsid w:val="00A035E3"/>
    <w:rsid w:val="00A04C34"/>
    <w:rsid w:val="00A07EB5"/>
    <w:rsid w:val="00A11129"/>
    <w:rsid w:val="00A112DF"/>
    <w:rsid w:val="00A14754"/>
    <w:rsid w:val="00A14EAC"/>
    <w:rsid w:val="00A15823"/>
    <w:rsid w:val="00A21ADE"/>
    <w:rsid w:val="00A245BB"/>
    <w:rsid w:val="00A25146"/>
    <w:rsid w:val="00A30CA0"/>
    <w:rsid w:val="00A31EF1"/>
    <w:rsid w:val="00A34606"/>
    <w:rsid w:val="00A35E4A"/>
    <w:rsid w:val="00A36ADA"/>
    <w:rsid w:val="00A37083"/>
    <w:rsid w:val="00A40190"/>
    <w:rsid w:val="00A42B8A"/>
    <w:rsid w:val="00A452F1"/>
    <w:rsid w:val="00A50B90"/>
    <w:rsid w:val="00A50FA0"/>
    <w:rsid w:val="00A51427"/>
    <w:rsid w:val="00A54288"/>
    <w:rsid w:val="00A546C9"/>
    <w:rsid w:val="00A60C1D"/>
    <w:rsid w:val="00A63A84"/>
    <w:rsid w:val="00A711A0"/>
    <w:rsid w:val="00A71B93"/>
    <w:rsid w:val="00A752B1"/>
    <w:rsid w:val="00A77E3A"/>
    <w:rsid w:val="00A85D2E"/>
    <w:rsid w:val="00A87B64"/>
    <w:rsid w:val="00A91A21"/>
    <w:rsid w:val="00A92906"/>
    <w:rsid w:val="00A933BA"/>
    <w:rsid w:val="00A978E6"/>
    <w:rsid w:val="00AA0F8A"/>
    <w:rsid w:val="00AA2389"/>
    <w:rsid w:val="00AA6A18"/>
    <w:rsid w:val="00AA71E6"/>
    <w:rsid w:val="00AB0134"/>
    <w:rsid w:val="00AB073F"/>
    <w:rsid w:val="00AB0DBF"/>
    <w:rsid w:val="00AB17AB"/>
    <w:rsid w:val="00AB21E6"/>
    <w:rsid w:val="00AB2C6B"/>
    <w:rsid w:val="00AB4530"/>
    <w:rsid w:val="00AB7386"/>
    <w:rsid w:val="00AB7A4E"/>
    <w:rsid w:val="00AC04E5"/>
    <w:rsid w:val="00AC07FE"/>
    <w:rsid w:val="00AC0B72"/>
    <w:rsid w:val="00AC2A74"/>
    <w:rsid w:val="00AC2D4E"/>
    <w:rsid w:val="00AC5700"/>
    <w:rsid w:val="00AC5D9E"/>
    <w:rsid w:val="00AC6D5B"/>
    <w:rsid w:val="00AC7C02"/>
    <w:rsid w:val="00AD2EF5"/>
    <w:rsid w:val="00AD5C5A"/>
    <w:rsid w:val="00AE18A7"/>
    <w:rsid w:val="00AE73BE"/>
    <w:rsid w:val="00AF2AAC"/>
    <w:rsid w:val="00AF312E"/>
    <w:rsid w:val="00AF5977"/>
    <w:rsid w:val="00AF61B2"/>
    <w:rsid w:val="00B02BC5"/>
    <w:rsid w:val="00B05554"/>
    <w:rsid w:val="00B065B5"/>
    <w:rsid w:val="00B1178E"/>
    <w:rsid w:val="00B119FE"/>
    <w:rsid w:val="00B172C0"/>
    <w:rsid w:val="00B21111"/>
    <w:rsid w:val="00B21DE8"/>
    <w:rsid w:val="00B23EFC"/>
    <w:rsid w:val="00B26F49"/>
    <w:rsid w:val="00B32682"/>
    <w:rsid w:val="00B33688"/>
    <w:rsid w:val="00B3390A"/>
    <w:rsid w:val="00B34E82"/>
    <w:rsid w:val="00B35C50"/>
    <w:rsid w:val="00B36564"/>
    <w:rsid w:val="00B427F2"/>
    <w:rsid w:val="00B45C64"/>
    <w:rsid w:val="00B511BF"/>
    <w:rsid w:val="00B51FCE"/>
    <w:rsid w:val="00B525C9"/>
    <w:rsid w:val="00B5461C"/>
    <w:rsid w:val="00B55854"/>
    <w:rsid w:val="00B61FD7"/>
    <w:rsid w:val="00B640B2"/>
    <w:rsid w:val="00B64B20"/>
    <w:rsid w:val="00B654C7"/>
    <w:rsid w:val="00B67479"/>
    <w:rsid w:val="00B70DB4"/>
    <w:rsid w:val="00B717DB"/>
    <w:rsid w:val="00B74DE3"/>
    <w:rsid w:val="00B752C7"/>
    <w:rsid w:val="00B76136"/>
    <w:rsid w:val="00B77096"/>
    <w:rsid w:val="00B77351"/>
    <w:rsid w:val="00B77D8B"/>
    <w:rsid w:val="00B81A67"/>
    <w:rsid w:val="00B827FD"/>
    <w:rsid w:val="00B874C7"/>
    <w:rsid w:val="00B91102"/>
    <w:rsid w:val="00BA0532"/>
    <w:rsid w:val="00BA1554"/>
    <w:rsid w:val="00BA163A"/>
    <w:rsid w:val="00BA48C4"/>
    <w:rsid w:val="00BA64B8"/>
    <w:rsid w:val="00BA7215"/>
    <w:rsid w:val="00BB5859"/>
    <w:rsid w:val="00BB711D"/>
    <w:rsid w:val="00BB7D36"/>
    <w:rsid w:val="00BC16DD"/>
    <w:rsid w:val="00BC7334"/>
    <w:rsid w:val="00BD0101"/>
    <w:rsid w:val="00BD1423"/>
    <w:rsid w:val="00BD2010"/>
    <w:rsid w:val="00BD32D5"/>
    <w:rsid w:val="00BD3858"/>
    <w:rsid w:val="00BD4AF2"/>
    <w:rsid w:val="00BD521F"/>
    <w:rsid w:val="00BD55A8"/>
    <w:rsid w:val="00BD5637"/>
    <w:rsid w:val="00BD5800"/>
    <w:rsid w:val="00BE1F69"/>
    <w:rsid w:val="00BE5C61"/>
    <w:rsid w:val="00BE6C62"/>
    <w:rsid w:val="00BF0577"/>
    <w:rsid w:val="00BF43C6"/>
    <w:rsid w:val="00C005F9"/>
    <w:rsid w:val="00C007B0"/>
    <w:rsid w:val="00C01221"/>
    <w:rsid w:val="00C037A5"/>
    <w:rsid w:val="00C1002E"/>
    <w:rsid w:val="00C100D8"/>
    <w:rsid w:val="00C11288"/>
    <w:rsid w:val="00C1186F"/>
    <w:rsid w:val="00C13EB6"/>
    <w:rsid w:val="00C15ED5"/>
    <w:rsid w:val="00C20784"/>
    <w:rsid w:val="00C2216A"/>
    <w:rsid w:val="00C22597"/>
    <w:rsid w:val="00C35263"/>
    <w:rsid w:val="00C36BBF"/>
    <w:rsid w:val="00C419C2"/>
    <w:rsid w:val="00C45A49"/>
    <w:rsid w:val="00C45E54"/>
    <w:rsid w:val="00C4695D"/>
    <w:rsid w:val="00C475F1"/>
    <w:rsid w:val="00C51254"/>
    <w:rsid w:val="00C512B0"/>
    <w:rsid w:val="00C5376B"/>
    <w:rsid w:val="00C5462E"/>
    <w:rsid w:val="00C6020F"/>
    <w:rsid w:val="00C60707"/>
    <w:rsid w:val="00C6176A"/>
    <w:rsid w:val="00C61964"/>
    <w:rsid w:val="00C65F39"/>
    <w:rsid w:val="00C71110"/>
    <w:rsid w:val="00C72E39"/>
    <w:rsid w:val="00C76C45"/>
    <w:rsid w:val="00C774B2"/>
    <w:rsid w:val="00C800DC"/>
    <w:rsid w:val="00C812C9"/>
    <w:rsid w:val="00C817E9"/>
    <w:rsid w:val="00C82ED4"/>
    <w:rsid w:val="00C836FC"/>
    <w:rsid w:val="00C912D5"/>
    <w:rsid w:val="00C91B83"/>
    <w:rsid w:val="00C9520A"/>
    <w:rsid w:val="00CA12D4"/>
    <w:rsid w:val="00CA6247"/>
    <w:rsid w:val="00CA69A1"/>
    <w:rsid w:val="00CB12A1"/>
    <w:rsid w:val="00CB2A31"/>
    <w:rsid w:val="00CB4D83"/>
    <w:rsid w:val="00CB4F42"/>
    <w:rsid w:val="00CC02B6"/>
    <w:rsid w:val="00CC0515"/>
    <w:rsid w:val="00CC537A"/>
    <w:rsid w:val="00CD1585"/>
    <w:rsid w:val="00CD1F8B"/>
    <w:rsid w:val="00CD2BD4"/>
    <w:rsid w:val="00CE16AC"/>
    <w:rsid w:val="00CE2E63"/>
    <w:rsid w:val="00CE4144"/>
    <w:rsid w:val="00CE42AF"/>
    <w:rsid w:val="00CE45A8"/>
    <w:rsid w:val="00CE6FF9"/>
    <w:rsid w:val="00CF3751"/>
    <w:rsid w:val="00CF4077"/>
    <w:rsid w:val="00CF54B5"/>
    <w:rsid w:val="00CF7C1A"/>
    <w:rsid w:val="00D02E3C"/>
    <w:rsid w:val="00D051E1"/>
    <w:rsid w:val="00D054A7"/>
    <w:rsid w:val="00D117AB"/>
    <w:rsid w:val="00D131F7"/>
    <w:rsid w:val="00D2287F"/>
    <w:rsid w:val="00D22D59"/>
    <w:rsid w:val="00D22DF5"/>
    <w:rsid w:val="00D2358A"/>
    <w:rsid w:val="00D2402B"/>
    <w:rsid w:val="00D26009"/>
    <w:rsid w:val="00D26DA0"/>
    <w:rsid w:val="00D26EBE"/>
    <w:rsid w:val="00D27F70"/>
    <w:rsid w:val="00D31144"/>
    <w:rsid w:val="00D32204"/>
    <w:rsid w:val="00D3391F"/>
    <w:rsid w:val="00D33E5F"/>
    <w:rsid w:val="00D371EE"/>
    <w:rsid w:val="00D410BA"/>
    <w:rsid w:val="00D420A1"/>
    <w:rsid w:val="00D43831"/>
    <w:rsid w:val="00D45FA2"/>
    <w:rsid w:val="00D45FC7"/>
    <w:rsid w:val="00D46415"/>
    <w:rsid w:val="00D50898"/>
    <w:rsid w:val="00D50DA3"/>
    <w:rsid w:val="00D51DAF"/>
    <w:rsid w:val="00D52F7B"/>
    <w:rsid w:val="00D57283"/>
    <w:rsid w:val="00D6196C"/>
    <w:rsid w:val="00D66E1D"/>
    <w:rsid w:val="00D67D22"/>
    <w:rsid w:val="00D708F3"/>
    <w:rsid w:val="00D7286F"/>
    <w:rsid w:val="00D75C6D"/>
    <w:rsid w:val="00D77BF9"/>
    <w:rsid w:val="00D81ABD"/>
    <w:rsid w:val="00D82CEE"/>
    <w:rsid w:val="00D8335E"/>
    <w:rsid w:val="00D90BFE"/>
    <w:rsid w:val="00D91723"/>
    <w:rsid w:val="00D91A71"/>
    <w:rsid w:val="00D94791"/>
    <w:rsid w:val="00D9604B"/>
    <w:rsid w:val="00D9623F"/>
    <w:rsid w:val="00DA0529"/>
    <w:rsid w:val="00DA2768"/>
    <w:rsid w:val="00DA450E"/>
    <w:rsid w:val="00DA62C2"/>
    <w:rsid w:val="00DA7641"/>
    <w:rsid w:val="00DB0518"/>
    <w:rsid w:val="00DB7AA8"/>
    <w:rsid w:val="00DC15B0"/>
    <w:rsid w:val="00DC17BE"/>
    <w:rsid w:val="00DC2201"/>
    <w:rsid w:val="00DC29B0"/>
    <w:rsid w:val="00DC2B4E"/>
    <w:rsid w:val="00DC3FA9"/>
    <w:rsid w:val="00DC6119"/>
    <w:rsid w:val="00DC752A"/>
    <w:rsid w:val="00DC7867"/>
    <w:rsid w:val="00DD18E1"/>
    <w:rsid w:val="00DD33BE"/>
    <w:rsid w:val="00DD63CF"/>
    <w:rsid w:val="00DE15CE"/>
    <w:rsid w:val="00DE2BD8"/>
    <w:rsid w:val="00DE3114"/>
    <w:rsid w:val="00DE40DD"/>
    <w:rsid w:val="00DE48EA"/>
    <w:rsid w:val="00DE574D"/>
    <w:rsid w:val="00DE6370"/>
    <w:rsid w:val="00DE6D67"/>
    <w:rsid w:val="00DF22AA"/>
    <w:rsid w:val="00DF2B45"/>
    <w:rsid w:val="00DF2BAC"/>
    <w:rsid w:val="00DF360A"/>
    <w:rsid w:val="00DF757E"/>
    <w:rsid w:val="00E03FB4"/>
    <w:rsid w:val="00E0412F"/>
    <w:rsid w:val="00E0705D"/>
    <w:rsid w:val="00E1059C"/>
    <w:rsid w:val="00E10F1F"/>
    <w:rsid w:val="00E116FA"/>
    <w:rsid w:val="00E119E3"/>
    <w:rsid w:val="00E1282E"/>
    <w:rsid w:val="00E1575B"/>
    <w:rsid w:val="00E16408"/>
    <w:rsid w:val="00E2193F"/>
    <w:rsid w:val="00E25F9C"/>
    <w:rsid w:val="00E265F5"/>
    <w:rsid w:val="00E3132C"/>
    <w:rsid w:val="00E32369"/>
    <w:rsid w:val="00E328CE"/>
    <w:rsid w:val="00E32BE0"/>
    <w:rsid w:val="00E33CB0"/>
    <w:rsid w:val="00E42427"/>
    <w:rsid w:val="00E43247"/>
    <w:rsid w:val="00E44AF0"/>
    <w:rsid w:val="00E505B9"/>
    <w:rsid w:val="00E5388B"/>
    <w:rsid w:val="00E5601D"/>
    <w:rsid w:val="00E56925"/>
    <w:rsid w:val="00E57D81"/>
    <w:rsid w:val="00E617F5"/>
    <w:rsid w:val="00E6686C"/>
    <w:rsid w:val="00E7036F"/>
    <w:rsid w:val="00E70CFE"/>
    <w:rsid w:val="00E76833"/>
    <w:rsid w:val="00E76E02"/>
    <w:rsid w:val="00E77195"/>
    <w:rsid w:val="00E8070C"/>
    <w:rsid w:val="00E827BE"/>
    <w:rsid w:val="00E833E3"/>
    <w:rsid w:val="00E834E5"/>
    <w:rsid w:val="00E84DA5"/>
    <w:rsid w:val="00E8501D"/>
    <w:rsid w:val="00E855F3"/>
    <w:rsid w:val="00E86067"/>
    <w:rsid w:val="00E866D0"/>
    <w:rsid w:val="00E866D6"/>
    <w:rsid w:val="00E86B75"/>
    <w:rsid w:val="00E90184"/>
    <w:rsid w:val="00E93871"/>
    <w:rsid w:val="00E9687F"/>
    <w:rsid w:val="00EA2CA6"/>
    <w:rsid w:val="00EA56E0"/>
    <w:rsid w:val="00EA7B79"/>
    <w:rsid w:val="00EB1D38"/>
    <w:rsid w:val="00EB200A"/>
    <w:rsid w:val="00EB251F"/>
    <w:rsid w:val="00EB6937"/>
    <w:rsid w:val="00EC245E"/>
    <w:rsid w:val="00EC2D3D"/>
    <w:rsid w:val="00EC55F6"/>
    <w:rsid w:val="00ED1ACA"/>
    <w:rsid w:val="00ED2E76"/>
    <w:rsid w:val="00ED4ADF"/>
    <w:rsid w:val="00ED4EE5"/>
    <w:rsid w:val="00ED655B"/>
    <w:rsid w:val="00ED7709"/>
    <w:rsid w:val="00ED7CB1"/>
    <w:rsid w:val="00EE2B61"/>
    <w:rsid w:val="00EE402B"/>
    <w:rsid w:val="00EE424C"/>
    <w:rsid w:val="00EF0545"/>
    <w:rsid w:val="00EF5065"/>
    <w:rsid w:val="00F00213"/>
    <w:rsid w:val="00F063F4"/>
    <w:rsid w:val="00F07A86"/>
    <w:rsid w:val="00F1284C"/>
    <w:rsid w:val="00F142CE"/>
    <w:rsid w:val="00F146DB"/>
    <w:rsid w:val="00F15E66"/>
    <w:rsid w:val="00F166A9"/>
    <w:rsid w:val="00F22314"/>
    <w:rsid w:val="00F22E10"/>
    <w:rsid w:val="00F246A1"/>
    <w:rsid w:val="00F247BA"/>
    <w:rsid w:val="00F2601C"/>
    <w:rsid w:val="00F268D7"/>
    <w:rsid w:val="00F27002"/>
    <w:rsid w:val="00F3341D"/>
    <w:rsid w:val="00F339A4"/>
    <w:rsid w:val="00F362D0"/>
    <w:rsid w:val="00F40586"/>
    <w:rsid w:val="00F43DC5"/>
    <w:rsid w:val="00F45C6D"/>
    <w:rsid w:val="00F51583"/>
    <w:rsid w:val="00F515F1"/>
    <w:rsid w:val="00F51A05"/>
    <w:rsid w:val="00F52771"/>
    <w:rsid w:val="00F56F57"/>
    <w:rsid w:val="00F57C92"/>
    <w:rsid w:val="00F61472"/>
    <w:rsid w:val="00F61F36"/>
    <w:rsid w:val="00F62063"/>
    <w:rsid w:val="00F6377F"/>
    <w:rsid w:val="00F667E8"/>
    <w:rsid w:val="00F66993"/>
    <w:rsid w:val="00F67D30"/>
    <w:rsid w:val="00F71E27"/>
    <w:rsid w:val="00F73330"/>
    <w:rsid w:val="00F73690"/>
    <w:rsid w:val="00F760C2"/>
    <w:rsid w:val="00F8231B"/>
    <w:rsid w:val="00F8241F"/>
    <w:rsid w:val="00F83F35"/>
    <w:rsid w:val="00F879D6"/>
    <w:rsid w:val="00F91CCC"/>
    <w:rsid w:val="00F92734"/>
    <w:rsid w:val="00F94F8F"/>
    <w:rsid w:val="00F966C3"/>
    <w:rsid w:val="00FA0577"/>
    <w:rsid w:val="00FA1FAB"/>
    <w:rsid w:val="00FA2B7F"/>
    <w:rsid w:val="00FA6805"/>
    <w:rsid w:val="00FB05D1"/>
    <w:rsid w:val="00FB0F3D"/>
    <w:rsid w:val="00FB121F"/>
    <w:rsid w:val="00FB1656"/>
    <w:rsid w:val="00FB3D54"/>
    <w:rsid w:val="00FB40A9"/>
    <w:rsid w:val="00FB44E8"/>
    <w:rsid w:val="00FB4A76"/>
    <w:rsid w:val="00FB76C4"/>
    <w:rsid w:val="00FC0F01"/>
    <w:rsid w:val="00FC2732"/>
    <w:rsid w:val="00FC5D04"/>
    <w:rsid w:val="00FD2334"/>
    <w:rsid w:val="00FD23AB"/>
    <w:rsid w:val="00FD2E19"/>
    <w:rsid w:val="00FD3729"/>
    <w:rsid w:val="00FF0F9A"/>
    <w:rsid w:val="00FF500B"/>
    <w:rsid w:val="00FF55BD"/>
    <w:rsid w:val="00FF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50B"/>
    <w:pPr>
      <w:spacing w:line="36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F1313"/>
    <w:pPr>
      <w:keepNext/>
      <w:keepLines/>
      <w:spacing w:before="480"/>
      <w:jc w:val="center"/>
      <w:outlineLvl w:val="0"/>
    </w:pPr>
    <w:rPr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070C"/>
    <w:pPr>
      <w:keepNext/>
      <w:keepLines/>
      <w:spacing w:before="200"/>
      <w:outlineLvl w:val="1"/>
    </w:pPr>
    <w:rPr>
      <w:b/>
      <w:bCs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3276DF"/>
    <w:pPr>
      <w:keepNext/>
      <w:keepLines/>
      <w:spacing w:before="200"/>
      <w:ind w:firstLine="567"/>
      <w:outlineLvl w:val="2"/>
    </w:pPr>
    <w:rPr>
      <w:bCs/>
    </w:rPr>
  </w:style>
  <w:style w:type="paragraph" w:styleId="Ttulo4">
    <w:name w:val="heading 4"/>
    <w:basedOn w:val="Normal"/>
    <w:next w:val="Normal"/>
    <w:link w:val="Ttulo4Car"/>
    <w:unhideWhenUsed/>
    <w:qFormat/>
    <w:rsid w:val="003276DF"/>
    <w:pPr>
      <w:keepNext/>
      <w:keepLines/>
      <w:spacing w:before="200"/>
      <w:ind w:firstLine="1134"/>
      <w:outlineLvl w:val="3"/>
    </w:pPr>
    <w:rPr>
      <w:bCs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276DF"/>
    <w:pPr>
      <w:keepNext/>
      <w:keepLines/>
      <w:spacing w:before="200"/>
      <w:ind w:firstLine="1701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313"/>
    <w:rPr>
      <w:rFonts w:ascii="Times New Roman" w:eastAsia="Times New Roman" w:hAnsi="Times New Roman" w:cs="Times New Roman"/>
      <w:b/>
      <w:bCs/>
      <w:cap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4770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8477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4770E"/>
  </w:style>
  <w:style w:type="paragraph" w:styleId="Encabezado">
    <w:name w:val="header"/>
    <w:basedOn w:val="Normal"/>
    <w:link w:val="EncabezadoCar"/>
    <w:uiPriority w:val="99"/>
    <w:unhideWhenUsed/>
    <w:rsid w:val="00FF55B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link w:val="Encabezado"/>
    <w:uiPriority w:val="99"/>
    <w:rsid w:val="00FF55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0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0BD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2Car">
    <w:name w:val="Título 2 Car"/>
    <w:link w:val="Ttulo2"/>
    <w:uiPriority w:val="9"/>
    <w:rsid w:val="00E8070C"/>
    <w:rPr>
      <w:rFonts w:ascii="Times New Roman" w:eastAsia="Times New Roman" w:hAnsi="Times New Roman" w:cs="Times New Roman"/>
      <w:b/>
      <w:bCs/>
      <w:sz w:val="24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4423B1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3276DF"/>
    <w:rPr>
      <w:rFonts w:ascii="Times New Roman" w:eastAsia="Times New Roman" w:hAnsi="Times New Roman" w:cs="Times New Roman"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uiPriority w:val="9"/>
    <w:rsid w:val="003276DF"/>
    <w:rPr>
      <w:rFonts w:ascii="Times New Roman" w:eastAsia="Times New Roman" w:hAnsi="Times New Roman" w:cs="Times New Roman"/>
      <w:bCs/>
      <w:iCs/>
      <w:sz w:val="24"/>
      <w:szCs w:val="24"/>
      <w:lang w:val="es-ES" w:eastAsia="es-ES"/>
    </w:rPr>
  </w:style>
  <w:style w:type="paragraph" w:styleId="Lista2">
    <w:name w:val="List 2"/>
    <w:basedOn w:val="Normal"/>
    <w:rsid w:val="00AE18A7"/>
    <w:pPr>
      <w:spacing w:line="240" w:lineRule="auto"/>
      <w:jc w:val="both"/>
    </w:pPr>
  </w:style>
  <w:style w:type="paragraph" w:customStyle="1" w:styleId="Prrafo">
    <w:name w:val="Párrafo"/>
    <w:basedOn w:val="Normal"/>
    <w:qFormat/>
    <w:rsid w:val="00B55854"/>
    <w:pPr>
      <w:tabs>
        <w:tab w:val="left" w:pos="0"/>
        <w:tab w:val="left" w:pos="567"/>
      </w:tabs>
      <w:ind w:firstLine="567"/>
      <w:jc w:val="both"/>
    </w:pPr>
    <w:rPr>
      <w:rFonts w:cs="Arial"/>
      <w:lang w:val="es-MX"/>
    </w:rPr>
  </w:style>
  <w:style w:type="character" w:customStyle="1" w:styleId="Ttulo5Car">
    <w:name w:val="Título 5 Car"/>
    <w:link w:val="Ttulo5"/>
    <w:uiPriority w:val="9"/>
    <w:rsid w:val="003276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222714"/>
    <w:pPr>
      <w:spacing w:line="240" w:lineRule="auto"/>
      <w:contextualSpacing/>
      <w:jc w:val="both"/>
    </w:pPr>
  </w:style>
  <w:style w:type="paragraph" w:styleId="Textoindependiente2">
    <w:name w:val="Body Text 2"/>
    <w:basedOn w:val="Normal"/>
    <w:link w:val="Textoindependiente2Car"/>
    <w:rsid w:val="00144BA9"/>
    <w:pPr>
      <w:spacing w:line="240" w:lineRule="auto"/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144BA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144BA9"/>
    <w:pPr>
      <w:spacing w:after="120" w:line="240" w:lineRule="auto"/>
      <w:ind w:left="283"/>
    </w:pPr>
  </w:style>
  <w:style w:type="character" w:customStyle="1" w:styleId="SangradetextonormalCar">
    <w:name w:val="Sangría de texto normal Car"/>
    <w:link w:val="Sangradetextonormal"/>
    <w:rsid w:val="00144B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144BA9"/>
    <w:rPr>
      <w:rFonts w:ascii="Times New Roman" w:eastAsia="Times New Roman" w:hAnsi="Times New Roman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144BA9"/>
    <w:pPr>
      <w:spacing w:after="120" w:line="240" w:lineRule="auto"/>
    </w:pPr>
  </w:style>
  <w:style w:type="character" w:customStyle="1" w:styleId="TextoindependienteCar">
    <w:name w:val="Texto independiente Car"/>
    <w:link w:val="Textoindependiente"/>
    <w:rsid w:val="00144B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144BA9"/>
    <w:rPr>
      <w:color w:val="0000FF"/>
      <w:u w:val="single"/>
    </w:rPr>
  </w:style>
  <w:style w:type="paragraph" w:customStyle="1" w:styleId="Default">
    <w:name w:val="Default"/>
    <w:rsid w:val="00144B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144BA9"/>
    <w:pPr>
      <w:spacing w:before="100" w:beforeAutospacing="1" w:after="100" w:afterAutospacing="1" w:line="240" w:lineRule="auto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46630"/>
    <w:pPr>
      <w:spacing w:line="276" w:lineRule="auto"/>
      <w:jc w:val="left"/>
      <w:outlineLvl w:val="9"/>
    </w:pPr>
    <w:rPr>
      <w:rFonts w:ascii="Cambria" w:hAnsi="Cambria"/>
      <w:caps w:val="0"/>
      <w:color w:val="365F91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05579"/>
    <w:pPr>
      <w:tabs>
        <w:tab w:val="right" w:leader="dot" w:pos="8263"/>
      </w:tabs>
      <w:spacing w:after="100" w:line="276" w:lineRule="auto"/>
      <w:ind w:left="284"/>
    </w:pPr>
    <w:rPr>
      <w:noProof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67642F"/>
    <w:pPr>
      <w:tabs>
        <w:tab w:val="right" w:leader="dot" w:pos="8263"/>
      </w:tabs>
      <w:spacing w:after="100" w:line="276" w:lineRule="auto"/>
      <w:ind w:left="993"/>
      <w:jc w:val="both"/>
    </w:pPr>
    <w:rPr>
      <w:b/>
      <w:noProof/>
      <w:lang w:val="es-MX"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8493E"/>
    <w:pPr>
      <w:tabs>
        <w:tab w:val="left" w:pos="1100"/>
        <w:tab w:val="right" w:leader="dot" w:pos="8263"/>
      </w:tabs>
      <w:spacing w:after="100" w:line="276" w:lineRule="auto"/>
      <w:ind w:left="851"/>
    </w:pPr>
    <w:rPr>
      <w:rFonts w:ascii="Calibri" w:hAnsi="Calibri"/>
      <w:sz w:val="22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06674E"/>
    <w:pPr>
      <w:spacing w:after="100"/>
      <w:ind w:left="7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7214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772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uiPriority w:val="99"/>
    <w:semiHidden/>
    <w:unhideWhenUsed/>
    <w:rsid w:val="00877214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F45C6D"/>
  </w:style>
  <w:style w:type="paragraph" w:styleId="ndice1">
    <w:name w:val="index 1"/>
    <w:basedOn w:val="Normal"/>
    <w:next w:val="Normal"/>
    <w:autoRedefine/>
    <w:uiPriority w:val="99"/>
    <w:semiHidden/>
    <w:unhideWhenUsed/>
    <w:rsid w:val="00877214"/>
    <w:pPr>
      <w:spacing w:line="240" w:lineRule="auto"/>
      <w:ind w:left="240" w:hanging="240"/>
    </w:pPr>
  </w:style>
  <w:style w:type="paragraph" w:styleId="Sinespaciado">
    <w:name w:val="No Spacing"/>
    <w:uiPriority w:val="1"/>
    <w:qFormat/>
    <w:rsid w:val="00865F52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82024F"/>
  </w:style>
  <w:style w:type="character" w:styleId="nfasis">
    <w:name w:val="Emphasis"/>
    <w:uiPriority w:val="20"/>
    <w:qFormat/>
    <w:rsid w:val="00091ABD"/>
    <w:rPr>
      <w:i/>
      <w:iCs/>
    </w:rPr>
  </w:style>
  <w:style w:type="character" w:customStyle="1" w:styleId="highlight">
    <w:name w:val="highlight"/>
    <w:basedOn w:val="Fuentedeprrafopredeter"/>
    <w:rsid w:val="00D22DF5"/>
  </w:style>
  <w:style w:type="character" w:styleId="Refdecomentario">
    <w:name w:val="annotation reference"/>
    <w:uiPriority w:val="99"/>
    <w:semiHidden/>
    <w:unhideWhenUsed/>
    <w:rsid w:val="00A04C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4C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04C3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C3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04C34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DA7641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lnea">
    <w:name w:val="line number"/>
    <w:uiPriority w:val="99"/>
    <w:semiHidden/>
    <w:unhideWhenUsed/>
    <w:rsid w:val="00C100D8"/>
  </w:style>
  <w:style w:type="character" w:customStyle="1" w:styleId="ff3">
    <w:name w:val="ff3"/>
    <w:rsid w:val="00842FFD"/>
  </w:style>
  <w:style w:type="paragraph" w:customStyle="1" w:styleId="yiv8862285710msoplaintext">
    <w:name w:val="yiv8862285710msoplaintext"/>
    <w:basedOn w:val="Normal"/>
    <w:rsid w:val="009867C5"/>
    <w:pPr>
      <w:spacing w:before="100" w:beforeAutospacing="1" w:after="100" w:afterAutospacing="1" w:line="240" w:lineRule="auto"/>
    </w:pPr>
  </w:style>
  <w:style w:type="character" w:customStyle="1" w:styleId="a-size-extra-large">
    <w:name w:val="a-size-extra-large"/>
    <w:basedOn w:val="Fuentedeprrafopredeter"/>
    <w:rsid w:val="00C82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50B"/>
    <w:pPr>
      <w:spacing w:line="36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F1313"/>
    <w:pPr>
      <w:keepNext/>
      <w:keepLines/>
      <w:spacing w:before="480"/>
      <w:jc w:val="center"/>
      <w:outlineLvl w:val="0"/>
    </w:pPr>
    <w:rPr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070C"/>
    <w:pPr>
      <w:keepNext/>
      <w:keepLines/>
      <w:spacing w:before="200"/>
      <w:outlineLvl w:val="1"/>
    </w:pPr>
    <w:rPr>
      <w:b/>
      <w:bCs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3276DF"/>
    <w:pPr>
      <w:keepNext/>
      <w:keepLines/>
      <w:spacing w:before="200"/>
      <w:ind w:firstLine="567"/>
      <w:outlineLvl w:val="2"/>
    </w:pPr>
    <w:rPr>
      <w:bCs/>
    </w:rPr>
  </w:style>
  <w:style w:type="paragraph" w:styleId="Ttulo4">
    <w:name w:val="heading 4"/>
    <w:basedOn w:val="Normal"/>
    <w:next w:val="Normal"/>
    <w:link w:val="Ttulo4Car"/>
    <w:unhideWhenUsed/>
    <w:qFormat/>
    <w:rsid w:val="003276DF"/>
    <w:pPr>
      <w:keepNext/>
      <w:keepLines/>
      <w:spacing w:before="200"/>
      <w:ind w:firstLine="1134"/>
      <w:outlineLvl w:val="3"/>
    </w:pPr>
    <w:rPr>
      <w:bCs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276DF"/>
    <w:pPr>
      <w:keepNext/>
      <w:keepLines/>
      <w:spacing w:before="200"/>
      <w:ind w:firstLine="1701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F1313"/>
    <w:rPr>
      <w:rFonts w:ascii="Times New Roman" w:eastAsia="Times New Roman" w:hAnsi="Times New Roman" w:cs="Times New Roman"/>
      <w:b/>
      <w:bCs/>
      <w:cap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4770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8477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4770E"/>
  </w:style>
  <w:style w:type="paragraph" w:styleId="Encabezado">
    <w:name w:val="header"/>
    <w:basedOn w:val="Normal"/>
    <w:link w:val="EncabezadoCar"/>
    <w:uiPriority w:val="99"/>
    <w:unhideWhenUsed/>
    <w:rsid w:val="00FF55B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link w:val="Encabezado"/>
    <w:uiPriority w:val="99"/>
    <w:rsid w:val="00FF55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0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0BD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2Car">
    <w:name w:val="Título 2 Car"/>
    <w:link w:val="Ttulo2"/>
    <w:uiPriority w:val="9"/>
    <w:rsid w:val="00E8070C"/>
    <w:rPr>
      <w:rFonts w:ascii="Times New Roman" w:eastAsia="Times New Roman" w:hAnsi="Times New Roman" w:cs="Times New Roman"/>
      <w:b/>
      <w:bCs/>
      <w:sz w:val="24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4423B1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3276DF"/>
    <w:rPr>
      <w:rFonts w:ascii="Times New Roman" w:eastAsia="Times New Roman" w:hAnsi="Times New Roman" w:cs="Times New Roman"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uiPriority w:val="9"/>
    <w:rsid w:val="003276DF"/>
    <w:rPr>
      <w:rFonts w:ascii="Times New Roman" w:eastAsia="Times New Roman" w:hAnsi="Times New Roman" w:cs="Times New Roman"/>
      <w:bCs/>
      <w:iCs/>
      <w:sz w:val="24"/>
      <w:szCs w:val="24"/>
      <w:lang w:val="es-ES" w:eastAsia="es-ES"/>
    </w:rPr>
  </w:style>
  <w:style w:type="paragraph" w:styleId="Lista2">
    <w:name w:val="List 2"/>
    <w:basedOn w:val="Normal"/>
    <w:rsid w:val="00AE18A7"/>
    <w:pPr>
      <w:spacing w:line="240" w:lineRule="auto"/>
      <w:jc w:val="both"/>
    </w:pPr>
  </w:style>
  <w:style w:type="paragraph" w:customStyle="1" w:styleId="Prrafo">
    <w:name w:val="Párrafo"/>
    <w:basedOn w:val="Normal"/>
    <w:qFormat/>
    <w:rsid w:val="00B55854"/>
    <w:pPr>
      <w:tabs>
        <w:tab w:val="left" w:pos="0"/>
        <w:tab w:val="left" w:pos="567"/>
      </w:tabs>
      <w:ind w:firstLine="567"/>
      <w:jc w:val="both"/>
    </w:pPr>
    <w:rPr>
      <w:rFonts w:cs="Arial"/>
      <w:lang w:val="es-MX"/>
    </w:rPr>
  </w:style>
  <w:style w:type="character" w:customStyle="1" w:styleId="Ttulo5Car">
    <w:name w:val="Título 5 Car"/>
    <w:link w:val="Ttulo5"/>
    <w:uiPriority w:val="9"/>
    <w:rsid w:val="003276D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222714"/>
    <w:pPr>
      <w:spacing w:line="240" w:lineRule="auto"/>
      <w:contextualSpacing/>
      <w:jc w:val="both"/>
    </w:pPr>
  </w:style>
  <w:style w:type="paragraph" w:styleId="Textoindependiente2">
    <w:name w:val="Body Text 2"/>
    <w:basedOn w:val="Normal"/>
    <w:link w:val="Textoindependiente2Car"/>
    <w:rsid w:val="00144BA9"/>
    <w:pPr>
      <w:spacing w:line="240" w:lineRule="auto"/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144BA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144BA9"/>
    <w:pPr>
      <w:spacing w:after="120" w:line="240" w:lineRule="auto"/>
      <w:ind w:left="283"/>
    </w:pPr>
  </w:style>
  <w:style w:type="character" w:customStyle="1" w:styleId="SangradetextonormalCar">
    <w:name w:val="Sangría de texto normal Car"/>
    <w:link w:val="Sangradetextonormal"/>
    <w:rsid w:val="00144B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144BA9"/>
    <w:rPr>
      <w:rFonts w:ascii="Times New Roman" w:eastAsia="Times New Roman" w:hAnsi="Times New Roman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144BA9"/>
    <w:pPr>
      <w:spacing w:after="120" w:line="240" w:lineRule="auto"/>
    </w:pPr>
  </w:style>
  <w:style w:type="character" w:customStyle="1" w:styleId="TextoindependienteCar">
    <w:name w:val="Texto independiente Car"/>
    <w:link w:val="Textoindependiente"/>
    <w:rsid w:val="00144B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144BA9"/>
    <w:rPr>
      <w:color w:val="0000FF"/>
      <w:u w:val="single"/>
    </w:rPr>
  </w:style>
  <w:style w:type="paragraph" w:customStyle="1" w:styleId="Default">
    <w:name w:val="Default"/>
    <w:rsid w:val="00144B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144BA9"/>
    <w:pPr>
      <w:spacing w:before="100" w:beforeAutospacing="1" w:after="100" w:afterAutospacing="1" w:line="240" w:lineRule="auto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46630"/>
    <w:pPr>
      <w:spacing w:line="276" w:lineRule="auto"/>
      <w:jc w:val="left"/>
      <w:outlineLvl w:val="9"/>
    </w:pPr>
    <w:rPr>
      <w:rFonts w:ascii="Cambria" w:hAnsi="Cambria"/>
      <w:caps w:val="0"/>
      <w:color w:val="365F91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05579"/>
    <w:pPr>
      <w:tabs>
        <w:tab w:val="right" w:leader="dot" w:pos="8263"/>
      </w:tabs>
      <w:spacing w:after="100" w:line="276" w:lineRule="auto"/>
      <w:ind w:left="284"/>
    </w:pPr>
    <w:rPr>
      <w:noProof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67642F"/>
    <w:pPr>
      <w:tabs>
        <w:tab w:val="right" w:leader="dot" w:pos="8263"/>
      </w:tabs>
      <w:spacing w:after="100" w:line="276" w:lineRule="auto"/>
      <w:ind w:left="993"/>
      <w:jc w:val="both"/>
    </w:pPr>
    <w:rPr>
      <w:b/>
      <w:noProof/>
      <w:lang w:val="es-MX"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8493E"/>
    <w:pPr>
      <w:tabs>
        <w:tab w:val="left" w:pos="1100"/>
        <w:tab w:val="right" w:leader="dot" w:pos="8263"/>
      </w:tabs>
      <w:spacing w:after="100" w:line="276" w:lineRule="auto"/>
      <w:ind w:left="851"/>
    </w:pPr>
    <w:rPr>
      <w:rFonts w:ascii="Calibri" w:hAnsi="Calibri"/>
      <w:sz w:val="22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06674E"/>
    <w:pPr>
      <w:spacing w:after="100"/>
      <w:ind w:left="7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7214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772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uiPriority w:val="99"/>
    <w:semiHidden/>
    <w:unhideWhenUsed/>
    <w:rsid w:val="00877214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F45C6D"/>
  </w:style>
  <w:style w:type="paragraph" w:styleId="ndice1">
    <w:name w:val="index 1"/>
    <w:basedOn w:val="Normal"/>
    <w:next w:val="Normal"/>
    <w:autoRedefine/>
    <w:uiPriority w:val="99"/>
    <w:semiHidden/>
    <w:unhideWhenUsed/>
    <w:rsid w:val="00877214"/>
    <w:pPr>
      <w:spacing w:line="240" w:lineRule="auto"/>
      <w:ind w:left="240" w:hanging="240"/>
    </w:pPr>
  </w:style>
  <w:style w:type="paragraph" w:styleId="Sinespaciado">
    <w:name w:val="No Spacing"/>
    <w:uiPriority w:val="1"/>
    <w:qFormat/>
    <w:rsid w:val="00865F52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82024F"/>
  </w:style>
  <w:style w:type="character" w:styleId="nfasis">
    <w:name w:val="Emphasis"/>
    <w:uiPriority w:val="20"/>
    <w:qFormat/>
    <w:rsid w:val="00091ABD"/>
    <w:rPr>
      <w:i/>
      <w:iCs/>
    </w:rPr>
  </w:style>
  <w:style w:type="character" w:customStyle="1" w:styleId="highlight">
    <w:name w:val="highlight"/>
    <w:basedOn w:val="Fuentedeprrafopredeter"/>
    <w:rsid w:val="00D22DF5"/>
  </w:style>
  <w:style w:type="character" w:styleId="Refdecomentario">
    <w:name w:val="annotation reference"/>
    <w:uiPriority w:val="99"/>
    <w:semiHidden/>
    <w:unhideWhenUsed/>
    <w:rsid w:val="00A04C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4C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04C3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C3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04C34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DA7641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lnea">
    <w:name w:val="line number"/>
    <w:uiPriority w:val="99"/>
    <w:semiHidden/>
    <w:unhideWhenUsed/>
    <w:rsid w:val="00C100D8"/>
  </w:style>
  <w:style w:type="character" w:customStyle="1" w:styleId="ff3">
    <w:name w:val="ff3"/>
    <w:rsid w:val="00842FFD"/>
  </w:style>
  <w:style w:type="paragraph" w:customStyle="1" w:styleId="yiv8862285710msoplaintext">
    <w:name w:val="yiv8862285710msoplaintext"/>
    <w:basedOn w:val="Normal"/>
    <w:rsid w:val="009867C5"/>
    <w:pPr>
      <w:spacing w:before="100" w:beforeAutospacing="1" w:after="100" w:afterAutospacing="1" w:line="240" w:lineRule="auto"/>
    </w:pPr>
  </w:style>
  <w:style w:type="character" w:customStyle="1" w:styleId="a-size-extra-large">
    <w:name w:val="a-size-extra-large"/>
    <w:basedOn w:val="Fuentedeprrafopredeter"/>
    <w:rsid w:val="00C82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BC8F-EE92-492D-922C-8320389B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5221</Words>
  <Characters>28716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33870</CharactersWithSpaces>
  <SharedDoc>false</SharedDoc>
  <HLinks>
    <vt:vector size="48" baseType="variant">
      <vt:variant>
        <vt:i4>4063273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http://www.ncbi.nlm.nih.gov/pubmed/21568819</vt:lpwstr>
      </vt:variant>
      <vt:variant>
        <vt:lpwstr/>
      </vt:variant>
      <vt:variant>
        <vt:i4>8061003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http://www.ncbi.nlm.nih.gov/pubmed?term=Attia%20H%5BAuthor%5D&amp;cauthor=true&amp;cauthor_uid=21568819</vt:lpwstr>
      </vt:variant>
      <vt:variant>
        <vt:lpwstr/>
      </vt:variant>
      <vt:variant>
        <vt:i4>8061011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http://www.ncbi.nlm.nih.gov/pubmed?term=Ayadi%20M%5BAuthor%5D&amp;cauthor=true&amp;cauthor_uid=21568819</vt:lpwstr>
      </vt:variant>
      <vt:variant>
        <vt:lpwstr/>
      </vt:variant>
      <vt:variant>
        <vt:i4>6684702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http://www.ncbi.nlm.nih.gov/pubmed?term=Zorgui%20L%5BAuthor%5D&amp;cauthor=true&amp;cauthor_uid=21568819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http://www.ncbi.nlm.nih.gov/pubmed?term=Ayadi%20MA%5BAuthor%5D&amp;cauthor=true&amp;cauthor_uid=21568819</vt:lpwstr>
      </vt:variant>
      <vt:variant>
        <vt:lpwstr/>
      </vt:variant>
      <vt:variant>
        <vt:i4>327779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http://www.ncbi.nlm.nih.gov/pubmed?term=Fakhfakh%20N%5BAuthor%5D&amp;cauthor=true&amp;cauthor_uid=21568819</vt:lpwstr>
      </vt:variant>
      <vt:variant>
        <vt:lpwstr/>
      </vt:variant>
      <vt:variant>
        <vt:i4>107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http://www.ncbi.nlm.nih.gov/pubmed?term=Abid%20M%5BAuthor%5D&amp;cauthor=true&amp;cauthor_uid=21568819</vt:lpwstr>
      </vt:variant>
      <vt:variant>
        <vt:lpwstr/>
      </vt:variant>
      <vt:variant>
        <vt:i4>6422558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http://www.ncbi.nlm.nih.gov/pubmed?term=Zouari%20N%5BAuthor%5D&amp;cauthor=true&amp;cauthor_uid=21568819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revista</cp:lastModifiedBy>
  <cp:revision>13</cp:revision>
  <cp:lastPrinted>2016-09-16T16:12:00Z</cp:lastPrinted>
  <dcterms:created xsi:type="dcterms:W3CDTF">2017-04-27T19:08:00Z</dcterms:created>
  <dcterms:modified xsi:type="dcterms:W3CDTF">2017-06-02T16:57:00Z</dcterms:modified>
</cp:coreProperties>
</file>