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50F" w:rsidRPr="00481E9B" w:rsidRDefault="00367A55" w:rsidP="000143D5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480232539"/>
      <w:bookmarkEnd w:id="0"/>
      <w:r w:rsidRPr="00481E9B">
        <w:rPr>
          <w:rFonts w:ascii="Times New Roman" w:hAnsi="Times New Roman" w:cs="Times New Roman"/>
          <w:b/>
          <w:sz w:val="24"/>
          <w:szCs w:val="24"/>
        </w:rPr>
        <w:t xml:space="preserve">Evaluación de la actividad fungicida e identificación de compuestos orgánicos volátiles liberados por </w:t>
      </w:r>
      <w:proofErr w:type="spellStart"/>
      <w:r w:rsidR="000B0CDA" w:rsidRPr="00481E9B">
        <w:rPr>
          <w:rFonts w:ascii="Times New Roman" w:hAnsi="Times New Roman" w:cs="Times New Roman"/>
          <w:b/>
          <w:i/>
          <w:sz w:val="24"/>
          <w:szCs w:val="24"/>
        </w:rPr>
        <w:t>Trichoderma</w:t>
      </w:r>
      <w:proofErr w:type="spellEnd"/>
      <w:r w:rsidR="000B0CDA" w:rsidRPr="00481E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0B0CDA" w:rsidRPr="00481E9B">
        <w:rPr>
          <w:rFonts w:ascii="Times New Roman" w:hAnsi="Times New Roman" w:cs="Times New Roman"/>
          <w:b/>
          <w:i/>
          <w:sz w:val="24"/>
          <w:szCs w:val="24"/>
        </w:rPr>
        <w:t>viride</w:t>
      </w:r>
      <w:proofErr w:type="spellEnd"/>
      <w:r w:rsidRPr="00481E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7A55" w:rsidRPr="00481E9B" w:rsidRDefault="00367A55" w:rsidP="000143D5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481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Evaluation of fungicidal activity and identification of volatile organic compounds released by </w:t>
      </w:r>
      <w:proofErr w:type="spellStart"/>
      <w:r w:rsidRPr="00481E9B">
        <w:rPr>
          <w:rFonts w:ascii="Times New Roman" w:hAnsi="Times New Roman" w:cs="Times New Roman"/>
          <w:b/>
          <w:i/>
          <w:sz w:val="24"/>
          <w:szCs w:val="24"/>
          <w:lang w:val="en-US"/>
        </w:rPr>
        <w:t>Trichoderma</w:t>
      </w:r>
      <w:proofErr w:type="spellEnd"/>
      <w:r w:rsidRPr="00481E9B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481E9B">
        <w:rPr>
          <w:rFonts w:ascii="Times New Roman" w:hAnsi="Times New Roman" w:cs="Times New Roman"/>
          <w:b/>
          <w:i/>
          <w:sz w:val="24"/>
          <w:szCs w:val="24"/>
          <w:lang w:val="en-US"/>
        </w:rPr>
        <w:t>viride</w:t>
      </w:r>
      <w:proofErr w:type="spellEnd"/>
    </w:p>
    <w:p w:rsidR="002F2567" w:rsidRPr="00481E9B" w:rsidRDefault="002F2567" w:rsidP="000143D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813DD" w:rsidRPr="00481E9B" w:rsidRDefault="003813DD" w:rsidP="000143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42D3C" w:rsidRPr="00474BD6" w:rsidRDefault="00842D3C" w:rsidP="000143D5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BD6">
        <w:rPr>
          <w:rFonts w:ascii="Times New Roman" w:hAnsi="Times New Roman" w:cs="Times New Roman"/>
          <w:b/>
          <w:sz w:val="24"/>
          <w:szCs w:val="24"/>
        </w:rPr>
        <w:t xml:space="preserve">Compuestos orgánicos volátiles liberados por </w:t>
      </w:r>
      <w:proofErr w:type="spellStart"/>
      <w:r w:rsidRPr="00474BD6">
        <w:rPr>
          <w:rFonts w:ascii="Times New Roman" w:hAnsi="Times New Roman" w:cs="Times New Roman"/>
          <w:b/>
          <w:i/>
          <w:sz w:val="24"/>
          <w:szCs w:val="24"/>
        </w:rPr>
        <w:t>Trichoderma</w:t>
      </w:r>
      <w:proofErr w:type="spellEnd"/>
      <w:r w:rsidRPr="00474BD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74BD6">
        <w:rPr>
          <w:rFonts w:ascii="Times New Roman" w:hAnsi="Times New Roman" w:cs="Times New Roman"/>
          <w:b/>
          <w:i/>
          <w:sz w:val="24"/>
          <w:szCs w:val="24"/>
        </w:rPr>
        <w:t>viride</w:t>
      </w:r>
      <w:proofErr w:type="spellEnd"/>
      <w:r w:rsidRPr="00474B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4C23" w:rsidRPr="00474BD6" w:rsidRDefault="00D44C23" w:rsidP="000143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2D3C" w:rsidRPr="00474BD6" w:rsidRDefault="00842D3C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74BD6">
        <w:rPr>
          <w:rFonts w:ascii="Times New Roman" w:hAnsi="Times New Roman" w:cs="Times New Roman"/>
          <w:sz w:val="24"/>
          <w:szCs w:val="24"/>
        </w:rPr>
        <w:t>Diana C. Sinuco*, Andrés C. Pérez</w:t>
      </w:r>
      <w:r w:rsidR="00463691" w:rsidRPr="00474BD6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Pr="00474BD6">
        <w:rPr>
          <w:rFonts w:ascii="Times New Roman" w:hAnsi="Times New Roman" w:cs="Times New Roman"/>
          <w:sz w:val="24"/>
          <w:szCs w:val="24"/>
        </w:rPr>
        <w:t>, Nubia Moreno</w:t>
      </w:r>
      <w:r w:rsidR="00463691" w:rsidRPr="00474BD6">
        <w:rPr>
          <w:rFonts w:ascii="Times New Roman" w:hAnsi="Times New Roman" w:cs="Times New Roman"/>
          <w:sz w:val="24"/>
          <w:szCs w:val="24"/>
          <w:vertAlign w:val="superscript"/>
        </w:rPr>
        <w:t>***</w:t>
      </w:r>
    </w:p>
    <w:p w:rsidR="00842D3C" w:rsidRPr="00892223" w:rsidRDefault="00463691" w:rsidP="00892223">
      <w:pPr>
        <w:pStyle w:val="Piedepgina"/>
        <w:jc w:val="both"/>
        <w:rPr>
          <w:rFonts w:ascii="Times New Roman" w:hAnsi="Times New Roman" w:cs="Times New Roman"/>
          <w:sz w:val="24"/>
          <w:szCs w:val="24"/>
        </w:rPr>
      </w:pPr>
      <w:r w:rsidRPr="004D6DC0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842D3C" w:rsidRPr="004D6DC0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="00842D3C" w:rsidRPr="004D6DC0">
        <w:rPr>
          <w:rFonts w:ascii="Times New Roman" w:hAnsi="Times New Roman" w:cs="Times New Roman"/>
          <w:sz w:val="24"/>
          <w:szCs w:val="24"/>
        </w:rPr>
        <w:t>Sci</w:t>
      </w:r>
      <w:proofErr w:type="spellEnd"/>
      <w:r w:rsidR="00842D3C" w:rsidRPr="004D6DC0">
        <w:rPr>
          <w:rFonts w:ascii="Times New Roman" w:hAnsi="Times New Roman" w:cs="Times New Roman"/>
          <w:sz w:val="24"/>
          <w:szCs w:val="24"/>
        </w:rPr>
        <w:t xml:space="preserve">. Profesora Asociada. </w:t>
      </w:r>
      <w:r w:rsidR="00A21B87" w:rsidRPr="00147568">
        <w:rPr>
          <w:rFonts w:ascii="Times New Roman" w:hAnsi="Times New Roman" w:cs="Times New Roman"/>
          <w:sz w:val="24"/>
          <w:szCs w:val="24"/>
        </w:rPr>
        <w:t xml:space="preserve">Grupo </w:t>
      </w:r>
      <w:proofErr w:type="spellStart"/>
      <w:r w:rsidR="00A21B87" w:rsidRPr="00147568">
        <w:rPr>
          <w:rFonts w:ascii="Times New Roman" w:hAnsi="Times New Roman" w:cs="Times New Roman"/>
          <w:sz w:val="24"/>
          <w:szCs w:val="24"/>
        </w:rPr>
        <w:t>Bioprospección</w:t>
      </w:r>
      <w:proofErr w:type="spellEnd"/>
      <w:r w:rsidR="00A21B87" w:rsidRPr="00147568">
        <w:rPr>
          <w:rFonts w:ascii="Times New Roman" w:hAnsi="Times New Roman" w:cs="Times New Roman"/>
          <w:sz w:val="24"/>
          <w:szCs w:val="24"/>
        </w:rPr>
        <w:t xml:space="preserve"> de compuestos volátiles. </w:t>
      </w:r>
      <w:r w:rsidR="00A21B87" w:rsidRPr="00892223">
        <w:rPr>
          <w:rFonts w:ascii="Times New Roman" w:hAnsi="Times New Roman" w:cs="Times New Roman"/>
          <w:sz w:val="24"/>
          <w:szCs w:val="24"/>
        </w:rPr>
        <w:t>Departamento de Química</w:t>
      </w:r>
      <w:r w:rsidR="00A21B87">
        <w:rPr>
          <w:rFonts w:ascii="Times New Roman" w:hAnsi="Times New Roman" w:cs="Times New Roman"/>
          <w:sz w:val="24"/>
          <w:szCs w:val="24"/>
        </w:rPr>
        <w:t>.</w:t>
      </w:r>
      <w:r w:rsidR="00A21B87" w:rsidRPr="00A21B87">
        <w:rPr>
          <w:rFonts w:ascii="Times New Roman" w:hAnsi="Times New Roman" w:cs="Times New Roman"/>
          <w:sz w:val="24"/>
          <w:szCs w:val="24"/>
        </w:rPr>
        <w:t xml:space="preserve"> </w:t>
      </w:r>
      <w:r w:rsidR="00842D3C" w:rsidRPr="00A21B87">
        <w:rPr>
          <w:rFonts w:ascii="Times New Roman" w:hAnsi="Times New Roman" w:cs="Times New Roman"/>
          <w:sz w:val="24"/>
          <w:szCs w:val="24"/>
        </w:rPr>
        <w:t>Universidad Nacional de Colombia.</w:t>
      </w:r>
      <w:r w:rsidR="00A21B87" w:rsidRPr="00A21B87">
        <w:rPr>
          <w:rFonts w:ascii="Times New Roman" w:hAnsi="Times New Roman" w:cs="Times New Roman"/>
          <w:sz w:val="24"/>
          <w:szCs w:val="24"/>
        </w:rPr>
        <w:t xml:space="preserve"> </w:t>
      </w:r>
      <w:r w:rsidR="00A21B87" w:rsidRPr="00892223">
        <w:rPr>
          <w:rFonts w:ascii="Times New Roman" w:hAnsi="Times New Roman" w:cs="Times New Roman"/>
          <w:sz w:val="24"/>
          <w:szCs w:val="24"/>
        </w:rPr>
        <w:t>Sede Bogotá, Colombia</w:t>
      </w:r>
      <w:r w:rsidR="00842D3C" w:rsidRPr="00892223">
        <w:rPr>
          <w:rFonts w:ascii="Times New Roman" w:hAnsi="Times New Roman" w:cs="Times New Roman"/>
          <w:sz w:val="24"/>
          <w:szCs w:val="24"/>
        </w:rPr>
        <w:t xml:space="preserve">. dcsinucol@unal.edu.co </w:t>
      </w:r>
      <w:r w:rsidR="008137B8" w:rsidRPr="00892223">
        <w:rPr>
          <w:rFonts w:ascii="Times New Roman" w:hAnsi="Times New Roman" w:cs="Times New Roman"/>
          <w:sz w:val="24"/>
          <w:szCs w:val="24"/>
        </w:rPr>
        <w:t>(autor para correspondencia)</w:t>
      </w:r>
    </w:p>
    <w:p w:rsidR="000143D5" w:rsidRPr="00892223" w:rsidRDefault="00463691" w:rsidP="00892223">
      <w:pPr>
        <w:pStyle w:val="Piedepgina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892223">
        <w:rPr>
          <w:rFonts w:ascii="Times New Roman" w:hAnsi="Times New Roman" w:cs="Times New Roman"/>
          <w:sz w:val="24"/>
          <w:szCs w:val="24"/>
          <w:vertAlign w:val="superscript"/>
        </w:rPr>
        <w:t xml:space="preserve">** </w:t>
      </w:r>
      <w:r w:rsidR="00842D3C" w:rsidRPr="00892223">
        <w:rPr>
          <w:rFonts w:ascii="Times New Roman" w:hAnsi="Times New Roman" w:cs="Times New Roman"/>
          <w:sz w:val="24"/>
          <w:szCs w:val="24"/>
        </w:rPr>
        <w:t>Q</w:t>
      </w:r>
      <w:r w:rsidR="005459DF" w:rsidRPr="00892223">
        <w:rPr>
          <w:rFonts w:ascii="Times New Roman" w:hAnsi="Times New Roman" w:cs="Times New Roman"/>
          <w:sz w:val="24"/>
          <w:szCs w:val="24"/>
        </w:rPr>
        <w:t xml:space="preserve">uímico </w:t>
      </w:r>
      <w:r w:rsidR="004234EB" w:rsidRPr="00892223">
        <w:rPr>
          <w:rFonts w:ascii="Times New Roman" w:hAnsi="Times New Roman" w:cs="Times New Roman"/>
          <w:sz w:val="24"/>
          <w:szCs w:val="24"/>
        </w:rPr>
        <w:t>Farmacéutico</w:t>
      </w:r>
      <w:r w:rsidR="005459DF" w:rsidRPr="00892223">
        <w:rPr>
          <w:rFonts w:ascii="Times New Roman" w:hAnsi="Times New Roman" w:cs="Times New Roman"/>
          <w:sz w:val="24"/>
          <w:szCs w:val="24"/>
        </w:rPr>
        <w:t>.</w:t>
      </w:r>
      <w:r w:rsidR="00842D3C" w:rsidRPr="00892223">
        <w:rPr>
          <w:rFonts w:ascii="Times New Roman" w:hAnsi="Times New Roman" w:cs="Times New Roman"/>
          <w:sz w:val="24"/>
          <w:szCs w:val="24"/>
        </w:rPr>
        <w:t xml:space="preserve"> </w:t>
      </w:r>
      <w:r w:rsidR="00A21B87" w:rsidRPr="00892223">
        <w:rPr>
          <w:rFonts w:ascii="Times New Roman" w:hAnsi="Times New Roman" w:cs="Times New Roman"/>
          <w:sz w:val="24"/>
          <w:szCs w:val="24"/>
        </w:rPr>
        <w:t>Grupo Bioprospección de compuestos volátiles. Departamento de Química</w:t>
      </w:r>
      <w:r w:rsidR="00A21B87">
        <w:rPr>
          <w:rFonts w:ascii="Times New Roman" w:hAnsi="Times New Roman" w:cs="Times New Roman"/>
          <w:sz w:val="24"/>
          <w:szCs w:val="24"/>
        </w:rPr>
        <w:t>.</w:t>
      </w:r>
      <w:r w:rsidR="00A21B87" w:rsidRPr="00A21B87">
        <w:rPr>
          <w:rFonts w:ascii="Times New Roman" w:hAnsi="Times New Roman" w:cs="Times New Roman"/>
          <w:sz w:val="24"/>
          <w:szCs w:val="24"/>
        </w:rPr>
        <w:t xml:space="preserve"> Universidad Nacional de Colombia. </w:t>
      </w:r>
      <w:r w:rsidR="00A21B87" w:rsidRPr="00892223">
        <w:rPr>
          <w:rFonts w:ascii="Times New Roman" w:hAnsi="Times New Roman" w:cs="Times New Roman"/>
          <w:sz w:val="24"/>
          <w:szCs w:val="24"/>
        </w:rPr>
        <w:t>Sede Bogotá, Colombia.</w:t>
      </w:r>
      <w:r w:rsidR="00A21B87">
        <w:rPr>
          <w:rFonts w:ascii="Times New Roman" w:hAnsi="Times New Roman" w:cs="Times New Roman"/>
          <w:sz w:val="24"/>
          <w:szCs w:val="24"/>
        </w:rPr>
        <w:t xml:space="preserve"> </w:t>
      </w:r>
      <w:r w:rsidR="00842D3C" w:rsidRPr="00892223">
        <w:rPr>
          <w:rFonts w:ascii="Times New Roman" w:hAnsi="Times New Roman" w:cs="Times New Roman"/>
          <w:sz w:val="24"/>
          <w:szCs w:val="24"/>
        </w:rPr>
        <w:t>acperez</w:t>
      </w:r>
      <w:r w:rsidR="005459DF" w:rsidRPr="00892223">
        <w:rPr>
          <w:rFonts w:ascii="Times New Roman" w:hAnsi="Times New Roman" w:cs="Times New Roman"/>
          <w:sz w:val="24"/>
          <w:szCs w:val="24"/>
        </w:rPr>
        <w:t>c</w:t>
      </w:r>
      <w:r w:rsidR="00842D3C" w:rsidRPr="00892223">
        <w:rPr>
          <w:rFonts w:ascii="Times New Roman" w:hAnsi="Times New Roman" w:cs="Times New Roman"/>
          <w:sz w:val="24"/>
          <w:szCs w:val="24"/>
        </w:rPr>
        <w:t>@unal.edu.co</w:t>
      </w:r>
    </w:p>
    <w:p w:rsidR="00842D3C" w:rsidRPr="00892223" w:rsidRDefault="00463691" w:rsidP="00892223">
      <w:pPr>
        <w:pStyle w:val="Piedepgina"/>
        <w:jc w:val="both"/>
        <w:rPr>
          <w:rFonts w:ascii="Times New Roman" w:hAnsi="Times New Roman" w:cs="Times New Roman"/>
          <w:sz w:val="24"/>
          <w:szCs w:val="24"/>
        </w:rPr>
      </w:pPr>
      <w:r w:rsidRPr="00892223">
        <w:rPr>
          <w:rFonts w:ascii="Times New Roman" w:hAnsi="Times New Roman" w:cs="Times New Roman"/>
          <w:sz w:val="24"/>
          <w:szCs w:val="24"/>
          <w:vertAlign w:val="superscript"/>
        </w:rPr>
        <w:t>***</w:t>
      </w:r>
      <w:r w:rsidR="00842D3C" w:rsidRPr="0089222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="00842D3C" w:rsidRPr="00892223">
        <w:rPr>
          <w:rFonts w:ascii="Times New Roman" w:hAnsi="Times New Roman" w:cs="Times New Roman"/>
          <w:sz w:val="24"/>
          <w:szCs w:val="24"/>
        </w:rPr>
        <w:t>MSc.</w:t>
      </w:r>
      <w:proofErr w:type="spellEnd"/>
      <w:r w:rsidR="00842D3C" w:rsidRPr="00892223">
        <w:rPr>
          <w:rFonts w:ascii="Times New Roman" w:hAnsi="Times New Roman" w:cs="Times New Roman"/>
          <w:sz w:val="24"/>
          <w:szCs w:val="24"/>
        </w:rPr>
        <w:t xml:space="preserve">, Profesora </w:t>
      </w:r>
      <w:r w:rsidR="00A21B87">
        <w:rPr>
          <w:rFonts w:ascii="Times New Roman" w:hAnsi="Times New Roman" w:cs="Times New Roman"/>
          <w:sz w:val="24"/>
          <w:szCs w:val="24"/>
        </w:rPr>
        <w:t>T</w:t>
      </w:r>
      <w:r w:rsidR="00842D3C" w:rsidRPr="00892223">
        <w:rPr>
          <w:rFonts w:ascii="Times New Roman" w:hAnsi="Times New Roman" w:cs="Times New Roman"/>
          <w:sz w:val="24"/>
          <w:szCs w:val="24"/>
        </w:rPr>
        <w:t xml:space="preserve">itular, Instituto de Biotecnología, Grupo de </w:t>
      </w:r>
      <w:proofErr w:type="spellStart"/>
      <w:r w:rsidR="00842D3C" w:rsidRPr="00892223">
        <w:rPr>
          <w:rFonts w:ascii="Times New Roman" w:hAnsi="Times New Roman" w:cs="Times New Roman"/>
          <w:sz w:val="24"/>
          <w:szCs w:val="24"/>
        </w:rPr>
        <w:t>Bioprocesos</w:t>
      </w:r>
      <w:proofErr w:type="spellEnd"/>
      <w:r w:rsidR="00842D3C" w:rsidRPr="00892223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="00842D3C" w:rsidRPr="00892223">
        <w:rPr>
          <w:rFonts w:ascii="Times New Roman" w:hAnsi="Times New Roman" w:cs="Times New Roman"/>
          <w:sz w:val="24"/>
          <w:szCs w:val="24"/>
        </w:rPr>
        <w:t>Bioprospección</w:t>
      </w:r>
      <w:proofErr w:type="spellEnd"/>
      <w:r w:rsidR="00842D3C" w:rsidRPr="00892223">
        <w:rPr>
          <w:rFonts w:ascii="Times New Roman" w:hAnsi="Times New Roman" w:cs="Times New Roman"/>
          <w:sz w:val="24"/>
          <w:szCs w:val="24"/>
        </w:rPr>
        <w:t>, Universidad Nacional de Colombia, Sede Bogotá, Colombia.</w:t>
      </w:r>
      <w:r w:rsidR="004234EB" w:rsidRPr="00892223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842D3C" w:rsidRPr="00892223">
          <w:rPr>
            <w:rStyle w:val="Hipervnculo"/>
            <w:rFonts w:ascii="Times New Roman" w:eastAsiaTheme="majorEastAsia" w:hAnsi="Times New Roman" w:cs="Times New Roman"/>
            <w:color w:val="auto"/>
            <w:sz w:val="24"/>
            <w:szCs w:val="24"/>
            <w:u w:val="none"/>
          </w:rPr>
          <w:t>ncmorenos@unal.edu.co</w:t>
        </w:r>
      </w:hyperlink>
    </w:p>
    <w:p w:rsidR="00D44C23" w:rsidRPr="00892223" w:rsidRDefault="00D44C23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0B7" w:rsidRPr="00E942E7" w:rsidRDefault="00947C38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42E7">
        <w:rPr>
          <w:rFonts w:ascii="Times New Roman" w:hAnsi="Times New Roman" w:cs="Times New Roman"/>
          <w:b/>
          <w:sz w:val="24"/>
          <w:szCs w:val="24"/>
        </w:rPr>
        <w:t>Resumen</w:t>
      </w:r>
    </w:p>
    <w:p w:rsidR="00FD075E" w:rsidRPr="001E3F23" w:rsidRDefault="00FD075E" w:rsidP="00FD07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480230720"/>
      <w:r w:rsidRPr="001E3F23">
        <w:rPr>
          <w:rFonts w:ascii="Times New Roman" w:hAnsi="Times New Roman" w:cs="Times New Roman"/>
          <w:color w:val="000000"/>
          <w:sz w:val="24"/>
          <w:szCs w:val="24"/>
        </w:rPr>
        <w:t>Los metabolitos secundarios producidos por hongos son ampliamente diversos en estructura y función, lo que provee una fuente de compuestos con actividad biológica para aplicaciones en agricultura, farmacia y procesamiento de alimentos. Entre los metabolitos secundarios se encuentran compuestos orgánicos volátiles (</w:t>
      </w:r>
      <w:proofErr w:type="spellStart"/>
      <w:r w:rsidRPr="001E3F23">
        <w:rPr>
          <w:rFonts w:ascii="Times New Roman" w:hAnsi="Times New Roman" w:cs="Times New Roman"/>
          <w:color w:val="000000"/>
          <w:sz w:val="24"/>
          <w:szCs w:val="24"/>
        </w:rPr>
        <w:t>COVs</w:t>
      </w:r>
      <w:proofErr w:type="spellEnd"/>
      <w:r w:rsidRPr="001E3F23">
        <w:rPr>
          <w:rFonts w:ascii="Times New Roman" w:hAnsi="Times New Roman" w:cs="Times New Roman"/>
          <w:color w:val="000000"/>
          <w:sz w:val="24"/>
          <w:szCs w:val="24"/>
        </w:rPr>
        <w:t xml:space="preserve">) a los cuales se atribuye un papel determinante en la comunicación entre microorganismos. En este </w:t>
      </w:r>
      <w:r>
        <w:rPr>
          <w:rFonts w:ascii="Times New Roman" w:hAnsi="Times New Roman" w:cs="Times New Roman"/>
          <w:color w:val="000000"/>
          <w:sz w:val="24"/>
          <w:szCs w:val="24"/>
        </w:rPr>
        <w:t>trabajo</w:t>
      </w:r>
      <w:r w:rsidRPr="001E3F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empleamos una cámara de ensayos comunicada por el espacio de cabeza </w:t>
      </w:r>
      <w:r w:rsidRPr="001E3F23">
        <w:rPr>
          <w:rFonts w:ascii="Times New Roman" w:hAnsi="Times New Roman" w:cs="Times New Roman"/>
          <w:color w:val="000000"/>
          <w:sz w:val="24"/>
          <w:szCs w:val="24"/>
        </w:rPr>
        <w:t xml:space="preserve">para evaluar la actividad debida únicamente a </w:t>
      </w:r>
      <w:proofErr w:type="spellStart"/>
      <w:r w:rsidRPr="001E3F23">
        <w:rPr>
          <w:rFonts w:ascii="Times New Roman" w:hAnsi="Times New Roman" w:cs="Times New Roman"/>
          <w:color w:val="000000"/>
          <w:sz w:val="24"/>
          <w:szCs w:val="24"/>
        </w:rPr>
        <w:t>COVs</w:t>
      </w:r>
      <w:proofErr w:type="spellEnd"/>
      <w:r w:rsidRPr="001E3F23">
        <w:rPr>
          <w:rFonts w:ascii="Times New Roman" w:hAnsi="Times New Roman" w:cs="Times New Roman"/>
          <w:color w:val="000000"/>
          <w:sz w:val="24"/>
          <w:szCs w:val="24"/>
        </w:rPr>
        <w:t xml:space="preserve">. Los resultados indican que los </w:t>
      </w:r>
      <w:proofErr w:type="spellStart"/>
      <w:r w:rsidRPr="001E3F23">
        <w:rPr>
          <w:rFonts w:ascii="Times New Roman" w:hAnsi="Times New Roman" w:cs="Times New Roman"/>
          <w:color w:val="000000"/>
          <w:sz w:val="24"/>
          <w:szCs w:val="24"/>
        </w:rPr>
        <w:t>COVs</w:t>
      </w:r>
      <w:proofErr w:type="spellEnd"/>
      <w:r w:rsidRPr="001E3F23">
        <w:rPr>
          <w:rFonts w:ascii="Times New Roman" w:hAnsi="Times New Roman" w:cs="Times New Roman"/>
          <w:color w:val="000000"/>
          <w:sz w:val="24"/>
          <w:szCs w:val="24"/>
        </w:rPr>
        <w:t xml:space="preserve"> liberados por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9172B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T.</w:t>
      </w:r>
      <w:r w:rsidRPr="001E3F2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E3F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viride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E3F23">
        <w:rPr>
          <w:rFonts w:ascii="Times New Roman" w:hAnsi="Times New Roman" w:cs="Times New Roman"/>
          <w:color w:val="000000"/>
          <w:sz w:val="24"/>
          <w:szCs w:val="24"/>
        </w:rPr>
        <w:t>afectan el crecimiento de los hongos fitopatógenos evaluados. En el caso de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908E2">
        <w:rPr>
          <w:rFonts w:ascii="Times New Roman" w:hAnsi="Times New Roman" w:cs="Times New Roman"/>
          <w:i/>
          <w:iCs/>
          <w:sz w:val="24"/>
          <w:szCs w:val="24"/>
        </w:rPr>
        <w:t xml:space="preserve">Fusarium </w:t>
      </w:r>
      <w:proofErr w:type="spellStart"/>
      <w:r w:rsidRPr="00F908E2">
        <w:rPr>
          <w:rFonts w:ascii="Times New Roman" w:hAnsi="Times New Roman" w:cs="Times New Roman"/>
          <w:sz w:val="24"/>
          <w:szCs w:val="24"/>
        </w:rPr>
        <w:t>sp.</w:t>
      </w:r>
      <w:proofErr w:type="spellEnd"/>
      <w:r w:rsidRPr="00F908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08E2">
        <w:rPr>
          <w:rFonts w:ascii="Times New Roman" w:hAnsi="Times New Roman" w:cs="Times New Roman"/>
          <w:sz w:val="24"/>
          <w:szCs w:val="24"/>
        </w:rPr>
        <w:t>se</w:t>
      </w:r>
      <w:proofErr w:type="gramEnd"/>
      <w:r w:rsidRPr="00F908E2">
        <w:rPr>
          <w:rFonts w:ascii="Times New Roman" w:hAnsi="Times New Roman" w:cs="Times New Roman"/>
          <w:sz w:val="24"/>
          <w:szCs w:val="24"/>
        </w:rPr>
        <w:t xml:space="preserve"> </w:t>
      </w:r>
      <w:r w:rsidRPr="001E3F23">
        <w:rPr>
          <w:rFonts w:ascii="Times New Roman" w:hAnsi="Times New Roman" w:cs="Times New Roman"/>
          <w:color w:val="000000"/>
          <w:sz w:val="24"/>
          <w:szCs w:val="24"/>
        </w:rPr>
        <w:t>afectaron los halos de crecimiento y para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3F2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Colletotrichum</w:t>
      </w:r>
      <w:proofErr w:type="spellEnd"/>
      <w:r>
        <w:rPr>
          <w:rStyle w:val="apple-converted-space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E3F2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gloeosporioides</w:t>
      </w:r>
      <w:proofErr w:type="spellEnd"/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 w:rsidRPr="001E3F23">
        <w:rPr>
          <w:rFonts w:ascii="Times New Roman" w:hAnsi="Times New Roman" w:cs="Times New Roman"/>
          <w:color w:val="000000"/>
          <w:sz w:val="24"/>
          <w:szCs w:val="24"/>
        </w:rPr>
        <w:t xml:space="preserve">se observaron cambios morfológicos </w:t>
      </w:r>
      <w:r>
        <w:rPr>
          <w:rFonts w:ascii="Times New Roman" w:hAnsi="Times New Roman" w:cs="Times New Roman"/>
          <w:color w:val="000000"/>
          <w:sz w:val="24"/>
          <w:szCs w:val="24"/>
        </w:rPr>
        <w:t>en su color</w:t>
      </w:r>
      <w:r w:rsidRPr="001E3F2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Para identificar los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COVs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responsables de esta actividad, se usaron </w:t>
      </w:r>
      <w:r w:rsidRPr="001E3F23">
        <w:rPr>
          <w:rFonts w:ascii="Times New Roman" w:hAnsi="Times New Roman" w:cs="Times New Roman"/>
          <w:color w:val="000000"/>
          <w:sz w:val="24"/>
          <w:szCs w:val="24"/>
        </w:rPr>
        <w:t xml:space="preserve">3 técnicas de extracción: </w:t>
      </w:r>
      <w:proofErr w:type="spellStart"/>
      <w:r w:rsidRPr="001E3F23">
        <w:rPr>
          <w:rFonts w:ascii="Times New Roman" w:hAnsi="Times New Roman" w:cs="Times New Roman"/>
          <w:color w:val="000000"/>
          <w:sz w:val="24"/>
          <w:szCs w:val="24"/>
        </w:rPr>
        <w:t>Headspace</w:t>
      </w:r>
      <w:proofErr w:type="spellEnd"/>
      <w:r w:rsidRPr="001E3F23">
        <w:rPr>
          <w:rFonts w:ascii="Times New Roman" w:hAnsi="Times New Roman" w:cs="Times New Roman"/>
          <w:color w:val="000000"/>
          <w:sz w:val="24"/>
          <w:szCs w:val="24"/>
        </w:rPr>
        <w:t xml:space="preserve"> dinámico (HSD), </w:t>
      </w:r>
      <w:proofErr w:type="spellStart"/>
      <w:r w:rsidRPr="001E3F23">
        <w:rPr>
          <w:rFonts w:ascii="Times New Roman" w:hAnsi="Times New Roman" w:cs="Times New Roman"/>
          <w:color w:val="000000"/>
          <w:sz w:val="24"/>
          <w:szCs w:val="24"/>
        </w:rPr>
        <w:t>headspace</w:t>
      </w:r>
      <w:proofErr w:type="spellEnd"/>
      <w:r w:rsidRPr="001E3F23">
        <w:rPr>
          <w:rFonts w:ascii="Times New Roman" w:hAnsi="Times New Roman" w:cs="Times New Roman"/>
          <w:color w:val="000000"/>
          <w:sz w:val="24"/>
          <w:szCs w:val="24"/>
        </w:rPr>
        <w:t xml:space="preserve"> estático (HSE) y extracción líquido-líquido (ELL)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y el análisis por cromatografía de gases acoplada a espectrometría de masas (GCMS)</w:t>
      </w:r>
      <w:r w:rsidRPr="001E3F23">
        <w:rPr>
          <w:rFonts w:ascii="Times New Roman" w:hAnsi="Times New Roman" w:cs="Times New Roman"/>
          <w:color w:val="000000"/>
          <w:sz w:val="24"/>
          <w:szCs w:val="24"/>
        </w:rPr>
        <w:t xml:space="preserve">. Mediante el muestreo del HSD y HSE se encontraron alcoholes y </w:t>
      </w:r>
      <w:proofErr w:type="spellStart"/>
      <w:r w:rsidRPr="001E3F23">
        <w:rPr>
          <w:rFonts w:ascii="Times New Roman" w:hAnsi="Times New Roman" w:cs="Times New Roman"/>
          <w:color w:val="000000"/>
          <w:sz w:val="24"/>
          <w:szCs w:val="24"/>
        </w:rPr>
        <w:t>lacto</w:t>
      </w:r>
      <w:r>
        <w:rPr>
          <w:rFonts w:ascii="Times New Roman" w:hAnsi="Times New Roman" w:cs="Times New Roman"/>
          <w:color w:val="000000"/>
          <w:sz w:val="24"/>
          <w:szCs w:val="24"/>
        </w:rPr>
        <w:t>nas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mientras que en E</w:t>
      </w:r>
      <w:r w:rsidRPr="001E3F23">
        <w:rPr>
          <w:rFonts w:ascii="Times New Roman" w:hAnsi="Times New Roman" w:cs="Times New Roman"/>
          <w:color w:val="000000"/>
          <w:sz w:val="24"/>
          <w:szCs w:val="24"/>
        </w:rPr>
        <w:t>LL los compuestos mayoritarios fueron alcoholes y varios ácidos orgánicos. Entre los compuestos determinados por las tres técnicas se encuentran alcohol bencílico, alcohol 2-feniletílico, 6-pentil-2H-piran-2-ona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y</w:t>
      </w:r>
      <w:r w:rsidRPr="001E3F23">
        <w:rPr>
          <w:rFonts w:ascii="Times New Roman" w:hAnsi="Times New Roman" w:cs="Times New Roman"/>
          <w:color w:val="000000"/>
          <w:sz w:val="24"/>
          <w:szCs w:val="24"/>
        </w:rPr>
        <w:t xml:space="preserve"> gama-</w:t>
      </w:r>
      <w:proofErr w:type="spellStart"/>
      <w:r w:rsidRPr="001E3F23">
        <w:rPr>
          <w:rFonts w:ascii="Times New Roman" w:hAnsi="Times New Roman" w:cs="Times New Roman"/>
          <w:color w:val="000000"/>
          <w:sz w:val="24"/>
          <w:szCs w:val="24"/>
        </w:rPr>
        <w:t>butirolactona</w:t>
      </w:r>
      <w:proofErr w:type="spellEnd"/>
      <w:r w:rsidRPr="001E3F2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Esta última identificada por primera vez en </w:t>
      </w:r>
      <w:r w:rsidRPr="001E3F2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T. </w:t>
      </w:r>
      <w:proofErr w:type="spellStart"/>
      <w:r w:rsidRPr="001E3F23">
        <w:rPr>
          <w:rFonts w:ascii="Times New Roman" w:hAnsi="Times New Roman" w:cs="Times New Roman"/>
          <w:i/>
          <w:color w:val="000000"/>
          <w:sz w:val="24"/>
          <w:szCs w:val="24"/>
        </w:rPr>
        <w:t>viride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1E3F23">
        <w:rPr>
          <w:rFonts w:ascii="Times New Roman" w:hAnsi="Times New Roman" w:cs="Times New Roman"/>
          <w:color w:val="000000"/>
          <w:sz w:val="24"/>
          <w:szCs w:val="24"/>
        </w:rPr>
        <w:t xml:space="preserve">La comparación de las tres técnicas de extracción permitió establecer que </w:t>
      </w:r>
      <w:r w:rsidRPr="001E3F23">
        <w:rPr>
          <w:rFonts w:ascii="Times New Roman" w:hAnsi="Times New Roman" w:cs="Times New Roman"/>
          <w:sz w:val="24"/>
          <w:szCs w:val="24"/>
        </w:rPr>
        <w:t xml:space="preserve">HSD es el método de extracción de </w:t>
      </w:r>
      <w:proofErr w:type="spellStart"/>
      <w:r w:rsidRPr="001E3F23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Pr="001E3F23">
        <w:rPr>
          <w:rFonts w:ascii="Times New Roman" w:hAnsi="Times New Roman" w:cs="Times New Roman"/>
          <w:sz w:val="24"/>
          <w:szCs w:val="24"/>
        </w:rPr>
        <w:t xml:space="preserve"> que mejor simula la situación presentada en la cámara de evaluación de actividad biológica, permitiendo así identificar los </w:t>
      </w:r>
      <w:proofErr w:type="spellStart"/>
      <w:r w:rsidRPr="001E3F23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Pr="001E3F23">
        <w:rPr>
          <w:rFonts w:ascii="Times New Roman" w:hAnsi="Times New Roman" w:cs="Times New Roman"/>
          <w:sz w:val="24"/>
          <w:szCs w:val="24"/>
        </w:rPr>
        <w:t xml:space="preserve"> responsables de la actividad </w:t>
      </w:r>
      <w:proofErr w:type="spellStart"/>
      <w:r w:rsidRPr="001E3F23">
        <w:rPr>
          <w:rFonts w:ascii="Times New Roman" w:hAnsi="Times New Roman" w:cs="Times New Roman"/>
          <w:sz w:val="24"/>
          <w:szCs w:val="24"/>
        </w:rPr>
        <w:t>antifúngica</w:t>
      </w:r>
      <w:proofErr w:type="spellEnd"/>
      <w:r w:rsidRPr="001E3F23">
        <w:rPr>
          <w:rFonts w:ascii="Times New Roman" w:hAnsi="Times New Roman" w:cs="Times New Roman"/>
          <w:sz w:val="24"/>
          <w:szCs w:val="24"/>
        </w:rPr>
        <w:t xml:space="preserve"> detectada. </w:t>
      </w:r>
    </w:p>
    <w:p w:rsidR="003E2AA4" w:rsidRPr="00481E9B" w:rsidRDefault="003E2AA4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:rsidR="002F2567" w:rsidRPr="00481E9B" w:rsidRDefault="002F2567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E3A" w:rsidRPr="00481E9B" w:rsidRDefault="00A13B70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b/>
          <w:sz w:val="24"/>
          <w:szCs w:val="24"/>
        </w:rPr>
        <w:lastRenderedPageBreak/>
        <w:t>Palabras clave</w:t>
      </w:r>
      <w:r w:rsidR="00D43A03" w:rsidRPr="00481E9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A5BC6" w:rsidRPr="00481E9B">
        <w:rPr>
          <w:rFonts w:ascii="Times New Roman" w:hAnsi="Times New Roman" w:cs="Times New Roman"/>
          <w:sz w:val="24"/>
          <w:szCs w:val="24"/>
        </w:rPr>
        <w:t>Compuestos Orgánicos Volátiles (</w:t>
      </w:r>
      <w:proofErr w:type="spellStart"/>
      <w:r w:rsidR="00AA5BC6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AA5BC6" w:rsidRPr="00481E9B">
        <w:rPr>
          <w:rFonts w:ascii="Times New Roman" w:hAnsi="Times New Roman" w:cs="Times New Roman"/>
          <w:sz w:val="24"/>
          <w:szCs w:val="24"/>
        </w:rPr>
        <w:t>)</w:t>
      </w:r>
      <w:r w:rsidRPr="00481E9B">
        <w:rPr>
          <w:rFonts w:ascii="Times New Roman" w:hAnsi="Times New Roman" w:cs="Times New Roman"/>
          <w:sz w:val="24"/>
          <w:szCs w:val="24"/>
        </w:rPr>
        <w:t xml:space="preserve">, </w:t>
      </w:r>
      <w:r w:rsidRPr="00481E9B">
        <w:rPr>
          <w:rFonts w:ascii="Times New Roman" w:hAnsi="Times New Roman" w:cs="Times New Roman"/>
          <w:i/>
          <w:sz w:val="24"/>
          <w:szCs w:val="24"/>
        </w:rPr>
        <w:t>Fusarium</w:t>
      </w:r>
      <w:r w:rsidR="0063448A" w:rsidRPr="00481E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3448A" w:rsidRPr="00481E9B">
        <w:rPr>
          <w:rFonts w:ascii="Times New Roman" w:hAnsi="Times New Roman" w:cs="Times New Roman"/>
          <w:sz w:val="24"/>
          <w:szCs w:val="24"/>
        </w:rPr>
        <w:t>sp</w:t>
      </w:r>
      <w:r w:rsidR="0063448A" w:rsidRPr="00481E9B">
        <w:rPr>
          <w:rFonts w:ascii="Times New Roman" w:hAnsi="Times New Roman" w:cs="Times New Roman"/>
          <w:i/>
          <w:sz w:val="24"/>
          <w:szCs w:val="24"/>
        </w:rPr>
        <w:t>.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Colletotricum</w:t>
      </w:r>
      <w:proofErr w:type="spellEnd"/>
      <w:r w:rsidR="0063448A" w:rsidRPr="00481E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3448A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gloeosporioides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, </w:t>
      </w:r>
      <w:r w:rsidR="00AD5E3A" w:rsidRPr="00481E9B">
        <w:rPr>
          <w:rFonts w:ascii="Times New Roman" w:hAnsi="Times New Roman" w:cs="Times New Roman"/>
          <w:sz w:val="24"/>
          <w:szCs w:val="24"/>
        </w:rPr>
        <w:t>gama-</w:t>
      </w:r>
      <w:proofErr w:type="spellStart"/>
      <w:r w:rsidR="00AD5E3A" w:rsidRPr="00481E9B">
        <w:rPr>
          <w:rFonts w:ascii="Times New Roman" w:hAnsi="Times New Roman" w:cs="Times New Roman"/>
          <w:sz w:val="24"/>
          <w:szCs w:val="24"/>
        </w:rPr>
        <w:t>butirolactona</w:t>
      </w:r>
      <w:proofErr w:type="spellEnd"/>
      <w:r w:rsidR="00AD5E3A" w:rsidRPr="00481E9B">
        <w:rPr>
          <w:rFonts w:ascii="Times New Roman" w:hAnsi="Times New Roman" w:cs="Times New Roman"/>
          <w:sz w:val="24"/>
          <w:szCs w:val="24"/>
        </w:rPr>
        <w:t>.</w:t>
      </w:r>
    </w:p>
    <w:p w:rsidR="00A13B70" w:rsidRPr="00481E9B" w:rsidRDefault="00A13B70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B70" w:rsidRPr="00481E9B" w:rsidRDefault="00A13B70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1E9B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:rsidR="00FD075E" w:rsidRPr="00545543" w:rsidRDefault="00FD075E" w:rsidP="00FD07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secondary metabolites produced by fungi widely </w:t>
      </w:r>
      <w:r w:rsidR="00AA29FD">
        <w:rPr>
          <w:rFonts w:ascii="Times New Roman" w:hAnsi="Times New Roman" w:cs="Times New Roman"/>
          <w:color w:val="000000"/>
          <w:sz w:val="24"/>
          <w:szCs w:val="24"/>
          <w:lang w:val="en-US"/>
        </w:rPr>
        <w:t>vary</w:t>
      </w: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structure and function, providing a rich source of biologically active compounds with applications in farming, pharmacology and food processing.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>Volatile organic compounds (VOCs) are a biologically relevant class of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>secondary metabolites, since they are suspected of playing a crucial role in the communication between microorganisms. In this work, we use a test headspace chamber to evaluate the VOC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mediated antifungal activity of </w:t>
      </w:r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T. </w:t>
      </w:r>
      <w:proofErr w:type="spellStart"/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viride</w:t>
      </w:r>
      <w:proofErr w:type="spellEnd"/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against </w:t>
      </w:r>
      <w:proofErr w:type="spellStart"/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Fusarium</w:t>
      </w:r>
      <w:proofErr w:type="spellEnd"/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sp. and </w:t>
      </w:r>
      <w:proofErr w:type="spellStart"/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Colletotricum</w:t>
      </w:r>
      <w:proofErr w:type="spellEnd"/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gloeosporiodes</w:t>
      </w:r>
      <w:proofErr w:type="spellEnd"/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.</w:t>
      </w: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We observed</w:t>
      </w:r>
      <w:r w:rsidR="00AA29F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that </w:t>
      </w: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VOCs produced by </w:t>
      </w:r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T. </w:t>
      </w:r>
      <w:proofErr w:type="spellStart"/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viride</w:t>
      </w:r>
      <w:proofErr w:type="spellEnd"/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12D92">
        <w:rPr>
          <w:rFonts w:ascii="Times New Roman" w:hAnsi="Times New Roman" w:cs="Times New Roman"/>
          <w:color w:val="000000"/>
          <w:sz w:val="24"/>
          <w:szCs w:val="24"/>
          <w:lang w:val="en-US"/>
        </w:rPr>
        <w:t>interact with both fungi</w:t>
      </w: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AA29FD">
        <w:rPr>
          <w:rFonts w:ascii="Times New Roman" w:hAnsi="Times New Roman" w:cs="Times New Roman"/>
          <w:color w:val="000000"/>
          <w:sz w:val="24"/>
          <w:szCs w:val="24"/>
          <w:lang w:val="en-US"/>
        </w:rPr>
        <w:t>affecting</w:t>
      </w: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growth halos</w:t>
      </w:r>
      <w:bookmarkStart w:id="2" w:name="_GoBack"/>
      <w:bookmarkEnd w:id="2"/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</w:t>
      </w:r>
      <w:proofErr w:type="spellStart"/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Fusarium</w:t>
      </w:r>
      <w:proofErr w:type="spellEnd"/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="00AA29FD">
        <w:rPr>
          <w:rFonts w:ascii="Times New Roman" w:hAnsi="Times New Roman" w:cs="Times New Roman"/>
          <w:color w:val="000000"/>
          <w:sz w:val="24"/>
          <w:szCs w:val="24"/>
          <w:lang w:val="en-US"/>
        </w:rPr>
        <w:t>sp. and modifying</w:t>
      </w: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</w:t>
      </w:r>
      <w:proofErr w:type="spellStart"/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>colour</w:t>
      </w:r>
      <w:proofErr w:type="spellEnd"/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of </w:t>
      </w:r>
      <w:proofErr w:type="spellStart"/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Colletot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</w:t>
      </w:r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icum</w:t>
      </w:r>
      <w:proofErr w:type="spellEnd"/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gloeosporiod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e</w:t>
      </w:r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</w:t>
      </w:r>
      <w:proofErr w:type="spellEnd"/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>. The VOCs responsible for this activity were identified using three extraction techniques: Dynamical Headspace (DHS), Static Headspace (SHS) and liquid-liquid extraction (LLE), all of them analyzed via gas chromatography coupled to mass spectrometry (GCMS).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DHS and SHS identified alcohol</w:t>
      </w: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>s and lactones as VOCs, while with LLE we found a large number of alcohol components and several organic acids. All three techniques identified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>benzyl</w:t>
      </w:r>
      <w:r w:rsidRPr="0054554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CO"/>
        </w:rPr>
        <w:t xml:space="preserve"> alcohol, 2-phenylethyl alcohol, 6-pentyl-2H-pyran-2-one and</w:t>
      </w: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for the first time associated to </w:t>
      </w:r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T. </w:t>
      </w:r>
      <w:proofErr w:type="spellStart"/>
      <w:r w:rsidRPr="0054554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viride</w:t>
      </w:r>
      <w:proofErr w:type="spellEnd"/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>gama-butirolactone</w:t>
      </w:r>
      <w:proofErr w:type="spellEnd"/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>. After comparison between these extraction techniques, we establis</w:t>
      </w:r>
      <w:r w:rsidR="00AA29F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hed that DHS provides the most accurate </w:t>
      </w: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>simulation of biological activity in the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45543">
        <w:rPr>
          <w:rFonts w:ascii="Times New Roman" w:hAnsi="Times New Roman" w:cs="Times New Roman"/>
          <w:color w:val="000000"/>
          <w:sz w:val="24"/>
          <w:szCs w:val="24"/>
          <w:lang w:val="en-US"/>
        </w:rPr>
        <w:t>test chamber, which reflects in a reliable identification of the VCOs with antifungal activity.</w:t>
      </w:r>
    </w:p>
    <w:p w:rsidR="00895F5F" w:rsidRPr="00481E9B" w:rsidRDefault="00895F5F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3B70" w:rsidRPr="00481E9B" w:rsidRDefault="00A13B70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1E9B">
        <w:rPr>
          <w:rFonts w:ascii="Times New Roman" w:hAnsi="Times New Roman" w:cs="Times New Roman"/>
          <w:b/>
          <w:sz w:val="24"/>
          <w:szCs w:val="24"/>
          <w:lang w:val="en-US"/>
        </w:rPr>
        <w:t>Key words</w:t>
      </w:r>
      <w:r w:rsidR="00D43A03" w:rsidRPr="00481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="00AD5E3A" w:rsidRPr="00481E9B">
        <w:rPr>
          <w:rFonts w:ascii="Times New Roman" w:hAnsi="Times New Roman" w:cs="Times New Roman"/>
          <w:i/>
          <w:sz w:val="24"/>
          <w:szCs w:val="24"/>
          <w:lang w:val="en-US"/>
        </w:rPr>
        <w:t>Volatile Organic Compounds</w:t>
      </w:r>
      <w:r w:rsidR="00AA5BC6"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(VOCs)</w:t>
      </w:r>
      <w:r w:rsidR="00AD5E3A"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="00AE12BC" w:rsidRPr="00481E9B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6F0942" w:rsidRPr="00481E9B">
        <w:rPr>
          <w:rFonts w:ascii="Times New Roman" w:hAnsi="Times New Roman" w:cs="Times New Roman"/>
          <w:i/>
          <w:sz w:val="24"/>
          <w:szCs w:val="24"/>
          <w:lang w:val="en-US"/>
        </w:rPr>
        <w:t>usarium</w:t>
      </w:r>
      <w:proofErr w:type="spellEnd"/>
      <w:r w:rsidR="006F0942"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6F0942" w:rsidRPr="00481E9B">
        <w:rPr>
          <w:rFonts w:ascii="Times New Roman" w:hAnsi="Times New Roman" w:cs="Times New Roman"/>
          <w:sz w:val="24"/>
          <w:szCs w:val="24"/>
          <w:lang w:val="en-US"/>
        </w:rPr>
        <w:t>sp</w:t>
      </w:r>
      <w:r w:rsidR="006F0942" w:rsidRPr="00481E9B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6F0942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F0942" w:rsidRPr="00481E9B">
        <w:rPr>
          <w:rFonts w:ascii="Times New Roman" w:hAnsi="Times New Roman" w:cs="Times New Roman"/>
          <w:i/>
          <w:sz w:val="24"/>
          <w:szCs w:val="24"/>
          <w:lang w:val="en-US"/>
        </w:rPr>
        <w:t>Colletotricum</w:t>
      </w:r>
      <w:proofErr w:type="spellEnd"/>
      <w:r w:rsidR="006F0942"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6F0942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/>
        </w:rPr>
        <w:t>gloeosporioides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B7166" w:rsidRPr="00481E9B">
        <w:rPr>
          <w:rFonts w:ascii="Times New Roman" w:hAnsi="Times New Roman" w:cs="Times New Roman"/>
          <w:sz w:val="24"/>
          <w:szCs w:val="24"/>
          <w:lang w:val="en-US"/>
        </w:rPr>
        <w:t>gama-butirolactone</w:t>
      </w:r>
      <w:proofErr w:type="spellEnd"/>
    </w:p>
    <w:p w:rsidR="00DB7166" w:rsidRDefault="00DB7166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D6DC0" w:rsidRPr="00481E9B" w:rsidRDefault="004D6DC0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D6DC0" w:rsidRPr="004D6DC0" w:rsidRDefault="004D6DC0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C0">
        <w:rPr>
          <w:rFonts w:ascii="Times New Roman" w:hAnsi="Times New Roman" w:cs="Times New Roman"/>
          <w:b/>
          <w:sz w:val="24"/>
          <w:szCs w:val="24"/>
        </w:rPr>
        <w:t xml:space="preserve">Recibido: </w:t>
      </w:r>
      <w:r w:rsidRPr="004D6DC0">
        <w:rPr>
          <w:rFonts w:ascii="Times New Roman" w:hAnsi="Times New Roman" w:cs="Times New Roman"/>
          <w:sz w:val="24"/>
          <w:szCs w:val="24"/>
        </w:rPr>
        <w:t>enero 18 d</w:t>
      </w:r>
      <w:r>
        <w:rPr>
          <w:rFonts w:ascii="Times New Roman" w:hAnsi="Times New Roman" w:cs="Times New Roman"/>
          <w:sz w:val="24"/>
          <w:szCs w:val="24"/>
        </w:rPr>
        <w:t>e 2017</w:t>
      </w:r>
      <w:r w:rsidRPr="004D6DC0">
        <w:rPr>
          <w:rFonts w:ascii="Times New Roman" w:hAnsi="Times New Roman" w:cs="Times New Roman"/>
          <w:b/>
          <w:sz w:val="24"/>
          <w:szCs w:val="24"/>
        </w:rPr>
        <w:tab/>
        <w:t>Aprobado: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mayo 25 de 2017</w:t>
      </w:r>
    </w:p>
    <w:p w:rsidR="004D6DC0" w:rsidRPr="004D6DC0" w:rsidRDefault="004D6DC0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DC0" w:rsidRPr="004D6DC0" w:rsidRDefault="004D6DC0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13DD" w:rsidRPr="00481E9B" w:rsidRDefault="003813DD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E9B">
        <w:rPr>
          <w:rFonts w:ascii="Times New Roman" w:hAnsi="Times New Roman" w:cs="Times New Roman"/>
          <w:b/>
          <w:sz w:val="24"/>
          <w:szCs w:val="24"/>
        </w:rPr>
        <w:t>Introduc</w:t>
      </w:r>
      <w:r w:rsidR="000B0CDA" w:rsidRPr="00481E9B">
        <w:rPr>
          <w:rFonts w:ascii="Times New Roman" w:hAnsi="Times New Roman" w:cs="Times New Roman"/>
          <w:b/>
          <w:sz w:val="24"/>
          <w:szCs w:val="24"/>
        </w:rPr>
        <w:t>ció</w:t>
      </w:r>
      <w:r w:rsidRPr="00481E9B">
        <w:rPr>
          <w:rFonts w:ascii="Times New Roman" w:hAnsi="Times New Roman" w:cs="Times New Roman"/>
          <w:b/>
          <w:sz w:val="24"/>
          <w:szCs w:val="24"/>
        </w:rPr>
        <w:t>n</w:t>
      </w:r>
    </w:p>
    <w:p w:rsidR="003E2AA4" w:rsidRPr="00481E9B" w:rsidRDefault="003E2AA4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249" w:rsidRPr="00481E9B" w:rsidRDefault="008712D9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Hoy en </w:t>
      </w:r>
      <w:r w:rsidR="00765FD6" w:rsidRPr="00481E9B">
        <w:rPr>
          <w:rFonts w:ascii="Times New Roman" w:hAnsi="Times New Roman" w:cs="Times New Roman"/>
          <w:sz w:val="24"/>
          <w:szCs w:val="24"/>
        </w:rPr>
        <w:t>día</w:t>
      </w:r>
      <w:r w:rsidRPr="00481E9B">
        <w:rPr>
          <w:rFonts w:ascii="Times New Roman" w:hAnsi="Times New Roman" w:cs="Times New Roman"/>
          <w:sz w:val="24"/>
          <w:szCs w:val="24"/>
        </w:rPr>
        <w:t xml:space="preserve"> los</w:t>
      </w:r>
      <w:r w:rsidR="00765FD6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Pr="00481E9B">
        <w:rPr>
          <w:rFonts w:ascii="Times New Roman" w:hAnsi="Times New Roman" w:cs="Times New Roman"/>
          <w:sz w:val="24"/>
          <w:szCs w:val="24"/>
        </w:rPr>
        <w:t>estudios dirigidos hac</w:t>
      </w:r>
      <w:r w:rsidR="00A13B70" w:rsidRPr="00481E9B">
        <w:rPr>
          <w:rFonts w:ascii="Times New Roman" w:hAnsi="Times New Roman" w:cs="Times New Roman"/>
          <w:sz w:val="24"/>
          <w:szCs w:val="24"/>
        </w:rPr>
        <w:t>ia la bioprospecció</w:t>
      </w:r>
      <w:r w:rsidRPr="00481E9B">
        <w:rPr>
          <w:rFonts w:ascii="Times New Roman" w:hAnsi="Times New Roman" w:cs="Times New Roman"/>
          <w:sz w:val="24"/>
          <w:szCs w:val="24"/>
        </w:rPr>
        <w:t xml:space="preserve">n de especies de origen natural, desencadenan esfuerzos de extracción, análisis e identificación de centenares de compuestos. Sin embargo, no basta con identificar un gran </w:t>
      </w:r>
      <w:r w:rsidR="00765FD6" w:rsidRPr="00481E9B">
        <w:rPr>
          <w:rFonts w:ascii="Times New Roman" w:hAnsi="Times New Roman" w:cs="Times New Roman"/>
          <w:sz w:val="24"/>
          <w:szCs w:val="24"/>
        </w:rPr>
        <w:t>número</w:t>
      </w:r>
      <w:r w:rsidRPr="00481E9B">
        <w:rPr>
          <w:rFonts w:ascii="Times New Roman" w:hAnsi="Times New Roman" w:cs="Times New Roman"/>
          <w:sz w:val="24"/>
          <w:szCs w:val="24"/>
        </w:rPr>
        <w:t xml:space="preserve"> de metabolitos, sino de establecer la actividad biológica potencial de dichas fuentes naturales de compuestos que pueden tener diversas aplicaciones</w:t>
      </w:r>
      <w:r w:rsidR="00136C1D" w:rsidRPr="00481E9B">
        <w:rPr>
          <w:rFonts w:ascii="Times New Roman" w:hAnsi="Times New Roman" w:cs="Times New Roman"/>
          <w:sz w:val="24"/>
          <w:szCs w:val="24"/>
        </w:rPr>
        <w:t xml:space="preserve">. </w:t>
      </w:r>
      <w:r w:rsidRPr="00481E9B">
        <w:rPr>
          <w:rFonts w:ascii="Times New Roman" w:hAnsi="Times New Roman" w:cs="Times New Roman"/>
          <w:sz w:val="24"/>
          <w:szCs w:val="24"/>
        </w:rPr>
        <w:t xml:space="preserve">Entre estas aplicaciones, se destaca el control biológico de patógenos en plantas, </w:t>
      </w:r>
      <w:r w:rsidR="00E069A4" w:rsidRPr="00481E9B">
        <w:rPr>
          <w:rFonts w:ascii="Times New Roman" w:hAnsi="Times New Roman" w:cs="Times New Roman"/>
          <w:sz w:val="24"/>
          <w:szCs w:val="24"/>
        </w:rPr>
        <w:t>como alternativa al uso de fungicid</w:t>
      </w:r>
      <w:r w:rsidR="00960B36" w:rsidRPr="00481E9B">
        <w:rPr>
          <w:rFonts w:ascii="Times New Roman" w:hAnsi="Times New Roman" w:cs="Times New Roman"/>
          <w:sz w:val="24"/>
          <w:szCs w:val="24"/>
        </w:rPr>
        <w:t>as, pues resulta amigable con e</w:t>
      </w:r>
      <w:r w:rsidR="00E069A4" w:rsidRPr="00481E9B">
        <w:rPr>
          <w:rFonts w:ascii="Times New Roman" w:hAnsi="Times New Roman" w:cs="Times New Roman"/>
          <w:sz w:val="24"/>
          <w:szCs w:val="24"/>
        </w:rPr>
        <w:t>l medio ambie</w:t>
      </w:r>
      <w:r w:rsidR="00960B36" w:rsidRPr="00481E9B">
        <w:rPr>
          <w:rFonts w:ascii="Times New Roman" w:hAnsi="Times New Roman" w:cs="Times New Roman"/>
          <w:sz w:val="24"/>
          <w:szCs w:val="24"/>
        </w:rPr>
        <w:t>n</w:t>
      </w:r>
      <w:r w:rsidR="00E069A4" w:rsidRPr="00481E9B">
        <w:rPr>
          <w:rFonts w:ascii="Times New Roman" w:hAnsi="Times New Roman" w:cs="Times New Roman"/>
          <w:sz w:val="24"/>
          <w:szCs w:val="24"/>
        </w:rPr>
        <w:t>te, seguro y puede proveer protecc</w:t>
      </w:r>
      <w:r w:rsidR="00382249" w:rsidRPr="00481E9B">
        <w:rPr>
          <w:rFonts w:ascii="Times New Roman" w:hAnsi="Times New Roman" w:cs="Times New Roman"/>
          <w:sz w:val="24"/>
          <w:szCs w:val="24"/>
        </w:rPr>
        <w:t>ión del cultivo a largo tiempo</w:t>
      </w:r>
      <w:r w:rsidR="00CE30EE" w:rsidRPr="00481E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36C1D" w:rsidRPr="00481E9B">
        <w:rPr>
          <w:rFonts w:ascii="Times New Roman" w:hAnsi="Times New Roman" w:cs="Times New Roman"/>
          <w:sz w:val="24"/>
          <w:szCs w:val="24"/>
        </w:rPr>
        <w:t>Kanchiswamy</w:t>
      </w:r>
      <w:proofErr w:type="spellEnd"/>
      <w:r w:rsidR="00136C1D" w:rsidRPr="00481E9B">
        <w:rPr>
          <w:rFonts w:ascii="Times New Roman" w:hAnsi="Times New Roman" w:cs="Times New Roman"/>
          <w:sz w:val="24"/>
          <w:szCs w:val="24"/>
        </w:rPr>
        <w:t>,</w:t>
      </w:r>
      <w:r w:rsidR="009A6157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9A6157"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="009A6157" w:rsidRPr="00481E9B">
        <w:rPr>
          <w:rFonts w:ascii="Times New Roman" w:hAnsi="Times New Roman" w:cs="Times New Roman"/>
          <w:sz w:val="24"/>
          <w:szCs w:val="24"/>
        </w:rPr>
        <w:t>.,</w:t>
      </w:r>
      <w:r w:rsidR="00136C1D" w:rsidRPr="00481E9B">
        <w:rPr>
          <w:rFonts w:ascii="Times New Roman" w:hAnsi="Times New Roman" w:cs="Times New Roman"/>
          <w:sz w:val="24"/>
          <w:szCs w:val="24"/>
        </w:rPr>
        <w:t xml:space="preserve"> 2015).</w:t>
      </w:r>
    </w:p>
    <w:p w:rsidR="00136C1D" w:rsidRPr="00481E9B" w:rsidRDefault="00136C1D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3DD" w:rsidRPr="00481E9B" w:rsidRDefault="00217E25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En este sentido los microorganismos </w:t>
      </w:r>
      <w:r w:rsidR="003E2AA4" w:rsidRPr="00481E9B">
        <w:rPr>
          <w:rFonts w:ascii="Times New Roman" w:hAnsi="Times New Roman" w:cs="Times New Roman"/>
          <w:sz w:val="24"/>
          <w:szCs w:val="24"/>
        </w:rPr>
        <w:t>produce</w:t>
      </w:r>
      <w:r w:rsidR="00382249" w:rsidRPr="00481E9B">
        <w:rPr>
          <w:rFonts w:ascii="Times New Roman" w:hAnsi="Times New Roman" w:cs="Times New Roman"/>
          <w:sz w:val="24"/>
          <w:szCs w:val="24"/>
        </w:rPr>
        <w:t xml:space="preserve">n mezclas de compuestos volátiles que pueden ser usadas como estrategia para la protección de cultivos. </w:t>
      </w:r>
      <w:r w:rsidR="00902827" w:rsidRPr="00481E9B">
        <w:rPr>
          <w:rFonts w:ascii="Times New Roman" w:hAnsi="Times New Roman" w:cs="Times New Roman"/>
          <w:sz w:val="24"/>
          <w:szCs w:val="24"/>
        </w:rPr>
        <w:t xml:space="preserve">Hongos del genero </w:t>
      </w:r>
      <w:proofErr w:type="spellStart"/>
      <w:r w:rsidR="003813DD" w:rsidRPr="00481E9B">
        <w:rPr>
          <w:rFonts w:ascii="Times New Roman" w:hAnsi="Times New Roman" w:cs="Times New Roman"/>
          <w:i/>
          <w:sz w:val="24"/>
          <w:szCs w:val="24"/>
        </w:rPr>
        <w:t>Trichoderma</w:t>
      </w:r>
      <w:proofErr w:type="spellEnd"/>
      <w:r w:rsidR="003E2AA4" w:rsidRPr="00481E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813DD" w:rsidRPr="00481E9B">
        <w:rPr>
          <w:rFonts w:ascii="Times New Roman" w:hAnsi="Times New Roman" w:cs="Times New Roman"/>
          <w:sz w:val="24"/>
          <w:szCs w:val="24"/>
        </w:rPr>
        <w:t>produce</w:t>
      </w:r>
      <w:r w:rsidR="00902827" w:rsidRPr="00481E9B">
        <w:rPr>
          <w:rFonts w:ascii="Times New Roman" w:hAnsi="Times New Roman" w:cs="Times New Roman"/>
          <w:sz w:val="24"/>
          <w:szCs w:val="24"/>
        </w:rPr>
        <w:t>n</w:t>
      </w:r>
      <w:r w:rsidR="003813DD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960B36" w:rsidRPr="00481E9B">
        <w:rPr>
          <w:rFonts w:ascii="Times New Roman" w:hAnsi="Times New Roman" w:cs="Times New Roman"/>
          <w:sz w:val="24"/>
          <w:szCs w:val="24"/>
        </w:rPr>
        <w:t>metabolito</w:t>
      </w:r>
      <w:r w:rsidR="00382249" w:rsidRPr="00481E9B">
        <w:rPr>
          <w:rFonts w:ascii="Times New Roman" w:hAnsi="Times New Roman" w:cs="Times New Roman"/>
          <w:sz w:val="24"/>
          <w:szCs w:val="24"/>
        </w:rPr>
        <w:t>s secundarios q</w:t>
      </w:r>
      <w:r w:rsidRPr="00481E9B">
        <w:rPr>
          <w:rFonts w:ascii="Times New Roman" w:hAnsi="Times New Roman" w:cs="Times New Roman"/>
          <w:sz w:val="24"/>
          <w:szCs w:val="24"/>
        </w:rPr>
        <w:t>ue han sido usado</w:t>
      </w:r>
      <w:r w:rsidR="00AD5E3A" w:rsidRPr="00481E9B">
        <w:rPr>
          <w:rFonts w:ascii="Times New Roman" w:hAnsi="Times New Roman" w:cs="Times New Roman"/>
          <w:sz w:val="24"/>
          <w:szCs w:val="24"/>
        </w:rPr>
        <w:t>s</w:t>
      </w:r>
      <w:r w:rsidRPr="00481E9B">
        <w:rPr>
          <w:rFonts w:ascii="Times New Roman" w:hAnsi="Times New Roman" w:cs="Times New Roman"/>
          <w:sz w:val="24"/>
          <w:szCs w:val="24"/>
        </w:rPr>
        <w:t xml:space="preserve"> como </w:t>
      </w:r>
      <w:r w:rsidR="005342FB" w:rsidRPr="00481E9B">
        <w:rPr>
          <w:rFonts w:ascii="Times New Roman" w:hAnsi="Times New Roman" w:cs="Times New Roman"/>
          <w:sz w:val="24"/>
          <w:szCs w:val="24"/>
        </w:rPr>
        <w:t xml:space="preserve">agentes </w:t>
      </w:r>
      <w:proofErr w:type="spellStart"/>
      <w:r w:rsidR="005342FB" w:rsidRPr="00481E9B">
        <w:rPr>
          <w:rFonts w:ascii="Times New Roman" w:hAnsi="Times New Roman" w:cs="Times New Roman"/>
          <w:sz w:val="24"/>
          <w:szCs w:val="24"/>
        </w:rPr>
        <w:t>biofertilizadores</w:t>
      </w:r>
      <w:proofErr w:type="spellEnd"/>
      <w:r w:rsidR="005342FB" w:rsidRPr="00481E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342FB" w:rsidRPr="00481E9B">
        <w:rPr>
          <w:rFonts w:ascii="Times New Roman" w:hAnsi="Times New Roman" w:cs="Times New Roman"/>
          <w:sz w:val="24"/>
          <w:szCs w:val="24"/>
        </w:rPr>
        <w:t>bioprotectores</w:t>
      </w:r>
      <w:proofErr w:type="spellEnd"/>
      <w:r w:rsidR="005342FB" w:rsidRPr="00481E9B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biocontro</w:t>
      </w:r>
      <w:r w:rsidR="00382249" w:rsidRPr="00481E9B">
        <w:rPr>
          <w:rFonts w:ascii="Times New Roman" w:hAnsi="Times New Roman" w:cs="Times New Roman"/>
          <w:sz w:val="24"/>
          <w:szCs w:val="24"/>
        </w:rPr>
        <w:t>l</w:t>
      </w:r>
      <w:r w:rsidR="00960B36" w:rsidRPr="00481E9B">
        <w:rPr>
          <w:rFonts w:ascii="Times New Roman" w:hAnsi="Times New Roman" w:cs="Times New Roman"/>
          <w:sz w:val="24"/>
          <w:szCs w:val="24"/>
        </w:rPr>
        <w:t>adores</w:t>
      </w:r>
      <w:proofErr w:type="spellEnd"/>
      <w:r w:rsidR="00960B36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5342FB" w:rsidRPr="00481E9B">
        <w:rPr>
          <w:rFonts w:ascii="Times New Roman" w:hAnsi="Times New Roman" w:cs="Times New Roman"/>
          <w:sz w:val="24"/>
          <w:szCs w:val="24"/>
        </w:rPr>
        <w:t xml:space="preserve">en agricultura, contra diferentes </w:t>
      </w:r>
      <w:r w:rsidR="00382249" w:rsidRPr="00481E9B">
        <w:rPr>
          <w:rFonts w:ascii="Times New Roman" w:hAnsi="Times New Roman" w:cs="Times New Roman"/>
          <w:sz w:val="24"/>
          <w:szCs w:val="24"/>
        </w:rPr>
        <w:t xml:space="preserve">hongos </w:t>
      </w:r>
      <w:r w:rsidRPr="00481E9B">
        <w:rPr>
          <w:rFonts w:ascii="Times New Roman" w:hAnsi="Times New Roman" w:cs="Times New Roman"/>
          <w:sz w:val="24"/>
          <w:szCs w:val="24"/>
        </w:rPr>
        <w:t>fitopatógenos</w:t>
      </w:r>
      <w:r w:rsidR="00382249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382249" w:rsidRPr="00481E9B">
        <w:rPr>
          <w:rFonts w:ascii="Times New Roman" w:hAnsi="Times New Roman" w:cs="Times New Roman"/>
          <w:sz w:val="24"/>
          <w:szCs w:val="24"/>
        </w:rPr>
        <w:lastRenderedPageBreak/>
        <w:t xml:space="preserve">como </w:t>
      </w:r>
      <w:proofErr w:type="spellStart"/>
      <w:r w:rsidR="007D5D3B" w:rsidRPr="00481E9B">
        <w:rPr>
          <w:rFonts w:ascii="Times New Roman" w:hAnsi="Times New Roman" w:cs="Times New Roman"/>
          <w:i/>
          <w:sz w:val="24"/>
          <w:szCs w:val="24"/>
        </w:rPr>
        <w:t>Phytophtora</w:t>
      </w:r>
      <w:proofErr w:type="spellEnd"/>
      <w:r w:rsidR="003E2AA4" w:rsidRPr="00481E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5D3B" w:rsidRPr="00481E9B">
        <w:rPr>
          <w:rFonts w:ascii="Times New Roman" w:hAnsi="Times New Roman" w:cs="Times New Roman"/>
          <w:i/>
          <w:sz w:val="24"/>
          <w:szCs w:val="24"/>
        </w:rPr>
        <w:t>Rhizoctonia</w:t>
      </w:r>
      <w:proofErr w:type="spellEnd"/>
      <w:r w:rsidR="007D5D3B" w:rsidRPr="00481E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5D3B" w:rsidRPr="00481E9B">
        <w:rPr>
          <w:rFonts w:ascii="Times New Roman" w:hAnsi="Times New Roman" w:cs="Times New Roman"/>
          <w:i/>
          <w:sz w:val="24"/>
          <w:szCs w:val="24"/>
        </w:rPr>
        <w:t>Sclerotim</w:t>
      </w:r>
      <w:proofErr w:type="spellEnd"/>
      <w:r w:rsidR="007D5D3B" w:rsidRPr="00481E9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7D5D3B" w:rsidRPr="00481E9B">
        <w:rPr>
          <w:rFonts w:ascii="Times New Roman" w:hAnsi="Times New Roman" w:cs="Times New Roman"/>
          <w:i/>
          <w:sz w:val="24"/>
          <w:szCs w:val="24"/>
        </w:rPr>
        <w:t>Pythium</w:t>
      </w:r>
      <w:proofErr w:type="spellEnd"/>
      <w:r w:rsidR="007D5D3B" w:rsidRPr="00481E9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7D5D3B" w:rsidRPr="00481E9B">
        <w:rPr>
          <w:rFonts w:ascii="Times New Roman" w:hAnsi="Times New Roman" w:cs="Times New Roman"/>
          <w:i/>
          <w:sz w:val="24"/>
          <w:szCs w:val="24"/>
        </w:rPr>
        <w:t>Colle</w:t>
      </w:r>
      <w:r w:rsidRPr="00481E9B">
        <w:rPr>
          <w:rFonts w:ascii="Times New Roman" w:hAnsi="Times New Roman" w:cs="Times New Roman"/>
          <w:i/>
          <w:sz w:val="24"/>
          <w:szCs w:val="24"/>
        </w:rPr>
        <w:t>t</w:t>
      </w:r>
      <w:r w:rsidR="007D5D3B" w:rsidRPr="00481E9B">
        <w:rPr>
          <w:rFonts w:ascii="Times New Roman" w:hAnsi="Times New Roman" w:cs="Times New Roman"/>
          <w:i/>
          <w:sz w:val="24"/>
          <w:szCs w:val="24"/>
        </w:rPr>
        <w:t>otricum</w:t>
      </w:r>
      <w:proofErr w:type="spellEnd"/>
      <w:r w:rsidR="007D5D3B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382249" w:rsidRPr="00481E9B">
        <w:rPr>
          <w:rFonts w:ascii="Times New Roman" w:hAnsi="Times New Roman" w:cs="Times New Roman"/>
          <w:sz w:val="24"/>
          <w:szCs w:val="24"/>
        </w:rPr>
        <w:t>y</w:t>
      </w:r>
      <w:r w:rsidR="007D5D3B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7D5D3B" w:rsidRPr="00481E9B">
        <w:rPr>
          <w:rFonts w:ascii="Times New Roman" w:hAnsi="Times New Roman" w:cs="Times New Roman"/>
          <w:i/>
          <w:sz w:val="24"/>
          <w:szCs w:val="24"/>
        </w:rPr>
        <w:t>Fusarium</w:t>
      </w:r>
      <w:r w:rsidR="00902827" w:rsidRPr="00481E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42FB" w:rsidRPr="00481E9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13FA7" w:rsidRPr="00481E9B">
        <w:rPr>
          <w:rFonts w:ascii="Times New Roman" w:hAnsi="Times New Roman" w:cs="Times New Roman"/>
          <w:sz w:val="24"/>
          <w:szCs w:val="24"/>
        </w:rPr>
        <w:t>Sivan</w:t>
      </w:r>
      <w:proofErr w:type="spellEnd"/>
      <w:r w:rsidR="00613FA7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20028B">
        <w:rPr>
          <w:rFonts w:ascii="Times New Roman" w:hAnsi="Times New Roman" w:cs="Times New Roman"/>
          <w:sz w:val="24"/>
          <w:szCs w:val="24"/>
        </w:rPr>
        <w:t>&amp;</w:t>
      </w:r>
      <w:r w:rsidR="00613FA7" w:rsidRPr="00481E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3FA7" w:rsidRPr="00481E9B">
        <w:rPr>
          <w:rFonts w:ascii="Times New Roman" w:hAnsi="Times New Roman" w:cs="Times New Roman"/>
          <w:sz w:val="24"/>
          <w:szCs w:val="24"/>
        </w:rPr>
        <w:t>Chet</w:t>
      </w:r>
      <w:proofErr w:type="spellEnd"/>
      <w:r w:rsidR="00613FA7" w:rsidRPr="00481E9B">
        <w:rPr>
          <w:rFonts w:ascii="Times New Roman" w:hAnsi="Times New Roman" w:cs="Times New Roman"/>
          <w:sz w:val="24"/>
          <w:szCs w:val="24"/>
        </w:rPr>
        <w:t>, 1</w:t>
      </w:r>
      <w:r w:rsidR="005342FB" w:rsidRPr="00481E9B">
        <w:rPr>
          <w:rFonts w:ascii="Times New Roman" w:hAnsi="Times New Roman" w:cs="Times New Roman"/>
          <w:sz w:val="24"/>
          <w:szCs w:val="24"/>
        </w:rPr>
        <w:t>98</w:t>
      </w:r>
      <w:r w:rsidR="00613FA7" w:rsidRPr="00481E9B">
        <w:rPr>
          <w:rFonts w:ascii="Times New Roman" w:hAnsi="Times New Roman" w:cs="Times New Roman"/>
          <w:sz w:val="24"/>
          <w:szCs w:val="24"/>
        </w:rPr>
        <w:t>9</w:t>
      </w:r>
      <w:r w:rsidR="005342FB" w:rsidRPr="00481E9B">
        <w:rPr>
          <w:rFonts w:ascii="Times New Roman" w:hAnsi="Times New Roman" w:cs="Times New Roman"/>
          <w:sz w:val="24"/>
          <w:szCs w:val="24"/>
        </w:rPr>
        <w:t xml:space="preserve">; Ahmed, </w:t>
      </w:r>
      <w:r w:rsidR="005342FB"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="00965F7A" w:rsidRPr="00481E9B">
        <w:rPr>
          <w:rFonts w:ascii="Times New Roman" w:hAnsi="Times New Roman" w:cs="Times New Roman"/>
          <w:sz w:val="24"/>
          <w:szCs w:val="24"/>
        </w:rPr>
        <w:t>.,</w:t>
      </w:r>
      <w:r w:rsidR="005342FB" w:rsidRPr="00481E9B">
        <w:rPr>
          <w:rFonts w:ascii="Times New Roman" w:hAnsi="Times New Roman" w:cs="Times New Roman"/>
          <w:sz w:val="24"/>
          <w:szCs w:val="24"/>
        </w:rPr>
        <w:t xml:space="preserve"> 1999, Harman, </w:t>
      </w:r>
      <w:r w:rsidR="005342FB"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="00965F7A" w:rsidRPr="00481E9B">
        <w:rPr>
          <w:rFonts w:ascii="Times New Roman" w:hAnsi="Times New Roman" w:cs="Times New Roman"/>
          <w:sz w:val="24"/>
          <w:szCs w:val="24"/>
        </w:rPr>
        <w:t>.,</w:t>
      </w:r>
      <w:r w:rsidR="005342FB" w:rsidRPr="00481E9B">
        <w:rPr>
          <w:rFonts w:ascii="Times New Roman" w:hAnsi="Times New Roman" w:cs="Times New Roman"/>
          <w:sz w:val="24"/>
          <w:szCs w:val="24"/>
        </w:rPr>
        <w:t xml:space="preserve"> 2004)</w:t>
      </w:r>
      <w:r w:rsidR="00290221" w:rsidRPr="00481E9B">
        <w:rPr>
          <w:rFonts w:ascii="Times New Roman" w:hAnsi="Times New Roman" w:cs="Times New Roman"/>
          <w:sz w:val="24"/>
          <w:szCs w:val="24"/>
        </w:rPr>
        <w:t xml:space="preserve">. Estos </w:t>
      </w:r>
      <w:r w:rsidR="00382249" w:rsidRPr="00481E9B">
        <w:rPr>
          <w:rFonts w:ascii="Times New Roman" w:hAnsi="Times New Roman" w:cs="Times New Roman"/>
          <w:sz w:val="24"/>
          <w:szCs w:val="24"/>
        </w:rPr>
        <w:t>hongo</w:t>
      </w:r>
      <w:r w:rsidR="00290221" w:rsidRPr="00481E9B">
        <w:rPr>
          <w:rFonts w:ascii="Times New Roman" w:hAnsi="Times New Roman" w:cs="Times New Roman"/>
          <w:sz w:val="24"/>
          <w:szCs w:val="24"/>
        </w:rPr>
        <w:t>s fitopatógenos c</w:t>
      </w:r>
      <w:r w:rsidR="00382249" w:rsidRPr="00481E9B">
        <w:rPr>
          <w:rFonts w:ascii="Times New Roman" w:hAnsi="Times New Roman" w:cs="Times New Roman"/>
          <w:sz w:val="24"/>
          <w:szCs w:val="24"/>
        </w:rPr>
        <w:t>ausa</w:t>
      </w:r>
      <w:r w:rsidR="00290221" w:rsidRPr="00481E9B">
        <w:rPr>
          <w:rFonts w:ascii="Times New Roman" w:hAnsi="Times New Roman" w:cs="Times New Roman"/>
          <w:sz w:val="24"/>
          <w:szCs w:val="24"/>
        </w:rPr>
        <w:t>n</w:t>
      </w:r>
      <w:r w:rsidR="00382249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EE79AA" w:rsidRPr="00481E9B">
        <w:rPr>
          <w:rFonts w:ascii="Times New Roman" w:hAnsi="Times New Roman" w:cs="Times New Roman"/>
          <w:sz w:val="24"/>
          <w:szCs w:val="24"/>
        </w:rPr>
        <w:t>pérdidas</w:t>
      </w:r>
      <w:r w:rsidR="00382249" w:rsidRPr="00481E9B">
        <w:rPr>
          <w:rFonts w:ascii="Times New Roman" w:hAnsi="Times New Roman" w:cs="Times New Roman"/>
          <w:sz w:val="24"/>
          <w:szCs w:val="24"/>
        </w:rPr>
        <w:t xml:space="preserve"> en cultivos de </w:t>
      </w:r>
      <w:r w:rsidR="00290221" w:rsidRPr="00481E9B">
        <w:rPr>
          <w:rFonts w:ascii="Times New Roman" w:hAnsi="Times New Roman" w:cs="Times New Roman"/>
          <w:sz w:val="24"/>
          <w:szCs w:val="24"/>
        </w:rPr>
        <w:t xml:space="preserve">importancia económica para el país como </w:t>
      </w:r>
      <w:r w:rsidR="00382249" w:rsidRPr="00481E9B">
        <w:rPr>
          <w:rFonts w:ascii="Times New Roman" w:hAnsi="Times New Roman" w:cs="Times New Roman"/>
          <w:sz w:val="24"/>
          <w:szCs w:val="24"/>
        </w:rPr>
        <w:t>banano (</w:t>
      </w:r>
      <w:proofErr w:type="spellStart"/>
      <w:r w:rsidR="00290221" w:rsidRPr="00481E9B">
        <w:rPr>
          <w:rFonts w:ascii="Times New Roman" w:hAnsi="Times New Roman" w:cs="Times New Roman"/>
          <w:sz w:val="24"/>
          <w:szCs w:val="24"/>
        </w:rPr>
        <w:t>Ploetz</w:t>
      </w:r>
      <w:proofErr w:type="spellEnd"/>
      <w:r w:rsidR="00290221" w:rsidRPr="00481E9B">
        <w:rPr>
          <w:rFonts w:ascii="Times New Roman" w:hAnsi="Times New Roman" w:cs="Times New Roman"/>
          <w:sz w:val="24"/>
          <w:szCs w:val="24"/>
        </w:rPr>
        <w:t>, 2015</w:t>
      </w:r>
      <w:r w:rsidR="00382249" w:rsidRPr="00481E9B">
        <w:rPr>
          <w:rFonts w:ascii="Times New Roman" w:hAnsi="Times New Roman" w:cs="Times New Roman"/>
          <w:sz w:val="24"/>
          <w:szCs w:val="24"/>
        </w:rPr>
        <w:t>),</w:t>
      </w:r>
      <w:r w:rsidR="00290221" w:rsidRPr="00481E9B">
        <w:rPr>
          <w:rFonts w:ascii="Times New Roman" w:hAnsi="Times New Roman" w:cs="Times New Roman"/>
          <w:sz w:val="24"/>
          <w:szCs w:val="24"/>
        </w:rPr>
        <w:t xml:space="preserve"> uchuva (González </w:t>
      </w:r>
      <w:r w:rsidR="0020028B">
        <w:rPr>
          <w:rFonts w:ascii="Times New Roman" w:hAnsi="Times New Roman" w:cs="Times New Roman"/>
          <w:sz w:val="24"/>
          <w:szCs w:val="24"/>
        </w:rPr>
        <w:t>&amp;</w:t>
      </w:r>
      <w:r w:rsidR="00290221" w:rsidRPr="00481E9B">
        <w:rPr>
          <w:rFonts w:ascii="Times New Roman" w:hAnsi="Times New Roman" w:cs="Times New Roman"/>
          <w:sz w:val="24"/>
          <w:szCs w:val="24"/>
        </w:rPr>
        <w:t xml:space="preserve"> Barrero, 2011), </w:t>
      </w:r>
      <w:r w:rsidR="00382249" w:rsidRPr="00481E9B">
        <w:rPr>
          <w:rFonts w:ascii="Times New Roman" w:hAnsi="Times New Roman" w:cs="Times New Roman"/>
          <w:sz w:val="24"/>
          <w:szCs w:val="24"/>
        </w:rPr>
        <w:t xml:space="preserve">tomate </w:t>
      </w:r>
      <w:r w:rsidR="00CA7498" w:rsidRPr="00481E9B">
        <w:rPr>
          <w:rFonts w:ascii="Times New Roman" w:hAnsi="Times New Roman" w:cs="Times New Roman"/>
          <w:sz w:val="24"/>
          <w:szCs w:val="24"/>
        </w:rPr>
        <w:t>(</w:t>
      </w:r>
      <w:r w:rsidR="00290221" w:rsidRPr="00481E9B">
        <w:rPr>
          <w:rFonts w:ascii="Times New Roman" w:hAnsi="Times New Roman" w:cs="Times New Roman"/>
          <w:sz w:val="24"/>
          <w:szCs w:val="24"/>
        </w:rPr>
        <w:t xml:space="preserve">González, </w:t>
      </w:r>
      <w:r w:rsidR="00290221"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="00290221" w:rsidRPr="00481E9B">
        <w:rPr>
          <w:rFonts w:ascii="Times New Roman" w:hAnsi="Times New Roman" w:cs="Times New Roman"/>
          <w:sz w:val="24"/>
          <w:szCs w:val="24"/>
        </w:rPr>
        <w:t>., 2012</w:t>
      </w:r>
      <w:r w:rsidR="00CA7498" w:rsidRPr="00481E9B">
        <w:rPr>
          <w:rFonts w:ascii="Times New Roman" w:hAnsi="Times New Roman" w:cs="Times New Roman"/>
          <w:sz w:val="24"/>
          <w:szCs w:val="24"/>
        </w:rPr>
        <w:t>)</w:t>
      </w:r>
      <w:r w:rsidR="00290221" w:rsidRPr="00481E9B">
        <w:rPr>
          <w:rFonts w:ascii="Times New Roman" w:hAnsi="Times New Roman" w:cs="Times New Roman"/>
          <w:sz w:val="24"/>
          <w:szCs w:val="24"/>
        </w:rPr>
        <w:t>, entre otros</w:t>
      </w:r>
      <w:r w:rsidR="00CA7498" w:rsidRPr="00481E9B">
        <w:rPr>
          <w:rFonts w:ascii="Times New Roman" w:hAnsi="Times New Roman" w:cs="Times New Roman"/>
          <w:sz w:val="24"/>
          <w:szCs w:val="24"/>
        </w:rPr>
        <w:t>.</w:t>
      </w:r>
    </w:p>
    <w:p w:rsidR="003E2AA4" w:rsidRPr="00481E9B" w:rsidRDefault="003E2AA4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249" w:rsidRPr="00481E9B" w:rsidRDefault="00382249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Los mecanismos empleados por especies </w:t>
      </w:r>
      <w:proofErr w:type="spellStart"/>
      <w:r w:rsidR="007D5D3B" w:rsidRPr="00481E9B">
        <w:rPr>
          <w:rFonts w:ascii="Times New Roman" w:hAnsi="Times New Roman" w:cs="Times New Roman"/>
          <w:i/>
          <w:sz w:val="24"/>
          <w:szCs w:val="24"/>
        </w:rPr>
        <w:t>Trichoderma</w:t>
      </w:r>
      <w:proofErr w:type="spellEnd"/>
      <w:r w:rsidR="007D5D3B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Pr="00481E9B">
        <w:rPr>
          <w:rFonts w:ascii="Times New Roman" w:hAnsi="Times New Roman" w:cs="Times New Roman"/>
          <w:sz w:val="24"/>
          <w:szCs w:val="24"/>
        </w:rPr>
        <w:t xml:space="preserve">en control </w:t>
      </w:r>
      <w:r w:rsidR="00960B36" w:rsidRPr="00481E9B">
        <w:rPr>
          <w:rFonts w:ascii="Times New Roman" w:hAnsi="Times New Roman" w:cs="Times New Roman"/>
          <w:sz w:val="24"/>
          <w:szCs w:val="24"/>
        </w:rPr>
        <w:t>biológico</w:t>
      </w:r>
      <w:r w:rsidRPr="00481E9B">
        <w:rPr>
          <w:rFonts w:ascii="Times New Roman" w:hAnsi="Times New Roman" w:cs="Times New Roman"/>
          <w:sz w:val="24"/>
          <w:szCs w:val="24"/>
        </w:rPr>
        <w:t xml:space="preserve"> de enfermedades de plantas pueden deberse a: </w:t>
      </w:r>
      <w:r w:rsidR="008712D9" w:rsidRPr="00481E9B">
        <w:rPr>
          <w:rFonts w:ascii="Times New Roman" w:hAnsi="Times New Roman" w:cs="Times New Roman"/>
          <w:sz w:val="24"/>
          <w:szCs w:val="24"/>
        </w:rPr>
        <w:t>A</w:t>
      </w:r>
      <w:r w:rsidR="007D5D3B" w:rsidRPr="00481E9B">
        <w:rPr>
          <w:rFonts w:ascii="Times New Roman" w:hAnsi="Times New Roman" w:cs="Times New Roman"/>
          <w:sz w:val="24"/>
          <w:szCs w:val="24"/>
        </w:rPr>
        <w:t xml:space="preserve">. </w:t>
      </w:r>
      <w:r w:rsidRPr="00481E9B">
        <w:rPr>
          <w:rFonts w:ascii="Times New Roman" w:hAnsi="Times New Roman" w:cs="Times New Roman"/>
          <w:sz w:val="24"/>
          <w:szCs w:val="24"/>
        </w:rPr>
        <w:t xml:space="preserve">una competencia física por el espacio y los nutrientes del medio; b. </w:t>
      </w:r>
      <w:r w:rsidR="007D5D3B" w:rsidRPr="00481E9B">
        <w:rPr>
          <w:rFonts w:ascii="Times New Roman" w:hAnsi="Times New Roman" w:cs="Times New Roman"/>
          <w:sz w:val="24"/>
          <w:szCs w:val="24"/>
        </w:rPr>
        <w:t xml:space="preserve">B. </w:t>
      </w:r>
      <w:r w:rsidRPr="00481E9B">
        <w:rPr>
          <w:rFonts w:ascii="Times New Roman" w:hAnsi="Times New Roman" w:cs="Times New Roman"/>
          <w:sz w:val="24"/>
          <w:szCs w:val="24"/>
        </w:rPr>
        <w:t>la p</w:t>
      </w:r>
      <w:r w:rsidR="00960B36" w:rsidRPr="00481E9B">
        <w:rPr>
          <w:rFonts w:ascii="Times New Roman" w:hAnsi="Times New Roman" w:cs="Times New Roman"/>
          <w:sz w:val="24"/>
          <w:szCs w:val="24"/>
        </w:rPr>
        <w:t>roducció</w:t>
      </w:r>
      <w:r w:rsidR="007D5D3B" w:rsidRPr="00481E9B">
        <w:rPr>
          <w:rFonts w:ascii="Times New Roman" w:hAnsi="Times New Roman" w:cs="Times New Roman"/>
          <w:sz w:val="24"/>
          <w:szCs w:val="24"/>
        </w:rPr>
        <w:t xml:space="preserve">n </w:t>
      </w:r>
      <w:r w:rsidRPr="00481E9B">
        <w:rPr>
          <w:rFonts w:ascii="Times New Roman" w:hAnsi="Times New Roman" w:cs="Times New Roman"/>
          <w:sz w:val="24"/>
          <w:szCs w:val="24"/>
        </w:rPr>
        <w:t>de me</w:t>
      </w:r>
      <w:r w:rsidR="007D5D3B" w:rsidRPr="00481E9B">
        <w:rPr>
          <w:rFonts w:ascii="Times New Roman" w:hAnsi="Times New Roman" w:cs="Times New Roman"/>
          <w:sz w:val="24"/>
          <w:szCs w:val="24"/>
        </w:rPr>
        <w:t>tabolit</w:t>
      </w:r>
      <w:r w:rsidRPr="00481E9B">
        <w:rPr>
          <w:rFonts w:ascii="Times New Roman" w:hAnsi="Times New Roman" w:cs="Times New Roman"/>
          <w:sz w:val="24"/>
          <w:szCs w:val="24"/>
        </w:rPr>
        <w:t>o</w:t>
      </w:r>
      <w:r w:rsidR="007D5D3B" w:rsidRPr="00481E9B">
        <w:rPr>
          <w:rFonts w:ascii="Times New Roman" w:hAnsi="Times New Roman" w:cs="Times New Roman"/>
          <w:sz w:val="24"/>
          <w:szCs w:val="24"/>
        </w:rPr>
        <w:t>s</w:t>
      </w:r>
      <w:r w:rsidRPr="00481E9B">
        <w:rPr>
          <w:rFonts w:ascii="Times New Roman" w:hAnsi="Times New Roman" w:cs="Times New Roman"/>
          <w:sz w:val="24"/>
          <w:szCs w:val="24"/>
        </w:rPr>
        <w:t xml:space="preserve"> secundarios con actividad </w:t>
      </w:r>
      <w:r w:rsidR="00960B36" w:rsidRPr="00481E9B">
        <w:rPr>
          <w:rFonts w:ascii="Times New Roman" w:hAnsi="Times New Roman" w:cs="Times New Roman"/>
          <w:sz w:val="24"/>
          <w:szCs w:val="24"/>
        </w:rPr>
        <w:t>antibiótica</w:t>
      </w:r>
      <w:r w:rsidR="007D5D3B" w:rsidRPr="00481E9B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960B36" w:rsidRPr="00481E9B">
        <w:rPr>
          <w:rFonts w:ascii="Times New Roman" w:hAnsi="Times New Roman" w:cs="Times New Roman"/>
          <w:sz w:val="24"/>
          <w:szCs w:val="24"/>
        </w:rPr>
        <w:t>antifúngica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; </w:t>
      </w:r>
      <w:r w:rsidR="007D5D3B" w:rsidRPr="00481E9B">
        <w:rPr>
          <w:rFonts w:ascii="Times New Roman" w:hAnsi="Times New Roman" w:cs="Times New Roman"/>
          <w:sz w:val="24"/>
          <w:szCs w:val="24"/>
        </w:rPr>
        <w:t xml:space="preserve">C. </w:t>
      </w:r>
      <w:r w:rsidRPr="00481E9B">
        <w:rPr>
          <w:rFonts w:ascii="Times New Roman" w:hAnsi="Times New Roman" w:cs="Times New Roman"/>
          <w:sz w:val="24"/>
          <w:szCs w:val="24"/>
        </w:rPr>
        <w:t xml:space="preserve">parasitismo </w:t>
      </w:r>
      <w:r w:rsidR="007D5D3B" w:rsidRPr="00481E9B">
        <w:rPr>
          <w:rFonts w:ascii="Times New Roman" w:hAnsi="Times New Roman" w:cs="Times New Roman"/>
          <w:sz w:val="24"/>
          <w:szCs w:val="24"/>
        </w:rPr>
        <w:t>directo</w:t>
      </w:r>
      <w:r w:rsidRPr="00481E9B">
        <w:rPr>
          <w:rFonts w:ascii="Times New Roman" w:hAnsi="Times New Roman" w:cs="Times New Roman"/>
          <w:sz w:val="24"/>
          <w:szCs w:val="24"/>
        </w:rPr>
        <w:t xml:space="preserve"> o</w:t>
      </w:r>
      <w:r w:rsidR="007D5D3B" w:rsidRPr="00481E9B">
        <w:rPr>
          <w:rFonts w:ascii="Times New Roman" w:hAnsi="Times New Roman" w:cs="Times New Roman"/>
          <w:sz w:val="24"/>
          <w:szCs w:val="24"/>
        </w:rPr>
        <w:t xml:space="preserve"> D. </w:t>
      </w:r>
      <w:r w:rsidRPr="00481E9B">
        <w:rPr>
          <w:rFonts w:ascii="Times New Roman" w:hAnsi="Times New Roman" w:cs="Times New Roman"/>
          <w:sz w:val="24"/>
          <w:szCs w:val="24"/>
        </w:rPr>
        <w:t>inducción de resi</w:t>
      </w:r>
      <w:r w:rsidR="00960B36" w:rsidRPr="00481E9B">
        <w:rPr>
          <w:rFonts w:ascii="Times New Roman" w:hAnsi="Times New Roman" w:cs="Times New Roman"/>
          <w:sz w:val="24"/>
          <w:szCs w:val="24"/>
        </w:rPr>
        <w:t>s</w:t>
      </w:r>
      <w:r w:rsidRPr="00481E9B">
        <w:rPr>
          <w:rFonts w:ascii="Times New Roman" w:hAnsi="Times New Roman" w:cs="Times New Roman"/>
          <w:sz w:val="24"/>
          <w:szCs w:val="24"/>
        </w:rPr>
        <w:t>tencia</w:t>
      </w:r>
      <w:r w:rsidR="00424866" w:rsidRPr="00481E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24866" w:rsidRPr="00481E9B">
        <w:rPr>
          <w:rFonts w:ascii="Times New Roman" w:hAnsi="Times New Roman" w:cs="Times New Roman"/>
          <w:sz w:val="24"/>
          <w:szCs w:val="24"/>
        </w:rPr>
        <w:t>Howell</w:t>
      </w:r>
      <w:proofErr w:type="spellEnd"/>
      <w:r w:rsidR="00424866" w:rsidRPr="00481E9B">
        <w:rPr>
          <w:rFonts w:ascii="Times New Roman" w:hAnsi="Times New Roman" w:cs="Times New Roman"/>
          <w:sz w:val="24"/>
          <w:szCs w:val="24"/>
        </w:rPr>
        <w:t>, 2003)</w:t>
      </w:r>
      <w:r w:rsidR="00CA7498" w:rsidRPr="00481E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2249" w:rsidRPr="00481E9B" w:rsidRDefault="00382249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2AA4" w:rsidRPr="00481E9B" w:rsidRDefault="00382249" w:rsidP="008922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En cuanto a la </w:t>
      </w:r>
      <w:r w:rsidR="00960B36" w:rsidRPr="00481E9B">
        <w:rPr>
          <w:rFonts w:ascii="Times New Roman" w:hAnsi="Times New Roman" w:cs="Times New Roman"/>
          <w:sz w:val="24"/>
          <w:szCs w:val="24"/>
        </w:rPr>
        <w:t>producción</w:t>
      </w:r>
      <w:r w:rsidRPr="00481E9B">
        <w:rPr>
          <w:rFonts w:ascii="Times New Roman" w:hAnsi="Times New Roman" w:cs="Times New Roman"/>
          <w:sz w:val="24"/>
          <w:szCs w:val="24"/>
        </w:rPr>
        <w:t xml:space="preserve"> de </w:t>
      </w:r>
      <w:r w:rsidR="00960B36" w:rsidRPr="00481E9B">
        <w:rPr>
          <w:rFonts w:ascii="Times New Roman" w:hAnsi="Times New Roman" w:cs="Times New Roman"/>
          <w:sz w:val="24"/>
          <w:szCs w:val="24"/>
        </w:rPr>
        <w:t>metabolitos</w:t>
      </w:r>
      <w:r w:rsidRPr="00481E9B">
        <w:rPr>
          <w:rFonts w:ascii="Times New Roman" w:hAnsi="Times New Roman" w:cs="Times New Roman"/>
          <w:sz w:val="24"/>
          <w:szCs w:val="24"/>
        </w:rPr>
        <w:t xml:space="preserve"> secundarios, algunos estudios han </w:t>
      </w:r>
      <w:r w:rsidR="00F04AF3" w:rsidRPr="00481E9B">
        <w:rPr>
          <w:rFonts w:ascii="Times New Roman" w:hAnsi="Times New Roman" w:cs="Times New Roman"/>
          <w:sz w:val="24"/>
          <w:szCs w:val="24"/>
        </w:rPr>
        <w:t>señalad</w:t>
      </w:r>
      <w:r w:rsidRPr="00481E9B">
        <w:rPr>
          <w:rFonts w:ascii="Times New Roman" w:hAnsi="Times New Roman" w:cs="Times New Roman"/>
          <w:sz w:val="24"/>
          <w:szCs w:val="24"/>
        </w:rPr>
        <w:t xml:space="preserve">o </w:t>
      </w:r>
      <w:r w:rsidR="00F04AF3" w:rsidRPr="00481E9B">
        <w:rPr>
          <w:rFonts w:ascii="Times New Roman" w:hAnsi="Times New Roman" w:cs="Times New Roman"/>
          <w:sz w:val="24"/>
          <w:szCs w:val="24"/>
        </w:rPr>
        <w:t xml:space="preserve">el papel </w:t>
      </w:r>
      <w:r w:rsidRPr="00481E9B">
        <w:rPr>
          <w:rFonts w:ascii="Times New Roman" w:hAnsi="Times New Roman" w:cs="Times New Roman"/>
          <w:sz w:val="24"/>
          <w:szCs w:val="24"/>
        </w:rPr>
        <w:t xml:space="preserve">de </w:t>
      </w:r>
      <w:r w:rsidR="00960B36" w:rsidRPr="00481E9B">
        <w:rPr>
          <w:rFonts w:ascii="Times New Roman" w:hAnsi="Times New Roman" w:cs="Times New Roman"/>
          <w:sz w:val="24"/>
          <w:szCs w:val="24"/>
        </w:rPr>
        <w:t>los compuestos orgánicos volátiles (</w:t>
      </w:r>
      <w:proofErr w:type="spellStart"/>
      <w:r w:rsidR="00960B36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960B36" w:rsidRPr="00481E9B">
        <w:rPr>
          <w:rFonts w:ascii="Times New Roman" w:hAnsi="Times New Roman" w:cs="Times New Roman"/>
          <w:sz w:val="24"/>
          <w:szCs w:val="24"/>
        </w:rPr>
        <w:t xml:space="preserve">) </w:t>
      </w:r>
      <w:r w:rsidR="008867B6" w:rsidRPr="00481E9B">
        <w:rPr>
          <w:rFonts w:ascii="Times New Roman" w:hAnsi="Times New Roman" w:cs="Times New Roman"/>
          <w:sz w:val="24"/>
          <w:szCs w:val="24"/>
        </w:rPr>
        <w:t xml:space="preserve">liberados por </w:t>
      </w:r>
      <w:r w:rsidR="008867B6"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8867B6"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8867B6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Pr="00481E9B">
        <w:rPr>
          <w:rFonts w:ascii="Times New Roman" w:hAnsi="Times New Roman" w:cs="Times New Roman"/>
          <w:sz w:val="24"/>
          <w:szCs w:val="24"/>
        </w:rPr>
        <w:t xml:space="preserve">como responsables de </w:t>
      </w:r>
      <w:r w:rsidR="00EB1052" w:rsidRPr="00481E9B">
        <w:rPr>
          <w:rFonts w:ascii="Times New Roman" w:hAnsi="Times New Roman" w:cs="Times New Roman"/>
          <w:sz w:val="24"/>
          <w:szCs w:val="24"/>
        </w:rPr>
        <w:t xml:space="preserve">diversos tipos de </w:t>
      </w:r>
      <w:r w:rsidRPr="00481E9B">
        <w:rPr>
          <w:rFonts w:ascii="Times New Roman" w:hAnsi="Times New Roman" w:cs="Times New Roman"/>
          <w:sz w:val="24"/>
          <w:szCs w:val="24"/>
        </w:rPr>
        <w:t>actividad</w:t>
      </w:r>
      <w:r w:rsidR="00AB0B25" w:rsidRPr="00481E9B">
        <w:rPr>
          <w:rFonts w:ascii="Times New Roman" w:hAnsi="Times New Roman" w:cs="Times New Roman"/>
          <w:sz w:val="24"/>
          <w:szCs w:val="24"/>
        </w:rPr>
        <w:t xml:space="preserve">. Así se han identificado </w:t>
      </w:r>
      <w:r w:rsidR="00DE2E74" w:rsidRPr="00481E9B">
        <w:rPr>
          <w:rFonts w:ascii="Times New Roman" w:hAnsi="Times New Roman" w:cs="Times New Roman"/>
          <w:sz w:val="24"/>
          <w:szCs w:val="24"/>
        </w:rPr>
        <w:t xml:space="preserve">alcohol </w:t>
      </w:r>
      <w:proofErr w:type="spellStart"/>
      <w:r w:rsidR="00AB0B25" w:rsidRPr="00481E9B">
        <w:rPr>
          <w:rFonts w:ascii="Times New Roman" w:hAnsi="Times New Roman" w:cs="Times New Roman"/>
          <w:sz w:val="24"/>
          <w:szCs w:val="24"/>
        </w:rPr>
        <w:t>isobutílico</w:t>
      </w:r>
      <w:proofErr w:type="spellEnd"/>
      <w:r w:rsidR="00AB0B25" w:rsidRPr="00481E9B">
        <w:rPr>
          <w:rFonts w:ascii="Times New Roman" w:hAnsi="Times New Roman" w:cs="Times New Roman"/>
          <w:sz w:val="24"/>
          <w:szCs w:val="24"/>
        </w:rPr>
        <w:t xml:space="preserve">, alcohol </w:t>
      </w:r>
      <w:proofErr w:type="spellStart"/>
      <w:r w:rsidR="00AB0B25" w:rsidRPr="00481E9B">
        <w:rPr>
          <w:rFonts w:ascii="Times New Roman" w:hAnsi="Times New Roman" w:cs="Times New Roman"/>
          <w:sz w:val="24"/>
          <w:szCs w:val="24"/>
        </w:rPr>
        <w:t>isopentílico</w:t>
      </w:r>
      <w:proofErr w:type="spellEnd"/>
      <w:r w:rsidR="00AB0B25" w:rsidRPr="00481E9B">
        <w:rPr>
          <w:rFonts w:ascii="Times New Roman" w:hAnsi="Times New Roman" w:cs="Times New Roman"/>
          <w:sz w:val="24"/>
          <w:szCs w:val="24"/>
        </w:rPr>
        <w:t xml:space="preserve"> y 3-metilbutanal y </w:t>
      </w:r>
      <w:r w:rsidR="00DE2E74" w:rsidRPr="00481E9B">
        <w:rPr>
          <w:rFonts w:ascii="Times New Roman" w:hAnsi="Times New Roman" w:cs="Times New Roman"/>
          <w:sz w:val="24"/>
          <w:szCs w:val="24"/>
        </w:rPr>
        <w:t>se ha</w:t>
      </w:r>
      <w:r w:rsidR="00C5732B" w:rsidRPr="00481E9B">
        <w:rPr>
          <w:rFonts w:ascii="Times New Roman" w:hAnsi="Times New Roman" w:cs="Times New Roman"/>
          <w:sz w:val="24"/>
          <w:szCs w:val="24"/>
        </w:rPr>
        <w:t>n</w:t>
      </w:r>
      <w:r w:rsidR="00DE2E74" w:rsidRPr="00481E9B">
        <w:rPr>
          <w:rFonts w:ascii="Times New Roman" w:hAnsi="Times New Roman" w:cs="Times New Roman"/>
          <w:sz w:val="24"/>
          <w:szCs w:val="24"/>
        </w:rPr>
        <w:t xml:space="preserve"> asocia</w:t>
      </w:r>
      <w:r w:rsidR="00C5732B" w:rsidRPr="00481E9B">
        <w:rPr>
          <w:rFonts w:ascii="Times New Roman" w:hAnsi="Times New Roman" w:cs="Times New Roman"/>
          <w:sz w:val="24"/>
          <w:szCs w:val="24"/>
        </w:rPr>
        <w:t>do</w:t>
      </w:r>
      <w:r w:rsidR="00DE2E74" w:rsidRPr="00481E9B">
        <w:rPr>
          <w:rFonts w:ascii="Times New Roman" w:hAnsi="Times New Roman" w:cs="Times New Roman"/>
          <w:sz w:val="24"/>
          <w:szCs w:val="24"/>
        </w:rPr>
        <w:t xml:space="preserve"> con la promoción del crecimiento de </w:t>
      </w:r>
      <w:proofErr w:type="spellStart"/>
      <w:r w:rsidR="00DE2E74" w:rsidRPr="00481E9B">
        <w:rPr>
          <w:rFonts w:ascii="Times New Roman" w:hAnsi="Times New Roman" w:cs="Times New Roman"/>
          <w:i/>
          <w:sz w:val="24"/>
          <w:szCs w:val="24"/>
        </w:rPr>
        <w:t>Arabidopsis</w:t>
      </w:r>
      <w:proofErr w:type="spellEnd"/>
      <w:r w:rsidR="00DE2E74" w:rsidRPr="00481E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E2E74" w:rsidRPr="00481E9B">
        <w:rPr>
          <w:rFonts w:ascii="Times New Roman" w:hAnsi="Times New Roman" w:cs="Times New Roman"/>
          <w:i/>
          <w:sz w:val="24"/>
          <w:szCs w:val="24"/>
        </w:rPr>
        <w:t>thaliana</w:t>
      </w:r>
      <w:proofErr w:type="spellEnd"/>
      <w:r w:rsidR="00DE2E74" w:rsidRPr="00481E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E2E74" w:rsidRPr="00481E9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E2E74" w:rsidRPr="00481E9B">
        <w:rPr>
          <w:rFonts w:ascii="Times New Roman" w:hAnsi="Times New Roman" w:cs="Times New Roman"/>
          <w:sz w:val="24"/>
          <w:szCs w:val="24"/>
        </w:rPr>
        <w:t>Hung</w:t>
      </w:r>
      <w:proofErr w:type="spellEnd"/>
      <w:r w:rsidR="00DE2E74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DE2E74"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="00DE2E74" w:rsidRPr="00481E9B">
        <w:rPr>
          <w:rFonts w:ascii="Times New Roman" w:hAnsi="Times New Roman" w:cs="Times New Roman"/>
          <w:sz w:val="24"/>
          <w:szCs w:val="24"/>
        </w:rPr>
        <w:t>., 2013)</w:t>
      </w:r>
      <w:r w:rsidR="00AB0B25" w:rsidRPr="00481E9B">
        <w:rPr>
          <w:rFonts w:ascii="Times New Roman" w:hAnsi="Times New Roman" w:cs="Times New Roman"/>
          <w:sz w:val="24"/>
          <w:szCs w:val="24"/>
        </w:rPr>
        <w:t xml:space="preserve">. También se ha detectado </w:t>
      </w:r>
      <w:r w:rsidR="00C5732B" w:rsidRPr="00481E9B">
        <w:rPr>
          <w:rFonts w:ascii="Times New Roman" w:hAnsi="Times New Roman" w:cs="Times New Roman"/>
          <w:sz w:val="24"/>
          <w:szCs w:val="24"/>
        </w:rPr>
        <w:t xml:space="preserve">la presencia de la </w:t>
      </w:r>
      <w:proofErr w:type="spellStart"/>
      <w:r w:rsidR="00C5732B" w:rsidRPr="00481E9B">
        <w:rPr>
          <w:rFonts w:ascii="Times New Roman" w:hAnsi="Times New Roman" w:cs="Times New Roman"/>
          <w:sz w:val="24"/>
          <w:szCs w:val="24"/>
        </w:rPr>
        <w:t>lactona</w:t>
      </w:r>
      <w:proofErr w:type="spellEnd"/>
      <w:r w:rsidR="00C5732B" w:rsidRPr="00481E9B">
        <w:rPr>
          <w:rFonts w:ascii="Times New Roman" w:hAnsi="Times New Roman" w:cs="Times New Roman"/>
          <w:sz w:val="24"/>
          <w:szCs w:val="24"/>
        </w:rPr>
        <w:t xml:space="preserve"> 6-pentil-2H-piran-2-ona </w:t>
      </w:r>
      <w:r w:rsidR="00AB0B25" w:rsidRPr="00481E9B">
        <w:rPr>
          <w:rFonts w:ascii="Times New Roman" w:hAnsi="Times New Roman" w:cs="Times New Roman"/>
          <w:sz w:val="24"/>
          <w:szCs w:val="24"/>
        </w:rPr>
        <w:t xml:space="preserve">a la cual </w:t>
      </w:r>
      <w:r w:rsidR="00C5732B" w:rsidRPr="00481E9B">
        <w:rPr>
          <w:rFonts w:ascii="Times New Roman" w:hAnsi="Times New Roman" w:cs="Times New Roman"/>
          <w:sz w:val="24"/>
          <w:szCs w:val="24"/>
        </w:rPr>
        <w:t xml:space="preserve">se atribuye la actividad </w:t>
      </w:r>
      <w:proofErr w:type="spellStart"/>
      <w:r w:rsidR="00C5732B" w:rsidRPr="00481E9B">
        <w:rPr>
          <w:rFonts w:ascii="Times New Roman" w:hAnsi="Times New Roman" w:cs="Times New Roman"/>
          <w:sz w:val="24"/>
          <w:szCs w:val="24"/>
        </w:rPr>
        <w:t>nematicida</w:t>
      </w:r>
      <w:proofErr w:type="spellEnd"/>
      <w:r w:rsidR="00C5732B" w:rsidRPr="00481E9B">
        <w:rPr>
          <w:rFonts w:ascii="Times New Roman" w:hAnsi="Times New Roman" w:cs="Times New Roman"/>
          <w:sz w:val="24"/>
          <w:szCs w:val="24"/>
        </w:rPr>
        <w:t xml:space="preserve"> de </w:t>
      </w:r>
      <w:r w:rsidR="00C5732B"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C5732B"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C5732B" w:rsidRPr="00481E9B">
        <w:rPr>
          <w:rFonts w:ascii="Times New Roman" w:hAnsi="Times New Roman" w:cs="Times New Roman"/>
          <w:sz w:val="24"/>
          <w:szCs w:val="24"/>
        </w:rPr>
        <w:t xml:space="preserve"> (Yang </w:t>
      </w:r>
      <w:r w:rsidR="00C5732B"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="00965F7A" w:rsidRPr="00481E9B">
        <w:rPr>
          <w:rFonts w:ascii="Times New Roman" w:hAnsi="Times New Roman" w:cs="Times New Roman"/>
          <w:sz w:val="24"/>
          <w:szCs w:val="24"/>
        </w:rPr>
        <w:t>.,</w:t>
      </w:r>
      <w:r w:rsidR="00C5732B" w:rsidRPr="00481E9B">
        <w:rPr>
          <w:rFonts w:ascii="Times New Roman" w:hAnsi="Times New Roman" w:cs="Times New Roman"/>
          <w:sz w:val="24"/>
          <w:szCs w:val="24"/>
        </w:rPr>
        <w:t xml:space="preserve"> 2012)</w:t>
      </w:r>
      <w:r w:rsidR="00AB0B25" w:rsidRPr="00481E9B">
        <w:rPr>
          <w:rFonts w:ascii="Times New Roman" w:hAnsi="Times New Roman" w:cs="Times New Roman"/>
          <w:sz w:val="24"/>
          <w:szCs w:val="24"/>
        </w:rPr>
        <w:t>.</w:t>
      </w:r>
      <w:r w:rsidR="00F04AF3" w:rsidRPr="00481E9B">
        <w:rPr>
          <w:rFonts w:ascii="Times New Roman" w:hAnsi="Times New Roman" w:cs="Times New Roman"/>
          <w:sz w:val="24"/>
          <w:szCs w:val="24"/>
        </w:rPr>
        <w:t xml:space="preserve"> En otras especies </w:t>
      </w:r>
      <w:proofErr w:type="spellStart"/>
      <w:r w:rsidR="00F04AF3" w:rsidRPr="00481E9B">
        <w:rPr>
          <w:rFonts w:ascii="Times New Roman" w:hAnsi="Times New Roman" w:cs="Times New Roman"/>
          <w:i/>
          <w:sz w:val="24"/>
          <w:szCs w:val="24"/>
        </w:rPr>
        <w:t>Trichoderma</w:t>
      </w:r>
      <w:proofErr w:type="spellEnd"/>
      <w:r w:rsidR="00F04AF3" w:rsidRPr="00481E9B">
        <w:rPr>
          <w:rFonts w:ascii="Times New Roman" w:hAnsi="Times New Roman" w:cs="Times New Roman"/>
          <w:sz w:val="24"/>
          <w:szCs w:val="24"/>
        </w:rPr>
        <w:t xml:space="preserve"> se han identificado compuestos C8 tales como 3-octanone, 1-octen-3-ol y 3-octanol como responsables del característico aroma (</w:t>
      </w:r>
      <w:proofErr w:type="spellStart"/>
      <w:r w:rsidR="00F04AF3" w:rsidRPr="00481E9B">
        <w:rPr>
          <w:rFonts w:ascii="Times New Roman" w:hAnsi="Times New Roman" w:cs="Times New Roman"/>
          <w:sz w:val="24"/>
          <w:szCs w:val="24"/>
        </w:rPr>
        <w:t>Stoppacher</w:t>
      </w:r>
      <w:proofErr w:type="spellEnd"/>
      <w:r w:rsidR="00F04AF3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F04AF3"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="00965F7A" w:rsidRPr="00481E9B">
        <w:rPr>
          <w:rFonts w:ascii="Times New Roman" w:hAnsi="Times New Roman" w:cs="Times New Roman"/>
          <w:sz w:val="24"/>
          <w:szCs w:val="24"/>
        </w:rPr>
        <w:t>.,</w:t>
      </w:r>
      <w:r w:rsidR="00F04AF3" w:rsidRPr="00481E9B">
        <w:rPr>
          <w:rFonts w:ascii="Times New Roman" w:hAnsi="Times New Roman" w:cs="Times New Roman"/>
          <w:sz w:val="24"/>
          <w:szCs w:val="24"/>
        </w:rPr>
        <w:t xml:space="preserve"> 2010)</w:t>
      </w:r>
    </w:p>
    <w:p w:rsidR="00217E25" w:rsidRPr="00481E9B" w:rsidRDefault="00217E25" w:rsidP="0089222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>E</w:t>
      </w:r>
      <w:r w:rsidR="00E32C05" w:rsidRPr="00481E9B">
        <w:rPr>
          <w:rFonts w:ascii="Times New Roman" w:hAnsi="Times New Roman" w:cs="Times New Roman"/>
          <w:sz w:val="24"/>
          <w:szCs w:val="24"/>
        </w:rPr>
        <w:t>n e</w:t>
      </w:r>
      <w:r w:rsidRPr="00481E9B">
        <w:rPr>
          <w:rFonts w:ascii="Times New Roman" w:hAnsi="Times New Roman" w:cs="Times New Roman"/>
          <w:sz w:val="24"/>
          <w:szCs w:val="24"/>
        </w:rPr>
        <w:t xml:space="preserve">ste trabajo </w:t>
      </w:r>
      <w:r w:rsidR="00E32C05" w:rsidRPr="00481E9B">
        <w:rPr>
          <w:rFonts w:ascii="Times New Roman" w:hAnsi="Times New Roman" w:cs="Times New Roman"/>
          <w:sz w:val="24"/>
          <w:szCs w:val="24"/>
        </w:rPr>
        <w:t>s</w:t>
      </w:r>
      <w:r w:rsidRPr="00481E9B">
        <w:rPr>
          <w:rFonts w:ascii="Times New Roman" w:hAnsi="Times New Roman" w:cs="Times New Roman"/>
          <w:sz w:val="24"/>
          <w:szCs w:val="24"/>
        </w:rPr>
        <w:t xml:space="preserve">e propone </w:t>
      </w:r>
      <w:r w:rsidR="000D6DDD" w:rsidRPr="00481E9B">
        <w:rPr>
          <w:rFonts w:ascii="Times New Roman" w:hAnsi="Times New Roman" w:cs="Times New Roman"/>
          <w:sz w:val="24"/>
          <w:szCs w:val="24"/>
        </w:rPr>
        <w:t>un ensayo</w:t>
      </w:r>
      <w:r w:rsidR="00B51301" w:rsidRPr="00481E9B">
        <w:rPr>
          <w:rFonts w:ascii="Times New Roman" w:hAnsi="Times New Roman" w:cs="Times New Roman"/>
          <w:sz w:val="24"/>
          <w:szCs w:val="24"/>
        </w:rPr>
        <w:t xml:space="preserve"> que</w:t>
      </w:r>
      <w:r w:rsidR="000D6DDD" w:rsidRPr="00481E9B">
        <w:rPr>
          <w:rFonts w:ascii="Times New Roman" w:hAnsi="Times New Roman" w:cs="Times New Roman"/>
          <w:sz w:val="24"/>
          <w:szCs w:val="24"/>
        </w:rPr>
        <w:t xml:space="preserve"> permita establecer la actividad biológica debida únicamente a </w:t>
      </w:r>
      <w:proofErr w:type="spellStart"/>
      <w:r w:rsidR="000D6DDD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0D6DDD" w:rsidRPr="00481E9B">
        <w:rPr>
          <w:rFonts w:ascii="Times New Roman" w:hAnsi="Times New Roman" w:cs="Times New Roman"/>
          <w:sz w:val="24"/>
          <w:szCs w:val="24"/>
        </w:rPr>
        <w:t xml:space="preserve"> liberados por el hongo </w:t>
      </w:r>
      <w:r w:rsidR="000D6DDD"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0D6DDD"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0D6DDD" w:rsidRPr="00481E9B">
        <w:rPr>
          <w:rFonts w:ascii="Times New Roman" w:hAnsi="Times New Roman" w:cs="Times New Roman"/>
          <w:sz w:val="24"/>
          <w:szCs w:val="24"/>
        </w:rPr>
        <w:t xml:space="preserve"> frente a hongos fitopatógenos </w:t>
      </w:r>
      <w:r w:rsidR="00B51301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Fusarium </w:t>
      </w:r>
      <w:proofErr w:type="spellStart"/>
      <w:r w:rsidR="00B51301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sp</w:t>
      </w:r>
      <w:r w:rsidR="00B51301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proofErr w:type="spellEnd"/>
      <w:r w:rsidR="00B51301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DC9 (FIF025) y</w:t>
      </w:r>
      <w:r w:rsidR="00B51301" w:rsidRPr="00481E9B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B51301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Colletotrichum</w:t>
      </w:r>
      <w:proofErr w:type="spellEnd"/>
      <w:r w:rsidR="00B51301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B51301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gloeosporioides</w:t>
      </w:r>
      <w:proofErr w:type="spellEnd"/>
      <w:r w:rsidR="00B51301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="00B51301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26B</w:t>
      </w:r>
      <w:r w:rsidR="00B51301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0D6DDD" w:rsidRPr="00481E9B">
        <w:rPr>
          <w:rFonts w:ascii="Times New Roman" w:hAnsi="Times New Roman" w:cs="Times New Roman"/>
          <w:sz w:val="24"/>
          <w:szCs w:val="24"/>
        </w:rPr>
        <w:t xml:space="preserve">y se comparan </w:t>
      </w:r>
      <w:r w:rsidR="00E32C05" w:rsidRPr="00481E9B">
        <w:rPr>
          <w:rFonts w:ascii="Times New Roman" w:hAnsi="Times New Roman" w:cs="Times New Roman"/>
          <w:sz w:val="24"/>
          <w:szCs w:val="24"/>
        </w:rPr>
        <w:t xml:space="preserve">3 </w:t>
      </w:r>
      <w:r w:rsidR="000D6DDD" w:rsidRPr="00481E9B">
        <w:rPr>
          <w:rFonts w:ascii="Times New Roman" w:hAnsi="Times New Roman" w:cs="Times New Roman"/>
          <w:sz w:val="24"/>
          <w:szCs w:val="24"/>
        </w:rPr>
        <w:t>métodos</w:t>
      </w:r>
      <w:r w:rsidR="00E32C05" w:rsidRPr="00481E9B">
        <w:rPr>
          <w:rFonts w:ascii="Times New Roman" w:hAnsi="Times New Roman" w:cs="Times New Roman"/>
          <w:sz w:val="24"/>
          <w:szCs w:val="24"/>
        </w:rPr>
        <w:t xml:space="preserve"> de extracción de </w:t>
      </w:r>
      <w:proofErr w:type="spellStart"/>
      <w:r w:rsidR="00E32C05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E32C05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B51301" w:rsidRPr="00481E9B">
        <w:rPr>
          <w:rFonts w:ascii="Times New Roman" w:hAnsi="Times New Roman" w:cs="Times New Roman"/>
          <w:sz w:val="24"/>
          <w:szCs w:val="24"/>
        </w:rPr>
        <w:t xml:space="preserve">liberados por el hongo </w:t>
      </w:r>
      <w:r w:rsidR="00B51301"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B51301"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B51301" w:rsidRPr="00481E9B">
        <w:rPr>
          <w:rFonts w:ascii="Times New Roman" w:hAnsi="Times New Roman" w:cs="Times New Roman"/>
          <w:i/>
          <w:sz w:val="24"/>
          <w:szCs w:val="24"/>
        </w:rPr>
        <w:t>.</w:t>
      </w:r>
    </w:p>
    <w:p w:rsidR="00B51301" w:rsidRPr="00481E9B" w:rsidRDefault="00B51301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498" w:rsidRPr="00481E9B" w:rsidRDefault="000B0CDA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E9B">
        <w:rPr>
          <w:rFonts w:ascii="Times New Roman" w:hAnsi="Times New Roman" w:cs="Times New Roman"/>
          <w:b/>
          <w:sz w:val="24"/>
          <w:szCs w:val="24"/>
        </w:rPr>
        <w:t>Materiales y métodos</w:t>
      </w:r>
    </w:p>
    <w:p w:rsidR="0013336D" w:rsidRPr="00481E9B" w:rsidRDefault="0013336D" w:rsidP="00892223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C35BB3" w:rsidRPr="00481E9B" w:rsidRDefault="00A7251D" w:rsidP="00892223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eastAsia="Times New Roman" w:hAnsi="Times New Roman" w:cs="Times New Roman"/>
          <w:b/>
          <w:sz w:val="24"/>
          <w:szCs w:val="24"/>
          <w:lang w:eastAsia="es-CO"/>
        </w:rPr>
        <w:t>Cultivo de bacterias</w:t>
      </w:r>
      <w:r w:rsidR="00947C38" w:rsidRPr="00481E9B">
        <w:rPr>
          <w:rFonts w:ascii="Times New Roman" w:eastAsia="Times New Roman" w:hAnsi="Times New Roman" w:cs="Times New Roman"/>
          <w:b/>
          <w:sz w:val="24"/>
          <w:szCs w:val="24"/>
          <w:lang w:eastAsia="es-CO"/>
        </w:rPr>
        <w:t>.</w:t>
      </w:r>
      <w:r w:rsidR="00B5115F" w:rsidRPr="00481E9B">
        <w:rPr>
          <w:rFonts w:ascii="Times New Roman" w:eastAsia="Times New Roman" w:hAnsi="Times New Roman" w:cs="Times New Roman"/>
          <w:b/>
          <w:sz w:val="24"/>
          <w:szCs w:val="24"/>
          <w:lang w:eastAsia="es-CO"/>
        </w:rPr>
        <w:t xml:space="preserve"> </w:t>
      </w:r>
      <w:r w:rsidR="00C35BB3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El cultivo del hongo </w:t>
      </w:r>
      <w:proofErr w:type="spellStart"/>
      <w:r w:rsidR="00C35BB3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biocontrolador</w:t>
      </w:r>
      <w:proofErr w:type="spellEnd"/>
      <w:r w:rsidR="00C35BB3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proofErr w:type="spellStart"/>
      <w:r w:rsidR="00C35BB3" w:rsidRPr="00481E9B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>Trichoderma</w:t>
      </w:r>
      <w:proofErr w:type="spellEnd"/>
      <w:r w:rsidR="00C35BB3" w:rsidRPr="00481E9B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 xml:space="preserve"> </w:t>
      </w:r>
      <w:proofErr w:type="spellStart"/>
      <w:r w:rsidR="00C35BB3" w:rsidRPr="00481E9B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>viride</w:t>
      </w:r>
      <w:proofErr w:type="spellEnd"/>
      <w:r w:rsidR="00C35BB3" w:rsidRPr="00481E9B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 xml:space="preserve"> </w:t>
      </w:r>
      <w:r w:rsidR="00C35BB3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(facilitado por el laboratorio de fermentaciones del grupo de </w:t>
      </w:r>
      <w:proofErr w:type="spellStart"/>
      <w:r w:rsidR="00C35BB3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bioprocesos</w:t>
      </w:r>
      <w:proofErr w:type="spellEnd"/>
      <w:r w:rsidR="00C35BB3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y </w:t>
      </w:r>
      <w:proofErr w:type="spellStart"/>
      <w:r w:rsidR="00C35BB3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bioprospección</w:t>
      </w:r>
      <w:proofErr w:type="spellEnd"/>
      <w:r w:rsidR="00C35BB3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de la Universidad Nacional de Colombia) </w:t>
      </w:r>
      <w:r w:rsidR="00FC2925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y los hongos fitopatógenos</w:t>
      </w:r>
      <w:r w:rsidR="00FC2925" w:rsidRPr="00481E9B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FC2925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Fusarium </w:t>
      </w:r>
      <w:proofErr w:type="spellStart"/>
      <w:r w:rsidR="00FC2925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sp</w:t>
      </w:r>
      <w:r w:rsidR="00FC2925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proofErr w:type="spellEnd"/>
      <w:r w:rsidR="00FC2925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DC9 (FIF025) y</w:t>
      </w:r>
      <w:r w:rsidR="00FC2925" w:rsidRPr="00481E9B">
        <w:rPr>
          <w:rStyle w:val="apple-converted-space"/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FC2925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Colletotrichum</w:t>
      </w:r>
      <w:proofErr w:type="spellEnd"/>
      <w:r w:rsidR="00FC2925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FC2925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gloeosporioides</w:t>
      </w:r>
      <w:proofErr w:type="spellEnd"/>
      <w:r w:rsidR="00FC2925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="00FC2925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26B</w:t>
      </w:r>
      <w:r w:rsidR="00FC2925" w:rsidRPr="00481E9B">
        <w:rPr>
          <w:rStyle w:val="apple-converted-space"/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="00FC2925" w:rsidRPr="00481E9B">
        <w:rPr>
          <w:rStyle w:val="apple-converted-space"/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(</w:t>
      </w:r>
      <w:r w:rsidR="00FC2925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aislados en el año 2014 a partir de hojas de plantas de ñame variedad criollo (</w:t>
      </w:r>
      <w:r w:rsidR="00FC2925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Dioscorea </w:t>
      </w:r>
      <w:proofErr w:type="spellStart"/>
      <w:r w:rsidR="00FC2925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alata</w:t>
      </w:r>
      <w:proofErr w:type="spellEnd"/>
      <w:r w:rsidR="00FC2925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) que presentaban síntomas de antracnosis (lesiones necróticas y manchas a nivel foliar) en fincas productoras de ñame del departamento de Córdoba (Colombia)),</w:t>
      </w:r>
      <w:r w:rsidR="00C35BB3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se realiz</w:t>
      </w:r>
      <w:r w:rsidR="00FC2925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aron </w:t>
      </w:r>
      <w:r w:rsidR="00C35BB3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mediante la inoculación de un disco de 7</w:t>
      </w:r>
      <w:r w:rsidR="005A296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 w:rsidR="00C35BB3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mm con crecimiento </w:t>
      </w:r>
      <w:proofErr w:type="spellStart"/>
      <w:r w:rsidR="00C35BB3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micelial</w:t>
      </w:r>
      <w:proofErr w:type="spellEnd"/>
      <w:r w:rsidR="00C35BB3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de cada uno de los hongos en e</w:t>
      </w:r>
      <w:r w:rsidR="00AD5E3A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valuación en medio sólido </w:t>
      </w:r>
      <w:r w:rsidR="00C2374F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papa dextrosa agar (</w:t>
      </w:r>
      <w:r w:rsidR="00AD5E3A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PDA</w:t>
      </w:r>
      <w:r w:rsidR="00C2374F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)</w:t>
      </w:r>
      <w:r w:rsidR="00AD5E3A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. </w:t>
      </w:r>
      <w:r w:rsidR="00C35BB3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Tras la inoculación todos los medios fueron incubados en oscuridad a 25ºC por 8 días. </w:t>
      </w:r>
      <w:r w:rsidR="00C35BB3" w:rsidRPr="00481E9B">
        <w:rPr>
          <w:rFonts w:ascii="Times New Roman" w:hAnsi="Times New Roman" w:cs="Times New Roman"/>
          <w:sz w:val="24"/>
          <w:szCs w:val="24"/>
        </w:rPr>
        <w:t xml:space="preserve">Los cultivos </w:t>
      </w:r>
      <w:proofErr w:type="spellStart"/>
      <w:r w:rsidR="00C35BB3" w:rsidRPr="00481E9B">
        <w:rPr>
          <w:rFonts w:ascii="Times New Roman" w:hAnsi="Times New Roman" w:cs="Times New Roman"/>
          <w:sz w:val="24"/>
          <w:szCs w:val="24"/>
        </w:rPr>
        <w:t>monosp</w:t>
      </w:r>
      <w:r w:rsidR="00AD5E3A" w:rsidRPr="00481E9B">
        <w:rPr>
          <w:rFonts w:ascii="Times New Roman" w:hAnsi="Times New Roman" w:cs="Times New Roman"/>
          <w:sz w:val="24"/>
          <w:szCs w:val="24"/>
        </w:rPr>
        <w:t>ó</w:t>
      </w:r>
      <w:r w:rsidR="00C35BB3" w:rsidRPr="00481E9B">
        <w:rPr>
          <w:rFonts w:ascii="Times New Roman" w:hAnsi="Times New Roman" w:cs="Times New Roman"/>
          <w:sz w:val="24"/>
          <w:szCs w:val="24"/>
        </w:rPr>
        <w:t>ricos</w:t>
      </w:r>
      <w:proofErr w:type="spellEnd"/>
      <w:r w:rsidR="00C35BB3" w:rsidRPr="00481E9B">
        <w:rPr>
          <w:rFonts w:ascii="Times New Roman" w:hAnsi="Times New Roman" w:cs="Times New Roman"/>
          <w:sz w:val="24"/>
          <w:szCs w:val="24"/>
        </w:rPr>
        <w:t xml:space="preserve"> obtenidos, fueron caracterizados morfológicamente mediante descripción macro y microscópica del patógeno, incluyéndose color y forma de la colonia, aspecto y color del micelio; forma, tamaño, segmentación y esporulación de la </w:t>
      </w:r>
      <w:proofErr w:type="spellStart"/>
      <w:r w:rsidR="00C35BB3" w:rsidRPr="00481E9B">
        <w:rPr>
          <w:rFonts w:ascii="Times New Roman" w:hAnsi="Times New Roman" w:cs="Times New Roman"/>
          <w:sz w:val="24"/>
          <w:szCs w:val="24"/>
        </w:rPr>
        <w:t>conidia</w:t>
      </w:r>
      <w:proofErr w:type="spellEnd"/>
      <w:r w:rsidR="00C35BB3" w:rsidRPr="00481E9B">
        <w:rPr>
          <w:rFonts w:ascii="Times New Roman" w:hAnsi="Times New Roman" w:cs="Times New Roman"/>
          <w:sz w:val="24"/>
          <w:szCs w:val="24"/>
        </w:rPr>
        <w:t xml:space="preserve"> (Sutton</w:t>
      </w:r>
      <w:proofErr w:type="gramStart"/>
      <w:r w:rsidR="00C35BB3" w:rsidRPr="00481E9B">
        <w:rPr>
          <w:rFonts w:ascii="Times New Roman" w:hAnsi="Times New Roman" w:cs="Times New Roman"/>
          <w:sz w:val="24"/>
          <w:szCs w:val="24"/>
        </w:rPr>
        <w:t>,1992</w:t>
      </w:r>
      <w:proofErr w:type="gramEnd"/>
      <w:r w:rsidR="00C35BB3" w:rsidRPr="00481E9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C35BB3" w:rsidRPr="00481E9B">
        <w:rPr>
          <w:rFonts w:ascii="Times New Roman" w:hAnsi="Times New Roman" w:cs="Times New Roman"/>
          <w:sz w:val="24"/>
          <w:szCs w:val="24"/>
        </w:rPr>
        <w:t>Barnet</w:t>
      </w:r>
      <w:proofErr w:type="spellEnd"/>
      <w:r w:rsidR="00C35BB3" w:rsidRPr="00481E9B">
        <w:rPr>
          <w:rFonts w:ascii="Times New Roman" w:hAnsi="Times New Roman" w:cs="Times New Roman"/>
          <w:sz w:val="24"/>
          <w:szCs w:val="24"/>
        </w:rPr>
        <w:t xml:space="preserve"> &amp; Hunter, 1998; Beltrán, 2000). </w:t>
      </w:r>
    </w:p>
    <w:p w:rsidR="00A7251D" w:rsidRPr="00481E9B" w:rsidRDefault="00A7251D" w:rsidP="00892223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CO"/>
        </w:rPr>
      </w:pPr>
    </w:p>
    <w:p w:rsidR="0025504C" w:rsidRPr="00481E9B" w:rsidRDefault="002A08C5" w:rsidP="00892223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81E9B">
        <w:rPr>
          <w:rFonts w:ascii="Times New Roman" w:hAnsi="Times New Roman" w:cs="Times New Roman"/>
          <w:b/>
          <w:sz w:val="24"/>
          <w:szCs w:val="24"/>
        </w:rPr>
        <w:t>E</w:t>
      </w:r>
      <w:r w:rsidR="001147D9" w:rsidRPr="00481E9B">
        <w:rPr>
          <w:rFonts w:ascii="Times New Roman" w:hAnsi="Times New Roman" w:cs="Times New Roman"/>
          <w:b/>
          <w:sz w:val="24"/>
          <w:szCs w:val="24"/>
        </w:rPr>
        <w:t>valuación</w:t>
      </w:r>
      <w:r w:rsidR="00A7251D" w:rsidRPr="00481E9B">
        <w:rPr>
          <w:rFonts w:ascii="Times New Roman" w:hAnsi="Times New Roman" w:cs="Times New Roman"/>
          <w:b/>
          <w:sz w:val="24"/>
          <w:szCs w:val="24"/>
        </w:rPr>
        <w:t xml:space="preserve"> de actividad </w:t>
      </w:r>
      <w:proofErr w:type="spellStart"/>
      <w:r w:rsidR="001147D9" w:rsidRPr="00481E9B">
        <w:rPr>
          <w:rFonts w:ascii="Times New Roman" w:hAnsi="Times New Roman" w:cs="Times New Roman"/>
          <w:b/>
          <w:sz w:val="24"/>
          <w:szCs w:val="24"/>
        </w:rPr>
        <w:t>antifúngica</w:t>
      </w:r>
      <w:proofErr w:type="spellEnd"/>
      <w:r w:rsidR="00E946CC" w:rsidRPr="00481E9B">
        <w:rPr>
          <w:rFonts w:ascii="Times New Roman" w:hAnsi="Times New Roman" w:cs="Times New Roman"/>
          <w:b/>
          <w:sz w:val="24"/>
          <w:szCs w:val="24"/>
        </w:rPr>
        <w:t>.</w:t>
      </w:r>
      <w:r w:rsidR="005A5202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3126E0" w:rsidRPr="00481E9B">
        <w:rPr>
          <w:rFonts w:ascii="Times New Roman" w:hAnsi="Times New Roman" w:cs="Times New Roman"/>
          <w:sz w:val="24"/>
          <w:szCs w:val="24"/>
        </w:rPr>
        <w:t xml:space="preserve">Con el fin de evaluar el efecto en el crecimiento de hongos fitopatógenos debido únicamente a los </w:t>
      </w:r>
      <w:proofErr w:type="spellStart"/>
      <w:r w:rsidR="003126E0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3126E0" w:rsidRPr="00481E9B">
        <w:rPr>
          <w:rFonts w:ascii="Times New Roman" w:hAnsi="Times New Roman" w:cs="Times New Roman"/>
          <w:sz w:val="24"/>
          <w:szCs w:val="24"/>
        </w:rPr>
        <w:t xml:space="preserve"> liberados por </w:t>
      </w:r>
      <w:r w:rsidR="003126E0"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0D6DDD" w:rsidRPr="00481E9B">
        <w:rPr>
          <w:rFonts w:ascii="Times New Roman" w:hAnsi="Times New Roman" w:cs="Times New Roman"/>
          <w:i/>
          <w:sz w:val="24"/>
          <w:szCs w:val="24"/>
        </w:rPr>
        <w:t>v</w:t>
      </w:r>
      <w:r w:rsidR="003126E0" w:rsidRPr="00481E9B">
        <w:rPr>
          <w:rFonts w:ascii="Times New Roman" w:hAnsi="Times New Roman" w:cs="Times New Roman"/>
          <w:i/>
          <w:sz w:val="24"/>
          <w:szCs w:val="24"/>
        </w:rPr>
        <w:t>iride</w:t>
      </w:r>
      <w:proofErr w:type="spellEnd"/>
      <w:r w:rsidR="003126E0" w:rsidRPr="00481E9B">
        <w:rPr>
          <w:rFonts w:ascii="Times New Roman" w:hAnsi="Times New Roman" w:cs="Times New Roman"/>
          <w:sz w:val="24"/>
          <w:szCs w:val="24"/>
        </w:rPr>
        <w:t>., se diseñ</w:t>
      </w:r>
      <w:r w:rsidR="000D6DDD" w:rsidRPr="00481E9B">
        <w:rPr>
          <w:rFonts w:ascii="Times New Roman" w:hAnsi="Times New Roman" w:cs="Times New Roman"/>
          <w:sz w:val="24"/>
          <w:szCs w:val="24"/>
        </w:rPr>
        <w:t>ó</w:t>
      </w:r>
      <w:r w:rsidR="003126E0" w:rsidRPr="00481E9B">
        <w:rPr>
          <w:rFonts w:ascii="Times New Roman" w:hAnsi="Times New Roman" w:cs="Times New Roman"/>
          <w:sz w:val="24"/>
          <w:szCs w:val="24"/>
        </w:rPr>
        <w:t xml:space="preserve"> un</w:t>
      </w:r>
      <w:r w:rsidR="0005381A" w:rsidRPr="00481E9B">
        <w:rPr>
          <w:rFonts w:ascii="Times New Roman" w:hAnsi="Times New Roman" w:cs="Times New Roman"/>
          <w:sz w:val="24"/>
          <w:szCs w:val="24"/>
        </w:rPr>
        <w:t>a</w:t>
      </w:r>
      <w:r w:rsidR="000D6DDD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3126E0" w:rsidRPr="00481E9B">
        <w:rPr>
          <w:rFonts w:ascii="Times New Roman" w:hAnsi="Times New Roman" w:cs="Times New Roman"/>
          <w:sz w:val="24"/>
          <w:szCs w:val="24"/>
        </w:rPr>
        <w:t xml:space="preserve">cámara formada por la unión de dos cajas de Petri de polietileno </w:t>
      </w:r>
      <w:r w:rsidR="005A296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(8,8 c</w:t>
      </w:r>
      <w:r w:rsidR="003126E0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m de diámetro) </w:t>
      </w:r>
      <w:r w:rsidR="003126E0" w:rsidRPr="00481E9B">
        <w:rPr>
          <w:rFonts w:ascii="Times New Roman" w:hAnsi="Times New Roman" w:cs="Times New Roman"/>
          <w:sz w:val="24"/>
          <w:szCs w:val="24"/>
        </w:rPr>
        <w:t xml:space="preserve">con fraccionamientos internos de tres cubículos. Las cajas abiertas fueron colocadas una sobre </w:t>
      </w:r>
      <w:r w:rsidR="003126E0" w:rsidRPr="00481E9B">
        <w:rPr>
          <w:rFonts w:ascii="Times New Roman" w:hAnsi="Times New Roman" w:cs="Times New Roman"/>
          <w:sz w:val="24"/>
          <w:szCs w:val="24"/>
        </w:rPr>
        <w:lastRenderedPageBreak/>
        <w:t xml:space="preserve">la otra de tal forma que compartieran un cubículo </w:t>
      </w:r>
      <w:r w:rsidR="0005381A" w:rsidRPr="00481E9B">
        <w:rPr>
          <w:rFonts w:ascii="Times New Roman" w:hAnsi="Times New Roman" w:cs="Times New Roman"/>
          <w:sz w:val="24"/>
          <w:szCs w:val="24"/>
        </w:rPr>
        <w:t>vacío</w:t>
      </w:r>
      <w:r w:rsidR="003126E0" w:rsidRPr="00481E9B">
        <w:rPr>
          <w:rFonts w:ascii="Times New Roman" w:hAnsi="Times New Roman" w:cs="Times New Roman"/>
          <w:sz w:val="24"/>
          <w:szCs w:val="24"/>
        </w:rPr>
        <w:t xml:space="preserve">. En los dos cubículos restantes y opuestos se sembró el hongo </w:t>
      </w:r>
      <w:proofErr w:type="spellStart"/>
      <w:r w:rsidR="003126E0" w:rsidRPr="00481E9B">
        <w:rPr>
          <w:rFonts w:ascii="Times New Roman" w:hAnsi="Times New Roman" w:cs="Times New Roman"/>
          <w:sz w:val="24"/>
          <w:szCs w:val="24"/>
        </w:rPr>
        <w:t>fitopatógeno</w:t>
      </w:r>
      <w:proofErr w:type="spellEnd"/>
      <w:r w:rsidR="003126E0" w:rsidRPr="00481E9B">
        <w:rPr>
          <w:rFonts w:ascii="Times New Roman" w:hAnsi="Times New Roman" w:cs="Times New Roman"/>
          <w:sz w:val="24"/>
          <w:szCs w:val="24"/>
        </w:rPr>
        <w:t xml:space="preserve"> a evaluar, mientras que en los espacios enfrentados de la segunda caja se sembró </w:t>
      </w:r>
      <w:r w:rsidR="003126E0"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3126E0"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25504C" w:rsidRPr="00481E9B">
        <w:rPr>
          <w:rFonts w:ascii="Times New Roman" w:hAnsi="Times New Roman" w:cs="Times New Roman"/>
          <w:sz w:val="24"/>
          <w:szCs w:val="24"/>
        </w:rPr>
        <w:t xml:space="preserve">, </w:t>
      </w:r>
      <w:r w:rsidR="00217E25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usando como medio de cultivo </w:t>
      </w:r>
      <w:r w:rsidR="00C2374F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PDA</w:t>
      </w:r>
      <w:r w:rsidR="005C74D1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. </w:t>
      </w:r>
    </w:p>
    <w:p w:rsidR="0025504C" w:rsidRPr="00481E9B" w:rsidRDefault="0025504C" w:rsidP="00892223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5231F6" w:rsidRPr="00481E9B" w:rsidRDefault="001678AC" w:rsidP="00892223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En e</w:t>
      </w:r>
      <w:r w:rsidR="0025504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l es</w:t>
      </w:r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pacio</w:t>
      </w:r>
      <w:r w:rsidR="0025504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 w:rsidR="00E15809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vacío</w:t>
      </w:r>
      <w:r w:rsidR="0025504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s</w:t>
      </w:r>
      <w:r w:rsidR="002A50F1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e abrieron</w:t>
      </w:r>
      <w:r w:rsidR="00115A4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4 o</w:t>
      </w:r>
      <w:r w:rsidR="005C74D1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rificios de 2</w:t>
      </w:r>
      <w:r w:rsidR="001147D9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mm</w:t>
      </w:r>
      <w:r w:rsidR="002243C8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 w:rsidR="00217E25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diámetro</w:t>
      </w:r>
      <w:r w:rsidR="00115A4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 w:rsidR="005C74D1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con el fin de asegurar la interacción</w:t>
      </w:r>
      <w:r w:rsidR="0025504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 w:rsidR="005C74D1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úni</w:t>
      </w:r>
      <w:r w:rsidR="0005381A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camente por el espacio aéreo entre las cajas (</w:t>
      </w:r>
      <w:proofErr w:type="spellStart"/>
      <w:r w:rsidR="0005381A" w:rsidRPr="00481E9B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>headspace</w:t>
      </w:r>
      <w:proofErr w:type="spellEnd"/>
      <w:r w:rsidR="0005381A" w:rsidRPr="00481E9B">
        <w:rPr>
          <w:rFonts w:ascii="Times New Roman" w:eastAsia="Times New Roman" w:hAnsi="Times New Roman" w:cs="Times New Roman"/>
          <w:i/>
          <w:sz w:val="24"/>
          <w:szCs w:val="24"/>
          <w:lang w:eastAsia="es-CO"/>
        </w:rPr>
        <w:t xml:space="preserve"> HS</w:t>
      </w:r>
      <w:r w:rsidR="0005381A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)</w:t>
      </w:r>
      <w:r w:rsidR="005C74D1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.</w:t>
      </w:r>
      <w:r w:rsidR="005231F6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Las cajas permanecieron unidas </w:t>
      </w:r>
      <w:r w:rsidR="00E15809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con </w:t>
      </w:r>
      <w:proofErr w:type="spellStart"/>
      <w:r w:rsidR="00E15809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Parafilm</w:t>
      </w:r>
      <w:proofErr w:type="spellEnd"/>
      <w:r w:rsidR="00E15809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® </w:t>
      </w:r>
      <w:r w:rsidR="005231F6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a 25ºC duran</w:t>
      </w:r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te 7</w:t>
      </w:r>
      <w:r w:rsidR="005231F6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días</w:t>
      </w:r>
      <w:r w:rsidR="00CD5621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. Se realizaron mediciones y o</w:t>
      </w:r>
      <w:r w:rsidR="005231F6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bservaciones</w:t>
      </w:r>
      <w:r w:rsidR="00CD5621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a los</w:t>
      </w:r>
      <w:r w:rsidR="005231F6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2</w:t>
      </w:r>
      <w:r w:rsidR="006B144B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y</w:t>
      </w:r>
      <w:r w:rsidR="005231F6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3 días después de</w:t>
      </w:r>
      <w:r w:rsidR="0025504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la siembra</w:t>
      </w:r>
      <w:r w:rsidR="005231F6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. Cada ensayo se realizó por triplicado. En las mismas condiciones se sembraron </w:t>
      </w:r>
      <w:r w:rsidR="0025504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100</w:t>
      </w:r>
      <w:r w:rsidR="0025504C" w:rsidRPr="00481E9B">
        <w:rPr>
          <w:rFonts w:ascii="Symbol" w:eastAsia="Times New Roman" w:hAnsi="Symbol" w:cs="Times New Roman"/>
          <w:sz w:val="24"/>
          <w:szCs w:val="24"/>
          <w:lang w:eastAsia="es-CO"/>
        </w:rPr>
        <w:t></w:t>
      </w:r>
      <w:r w:rsidR="0025504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l de </w:t>
      </w:r>
      <w:proofErr w:type="spellStart"/>
      <w:r w:rsidR="0025504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Banagen</w:t>
      </w:r>
      <w:proofErr w:type="spellEnd"/>
      <w:r w:rsidR="0025504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250 EC c</w:t>
      </w:r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omo </w:t>
      </w:r>
      <w:r w:rsidR="005231F6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control positivo</w:t>
      </w:r>
      <w:r w:rsidR="002A08C5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r w:rsidR="005231F6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y </w:t>
      </w:r>
      <w:r w:rsidR="0025504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un blanco</w:t>
      </w:r>
      <w:r w:rsidR="005231F6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para cada hongo </w:t>
      </w:r>
      <w:proofErr w:type="spellStart"/>
      <w:r w:rsidR="00F27525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fitopatógeno</w:t>
      </w:r>
      <w:proofErr w:type="spellEnd"/>
      <w:r w:rsidR="005231F6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.</w:t>
      </w:r>
    </w:p>
    <w:p w:rsidR="0013336D" w:rsidRPr="00481E9B" w:rsidRDefault="0013336D" w:rsidP="008922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2A08C5" w:rsidRPr="00481E9B" w:rsidRDefault="002A08C5" w:rsidP="00892223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81E9B">
        <w:rPr>
          <w:rFonts w:ascii="Times New Roman" w:eastAsia="Times New Roman" w:hAnsi="Times New Roman" w:cs="Times New Roman"/>
          <w:b/>
          <w:sz w:val="24"/>
          <w:szCs w:val="24"/>
          <w:lang w:eastAsia="es-CO"/>
        </w:rPr>
        <w:t>Medición de cambios en el crecimiento de microorganismos</w:t>
      </w:r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. Para el análisis de los cambios observados en el crecimiento de los microrganismos se midieron los halos de crecimiento y los cambios morfológicos presentados durante el crecimiento de los hongos fitopatógenos a los 2</w:t>
      </w:r>
      <w:r w:rsidR="001678AC"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y</w:t>
      </w:r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3 días de incubación respectivamente.</w:t>
      </w:r>
    </w:p>
    <w:p w:rsidR="002A08C5" w:rsidRPr="00481E9B" w:rsidRDefault="002A08C5" w:rsidP="00892223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2A08C5" w:rsidRPr="00481E9B" w:rsidRDefault="002A08C5" w:rsidP="00892223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Para la medición de los halos de crecimiento se tomó registro fotográfico de la cajas de Petri y la imagen se sometió al análisis de dimensiones mediante el programa </w:t>
      </w:r>
      <w:proofErr w:type="spellStart"/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Imagin</w:t>
      </w:r>
      <w:proofErr w:type="spellEnd"/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J (</w:t>
      </w:r>
      <w:proofErr w:type="spellStart"/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Image</w:t>
      </w:r>
      <w:proofErr w:type="spellEnd"/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</w:t>
      </w:r>
      <w:proofErr w:type="spellStart"/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Processing</w:t>
      </w:r>
      <w:proofErr w:type="spellEnd"/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and </w:t>
      </w:r>
      <w:proofErr w:type="spellStart"/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>Analysis</w:t>
      </w:r>
      <w:proofErr w:type="spellEnd"/>
      <w:r w:rsidRPr="00481E9B">
        <w:rPr>
          <w:rFonts w:ascii="Times New Roman" w:eastAsia="Times New Roman" w:hAnsi="Times New Roman" w:cs="Times New Roman"/>
          <w:sz w:val="24"/>
          <w:szCs w:val="24"/>
          <w:lang w:eastAsia="es-CO"/>
        </w:rPr>
        <w:t xml:space="preserve"> in Java – software libre). </w:t>
      </w:r>
    </w:p>
    <w:p w:rsidR="002A08C5" w:rsidRPr="00481E9B" w:rsidRDefault="002A08C5" w:rsidP="00892223">
      <w:pPr>
        <w:pStyle w:val="Prrafodelista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CD5621" w:rsidRPr="00481E9B" w:rsidRDefault="00E946CC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b/>
          <w:sz w:val="24"/>
          <w:szCs w:val="24"/>
        </w:rPr>
        <w:t xml:space="preserve">Extracción de </w:t>
      </w:r>
      <w:proofErr w:type="spellStart"/>
      <w:r w:rsidRPr="00481E9B">
        <w:rPr>
          <w:rFonts w:ascii="Times New Roman" w:hAnsi="Times New Roman" w:cs="Times New Roman"/>
          <w:b/>
          <w:sz w:val="24"/>
          <w:szCs w:val="24"/>
        </w:rPr>
        <w:t>COVs</w:t>
      </w:r>
      <w:proofErr w:type="spellEnd"/>
      <w:r w:rsidRPr="00481E9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A08C5" w:rsidRPr="00481E9B">
        <w:rPr>
          <w:rFonts w:ascii="Times New Roman" w:hAnsi="Times New Roman" w:cs="Times New Roman"/>
          <w:sz w:val="24"/>
          <w:szCs w:val="24"/>
        </w:rPr>
        <w:t>E</w:t>
      </w:r>
      <w:r w:rsidR="00ED4270" w:rsidRPr="00481E9B">
        <w:rPr>
          <w:rFonts w:ascii="Times New Roman" w:hAnsi="Times New Roman" w:cs="Times New Roman"/>
          <w:sz w:val="24"/>
          <w:szCs w:val="24"/>
        </w:rPr>
        <w:t xml:space="preserve">n este trabajo se </w:t>
      </w:r>
      <w:r w:rsidR="002A08C5" w:rsidRPr="00481E9B">
        <w:rPr>
          <w:rFonts w:ascii="Times New Roman" w:hAnsi="Times New Roman" w:cs="Times New Roman"/>
          <w:sz w:val="24"/>
          <w:szCs w:val="24"/>
        </w:rPr>
        <w:t>compara</w:t>
      </w:r>
      <w:r w:rsidR="00CD5621" w:rsidRPr="00481E9B">
        <w:rPr>
          <w:rFonts w:ascii="Times New Roman" w:hAnsi="Times New Roman" w:cs="Times New Roman"/>
          <w:sz w:val="24"/>
          <w:szCs w:val="24"/>
        </w:rPr>
        <w:t>ro</w:t>
      </w:r>
      <w:r w:rsidR="002A08C5" w:rsidRPr="00481E9B">
        <w:rPr>
          <w:rFonts w:ascii="Times New Roman" w:hAnsi="Times New Roman" w:cs="Times New Roman"/>
          <w:sz w:val="24"/>
          <w:szCs w:val="24"/>
        </w:rPr>
        <w:t xml:space="preserve">n tres </w:t>
      </w:r>
      <w:r w:rsidR="00CD5621" w:rsidRPr="00481E9B">
        <w:rPr>
          <w:rFonts w:ascii="Times New Roman" w:hAnsi="Times New Roman" w:cs="Times New Roman"/>
          <w:sz w:val="24"/>
          <w:szCs w:val="24"/>
        </w:rPr>
        <w:t>métodos</w:t>
      </w:r>
      <w:r w:rsidRPr="00481E9B">
        <w:rPr>
          <w:rFonts w:ascii="Times New Roman" w:hAnsi="Times New Roman" w:cs="Times New Roman"/>
          <w:sz w:val="24"/>
          <w:szCs w:val="24"/>
        </w:rPr>
        <w:t xml:space="preserve"> de extracción</w:t>
      </w:r>
      <w:r w:rsidR="002A08C5" w:rsidRPr="00481E9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A08C5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C32F6C" w:rsidRPr="00481E9B">
        <w:rPr>
          <w:rFonts w:ascii="Times New Roman" w:hAnsi="Times New Roman" w:cs="Times New Roman"/>
          <w:sz w:val="24"/>
          <w:szCs w:val="24"/>
        </w:rPr>
        <w:t xml:space="preserve">: HS </w:t>
      </w:r>
      <w:r w:rsidR="00ED4270" w:rsidRPr="00481E9B">
        <w:rPr>
          <w:rFonts w:ascii="Times New Roman" w:hAnsi="Times New Roman" w:cs="Times New Roman"/>
          <w:sz w:val="24"/>
          <w:szCs w:val="24"/>
        </w:rPr>
        <w:t>estático</w:t>
      </w:r>
      <w:r w:rsidR="002A08C5" w:rsidRPr="00481E9B">
        <w:rPr>
          <w:rFonts w:ascii="Times New Roman" w:hAnsi="Times New Roman" w:cs="Times New Roman"/>
          <w:sz w:val="24"/>
          <w:szCs w:val="24"/>
        </w:rPr>
        <w:t xml:space="preserve"> (HSE)</w:t>
      </w:r>
      <w:r w:rsidR="00ED4270" w:rsidRPr="00481E9B">
        <w:rPr>
          <w:rFonts w:ascii="Times New Roman" w:hAnsi="Times New Roman" w:cs="Times New Roman"/>
          <w:sz w:val="24"/>
          <w:szCs w:val="24"/>
        </w:rPr>
        <w:t xml:space="preserve">, HS dinámico </w:t>
      </w:r>
      <w:r w:rsidR="002A08C5" w:rsidRPr="00481E9B">
        <w:rPr>
          <w:rFonts w:ascii="Times New Roman" w:hAnsi="Times New Roman" w:cs="Times New Roman"/>
          <w:sz w:val="24"/>
          <w:szCs w:val="24"/>
        </w:rPr>
        <w:t>(HSD)</w:t>
      </w:r>
      <w:r w:rsidR="00CD5621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ED4270" w:rsidRPr="00481E9B">
        <w:rPr>
          <w:rFonts w:ascii="Times New Roman" w:hAnsi="Times New Roman" w:cs="Times New Roman"/>
          <w:sz w:val="24"/>
          <w:szCs w:val="24"/>
        </w:rPr>
        <w:t>y Extracción líquido-líquido</w:t>
      </w:r>
      <w:r w:rsidR="006A7002" w:rsidRPr="00481E9B">
        <w:rPr>
          <w:rFonts w:ascii="Times New Roman" w:hAnsi="Times New Roman" w:cs="Times New Roman"/>
          <w:sz w:val="24"/>
          <w:szCs w:val="24"/>
        </w:rPr>
        <w:t xml:space="preserve"> (</w:t>
      </w:r>
      <w:r w:rsidR="00465A59" w:rsidRPr="00481E9B">
        <w:rPr>
          <w:rFonts w:ascii="Times New Roman" w:hAnsi="Times New Roman" w:cs="Times New Roman"/>
          <w:sz w:val="24"/>
          <w:szCs w:val="24"/>
        </w:rPr>
        <w:t>E</w:t>
      </w:r>
      <w:r w:rsidR="002A08C5" w:rsidRPr="00481E9B">
        <w:rPr>
          <w:rFonts w:ascii="Times New Roman" w:hAnsi="Times New Roman" w:cs="Times New Roman"/>
          <w:sz w:val="24"/>
          <w:szCs w:val="24"/>
        </w:rPr>
        <w:t>LL)</w:t>
      </w:r>
      <w:r w:rsidR="00ED4270" w:rsidRPr="00481E9B">
        <w:rPr>
          <w:rFonts w:ascii="Times New Roman" w:hAnsi="Times New Roman" w:cs="Times New Roman"/>
          <w:sz w:val="24"/>
          <w:szCs w:val="24"/>
        </w:rPr>
        <w:t xml:space="preserve"> para su posterior análisis por </w:t>
      </w:r>
      <w:r w:rsidR="00AD5E3A" w:rsidRPr="00481E9B">
        <w:rPr>
          <w:rFonts w:ascii="Times New Roman" w:hAnsi="Times New Roman" w:cs="Times New Roman"/>
          <w:sz w:val="24"/>
          <w:szCs w:val="24"/>
        </w:rPr>
        <w:t>cromatografía de gases acoplada a espectrometría de masas (</w:t>
      </w:r>
      <w:r w:rsidR="00ED4270" w:rsidRPr="00481E9B">
        <w:rPr>
          <w:rFonts w:ascii="Times New Roman" w:hAnsi="Times New Roman" w:cs="Times New Roman"/>
          <w:sz w:val="24"/>
          <w:szCs w:val="24"/>
        </w:rPr>
        <w:t>GC-MS</w:t>
      </w:r>
      <w:r w:rsidR="00AD5E3A" w:rsidRPr="00481E9B">
        <w:rPr>
          <w:rFonts w:ascii="Times New Roman" w:hAnsi="Times New Roman" w:cs="Times New Roman"/>
          <w:sz w:val="24"/>
          <w:szCs w:val="24"/>
        </w:rPr>
        <w:t>)</w:t>
      </w:r>
      <w:r w:rsidR="00ED4270" w:rsidRPr="00481E9B">
        <w:rPr>
          <w:rFonts w:ascii="Times New Roman" w:hAnsi="Times New Roman" w:cs="Times New Roman"/>
          <w:sz w:val="24"/>
          <w:szCs w:val="24"/>
        </w:rPr>
        <w:t xml:space="preserve">. </w:t>
      </w:r>
      <w:bookmarkStart w:id="3" w:name="_Toc405547074"/>
    </w:p>
    <w:p w:rsidR="00E15809" w:rsidRPr="00481E9B" w:rsidRDefault="00E15809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621" w:rsidRPr="00481E9B" w:rsidRDefault="00ED4270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A. </w:t>
      </w:r>
      <w:r w:rsidR="002A08C5" w:rsidRPr="00481E9B">
        <w:rPr>
          <w:rFonts w:ascii="Times New Roman" w:hAnsi="Times New Roman" w:cs="Times New Roman"/>
          <w:sz w:val="24"/>
          <w:szCs w:val="24"/>
        </w:rPr>
        <w:t>HSE</w:t>
      </w:r>
      <w:r w:rsidRPr="00481E9B">
        <w:rPr>
          <w:rFonts w:ascii="Times New Roman" w:hAnsi="Times New Roman" w:cs="Times New Roman"/>
          <w:sz w:val="24"/>
          <w:szCs w:val="24"/>
        </w:rPr>
        <w:t xml:space="preserve">: </w:t>
      </w:r>
      <w:bookmarkEnd w:id="3"/>
      <w:r w:rsidRPr="00481E9B">
        <w:rPr>
          <w:rFonts w:ascii="Times New Roman" w:hAnsi="Times New Roman" w:cs="Times New Roman"/>
          <w:sz w:val="24"/>
          <w:szCs w:val="24"/>
        </w:rPr>
        <w:t>E</w:t>
      </w:r>
      <w:r w:rsidR="00E946CC" w:rsidRPr="00481E9B">
        <w:rPr>
          <w:rFonts w:ascii="Times New Roman" w:hAnsi="Times New Roman" w:cs="Times New Roman"/>
          <w:sz w:val="24"/>
          <w:szCs w:val="24"/>
        </w:rPr>
        <w:t>n este caso se utilizó la</w:t>
      </w:r>
      <w:r w:rsidRPr="00481E9B">
        <w:rPr>
          <w:rFonts w:ascii="Times New Roman" w:hAnsi="Times New Roman" w:cs="Times New Roman"/>
          <w:sz w:val="24"/>
          <w:szCs w:val="24"/>
        </w:rPr>
        <w:t xml:space="preserve"> misma cámara diseñada para la evaluación de actividad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antifúngica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. En dos </w:t>
      </w:r>
      <w:r w:rsidR="00E946CC" w:rsidRPr="00481E9B">
        <w:rPr>
          <w:rFonts w:ascii="Times New Roman" w:hAnsi="Times New Roman" w:cs="Times New Roman"/>
          <w:sz w:val="24"/>
          <w:szCs w:val="24"/>
        </w:rPr>
        <w:t>c</w:t>
      </w:r>
      <w:r w:rsidRPr="00481E9B">
        <w:rPr>
          <w:rFonts w:ascii="Times New Roman" w:hAnsi="Times New Roman" w:cs="Times New Roman"/>
          <w:sz w:val="24"/>
          <w:szCs w:val="24"/>
        </w:rPr>
        <w:t xml:space="preserve">ompartimentos de la caja de Petri se sembró </w:t>
      </w:r>
      <w:r w:rsidR="00E946CC" w:rsidRPr="00481E9B">
        <w:rPr>
          <w:rFonts w:ascii="Times New Roman" w:hAnsi="Times New Roman" w:cs="Times New Roman"/>
          <w:sz w:val="24"/>
          <w:szCs w:val="24"/>
        </w:rPr>
        <w:t xml:space="preserve">el hongo </w:t>
      </w:r>
      <w:r w:rsidR="00E946CC"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E946CC"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E946CC" w:rsidRPr="00481E9B">
        <w:rPr>
          <w:rFonts w:ascii="Times New Roman" w:hAnsi="Times New Roman" w:cs="Times New Roman"/>
          <w:sz w:val="24"/>
          <w:szCs w:val="24"/>
        </w:rPr>
        <w:t xml:space="preserve"> y en el cubículo restante se </w:t>
      </w:r>
      <w:r w:rsidR="00C32F6C" w:rsidRPr="00481E9B">
        <w:rPr>
          <w:rFonts w:ascii="Times New Roman" w:hAnsi="Times New Roman" w:cs="Times New Roman"/>
          <w:sz w:val="24"/>
          <w:szCs w:val="24"/>
        </w:rPr>
        <w:t>depositaron 1</w:t>
      </w:r>
      <w:r w:rsidRPr="00481E9B">
        <w:rPr>
          <w:rFonts w:ascii="Times New Roman" w:hAnsi="Times New Roman" w:cs="Times New Roman"/>
          <w:sz w:val="24"/>
          <w:szCs w:val="24"/>
        </w:rPr>
        <w:t xml:space="preserve">00mg de </w:t>
      </w:r>
      <w:proofErr w:type="spellStart"/>
      <w:r w:rsidR="002A08C5" w:rsidRPr="00481E9B">
        <w:rPr>
          <w:rFonts w:ascii="Times New Roman" w:hAnsi="Times New Roman" w:cs="Times New Roman"/>
          <w:sz w:val="24"/>
          <w:szCs w:val="24"/>
        </w:rPr>
        <w:t>Hayesep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465A59" w:rsidRPr="00481E9B">
        <w:rPr>
          <w:rFonts w:ascii="Times New Roman" w:hAnsi="Times New Roman" w:cs="Times New Roman"/>
          <w:sz w:val="24"/>
          <w:szCs w:val="24"/>
        </w:rPr>
        <w:t xml:space="preserve">® </w:t>
      </w:r>
      <w:r w:rsidRPr="00481E9B">
        <w:rPr>
          <w:rFonts w:ascii="Times New Roman" w:hAnsi="Times New Roman" w:cs="Times New Roman"/>
          <w:sz w:val="24"/>
          <w:szCs w:val="24"/>
        </w:rPr>
        <w:t xml:space="preserve">a </w:t>
      </w:r>
      <w:r w:rsidR="00C32F6C" w:rsidRPr="00481E9B">
        <w:rPr>
          <w:rFonts w:ascii="Times New Roman" w:hAnsi="Times New Roman" w:cs="Times New Roman"/>
          <w:sz w:val="24"/>
          <w:szCs w:val="24"/>
        </w:rPr>
        <w:t xml:space="preserve">una </w:t>
      </w:r>
      <w:r w:rsidRPr="00481E9B">
        <w:rPr>
          <w:rFonts w:ascii="Times New Roman" w:hAnsi="Times New Roman" w:cs="Times New Roman"/>
          <w:sz w:val="24"/>
          <w:szCs w:val="24"/>
        </w:rPr>
        <w:t>temperatura de 25°C y durante 7 días</w:t>
      </w:r>
      <w:r w:rsidR="007930B0" w:rsidRPr="00481E9B">
        <w:rPr>
          <w:rFonts w:ascii="Times New Roman" w:hAnsi="Times New Roman" w:cs="Times New Roman"/>
          <w:sz w:val="24"/>
          <w:szCs w:val="24"/>
        </w:rPr>
        <w:t>,</w:t>
      </w:r>
      <w:r w:rsidRPr="00481E9B">
        <w:rPr>
          <w:rFonts w:ascii="Times New Roman" w:hAnsi="Times New Roman" w:cs="Times New Roman"/>
          <w:sz w:val="24"/>
          <w:szCs w:val="24"/>
        </w:rPr>
        <w:t xml:space="preserve"> tiempo en el que el hongo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completa su fase de crecimiento.</w:t>
      </w:r>
      <w:r w:rsidR="001B0513" w:rsidRPr="00481E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5621" w:rsidRPr="00481E9B" w:rsidRDefault="00ED4270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B. </w:t>
      </w:r>
      <w:r w:rsidR="002A08C5" w:rsidRPr="00481E9B">
        <w:rPr>
          <w:rFonts w:ascii="Times New Roman" w:hAnsi="Times New Roman" w:cs="Times New Roman"/>
          <w:sz w:val="24"/>
          <w:szCs w:val="24"/>
        </w:rPr>
        <w:t xml:space="preserve">HSD: Para este método, </w:t>
      </w:r>
      <w:r w:rsidR="002A08C5"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2A08C5"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2A08C5" w:rsidRPr="00481E9B">
        <w:rPr>
          <w:rFonts w:ascii="Times New Roman" w:hAnsi="Times New Roman" w:cs="Times New Roman"/>
          <w:sz w:val="24"/>
          <w:szCs w:val="24"/>
        </w:rPr>
        <w:t xml:space="preserve"> fue cultivado en medio liquido </w:t>
      </w:r>
      <w:r w:rsidR="00D3789D" w:rsidRPr="00481E9B">
        <w:rPr>
          <w:rFonts w:ascii="Times New Roman" w:hAnsi="Times New Roman" w:cs="Times New Roman"/>
          <w:sz w:val="24"/>
          <w:szCs w:val="24"/>
        </w:rPr>
        <w:t xml:space="preserve">en </w:t>
      </w:r>
      <w:r w:rsidRPr="00481E9B">
        <w:rPr>
          <w:rFonts w:ascii="Times New Roman" w:hAnsi="Times New Roman" w:cs="Times New Roman"/>
          <w:sz w:val="24"/>
          <w:szCs w:val="24"/>
        </w:rPr>
        <w:t>un fermentador esterilizado</w:t>
      </w:r>
      <w:r w:rsidR="00D3789D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C32F6C" w:rsidRPr="00481E9B">
        <w:rPr>
          <w:rFonts w:ascii="Times New Roman" w:hAnsi="Times New Roman" w:cs="Times New Roman"/>
          <w:sz w:val="24"/>
          <w:szCs w:val="24"/>
        </w:rPr>
        <w:t xml:space="preserve">equipado </w:t>
      </w:r>
      <w:r w:rsidR="00D3789D" w:rsidRPr="00481E9B">
        <w:rPr>
          <w:rFonts w:ascii="Times New Roman" w:hAnsi="Times New Roman" w:cs="Times New Roman"/>
          <w:sz w:val="24"/>
          <w:szCs w:val="24"/>
        </w:rPr>
        <w:t xml:space="preserve">con una bomba </w:t>
      </w:r>
      <w:proofErr w:type="spellStart"/>
      <w:r w:rsidR="00D3789D" w:rsidRPr="00481E9B">
        <w:rPr>
          <w:rFonts w:ascii="Times New Roman" w:hAnsi="Times New Roman" w:cs="Times New Roman"/>
          <w:sz w:val="24"/>
          <w:szCs w:val="24"/>
        </w:rPr>
        <w:t>Heidolph</w:t>
      </w:r>
      <w:proofErr w:type="spellEnd"/>
      <w:r w:rsidR="00D3789D" w:rsidRPr="00481E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789D" w:rsidRPr="00481E9B">
        <w:rPr>
          <w:rFonts w:ascii="Times New Roman" w:hAnsi="Times New Roman" w:cs="Times New Roman"/>
          <w:sz w:val="24"/>
          <w:szCs w:val="24"/>
        </w:rPr>
        <w:t>Pump</w:t>
      </w:r>
      <w:proofErr w:type="spellEnd"/>
      <w:r w:rsidR="00D3789D" w:rsidRPr="00481E9B">
        <w:rPr>
          <w:rFonts w:ascii="Times New Roman" w:hAnsi="Times New Roman" w:cs="Times New Roman"/>
          <w:sz w:val="24"/>
          <w:szCs w:val="24"/>
        </w:rPr>
        <w:t xml:space="preserve"> Drive 5006</w:t>
      </w:r>
      <w:r w:rsidR="00C32F6C" w:rsidRPr="00481E9B">
        <w:rPr>
          <w:rFonts w:ascii="Times New Roman" w:hAnsi="Times New Roman" w:cs="Times New Roman"/>
          <w:sz w:val="24"/>
          <w:szCs w:val="24"/>
        </w:rPr>
        <w:t xml:space="preserve"> empleado p</w:t>
      </w:r>
      <w:r w:rsidR="00D3789D" w:rsidRPr="00481E9B">
        <w:rPr>
          <w:rFonts w:ascii="Times New Roman" w:hAnsi="Times New Roman" w:cs="Times New Roman"/>
          <w:sz w:val="24"/>
          <w:szCs w:val="24"/>
        </w:rPr>
        <w:t xml:space="preserve">ara </w:t>
      </w:r>
      <w:r w:rsidR="00C32F6C" w:rsidRPr="00481E9B">
        <w:rPr>
          <w:rFonts w:ascii="Times New Roman" w:hAnsi="Times New Roman" w:cs="Times New Roman"/>
          <w:sz w:val="24"/>
          <w:szCs w:val="24"/>
        </w:rPr>
        <w:t xml:space="preserve">el suministro del medio de cultivo en el sistema cerrado. Sobre esta fase acuosa </w:t>
      </w:r>
      <w:r w:rsidRPr="00481E9B">
        <w:rPr>
          <w:rFonts w:ascii="Times New Roman" w:hAnsi="Times New Roman" w:cs="Times New Roman"/>
          <w:sz w:val="24"/>
          <w:szCs w:val="24"/>
        </w:rPr>
        <w:t xml:space="preserve">se hizo pasar una corriente aire purificado con un cartucho de </w:t>
      </w:r>
      <w:r w:rsidR="00D3789D" w:rsidRPr="00481E9B">
        <w:rPr>
          <w:rFonts w:ascii="Times New Roman" w:hAnsi="Times New Roman" w:cs="Times New Roman"/>
          <w:sz w:val="24"/>
          <w:szCs w:val="24"/>
        </w:rPr>
        <w:t>carbón activado de 0</w:t>
      </w:r>
      <w:r w:rsidRPr="00481E9B">
        <w:rPr>
          <w:rFonts w:ascii="Times New Roman" w:hAnsi="Times New Roman" w:cs="Times New Roman"/>
          <w:sz w:val="24"/>
          <w:szCs w:val="24"/>
        </w:rPr>
        <w:t>,32um. Los volát</w:t>
      </w:r>
      <w:r w:rsidR="00D3789D" w:rsidRPr="00481E9B">
        <w:rPr>
          <w:rFonts w:ascii="Times New Roman" w:hAnsi="Times New Roman" w:cs="Times New Roman"/>
          <w:sz w:val="24"/>
          <w:szCs w:val="24"/>
        </w:rPr>
        <w:t xml:space="preserve">iles arrastrados por la corriente de </w:t>
      </w:r>
      <w:r w:rsidR="00C32F6C" w:rsidRPr="00481E9B">
        <w:rPr>
          <w:rFonts w:ascii="Times New Roman" w:hAnsi="Times New Roman" w:cs="Times New Roman"/>
          <w:sz w:val="24"/>
          <w:szCs w:val="24"/>
        </w:rPr>
        <w:t>aire</w:t>
      </w:r>
      <w:r w:rsidR="00D3789D" w:rsidRPr="00481E9B">
        <w:rPr>
          <w:rFonts w:ascii="Times New Roman" w:hAnsi="Times New Roman" w:cs="Times New Roman"/>
          <w:sz w:val="24"/>
          <w:szCs w:val="24"/>
        </w:rPr>
        <w:t xml:space="preserve"> se retuvieron en un cartucho empacado con </w:t>
      </w:r>
      <w:proofErr w:type="spellStart"/>
      <w:r w:rsidR="00D3789D" w:rsidRPr="00481E9B">
        <w:rPr>
          <w:rFonts w:ascii="Times New Roman" w:hAnsi="Times New Roman" w:cs="Times New Roman"/>
          <w:sz w:val="24"/>
          <w:szCs w:val="24"/>
        </w:rPr>
        <w:t>Hayesep</w:t>
      </w:r>
      <w:proofErr w:type="spellEnd"/>
      <w:r w:rsidR="00D3789D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465A59" w:rsidRPr="00481E9B">
        <w:rPr>
          <w:rFonts w:ascii="Times New Roman" w:hAnsi="Times New Roman" w:cs="Times New Roman"/>
          <w:sz w:val="24"/>
          <w:szCs w:val="24"/>
        </w:rPr>
        <w:t xml:space="preserve">® </w:t>
      </w:r>
      <w:r w:rsidR="00E946CC" w:rsidRPr="00481E9B">
        <w:rPr>
          <w:rFonts w:ascii="Times New Roman" w:hAnsi="Times New Roman" w:cs="Times New Roman"/>
          <w:sz w:val="24"/>
          <w:szCs w:val="24"/>
        </w:rPr>
        <w:t xml:space="preserve">durante 7 </w:t>
      </w:r>
      <w:r w:rsidR="00C32F6C" w:rsidRPr="00481E9B">
        <w:rPr>
          <w:rFonts w:ascii="Times New Roman" w:hAnsi="Times New Roman" w:cs="Times New Roman"/>
          <w:sz w:val="24"/>
          <w:szCs w:val="24"/>
        </w:rPr>
        <w:t>días</w:t>
      </w:r>
      <w:r w:rsidR="00E946CC" w:rsidRPr="00481E9B">
        <w:rPr>
          <w:rFonts w:ascii="Times New Roman" w:hAnsi="Times New Roman" w:cs="Times New Roman"/>
          <w:sz w:val="24"/>
          <w:szCs w:val="24"/>
        </w:rPr>
        <w:t xml:space="preserve"> con flujo constante de aire</w:t>
      </w:r>
      <w:r w:rsidR="00D3789D" w:rsidRPr="00481E9B">
        <w:rPr>
          <w:rFonts w:ascii="Times New Roman" w:hAnsi="Times New Roman" w:cs="Times New Roman"/>
          <w:sz w:val="24"/>
          <w:szCs w:val="24"/>
        </w:rPr>
        <w:t xml:space="preserve"> (50ml/min)</w:t>
      </w:r>
      <w:r w:rsidR="00465A59" w:rsidRPr="00481E9B">
        <w:rPr>
          <w:rFonts w:ascii="Times New Roman" w:hAnsi="Times New Roman" w:cs="Times New Roman"/>
          <w:sz w:val="24"/>
          <w:szCs w:val="24"/>
        </w:rPr>
        <w:t xml:space="preserve"> y a temperatura ambiente</w:t>
      </w:r>
      <w:r w:rsidR="00E946CC" w:rsidRPr="00481E9B">
        <w:rPr>
          <w:rFonts w:ascii="Times New Roman" w:hAnsi="Times New Roman" w:cs="Times New Roman"/>
          <w:sz w:val="24"/>
          <w:szCs w:val="24"/>
        </w:rPr>
        <w:t>.</w:t>
      </w:r>
      <w:r w:rsidR="00D3789D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C32F6C" w:rsidRPr="00481E9B">
        <w:rPr>
          <w:rFonts w:ascii="Times New Roman" w:hAnsi="Times New Roman" w:cs="Times New Roman"/>
          <w:sz w:val="24"/>
          <w:szCs w:val="24"/>
        </w:rPr>
        <w:t xml:space="preserve">Los volátiles retenidos se </w:t>
      </w:r>
      <w:proofErr w:type="spellStart"/>
      <w:r w:rsidR="00C32F6C" w:rsidRPr="00481E9B">
        <w:rPr>
          <w:rFonts w:ascii="Times New Roman" w:hAnsi="Times New Roman" w:cs="Times New Roman"/>
          <w:sz w:val="24"/>
          <w:szCs w:val="24"/>
        </w:rPr>
        <w:t>eluyeron</w:t>
      </w:r>
      <w:proofErr w:type="spellEnd"/>
      <w:r w:rsidR="00C32F6C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B8074B" w:rsidRPr="00481E9B">
        <w:rPr>
          <w:rFonts w:ascii="Times New Roman" w:hAnsi="Times New Roman" w:cs="Times New Roman"/>
          <w:sz w:val="24"/>
          <w:szCs w:val="24"/>
        </w:rPr>
        <w:t xml:space="preserve">con </w:t>
      </w:r>
      <w:r w:rsidR="001B0513" w:rsidRPr="00481E9B">
        <w:rPr>
          <w:rFonts w:ascii="Times New Roman" w:hAnsi="Times New Roman" w:cs="Times New Roman"/>
          <w:sz w:val="24"/>
          <w:szCs w:val="24"/>
        </w:rPr>
        <w:t>1ml de</w:t>
      </w:r>
      <w:r w:rsidR="00C32F6C" w:rsidRPr="00481E9B">
        <w:rPr>
          <w:rFonts w:ascii="Times New Roman" w:hAnsi="Times New Roman" w:cs="Times New Roman"/>
          <w:sz w:val="24"/>
          <w:szCs w:val="24"/>
        </w:rPr>
        <w:t xml:space="preserve"> n-hexano</w:t>
      </w:r>
      <w:r w:rsidR="00CD5621" w:rsidRPr="00481E9B">
        <w:rPr>
          <w:rFonts w:ascii="Times New Roman" w:hAnsi="Times New Roman" w:cs="Times New Roman"/>
          <w:sz w:val="24"/>
          <w:szCs w:val="24"/>
        </w:rPr>
        <w:t>.</w:t>
      </w:r>
    </w:p>
    <w:p w:rsidR="00E946CC" w:rsidRPr="00481E9B" w:rsidRDefault="00D3789D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C. </w:t>
      </w:r>
      <w:r w:rsidR="00465A59" w:rsidRPr="00481E9B">
        <w:rPr>
          <w:rFonts w:ascii="Times New Roman" w:hAnsi="Times New Roman" w:cs="Times New Roman"/>
          <w:sz w:val="24"/>
          <w:szCs w:val="24"/>
        </w:rPr>
        <w:t>E</w:t>
      </w:r>
      <w:r w:rsidR="002A08C5" w:rsidRPr="00481E9B">
        <w:rPr>
          <w:rFonts w:ascii="Times New Roman" w:hAnsi="Times New Roman" w:cs="Times New Roman"/>
          <w:sz w:val="24"/>
          <w:szCs w:val="24"/>
        </w:rPr>
        <w:t>L</w:t>
      </w:r>
      <w:r w:rsidRPr="00481E9B">
        <w:rPr>
          <w:rFonts w:ascii="Times New Roman" w:hAnsi="Times New Roman" w:cs="Times New Roman"/>
          <w:sz w:val="24"/>
          <w:szCs w:val="24"/>
        </w:rPr>
        <w:t>L</w:t>
      </w:r>
      <w:r w:rsidR="002A08C5" w:rsidRPr="00481E9B">
        <w:rPr>
          <w:rFonts w:ascii="Times New Roman" w:hAnsi="Times New Roman" w:cs="Times New Roman"/>
          <w:sz w:val="24"/>
          <w:szCs w:val="24"/>
        </w:rPr>
        <w:t>:</w:t>
      </w:r>
      <w:r w:rsidRPr="00481E9B">
        <w:rPr>
          <w:rFonts w:ascii="Times New Roman" w:hAnsi="Times New Roman" w:cs="Times New Roman"/>
          <w:sz w:val="24"/>
          <w:szCs w:val="24"/>
        </w:rPr>
        <w:t xml:space="preserve"> El </w:t>
      </w:r>
      <w:r w:rsidR="002A08C5" w:rsidRPr="00481E9B">
        <w:rPr>
          <w:rFonts w:ascii="Times New Roman" w:hAnsi="Times New Roman" w:cs="Times New Roman"/>
          <w:sz w:val="24"/>
          <w:szCs w:val="24"/>
        </w:rPr>
        <w:t>medio</w:t>
      </w:r>
      <w:r w:rsidRPr="00481E9B">
        <w:rPr>
          <w:rFonts w:ascii="Times New Roman" w:hAnsi="Times New Roman" w:cs="Times New Roman"/>
          <w:sz w:val="24"/>
          <w:szCs w:val="24"/>
        </w:rPr>
        <w:t xml:space="preserve"> de cultivo</w:t>
      </w:r>
      <w:r w:rsidR="00F27525" w:rsidRPr="00481E9B">
        <w:rPr>
          <w:rFonts w:ascii="Times New Roman" w:hAnsi="Times New Roman" w:cs="Times New Roman"/>
          <w:sz w:val="24"/>
          <w:szCs w:val="24"/>
        </w:rPr>
        <w:t xml:space="preserve"> obtenido luego del muestr</w:t>
      </w:r>
      <w:r w:rsidR="004A14E3" w:rsidRPr="00481E9B">
        <w:rPr>
          <w:rFonts w:ascii="Times New Roman" w:hAnsi="Times New Roman" w:cs="Times New Roman"/>
          <w:sz w:val="24"/>
          <w:szCs w:val="24"/>
        </w:rPr>
        <w:t>e</w:t>
      </w:r>
      <w:r w:rsidR="00F27525" w:rsidRPr="00481E9B">
        <w:rPr>
          <w:rFonts w:ascii="Times New Roman" w:hAnsi="Times New Roman" w:cs="Times New Roman"/>
          <w:sz w:val="24"/>
          <w:szCs w:val="24"/>
        </w:rPr>
        <w:t xml:space="preserve">o por </w:t>
      </w:r>
      <w:r w:rsidR="002A08C5" w:rsidRPr="00481E9B">
        <w:rPr>
          <w:rFonts w:ascii="Times New Roman" w:hAnsi="Times New Roman" w:cs="Times New Roman"/>
          <w:sz w:val="24"/>
          <w:szCs w:val="24"/>
        </w:rPr>
        <w:t>HSD</w:t>
      </w:r>
      <w:r w:rsidRPr="00481E9B">
        <w:rPr>
          <w:rFonts w:ascii="Times New Roman" w:hAnsi="Times New Roman" w:cs="Times New Roman"/>
          <w:sz w:val="24"/>
          <w:szCs w:val="24"/>
        </w:rPr>
        <w:t xml:space="preserve"> se sometió a extracción </w:t>
      </w:r>
      <w:r w:rsidR="00C32F6C" w:rsidRPr="00481E9B">
        <w:rPr>
          <w:rFonts w:ascii="Times New Roman" w:hAnsi="Times New Roman" w:cs="Times New Roman"/>
          <w:sz w:val="24"/>
          <w:szCs w:val="24"/>
        </w:rPr>
        <w:t>continúa</w:t>
      </w:r>
      <w:r w:rsidRPr="00481E9B">
        <w:rPr>
          <w:rFonts w:ascii="Times New Roman" w:hAnsi="Times New Roman" w:cs="Times New Roman"/>
          <w:sz w:val="24"/>
          <w:szCs w:val="24"/>
        </w:rPr>
        <w:t xml:space="preserve"> L-L usando </w:t>
      </w:r>
      <w:r w:rsidR="00C32F6C" w:rsidRPr="00481E9B">
        <w:rPr>
          <w:rFonts w:ascii="Times New Roman" w:hAnsi="Times New Roman" w:cs="Times New Roman"/>
          <w:sz w:val="24"/>
          <w:szCs w:val="24"/>
        </w:rPr>
        <w:t xml:space="preserve">una mezcla </w:t>
      </w:r>
      <w:proofErr w:type="spellStart"/>
      <w:r w:rsidR="00C32F6C" w:rsidRPr="00481E9B">
        <w:rPr>
          <w:rFonts w:ascii="Times New Roman" w:hAnsi="Times New Roman" w:cs="Times New Roman"/>
          <w:sz w:val="24"/>
          <w:szCs w:val="24"/>
        </w:rPr>
        <w:t>pentano</w:t>
      </w:r>
      <w:proofErr w:type="gramStart"/>
      <w:r w:rsidR="00C32F6C" w:rsidRPr="00481E9B">
        <w:rPr>
          <w:rFonts w:ascii="Times New Roman" w:hAnsi="Times New Roman" w:cs="Times New Roman"/>
          <w:sz w:val="24"/>
          <w:szCs w:val="24"/>
        </w:rPr>
        <w:t>:diclorometano</w:t>
      </w:r>
      <w:proofErr w:type="spellEnd"/>
      <w:proofErr w:type="gramEnd"/>
      <w:r w:rsidR="002A08C5" w:rsidRPr="00481E9B">
        <w:rPr>
          <w:rFonts w:ascii="Times New Roman" w:hAnsi="Times New Roman" w:cs="Times New Roman"/>
          <w:sz w:val="24"/>
          <w:szCs w:val="24"/>
        </w:rPr>
        <w:t xml:space="preserve"> 1:1</w:t>
      </w:r>
      <w:r w:rsidR="00C32F6C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8D1CE0" w:rsidRPr="00481E9B">
        <w:rPr>
          <w:rFonts w:ascii="Times New Roman" w:hAnsi="Times New Roman" w:cs="Times New Roman"/>
          <w:sz w:val="24"/>
          <w:szCs w:val="24"/>
        </w:rPr>
        <w:t xml:space="preserve">durante </w:t>
      </w:r>
      <w:r w:rsidRPr="00481E9B">
        <w:rPr>
          <w:rFonts w:ascii="Times New Roman" w:hAnsi="Times New Roman" w:cs="Times New Roman"/>
          <w:sz w:val="24"/>
          <w:szCs w:val="24"/>
        </w:rPr>
        <w:t>2</w:t>
      </w:r>
      <w:r w:rsidR="002A08C5" w:rsidRPr="00481E9B">
        <w:rPr>
          <w:rFonts w:ascii="Times New Roman" w:hAnsi="Times New Roman" w:cs="Times New Roman"/>
          <w:sz w:val="24"/>
          <w:szCs w:val="24"/>
        </w:rPr>
        <w:t>4</w:t>
      </w:r>
      <w:r w:rsidRPr="00481E9B">
        <w:rPr>
          <w:rFonts w:ascii="Times New Roman" w:hAnsi="Times New Roman" w:cs="Times New Roman"/>
          <w:sz w:val="24"/>
          <w:szCs w:val="24"/>
        </w:rPr>
        <w:t xml:space="preserve"> h</w:t>
      </w:r>
      <w:r w:rsidR="00C32F6C" w:rsidRPr="00481E9B">
        <w:rPr>
          <w:rFonts w:ascii="Times New Roman" w:hAnsi="Times New Roman" w:cs="Times New Roman"/>
          <w:sz w:val="24"/>
          <w:szCs w:val="24"/>
        </w:rPr>
        <w:t xml:space="preserve">. Luego de este tiempo la fase orgánica se concentró </w:t>
      </w:r>
      <w:r w:rsidR="001B0513" w:rsidRPr="00481E9B">
        <w:rPr>
          <w:rFonts w:ascii="Times New Roman" w:hAnsi="Times New Roman" w:cs="Times New Roman"/>
          <w:sz w:val="24"/>
          <w:szCs w:val="24"/>
        </w:rPr>
        <w:t xml:space="preserve">por destilación fraccionada a 40°C hasta un volumen de 0,5ml aproximadamente. </w:t>
      </w:r>
    </w:p>
    <w:p w:rsidR="00485BEC" w:rsidRPr="00481E9B" w:rsidRDefault="00485BEC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CE0" w:rsidRPr="00481E9B" w:rsidRDefault="002A08C5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b/>
          <w:sz w:val="24"/>
          <w:szCs w:val="24"/>
        </w:rPr>
        <w:t>Análisis</w:t>
      </w:r>
      <w:r w:rsidR="00976026" w:rsidRPr="00481E9B">
        <w:rPr>
          <w:rFonts w:ascii="Times New Roman" w:hAnsi="Times New Roman" w:cs="Times New Roman"/>
          <w:b/>
          <w:sz w:val="24"/>
          <w:szCs w:val="24"/>
        </w:rPr>
        <w:t xml:space="preserve"> de compuestos volátiles por GC</w:t>
      </w:r>
      <w:r w:rsidR="00AD5E3A" w:rsidRPr="00481E9B">
        <w:rPr>
          <w:rFonts w:ascii="Times New Roman" w:hAnsi="Times New Roman" w:cs="Times New Roman"/>
          <w:b/>
          <w:sz w:val="24"/>
          <w:szCs w:val="24"/>
        </w:rPr>
        <w:t>-</w:t>
      </w:r>
      <w:r w:rsidR="00976026" w:rsidRPr="00481E9B">
        <w:rPr>
          <w:rFonts w:ascii="Times New Roman" w:hAnsi="Times New Roman" w:cs="Times New Roman"/>
          <w:b/>
          <w:sz w:val="24"/>
          <w:szCs w:val="24"/>
        </w:rPr>
        <w:t>MS</w:t>
      </w:r>
      <w:r w:rsidR="00EE726F" w:rsidRPr="00481E9B">
        <w:rPr>
          <w:rFonts w:ascii="Times New Roman" w:hAnsi="Times New Roman" w:cs="Times New Roman"/>
          <w:sz w:val="24"/>
          <w:szCs w:val="24"/>
        </w:rPr>
        <w:t>. Los análisis</w:t>
      </w:r>
      <w:r w:rsidR="00976026" w:rsidRPr="00481E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6026" w:rsidRPr="00481E9B">
        <w:rPr>
          <w:rFonts w:ascii="Times New Roman" w:hAnsi="Times New Roman" w:cs="Times New Roman"/>
          <w:sz w:val="24"/>
          <w:szCs w:val="24"/>
        </w:rPr>
        <w:t>cromatográ</w:t>
      </w:r>
      <w:r w:rsidR="00EE726F" w:rsidRPr="00481E9B">
        <w:rPr>
          <w:rFonts w:ascii="Times New Roman" w:hAnsi="Times New Roman" w:cs="Times New Roman"/>
          <w:sz w:val="24"/>
          <w:szCs w:val="24"/>
        </w:rPr>
        <w:t>ficos</w:t>
      </w:r>
      <w:proofErr w:type="spellEnd"/>
      <w:r w:rsidR="00EE726F" w:rsidRPr="00481E9B">
        <w:rPr>
          <w:rFonts w:ascii="Times New Roman" w:hAnsi="Times New Roman" w:cs="Times New Roman"/>
          <w:sz w:val="24"/>
          <w:szCs w:val="24"/>
        </w:rPr>
        <w:t xml:space="preserve"> se realiza</w:t>
      </w:r>
      <w:r w:rsidR="00976026" w:rsidRPr="00481E9B">
        <w:rPr>
          <w:rFonts w:ascii="Times New Roman" w:hAnsi="Times New Roman" w:cs="Times New Roman"/>
          <w:sz w:val="24"/>
          <w:szCs w:val="24"/>
        </w:rPr>
        <w:t>r</w:t>
      </w:r>
      <w:r w:rsidR="00EE726F" w:rsidRPr="00481E9B">
        <w:rPr>
          <w:rFonts w:ascii="Times New Roman" w:hAnsi="Times New Roman" w:cs="Times New Roman"/>
          <w:sz w:val="24"/>
          <w:szCs w:val="24"/>
        </w:rPr>
        <w:t xml:space="preserve">on en un </w:t>
      </w:r>
      <w:r w:rsidRPr="00481E9B">
        <w:rPr>
          <w:rFonts w:ascii="Times New Roman" w:hAnsi="Times New Roman" w:cs="Times New Roman"/>
          <w:sz w:val="24"/>
          <w:szCs w:val="24"/>
        </w:rPr>
        <w:t>cromatógrafo</w:t>
      </w:r>
      <w:r w:rsidR="00EE726F" w:rsidRPr="00481E9B">
        <w:rPr>
          <w:rFonts w:ascii="Times New Roman" w:hAnsi="Times New Roman" w:cs="Times New Roman"/>
          <w:sz w:val="24"/>
          <w:szCs w:val="24"/>
        </w:rPr>
        <w:t xml:space="preserve"> de gases acoplado a espectrometría de masas (GC</w:t>
      </w:r>
      <w:r w:rsidR="00AD5E3A" w:rsidRPr="00481E9B">
        <w:rPr>
          <w:rFonts w:ascii="Times New Roman" w:hAnsi="Times New Roman" w:cs="Times New Roman"/>
          <w:sz w:val="24"/>
          <w:szCs w:val="24"/>
        </w:rPr>
        <w:t>-</w:t>
      </w:r>
      <w:r w:rsidR="00EE726F" w:rsidRPr="00481E9B">
        <w:rPr>
          <w:rFonts w:ascii="Times New Roman" w:hAnsi="Times New Roman" w:cs="Times New Roman"/>
          <w:sz w:val="24"/>
          <w:szCs w:val="24"/>
        </w:rPr>
        <w:t>MS) (</w:t>
      </w:r>
      <w:proofErr w:type="spellStart"/>
      <w:r w:rsidR="00EE726F" w:rsidRPr="00481E9B">
        <w:rPr>
          <w:rFonts w:ascii="Times New Roman" w:hAnsi="Times New Roman" w:cs="Times New Roman"/>
          <w:sz w:val="24"/>
          <w:szCs w:val="24"/>
        </w:rPr>
        <w:t>Shimadzu</w:t>
      </w:r>
      <w:proofErr w:type="spellEnd"/>
      <w:r w:rsidR="00EE726F" w:rsidRPr="00481E9B">
        <w:rPr>
          <w:rFonts w:ascii="Times New Roman" w:hAnsi="Times New Roman" w:cs="Times New Roman"/>
          <w:sz w:val="24"/>
          <w:szCs w:val="24"/>
        </w:rPr>
        <w:t xml:space="preserve"> QP5000), </w:t>
      </w:r>
      <w:r w:rsidR="00236BC9" w:rsidRPr="00481E9B">
        <w:rPr>
          <w:rFonts w:ascii="Times New Roman" w:hAnsi="Times New Roman" w:cs="Times New Roman"/>
          <w:sz w:val="24"/>
          <w:szCs w:val="24"/>
        </w:rPr>
        <w:t xml:space="preserve">empleando </w:t>
      </w:r>
      <w:r w:rsidR="00EE726F" w:rsidRPr="00481E9B">
        <w:rPr>
          <w:rFonts w:ascii="Times New Roman" w:hAnsi="Times New Roman" w:cs="Times New Roman"/>
          <w:sz w:val="24"/>
          <w:szCs w:val="24"/>
        </w:rPr>
        <w:t xml:space="preserve">una columna FFAP (J&amp; W </w:t>
      </w:r>
      <w:proofErr w:type="spellStart"/>
      <w:r w:rsidR="00EE726F" w:rsidRPr="00481E9B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="00EE726F" w:rsidRPr="00481E9B">
        <w:rPr>
          <w:rFonts w:ascii="Times New Roman" w:hAnsi="Times New Roman" w:cs="Times New Roman"/>
          <w:sz w:val="24"/>
          <w:szCs w:val="24"/>
        </w:rPr>
        <w:t xml:space="preserve">, 30 m x 0,25 mm di x 0,25 µm </w:t>
      </w:r>
      <w:proofErr w:type="spellStart"/>
      <w:r w:rsidR="00EE726F" w:rsidRPr="00481E9B">
        <w:rPr>
          <w:rFonts w:ascii="Times New Roman" w:hAnsi="Times New Roman" w:cs="Times New Roman"/>
          <w:sz w:val="24"/>
          <w:szCs w:val="24"/>
        </w:rPr>
        <w:t>df</w:t>
      </w:r>
      <w:proofErr w:type="spellEnd"/>
      <w:r w:rsidR="00EE726F" w:rsidRPr="00481E9B">
        <w:rPr>
          <w:rFonts w:ascii="Times New Roman" w:hAnsi="Times New Roman" w:cs="Times New Roman"/>
          <w:sz w:val="24"/>
          <w:szCs w:val="24"/>
        </w:rPr>
        <w:t xml:space="preserve">) </w:t>
      </w:r>
      <w:r w:rsidR="00976026" w:rsidRPr="00481E9B">
        <w:rPr>
          <w:rFonts w:ascii="Times New Roman" w:hAnsi="Times New Roman" w:cs="Times New Roman"/>
          <w:sz w:val="24"/>
          <w:szCs w:val="24"/>
        </w:rPr>
        <w:t xml:space="preserve">y </w:t>
      </w:r>
      <w:r w:rsidR="00236BC9" w:rsidRPr="00481E9B">
        <w:rPr>
          <w:rFonts w:ascii="Times New Roman" w:hAnsi="Times New Roman" w:cs="Times New Roman"/>
          <w:sz w:val="24"/>
          <w:szCs w:val="24"/>
        </w:rPr>
        <w:t xml:space="preserve">en análisis complementarios se usó </w:t>
      </w:r>
      <w:r w:rsidR="00976026" w:rsidRPr="00481E9B">
        <w:rPr>
          <w:rFonts w:ascii="Times New Roman" w:hAnsi="Times New Roman" w:cs="Times New Roman"/>
          <w:sz w:val="24"/>
          <w:szCs w:val="24"/>
        </w:rPr>
        <w:t xml:space="preserve">una columna DB-5 (J&amp; W </w:t>
      </w:r>
      <w:proofErr w:type="spellStart"/>
      <w:r w:rsidR="00976026" w:rsidRPr="00481E9B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="00976026" w:rsidRPr="00481E9B">
        <w:rPr>
          <w:rFonts w:ascii="Times New Roman" w:hAnsi="Times New Roman" w:cs="Times New Roman"/>
          <w:sz w:val="24"/>
          <w:szCs w:val="24"/>
        </w:rPr>
        <w:t xml:space="preserve">, 30 m x 0,25 mm di x 0,25 µm </w:t>
      </w:r>
      <w:proofErr w:type="spellStart"/>
      <w:r w:rsidR="00976026" w:rsidRPr="00481E9B">
        <w:rPr>
          <w:rFonts w:ascii="Times New Roman" w:hAnsi="Times New Roman" w:cs="Times New Roman"/>
          <w:sz w:val="24"/>
          <w:szCs w:val="24"/>
        </w:rPr>
        <w:t>df</w:t>
      </w:r>
      <w:proofErr w:type="spellEnd"/>
      <w:r w:rsidR="00976026" w:rsidRPr="00481E9B">
        <w:rPr>
          <w:rFonts w:ascii="Times New Roman" w:hAnsi="Times New Roman" w:cs="Times New Roman"/>
          <w:sz w:val="24"/>
          <w:szCs w:val="24"/>
        </w:rPr>
        <w:t>)</w:t>
      </w:r>
      <w:r w:rsidR="00EE726F" w:rsidRPr="00481E9B">
        <w:rPr>
          <w:rFonts w:ascii="Times New Roman" w:hAnsi="Times New Roman" w:cs="Times New Roman"/>
          <w:sz w:val="24"/>
          <w:szCs w:val="24"/>
        </w:rPr>
        <w:t>.</w:t>
      </w:r>
      <w:r w:rsidR="00976026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EE726F" w:rsidRPr="00481E9B">
        <w:rPr>
          <w:rFonts w:ascii="Times New Roman" w:hAnsi="Times New Roman" w:cs="Times New Roman"/>
          <w:sz w:val="24"/>
          <w:szCs w:val="24"/>
        </w:rPr>
        <w:t>El programa de temperatura</w:t>
      </w:r>
      <w:r w:rsidR="00236BC9" w:rsidRPr="00481E9B">
        <w:rPr>
          <w:rFonts w:ascii="Times New Roman" w:hAnsi="Times New Roman" w:cs="Times New Roman"/>
          <w:sz w:val="24"/>
          <w:szCs w:val="24"/>
        </w:rPr>
        <w:t xml:space="preserve"> para las dos columnas </w:t>
      </w:r>
      <w:r w:rsidR="001B0513" w:rsidRPr="00481E9B">
        <w:rPr>
          <w:rFonts w:ascii="Times New Roman" w:hAnsi="Times New Roman" w:cs="Times New Roman"/>
          <w:sz w:val="24"/>
          <w:szCs w:val="24"/>
        </w:rPr>
        <w:t xml:space="preserve">fue el siguiente: </w:t>
      </w:r>
      <w:r w:rsidR="00EE726F" w:rsidRPr="00481E9B">
        <w:rPr>
          <w:rFonts w:ascii="Times New Roman" w:hAnsi="Times New Roman" w:cs="Times New Roman"/>
          <w:sz w:val="24"/>
          <w:szCs w:val="24"/>
        </w:rPr>
        <w:lastRenderedPageBreak/>
        <w:t xml:space="preserve">40 °C durante 3 minutos, luego calentamiento a 4°C/min hasta 180 °C, </w:t>
      </w:r>
      <w:r w:rsidR="001B0513" w:rsidRPr="00481E9B">
        <w:rPr>
          <w:rFonts w:ascii="Times New Roman" w:hAnsi="Times New Roman" w:cs="Times New Roman"/>
          <w:sz w:val="24"/>
          <w:szCs w:val="24"/>
        </w:rPr>
        <w:t>y calentamiento</w:t>
      </w:r>
      <w:r w:rsidR="001678AC" w:rsidRPr="00481E9B">
        <w:rPr>
          <w:rFonts w:ascii="Times New Roman" w:hAnsi="Times New Roman" w:cs="Times New Roman"/>
          <w:sz w:val="24"/>
          <w:szCs w:val="24"/>
        </w:rPr>
        <w:t xml:space="preserve"> a 10°C/min hasta 250 °C en la que </w:t>
      </w:r>
      <w:r w:rsidR="00EE726F" w:rsidRPr="00481E9B">
        <w:rPr>
          <w:rFonts w:ascii="Times New Roman" w:hAnsi="Times New Roman" w:cs="Times New Roman"/>
          <w:sz w:val="24"/>
          <w:szCs w:val="24"/>
        </w:rPr>
        <w:t>se mantuvo durante 5 minutos. L</w:t>
      </w:r>
      <w:r w:rsidR="00E069A4" w:rsidRPr="00481E9B">
        <w:rPr>
          <w:rFonts w:ascii="Times New Roman" w:hAnsi="Times New Roman" w:cs="Times New Roman"/>
          <w:sz w:val="24"/>
          <w:szCs w:val="24"/>
        </w:rPr>
        <w:t xml:space="preserve">a </w:t>
      </w:r>
      <w:r w:rsidR="001B0513" w:rsidRPr="00481E9B">
        <w:rPr>
          <w:rFonts w:ascii="Times New Roman" w:hAnsi="Times New Roman" w:cs="Times New Roman"/>
          <w:sz w:val="24"/>
          <w:szCs w:val="24"/>
        </w:rPr>
        <w:t>ionización fue en modo impacto electrónico con un po</w:t>
      </w:r>
      <w:r w:rsidR="00EE726F" w:rsidRPr="00481E9B">
        <w:rPr>
          <w:rFonts w:ascii="Times New Roman" w:hAnsi="Times New Roman" w:cs="Times New Roman"/>
          <w:sz w:val="24"/>
          <w:szCs w:val="24"/>
        </w:rPr>
        <w:t xml:space="preserve">tencial de ionización de 70 eV, </w:t>
      </w:r>
      <w:r w:rsidR="001B0513" w:rsidRPr="00481E9B">
        <w:rPr>
          <w:rFonts w:ascii="Times New Roman" w:hAnsi="Times New Roman" w:cs="Times New Roman"/>
          <w:sz w:val="24"/>
          <w:szCs w:val="24"/>
        </w:rPr>
        <w:t xml:space="preserve">en </w:t>
      </w:r>
      <w:r w:rsidR="004A14E3" w:rsidRPr="00481E9B">
        <w:rPr>
          <w:rFonts w:ascii="Times New Roman" w:hAnsi="Times New Roman" w:cs="Times New Roman"/>
          <w:sz w:val="24"/>
          <w:szCs w:val="24"/>
        </w:rPr>
        <w:t xml:space="preserve">un </w:t>
      </w:r>
      <w:r w:rsidR="00EE726F" w:rsidRPr="00481E9B">
        <w:rPr>
          <w:rFonts w:ascii="Times New Roman" w:hAnsi="Times New Roman" w:cs="Times New Roman"/>
          <w:sz w:val="24"/>
          <w:szCs w:val="24"/>
        </w:rPr>
        <w:t>rango de masa</w:t>
      </w:r>
      <w:r w:rsidR="004A14E3" w:rsidRPr="00481E9B">
        <w:rPr>
          <w:rFonts w:ascii="Times New Roman" w:hAnsi="Times New Roman" w:cs="Times New Roman"/>
          <w:sz w:val="24"/>
          <w:szCs w:val="24"/>
        </w:rPr>
        <w:t>s</w:t>
      </w:r>
      <w:r w:rsidR="00EE726F" w:rsidRPr="00481E9B">
        <w:rPr>
          <w:rFonts w:ascii="Times New Roman" w:hAnsi="Times New Roman" w:cs="Times New Roman"/>
          <w:sz w:val="24"/>
          <w:szCs w:val="24"/>
        </w:rPr>
        <w:t xml:space="preserve"> entre 40 y </w:t>
      </w:r>
      <w:r w:rsidR="004A14E3" w:rsidRPr="00481E9B">
        <w:rPr>
          <w:rFonts w:ascii="Times New Roman" w:hAnsi="Times New Roman" w:cs="Times New Roman"/>
          <w:sz w:val="24"/>
          <w:szCs w:val="24"/>
        </w:rPr>
        <w:t>35</w:t>
      </w:r>
      <w:r w:rsidR="00EE726F" w:rsidRPr="00481E9B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EE726F" w:rsidRPr="00481E9B">
        <w:rPr>
          <w:rFonts w:ascii="Times New Roman" w:hAnsi="Times New Roman" w:cs="Times New Roman"/>
          <w:sz w:val="24"/>
          <w:szCs w:val="24"/>
        </w:rPr>
        <w:t>uma</w:t>
      </w:r>
      <w:proofErr w:type="spellEnd"/>
      <w:r w:rsidR="00EE726F" w:rsidRPr="00481E9B">
        <w:rPr>
          <w:rFonts w:ascii="Times New Roman" w:hAnsi="Times New Roman" w:cs="Times New Roman"/>
          <w:sz w:val="24"/>
          <w:szCs w:val="24"/>
        </w:rPr>
        <w:t xml:space="preserve">. La presión </w:t>
      </w:r>
      <w:r w:rsidR="001678AC" w:rsidRPr="00481E9B">
        <w:rPr>
          <w:rFonts w:ascii="Times New Roman" w:hAnsi="Times New Roman" w:cs="Times New Roman"/>
          <w:sz w:val="24"/>
          <w:szCs w:val="24"/>
        </w:rPr>
        <w:t xml:space="preserve">en </w:t>
      </w:r>
      <w:r w:rsidR="00EE726F" w:rsidRPr="00481E9B">
        <w:rPr>
          <w:rFonts w:ascii="Times New Roman" w:hAnsi="Times New Roman" w:cs="Times New Roman"/>
          <w:sz w:val="24"/>
          <w:szCs w:val="24"/>
        </w:rPr>
        <w:t xml:space="preserve">la </w:t>
      </w:r>
      <w:r w:rsidR="001678AC" w:rsidRPr="00481E9B">
        <w:rPr>
          <w:rFonts w:ascii="Times New Roman" w:hAnsi="Times New Roman" w:cs="Times New Roman"/>
          <w:sz w:val="24"/>
          <w:szCs w:val="24"/>
        </w:rPr>
        <w:t xml:space="preserve">cabeza de la </w:t>
      </w:r>
      <w:r w:rsidR="00EE726F" w:rsidRPr="00481E9B">
        <w:rPr>
          <w:rFonts w:ascii="Times New Roman" w:hAnsi="Times New Roman" w:cs="Times New Roman"/>
          <w:sz w:val="24"/>
          <w:szCs w:val="24"/>
        </w:rPr>
        <w:t xml:space="preserve">columna fue de 1,5 </w:t>
      </w:r>
      <w:proofErr w:type="spellStart"/>
      <w:r w:rsidR="00EE726F" w:rsidRPr="00481E9B">
        <w:rPr>
          <w:rFonts w:ascii="Times New Roman" w:hAnsi="Times New Roman" w:cs="Times New Roman"/>
          <w:sz w:val="24"/>
          <w:szCs w:val="24"/>
        </w:rPr>
        <w:t>kPa</w:t>
      </w:r>
      <w:proofErr w:type="spellEnd"/>
      <w:r w:rsidR="001678AC" w:rsidRPr="00481E9B">
        <w:rPr>
          <w:rFonts w:ascii="Times New Roman" w:hAnsi="Times New Roman" w:cs="Times New Roman"/>
          <w:sz w:val="24"/>
          <w:szCs w:val="24"/>
        </w:rPr>
        <w:t xml:space="preserve"> y </w:t>
      </w:r>
      <w:r w:rsidRPr="00481E9B">
        <w:rPr>
          <w:rFonts w:ascii="Times New Roman" w:hAnsi="Times New Roman" w:cs="Times New Roman"/>
          <w:sz w:val="24"/>
          <w:szCs w:val="24"/>
        </w:rPr>
        <w:t xml:space="preserve">flujo de helio de 1,3 ml/min. Las </w:t>
      </w:r>
      <w:r w:rsidR="00EE726F" w:rsidRPr="00481E9B">
        <w:rPr>
          <w:rFonts w:ascii="Times New Roman" w:hAnsi="Times New Roman" w:cs="Times New Roman"/>
          <w:sz w:val="24"/>
          <w:szCs w:val="24"/>
        </w:rPr>
        <w:t>muestras</w:t>
      </w:r>
      <w:r w:rsidRPr="00481E9B">
        <w:rPr>
          <w:rFonts w:ascii="Times New Roman" w:hAnsi="Times New Roman" w:cs="Times New Roman"/>
          <w:sz w:val="24"/>
          <w:szCs w:val="24"/>
        </w:rPr>
        <w:t xml:space="preserve"> se inyectaron </w:t>
      </w:r>
      <w:r w:rsidR="00EE726F" w:rsidRPr="00481E9B">
        <w:rPr>
          <w:rFonts w:ascii="Times New Roman" w:hAnsi="Times New Roman" w:cs="Times New Roman"/>
          <w:sz w:val="24"/>
          <w:szCs w:val="24"/>
        </w:rPr>
        <w:t>en</w:t>
      </w:r>
      <w:r w:rsidRPr="00481E9B">
        <w:rPr>
          <w:rFonts w:ascii="Times New Roman" w:hAnsi="Times New Roman" w:cs="Times New Roman"/>
          <w:sz w:val="24"/>
          <w:szCs w:val="24"/>
        </w:rPr>
        <w:t xml:space="preserve"> un puerto de inyección </w:t>
      </w:r>
      <w:proofErr w:type="spellStart"/>
      <w:r w:rsidR="00F27525" w:rsidRPr="00481E9B">
        <w:rPr>
          <w:rFonts w:ascii="Times New Roman" w:hAnsi="Times New Roman" w:cs="Times New Roman"/>
          <w:sz w:val="24"/>
          <w:szCs w:val="24"/>
        </w:rPr>
        <w:t>s</w:t>
      </w:r>
      <w:r w:rsidRPr="00481E9B">
        <w:rPr>
          <w:rFonts w:ascii="Times New Roman" w:hAnsi="Times New Roman" w:cs="Times New Roman"/>
          <w:sz w:val="24"/>
          <w:szCs w:val="24"/>
        </w:rPr>
        <w:t>plit-splitless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a 250°C en </w:t>
      </w:r>
      <w:r w:rsidR="00EE726F" w:rsidRPr="00481E9B">
        <w:rPr>
          <w:rFonts w:ascii="Times New Roman" w:hAnsi="Times New Roman" w:cs="Times New Roman"/>
          <w:sz w:val="24"/>
          <w:szCs w:val="24"/>
        </w:rPr>
        <w:t xml:space="preserve">modo </w:t>
      </w:r>
      <w:proofErr w:type="spellStart"/>
      <w:r w:rsidR="00EE726F" w:rsidRPr="00481E9B">
        <w:rPr>
          <w:rFonts w:ascii="Times New Roman" w:hAnsi="Times New Roman" w:cs="Times New Roman"/>
          <w:sz w:val="24"/>
          <w:szCs w:val="24"/>
        </w:rPr>
        <w:t>splitless</w:t>
      </w:r>
      <w:proofErr w:type="spellEnd"/>
      <w:r w:rsidR="00EE726F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Pr="00481E9B">
        <w:rPr>
          <w:rFonts w:ascii="Times New Roman" w:hAnsi="Times New Roman" w:cs="Times New Roman"/>
          <w:sz w:val="24"/>
          <w:szCs w:val="24"/>
        </w:rPr>
        <w:t xml:space="preserve">durante </w:t>
      </w:r>
      <w:r w:rsidR="00EE726F" w:rsidRPr="00481E9B">
        <w:rPr>
          <w:rFonts w:ascii="Times New Roman" w:hAnsi="Times New Roman" w:cs="Times New Roman"/>
          <w:sz w:val="24"/>
          <w:szCs w:val="24"/>
        </w:rPr>
        <w:t>1min</w:t>
      </w:r>
      <w:r w:rsidRPr="00481E9B">
        <w:rPr>
          <w:rFonts w:ascii="Times New Roman" w:hAnsi="Times New Roman" w:cs="Times New Roman"/>
          <w:sz w:val="24"/>
          <w:szCs w:val="24"/>
        </w:rPr>
        <w:t xml:space="preserve">. </w:t>
      </w:r>
      <w:r w:rsidR="00EB15F2" w:rsidRPr="00481E9B">
        <w:rPr>
          <w:rFonts w:ascii="Times New Roman" w:hAnsi="Times New Roman" w:cs="Times New Roman"/>
          <w:sz w:val="24"/>
          <w:szCs w:val="24"/>
        </w:rPr>
        <w:t xml:space="preserve">Los compuestos </w:t>
      </w:r>
      <w:r w:rsidR="001B0513" w:rsidRPr="00481E9B">
        <w:rPr>
          <w:rFonts w:ascii="Times New Roman" w:hAnsi="Times New Roman" w:cs="Times New Roman"/>
          <w:sz w:val="24"/>
          <w:szCs w:val="24"/>
        </w:rPr>
        <w:t xml:space="preserve">fueron </w:t>
      </w:r>
      <w:r w:rsidR="00EB15F2" w:rsidRPr="00481E9B">
        <w:rPr>
          <w:rFonts w:ascii="Times New Roman" w:hAnsi="Times New Roman" w:cs="Times New Roman"/>
          <w:sz w:val="24"/>
          <w:szCs w:val="24"/>
        </w:rPr>
        <w:t>identifica</w:t>
      </w:r>
      <w:r w:rsidR="001B0513" w:rsidRPr="00481E9B">
        <w:rPr>
          <w:rFonts w:ascii="Times New Roman" w:hAnsi="Times New Roman" w:cs="Times New Roman"/>
          <w:sz w:val="24"/>
          <w:szCs w:val="24"/>
        </w:rPr>
        <w:t>dos</w:t>
      </w:r>
      <w:r w:rsidR="00EB15F2" w:rsidRPr="00481E9B">
        <w:rPr>
          <w:rFonts w:ascii="Times New Roman" w:hAnsi="Times New Roman" w:cs="Times New Roman"/>
          <w:sz w:val="24"/>
          <w:szCs w:val="24"/>
        </w:rPr>
        <w:t xml:space="preserve"> por comparación de sus </w:t>
      </w:r>
      <w:r w:rsidR="001B0513" w:rsidRPr="00481E9B">
        <w:rPr>
          <w:rFonts w:ascii="Times New Roman" w:hAnsi="Times New Roman" w:cs="Times New Roman"/>
          <w:sz w:val="24"/>
          <w:szCs w:val="24"/>
        </w:rPr>
        <w:t xml:space="preserve">índices de retención </w:t>
      </w:r>
      <w:r w:rsidR="00EB15F2" w:rsidRPr="00481E9B">
        <w:rPr>
          <w:rFonts w:ascii="Times New Roman" w:hAnsi="Times New Roman" w:cs="Times New Roman"/>
          <w:sz w:val="24"/>
          <w:szCs w:val="24"/>
        </w:rPr>
        <w:t>calculados usando una mezcla de alcanos C6-C26</w:t>
      </w:r>
      <w:r w:rsidR="001B0513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236BC9" w:rsidRPr="00481E9B">
        <w:rPr>
          <w:rFonts w:ascii="Times New Roman" w:hAnsi="Times New Roman" w:cs="Times New Roman"/>
          <w:sz w:val="24"/>
          <w:szCs w:val="24"/>
        </w:rPr>
        <w:t>e</w:t>
      </w:r>
      <w:r w:rsidR="001B0513" w:rsidRPr="00481E9B">
        <w:rPr>
          <w:rFonts w:ascii="Times New Roman" w:hAnsi="Times New Roman" w:cs="Times New Roman"/>
          <w:sz w:val="24"/>
          <w:szCs w:val="24"/>
        </w:rPr>
        <w:t xml:space="preserve">n las </w:t>
      </w:r>
      <w:r w:rsidR="00EB15F2" w:rsidRPr="00481E9B">
        <w:rPr>
          <w:rFonts w:ascii="Times New Roman" w:hAnsi="Times New Roman" w:cs="Times New Roman"/>
          <w:sz w:val="24"/>
          <w:szCs w:val="24"/>
        </w:rPr>
        <w:t xml:space="preserve">dos columnas </w:t>
      </w:r>
      <w:r w:rsidR="00976026" w:rsidRPr="00481E9B">
        <w:rPr>
          <w:rFonts w:ascii="Times New Roman" w:hAnsi="Times New Roman" w:cs="Times New Roman"/>
          <w:sz w:val="24"/>
          <w:szCs w:val="24"/>
        </w:rPr>
        <w:t>y</w:t>
      </w:r>
      <w:r w:rsidR="00EB15F2" w:rsidRPr="00481E9B">
        <w:rPr>
          <w:rFonts w:ascii="Times New Roman" w:hAnsi="Times New Roman" w:cs="Times New Roman"/>
          <w:sz w:val="24"/>
          <w:szCs w:val="24"/>
        </w:rPr>
        <w:t xml:space="preserve"> sus espectros de masas </w:t>
      </w:r>
      <w:r w:rsidR="00976026" w:rsidRPr="00481E9B">
        <w:rPr>
          <w:rFonts w:ascii="Times New Roman" w:hAnsi="Times New Roman" w:cs="Times New Roman"/>
          <w:sz w:val="24"/>
          <w:szCs w:val="24"/>
        </w:rPr>
        <w:t>con los presentes en la base de datos NIST/EPA/NI</w:t>
      </w:r>
      <w:r w:rsidR="001678AC" w:rsidRPr="00481E9B">
        <w:rPr>
          <w:rFonts w:ascii="Times New Roman" w:hAnsi="Times New Roman" w:cs="Times New Roman"/>
          <w:sz w:val="24"/>
          <w:szCs w:val="24"/>
        </w:rPr>
        <w:t xml:space="preserve">H </w:t>
      </w:r>
      <w:proofErr w:type="spellStart"/>
      <w:r w:rsidR="001678AC" w:rsidRPr="00481E9B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1678AC" w:rsidRPr="00481E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8AC" w:rsidRPr="00481E9B">
        <w:rPr>
          <w:rFonts w:ascii="Times New Roman" w:hAnsi="Times New Roman" w:cs="Times New Roman"/>
          <w:sz w:val="24"/>
          <w:szCs w:val="24"/>
        </w:rPr>
        <w:t>Spec</w:t>
      </w:r>
      <w:proofErr w:type="spellEnd"/>
      <w:r w:rsidR="001678AC" w:rsidRPr="00481E9B">
        <w:rPr>
          <w:rFonts w:ascii="Times New Roman" w:hAnsi="Times New Roman" w:cs="Times New Roman"/>
          <w:sz w:val="24"/>
          <w:szCs w:val="24"/>
        </w:rPr>
        <w:t xml:space="preserve"> Library </w:t>
      </w:r>
      <w:proofErr w:type="spellStart"/>
      <w:r w:rsidR="001678AC" w:rsidRPr="00481E9B">
        <w:rPr>
          <w:rFonts w:ascii="Times New Roman" w:hAnsi="Times New Roman" w:cs="Times New Roman"/>
          <w:sz w:val="24"/>
          <w:szCs w:val="24"/>
        </w:rPr>
        <w:t>Version</w:t>
      </w:r>
      <w:proofErr w:type="spellEnd"/>
      <w:r w:rsidR="001678AC" w:rsidRPr="00481E9B">
        <w:rPr>
          <w:rFonts w:ascii="Times New Roman" w:hAnsi="Times New Roman" w:cs="Times New Roman"/>
          <w:sz w:val="24"/>
          <w:szCs w:val="24"/>
        </w:rPr>
        <w:t xml:space="preserve"> 2.0 y el uso de sustancias de referencia cuando fue posible.</w:t>
      </w:r>
    </w:p>
    <w:p w:rsidR="00FD201D" w:rsidRPr="00481E9B" w:rsidRDefault="00FD201D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8A2" w:rsidRPr="00481E9B" w:rsidRDefault="00382249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E9B">
        <w:rPr>
          <w:rFonts w:ascii="Times New Roman" w:hAnsi="Times New Roman" w:cs="Times New Roman"/>
          <w:b/>
          <w:sz w:val="24"/>
          <w:szCs w:val="24"/>
        </w:rPr>
        <w:t xml:space="preserve">Resultados y </w:t>
      </w:r>
      <w:r w:rsidR="00947C38" w:rsidRPr="00481E9B">
        <w:rPr>
          <w:rFonts w:ascii="Times New Roman" w:hAnsi="Times New Roman" w:cs="Times New Roman"/>
          <w:b/>
          <w:sz w:val="24"/>
          <w:szCs w:val="24"/>
        </w:rPr>
        <w:t>Discusión</w:t>
      </w:r>
    </w:p>
    <w:p w:rsidR="00382249" w:rsidRPr="00481E9B" w:rsidRDefault="00382249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423F" w:rsidRPr="00481E9B" w:rsidRDefault="0044423F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b/>
          <w:sz w:val="24"/>
          <w:szCs w:val="24"/>
        </w:rPr>
        <w:t xml:space="preserve">Evaluación de </w:t>
      </w:r>
      <w:r w:rsidR="00570EA5" w:rsidRPr="00481E9B">
        <w:rPr>
          <w:rFonts w:ascii="Times New Roman" w:hAnsi="Times New Roman" w:cs="Times New Roman"/>
          <w:b/>
          <w:sz w:val="24"/>
          <w:szCs w:val="24"/>
        </w:rPr>
        <w:t xml:space="preserve">la </w:t>
      </w:r>
      <w:r w:rsidRPr="00481E9B">
        <w:rPr>
          <w:rFonts w:ascii="Times New Roman" w:hAnsi="Times New Roman" w:cs="Times New Roman"/>
          <w:b/>
          <w:sz w:val="24"/>
          <w:szCs w:val="24"/>
        </w:rPr>
        <w:t xml:space="preserve">actividad </w:t>
      </w:r>
      <w:proofErr w:type="spellStart"/>
      <w:r w:rsidRPr="00481E9B">
        <w:rPr>
          <w:rFonts w:ascii="Times New Roman" w:hAnsi="Times New Roman" w:cs="Times New Roman"/>
          <w:b/>
          <w:sz w:val="24"/>
          <w:szCs w:val="24"/>
        </w:rPr>
        <w:t>antifúngica</w:t>
      </w:r>
      <w:proofErr w:type="spellEnd"/>
      <w:r w:rsidR="00474BD6">
        <w:rPr>
          <w:rFonts w:ascii="Times New Roman" w:hAnsi="Times New Roman" w:cs="Times New Roman"/>
          <w:b/>
          <w:sz w:val="24"/>
          <w:szCs w:val="24"/>
        </w:rPr>
        <w:t>.</w:t>
      </w:r>
      <w:r w:rsidRPr="00481E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B4361" w:rsidRPr="00481E9B" w:rsidRDefault="003B4361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423F" w:rsidRPr="00481E9B" w:rsidRDefault="003B4361" w:rsidP="0089222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Mediante la cámara de ensayo propuesta, fue posible evidenciar un efecto de los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liberados por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en el crecimiento </w:t>
      </w:r>
      <w:r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Fusarium </w:t>
      </w:r>
      <w:proofErr w:type="spellStart"/>
      <w:r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sp</w:t>
      </w:r>
      <w:r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proofErr w:type="spellEnd"/>
      <w:r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DC9 (FIF025) </w:t>
      </w:r>
      <w:r w:rsidRPr="00481E9B">
        <w:rPr>
          <w:rFonts w:ascii="Times New Roman" w:hAnsi="Times New Roman" w:cs="Times New Roman"/>
          <w:sz w:val="24"/>
          <w:szCs w:val="24"/>
        </w:rPr>
        <w:t xml:space="preserve">y en la morfología de </w:t>
      </w:r>
      <w:proofErr w:type="spellStart"/>
      <w:r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Colletotrichum</w:t>
      </w:r>
      <w:proofErr w:type="spellEnd"/>
      <w:r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gloeosporioides</w:t>
      </w:r>
      <w:proofErr w:type="spellEnd"/>
      <w:r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26B</w:t>
      </w:r>
      <w:r w:rsidRPr="00481E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423F" w:rsidRPr="00481E9B" w:rsidRDefault="0044423F" w:rsidP="0089222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4423F" w:rsidRPr="00481E9B" w:rsidRDefault="00947C38" w:rsidP="0089222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En la </w:t>
      </w:r>
      <w:r w:rsidR="003B4361" w:rsidRPr="00481E9B">
        <w:rPr>
          <w:rFonts w:ascii="Times New Roman" w:hAnsi="Times New Roman" w:cs="Times New Roman"/>
          <w:sz w:val="24"/>
          <w:szCs w:val="24"/>
        </w:rPr>
        <w:t>tabla</w:t>
      </w:r>
      <w:r w:rsidRPr="00481E9B">
        <w:rPr>
          <w:rFonts w:ascii="Times New Roman" w:hAnsi="Times New Roman" w:cs="Times New Roman"/>
          <w:sz w:val="24"/>
          <w:szCs w:val="24"/>
        </w:rPr>
        <w:t xml:space="preserve"> 1</w:t>
      </w:r>
      <w:r w:rsidR="0002469A" w:rsidRPr="00481E9B">
        <w:rPr>
          <w:rFonts w:ascii="Times New Roman" w:hAnsi="Times New Roman" w:cs="Times New Roman"/>
          <w:sz w:val="24"/>
          <w:szCs w:val="24"/>
        </w:rPr>
        <w:t xml:space="preserve"> se presentan los resultados de las mediciones de los halos de crecimiento a los 2 y 3 </w:t>
      </w:r>
      <w:r w:rsidRPr="00481E9B">
        <w:rPr>
          <w:rFonts w:ascii="Times New Roman" w:hAnsi="Times New Roman" w:cs="Times New Roman"/>
          <w:sz w:val="24"/>
          <w:szCs w:val="24"/>
        </w:rPr>
        <w:t>días</w:t>
      </w:r>
      <w:r w:rsidR="0002469A" w:rsidRPr="00481E9B">
        <w:rPr>
          <w:rFonts w:ascii="Times New Roman" w:hAnsi="Times New Roman" w:cs="Times New Roman"/>
          <w:sz w:val="24"/>
          <w:szCs w:val="24"/>
        </w:rPr>
        <w:t xml:space="preserve"> de exposición</w:t>
      </w:r>
      <w:r w:rsidR="003B4361" w:rsidRPr="00481E9B">
        <w:rPr>
          <w:rFonts w:ascii="Times New Roman" w:hAnsi="Times New Roman" w:cs="Times New Roman"/>
          <w:sz w:val="24"/>
          <w:szCs w:val="24"/>
        </w:rPr>
        <w:t xml:space="preserve"> de</w:t>
      </w:r>
      <w:r w:rsidR="003B4361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Fusarium </w:t>
      </w:r>
      <w:proofErr w:type="spellStart"/>
      <w:r w:rsidR="003B4361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sp</w:t>
      </w:r>
      <w:r w:rsidR="003B4361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proofErr w:type="spellEnd"/>
      <w:r w:rsidR="003B4361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DC9 (FIF025)</w:t>
      </w:r>
      <w:r w:rsidR="003B4361" w:rsidRPr="00481E9B">
        <w:rPr>
          <w:rFonts w:ascii="Times New Roman" w:hAnsi="Times New Roman" w:cs="Times New Roman"/>
          <w:sz w:val="24"/>
          <w:szCs w:val="24"/>
        </w:rPr>
        <w:t xml:space="preserve"> frente a los </w:t>
      </w:r>
      <w:proofErr w:type="spellStart"/>
      <w:r w:rsidR="003B4361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3B4361" w:rsidRPr="00481E9B">
        <w:rPr>
          <w:rFonts w:ascii="Times New Roman" w:hAnsi="Times New Roman" w:cs="Times New Roman"/>
          <w:sz w:val="24"/>
          <w:szCs w:val="24"/>
        </w:rPr>
        <w:t xml:space="preserve"> liberados por </w:t>
      </w:r>
      <w:r w:rsidR="003B4361"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3B4361"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3B4361" w:rsidRPr="00481E9B">
        <w:rPr>
          <w:rFonts w:ascii="Times New Roman" w:hAnsi="Times New Roman" w:cs="Times New Roman"/>
          <w:i/>
          <w:sz w:val="24"/>
          <w:szCs w:val="24"/>
        </w:rPr>
        <w:t>.</w:t>
      </w:r>
    </w:p>
    <w:p w:rsidR="0002469A" w:rsidRPr="00481E9B" w:rsidRDefault="0002469A" w:rsidP="0089222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4361" w:rsidRPr="00474BD6" w:rsidRDefault="003B4361" w:rsidP="0089222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81E9B">
        <w:rPr>
          <w:rFonts w:ascii="Times New Roman" w:hAnsi="Times New Roman" w:cs="Times New Roman"/>
          <w:b/>
          <w:sz w:val="24"/>
          <w:szCs w:val="24"/>
        </w:rPr>
        <w:t xml:space="preserve">Tabla 1. </w:t>
      </w:r>
      <w:r w:rsidRPr="00474BD6">
        <w:rPr>
          <w:rFonts w:ascii="Times New Roman" w:hAnsi="Times New Roman" w:cs="Times New Roman"/>
          <w:sz w:val="24"/>
          <w:szCs w:val="24"/>
        </w:rPr>
        <w:t xml:space="preserve">Resultados de la medición de halos de crecimiento de </w:t>
      </w:r>
      <w:r w:rsidRPr="00474BD6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Fusarium </w:t>
      </w:r>
      <w:proofErr w:type="spellStart"/>
      <w:r w:rsidRPr="00474BD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sp</w:t>
      </w:r>
      <w:r w:rsidRPr="00474BD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proofErr w:type="spellEnd"/>
      <w:r w:rsidRPr="00474BD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DC9 (FIF025)</w:t>
      </w:r>
      <w:r w:rsidRPr="00474BD6">
        <w:rPr>
          <w:rFonts w:ascii="Times New Roman" w:hAnsi="Times New Roman" w:cs="Times New Roman"/>
          <w:sz w:val="24"/>
          <w:szCs w:val="24"/>
        </w:rPr>
        <w:t xml:space="preserve"> frente a los </w:t>
      </w:r>
      <w:proofErr w:type="spellStart"/>
      <w:r w:rsidRPr="00474BD6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Pr="00474BD6">
        <w:rPr>
          <w:rFonts w:ascii="Times New Roman" w:hAnsi="Times New Roman" w:cs="Times New Roman"/>
          <w:sz w:val="24"/>
          <w:szCs w:val="24"/>
        </w:rPr>
        <w:t xml:space="preserve"> liberados por </w:t>
      </w:r>
      <w:r w:rsidRPr="00474BD6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474BD6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Pr="00474BD6">
        <w:rPr>
          <w:rFonts w:ascii="Times New Roman" w:hAnsi="Times New Roman" w:cs="Times New Roman"/>
          <w:i/>
          <w:sz w:val="24"/>
          <w:szCs w:val="24"/>
        </w:rPr>
        <w:t>.</w:t>
      </w:r>
    </w:p>
    <w:p w:rsidR="003B4361" w:rsidRPr="00481E9B" w:rsidRDefault="003B4361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2462"/>
        <w:gridCol w:w="2122"/>
        <w:gridCol w:w="2122"/>
        <w:gridCol w:w="2122"/>
      </w:tblGrid>
      <w:tr w:rsidR="00CF7195" w:rsidRPr="00481E9B" w:rsidTr="006815D5">
        <w:tc>
          <w:tcPr>
            <w:tcW w:w="2462" w:type="dxa"/>
            <w:vMerge w:val="restart"/>
          </w:tcPr>
          <w:p w:rsidR="00CF7195" w:rsidRPr="00481E9B" w:rsidRDefault="00CF7195" w:rsidP="00892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Tiempo de exposición</w:t>
            </w:r>
          </w:p>
        </w:tc>
        <w:tc>
          <w:tcPr>
            <w:tcW w:w="6366" w:type="dxa"/>
            <w:gridSpan w:val="3"/>
          </w:tcPr>
          <w:p w:rsidR="00CF7195" w:rsidRPr="00481E9B" w:rsidRDefault="00CF7195" w:rsidP="00892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Halos de crecimiento (cm) ±</w:t>
            </w:r>
            <w:r w:rsidR="00B92472" w:rsidRPr="00481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2472" w:rsidRPr="00481E9B">
              <w:rPr>
                <w:rFonts w:ascii="Times New Roman" w:hAnsi="Times New Roman" w:cs="Times New Roman"/>
                <w:i/>
                <w:sz w:val="24"/>
                <w:szCs w:val="24"/>
              </w:rPr>
              <w:t>s</w:t>
            </w:r>
            <w:r w:rsidR="00B92472" w:rsidRPr="00481E9B">
              <w:rPr>
                <w:rFonts w:ascii="Times New Roman" w:hAnsi="Times New Roman" w:cs="Times New Roman"/>
                <w:sz w:val="24"/>
                <w:szCs w:val="24"/>
              </w:rPr>
              <w:t>. (%</w:t>
            </w: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CV)</w:t>
            </w:r>
          </w:p>
        </w:tc>
      </w:tr>
      <w:tr w:rsidR="00CF7195" w:rsidRPr="00481E9B" w:rsidTr="003B4361">
        <w:tc>
          <w:tcPr>
            <w:tcW w:w="2462" w:type="dxa"/>
            <w:vMerge/>
          </w:tcPr>
          <w:p w:rsidR="00CF7195" w:rsidRPr="00481E9B" w:rsidRDefault="00CF7195" w:rsidP="00892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</w:tcPr>
          <w:p w:rsidR="00CF7195" w:rsidRPr="00481E9B" w:rsidRDefault="00CF7195" w:rsidP="00892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COVs</w:t>
            </w:r>
            <w:proofErr w:type="spellEnd"/>
            <w:r w:rsidRPr="00481E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T. </w:t>
            </w:r>
            <w:proofErr w:type="spellStart"/>
            <w:r w:rsidRPr="00481E9B">
              <w:rPr>
                <w:rFonts w:ascii="Times New Roman" w:hAnsi="Times New Roman" w:cs="Times New Roman"/>
                <w:i/>
                <w:sz w:val="24"/>
                <w:szCs w:val="24"/>
              </w:rPr>
              <w:t>Viride</w:t>
            </w:r>
            <w:proofErr w:type="spellEnd"/>
          </w:p>
        </w:tc>
        <w:tc>
          <w:tcPr>
            <w:tcW w:w="2122" w:type="dxa"/>
          </w:tcPr>
          <w:p w:rsidR="00CF7195" w:rsidRPr="00481E9B" w:rsidRDefault="00CF7195" w:rsidP="00892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Control positivo</w:t>
            </w:r>
          </w:p>
        </w:tc>
        <w:tc>
          <w:tcPr>
            <w:tcW w:w="2122" w:type="dxa"/>
          </w:tcPr>
          <w:p w:rsidR="00CF7195" w:rsidRPr="00481E9B" w:rsidRDefault="00CF7195" w:rsidP="00892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Blanco</w:t>
            </w:r>
          </w:p>
        </w:tc>
      </w:tr>
      <w:tr w:rsidR="003B4361" w:rsidRPr="00481E9B" w:rsidTr="003B4361">
        <w:tc>
          <w:tcPr>
            <w:tcW w:w="2462" w:type="dxa"/>
          </w:tcPr>
          <w:p w:rsidR="003B4361" w:rsidRPr="00481E9B" w:rsidRDefault="003B4361" w:rsidP="00892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Día 2</w:t>
            </w:r>
          </w:p>
        </w:tc>
        <w:tc>
          <w:tcPr>
            <w:tcW w:w="2122" w:type="dxa"/>
          </w:tcPr>
          <w:p w:rsidR="003B4361" w:rsidRPr="00481E9B" w:rsidRDefault="00CF7195" w:rsidP="00892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442621" w:rsidRPr="00481E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F3B8C" w:rsidRPr="00481E9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0,15 (5,6)</w:t>
            </w:r>
            <w:r w:rsidR="00442621" w:rsidRPr="00481E9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22" w:type="dxa"/>
          </w:tcPr>
          <w:p w:rsidR="003B4361" w:rsidRPr="00481E9B" w:rsidRDefault="003B4361" w:rsidP="00892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CF7195" w:rsidRPr="00481E9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EF3B8C" w:rsidRPr="00481E9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CF7195" w:rsidRPr="00481E9B">
              <w:rPr>
                <w:rFonts w:ascii="Times New Roman" w:hAnsi="Times New Roman" w:cs="Times New Roman"/>
                <w:sz w:val="24"/>
                <w:szCs w:val="24"/>
              </w:rPr>
              <w:t>0,11 (9,3)</w:t>
            </w:r>
            <w:r w:rsidR="00442621" w:rsidRPr="00481E9B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2122" w:type="dxa"/>
          </w:tcPr>
          <w:p w:rsidR="003B4361" w:rsidRPr="00481E9B" w:rsidRDefault="003B4361" w:rsidP="00892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CF7195" w:rsidRPr="00481E9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F3B8C" w:rsidRPr="00481E9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CF7195" w:rsidRPr="00481E9B">
              <w:rPr>
                <w:rFonts w:ascii="Times New Roman" w:hAnsi="Times New Roman" w:cs="Times New Roman"/>
                <w:sz w:val="24"/>
                <w:szCs w:val="24"/>
              </w:rPr>
              <w:t>0,19 (5,8)</w:t>
            </w:r>
          </w:p>
        </w:tc>
      </w:tr>
      <w:tr w:rsidR="003B4361" w:rsidRPr="00481E9B" w:rsidTr="003B4361">
        <w:tc>
          <w:tcPr>
            <w:tcW w:w="2462" w:type="dxa"/>
          </w:tcPr>
          <w:p w:rsidR="003B4361" w:rsidRPr="00481E9B" w:rsidRDefault="003B4361" w:rsidP="00892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Día 3</w:t>
            </w:r>
          </w:p>
        </w:tc>
        <w:tc>
          <w:tcPr>
            <w:tcW w:w="2122" w:type="dxa"/>
          </w:tcPr>
          <w:p w:rsidR="003B4361" w:rsidRPr="00481E9B" w:rsidRDefault="003B4361" w:rsidP="00892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  <w:r w:rsidR="00CF7195" w:rsidRPr="00481E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3B8C" w:rsidRPr="00481E9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CF7195" w:rsidRPr="00481E9B">
              <w:rPr>
                <w:rFonts w:ascii="Times New Roman" w:hAnsi="Times New Roman" w:cs="Times New Roman"/>
                <w:sz w:val="24"/>
                <w:szCs w:val="24"/>
              </w:rPr>
              <w:t>0,08 (1,7)</w:t>
            </w:r>
          </w:p>
        </w:tc>
        <w:tc>
          <w:tcPr>
            <w:tcW w:w="2122" w:type="dxa"/>
          </w:tcPr>
          <w:p w:rsidR="003B4361" w:rsidRPr="00481E9B" w:rsidRDefault="00EF3B8C" w:rsidP="00892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  <w:r w:rsidR="00CF7195" w:rsidRPr="00481E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CF7195" w:rsidRPr="00481E9B">
              <w:rPr>
                <w:rFonts w:ascii="Times New Roman" w:hAnsi="Times New Roman" w:cs="Times New Roman"/>
                <w:sz w:val="24"/>
                <w:szCs w:val="24"/>
              </w:rPr>
              <w:t>0,43 (9,6)</w:t>
            </w:r>
            <w:r w:rsidR="00B92472" w:rsidRPr="00481E9B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2122" w:type="dxa"/>
          </w:tcPr>
          <w:p w:rsidR="003B4361" w:rsidRPr="00481E9B" w:rsidRDefault="00CF7195" w:rsidP="00892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4,90</w:t>
            </w:r>
            <w:r w:rsidR="00EF3B8C" w:rsidRPr="00481E9B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481E9B">
              <w:rPr>
                <w:rFonts w:ascii="Times New Roman" w:hAnsi="Times New Roman" w:cs="Times New Roman"/>
                <w:sz w:val="24"/>
                <w:szCs w:val="24"/>
              </w:rPr>
              <w:t>0,46 (9,4)</w:t>
            </w:r>
          </w:p>
        </w:tc>
      </w:tr>
    </w:tbl>
    <w:p w:rsidR="003B4361" w:rsidRPr="00481E9B" w:rsidRDefault="00442621" w:rsidP="0089222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81E9B">
        <w:rPr>
          <w:rFonts w:ascii="Times New Roman" w:hAnsi="Times New Roman" w:cs="Times New Roman"/>
          <w:sz w:val="20"/>
          <w:szCs w:val="20"/>
        </w:rPr>
        <w:t xml:space="preserve">Diferencias significativas Prueba </w:t>
      </w:r>
      <w:r w:rsidR="00F96B7E" w:rsidRPr="00481E9B">
        <w:rPr>
          <w:rFonts w:ascii="Times New Roman" w:hAnsi="Times New Roman" w:cs="Times New Roman"/>
          <w:sz w:val="20"/>
          <w:szCs w:val="20"/>
        </w:rPr>
        <w:t>t</w:t>
      </w:r>
      <w:r w:rsidR="00EF3B8C" w:rsidRPr="00481E9B">
        <w:rPr>
          <w:rFonts w:ascii="Times New Roman" w:hAnsi="Times New Roman" w:cs="Times New Roman"/>
          <w:sz w:val="20"/>
          <w:szCs w:val="20"/>
        </w:rPr>
        <w:t>-</w:t>
      </w:r>
      <w:proofErr w:type="spellStart"/>
      <w:r w:rsidR="00EF3B8C" w:rsidRPr="00481E9B">
        <w:rPr>
          <w:rFonts w:ascii="Times New Roman" w:hAnsi="Times New Roman" w:cs="Times New Roman"/>
          <w:sz w:val="20"/>
          <w:szCs w:val="20"/>
        </w:rPr>
        <w:t>student</w:t>
      </w:r>
      <w:proofErr w:type="spellEnd"/>
      <w:r w:rsidRPr="00481E9B">
        <w:rPr>
          <w:rFonts w:ascii="Times New Roman" w:hAnsi="Times New Roman" w:cs="Times New Roman"/>
          <w:sz w:val="20"/>
          <w:szCs w:val="20"/>
        </w:rPr>
        <w:t xml:space="preserve"> * (p=0,10</w:t>
      </w:r>
      <w:r w:rsidR="00F96B7E" w:rsidRPr="00481E9B">
        <w:rPr>
          <w:rFonts w:ascii="Times New Roman" w:hAnsi="Times New Roman" w:cs="Times New Roman"/>
          <w:sz w:val="20"/>
          <w:szCs w:val="20"/>
        </w:rPr>
        <w:t>)</w:t>
      </w:r>
      <w:r w:rsidRPr="00481E9B">
        <w:rPr>
          <w:rFonts w:ascii="Times New Roman" w:hAnsi="Times New Roman" w:cs="Times New Roman"/>
          <w:sz w:val="20"/>
          <w:szCs w:val="20"/>
        </w:rPr>
        <w:t>; ** (p=0,05)</w:t>
      </w:r>
      <w:r w:rsidR="00EF3B8C" w:rsidRPr="00481E9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F3B8C" w:rsidRPr="00481E9B" w:rsidRDefault="00EF3B8C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002" w:rsidRPr="00481E9B" w:rsidRDefault="0044423F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A los 2 días de exposición, </w:t>
      </w:r>
      <w:r w:rsidR="00465A59" w:rsidRPr="00481E9B">
        <w:rPr>
          <w:rFonts w:ascii="Times New Roman" w:hAnsi="Times New Roman" w:cs="Times New Roman"/>
          <w:sz w:val="24"/>
          <w:szCs w:val="24"/>
        </w:rPr>
        <w:t>s</w:t>
      </w:r>
      <w:r w:rsidRPr="00481E9B">
        <w:rPr>
          <w:rFonts w:ascii="Times New Roman" w:hAnsi="Times New Roman" w:cs="Times New Roman"/>
          <w:sz w:val="24"/>
          <w:szCs w:val="24"/>
        </w:rPr>
        <w:t xml:space="preserve">e observó que el halo de crecimiento </w:t>
      </w:r>
      <w:r w:rsidR="003F1E23" w:rsidRPr="00481E9B">
        <w:rPr>
          <w:rFonts w:ascii="Times New Roman" w:hAnsi="Times New Roman" w:cs="Times New Roman"/>
          <w:sz w:val="24"/>
          <w:szCs w:val="24"/>
        </w:rPr>
        <w:t xml:space="preserve">de </w:t>
      </w:r>
      <w:r w:rsidR="003F1E23" w:rsidRPr="00481E9B">
        <w:rPr>
          <w:rFonts w:ascii="Times New Roman" w:hAnsi="Times New Roman" w:cs="Times New Roman"/>
          <w:i/>
          <w:sz w:val="24"/>
          <w:szCs w:val="24"/>
        </w:rPr>
        <w:t xml:space="preserve">Fusarium </w:t>
      </w:r>
      <w:proofErr w:type="spellStart"/>
      <w:r w:rsidR="00344C17" w:rsidRPr="00481E9B">
        <w:rPr>
          <w:rFonts w:ascii="Times New Roman" w:hAnsi="Times New Roman" w:cs="Times New Roman"/>
          <w:sz w:val="24"/>
          <w:szCs w:val="24"/>
        </w:rPr>
        <w:t>sp</w:t>
      </w:r>
      <w:r w:rsidR="00344C17" w:rsidRPr="00481E9B">
        <w:rPr>
          <w:rFonts w:ascii="Times New Roman" w:hAnsi="Times New Roman" w:cs="Times New Roman"/>
          <w:i/>
          <w:sz w:val="24"/>
          <w:szCs w:val="24"/>
        </w:rPr>
        <w:t>.</w:t>
      </w:r>
      <w:proofErr w:type="spellEnd"/>
      <w:r w:rsidR="00344C17" w:rsidRPr="00481E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481E9B">
        <w:rPr>
          <w:rFonts w:ascii="Times New Roman" w:hAnsi="Times New Roman" w:cs="Times New Roman"/>
          <w:sz w:val="24"/>
          <w:szCs w:val="24"/>
        </w:rPr>
        <w:t>se</w:t>
      </w:r>
      <w:proofErr w:type="gramEnd"/>
      <w:r w:rsidRPr="00481E9B">
        <w:rPr>
          <w:rFonts w:ascii="Times New Roman" w:hAnsi="Times New Roman" w:cs="Times New Roman"/>
          <w:sz w:val="24"/>
          <w:szCs w:val="24"/>
        </w:rPr>
        <w:t xml:space="preserve"> ve disminuido en un 1</w:t>
      </w:r>
      <w:r w:rsidR="003F3C14" w:rsidRPr="00481E9B">
        <w:rPr>
          <w:rFonts w:ascii="Times New Roman" w:hAnsi="Times New Roman" w:cs="Times New Roman"/>
          <w:sz w:val="24"/>
          <w:szCs w:val="24"/>
        </w:rPr>
        <w:t>3</w:t>
      </w:r>
      <w:r w:rsidRPr="00481E9B">
        <w:rPr>
          <w:rFonts w:ascii="Times New Roman" w:hAnsi="Times New Roman" w:cs="Times New Roman"/>
          <w:sz w:val="24"/>
          <w:szCs w:val="24"/>
        </w:rPr>
        <w:t xml:space="preserve">% en comparación con el crecimiento del </w:t>
      </w:r>
      <w:r w:rsidR="005E29FC" w:rsidRPr="00481E9B">
        <w:rPr>
          <w:rFonts w:ascii="Times New Roman" w:hAnsi="Times New Roman" w:cs="Times New Roman"/>
          <w:sz w:val="24"/>
          <w:szCs w:val="24"/>
        </w:rPr>
        <w:t>blanco</w:t>
      </w:r>
      <w:r w:rsidRPr="00481E9B">
        <w:rPr>
          <w:rFonts w:ascii="Times New Roman" w:hAnsi="Times New Roman" w:cs="Times New Roman"/>
          <w:sz w:val="24"/>
          <w:szCs w:val="24"/>
        </w:rPr>
        <w:t xml:space="preserve">, una cifra </w:t>
      </w:r>
      <w:r w:rsidR="002E05AB" w:rsidRPr="00481E9B">
        <w:rPr>
          <w:rFonts w:ascii="Times New Roman" w:hAnsi="Times New Roman" w:cs="Times New Roman"/>
          <w:sz w:val="24"/>
          <w:szCs w:val="24"/>
        </w:rPr>
        <w:t>importante frente a</w:t>
      </w:r>
      <w:r w:rsidRPr="00481E9B">
        <w:rPr>
          <w:rFonts w:ascii="Times New Roman" w:hAnsi="Times New Roman" w:cs="Times New Roman"/>
          <w:sz w:val="24"/>
          <w:szCs w:val="24"/>
        </w:rPr>
        <w:t xml:space="preserve"> la establecida para el control positivo que present</w:t>
      </w:r>
      <w:r w:rsidR="003F3C14" w:rsidRPr="00481E9B">
        <w:rPr>
          <w:rFonts w:ascii="Times New Roman" w:hAnsi="Times New Roman" w:cs="Times New Roman"/>
          <w:sz w:val="24"/>
          <w:szCs w:val="24"/>
        </w:rPr>
        <w:t>ó</w:t>
      </w:r>
      <w:r w:rsidRPr="00481E9B">
        <w:rPr>
          <w:rFonts w:ascii="Times New Roman" w:hAnsi="Times New Roman" w:cs="Times New Roman"/>
          <w:sz w:val="24"/>
          <w:szCs w:val="24"/>
        </w:rPr>
        <w:t xml:space="preserve"> una disminución en el halo de crecimiento del 18%.</w:t>
      </w:r>
      <w:r w:rsidR="001678AC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465A59" w:rsidRPr="00481E9B">
        <w:rPr>
          <w:rFonts w:ascii="Times New Roman" w:hAnsi="Times New Roman" w:cs="Times New Roman"/>
          <w:sz w:val="24"/>
          <w:szCs w:val="24"/>
        </w:rPr>
        <w:t xml:space="preserve">Estos crecimientos presentan diferencias significativas frente al crecimiento del blanco, a un nivel del 90% de confianza entre el crecimiento por exposición a </w:t>
      </w:r>
      <w:proofErr w:type="spellStart"/>
      <w:r w:rsidR="00465A59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465A59" w:rsidRPr="00481E9B">
        <w:rPr>
          <w:rFonts w:ascii="Times New Roman" w:hAnsi="Times New Roman" w:cs="Times New Roman"/>
          <w:sz w:val="24"/>
          <w:szCs w:val="24"/>
        </w:rPr>
        <w:t xml:space="preserve"> de </w:t>
      </w:r>
      <w:r w:rsidR="00465A59"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465A59"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465A59" w:rsidRPr="00481E9B">
        <w:rPr>
          <w:rFonts w:ascii="Times New Roman" w:hAnsi="Times New Roman" w:cs="Times New Roman"/>
          <w:sz w:val="24"/>
          <w:szCs w:val="24"/>
        </w:rPr>
        <w:t xml:space="preserve"> y del 95% para el fungicida comercial. </w:t>
      </w:r>
      <w:r w:rsidR="003F3C14" w:rsidRPr="00481E9B">
        <w:rPr>
          <w:rFonts w:ascii="Times New Roman" w:hAnsi="Times New Roman" w:cs="Times New Roman"/>
          <w:sz w:val="24"/>
          <w:szCs w:val="24"/>
        </w:rPr>
        <w:t>A</w:t>
      </w:r>
      <w:r w:rsidR="004E0447" w:rsidRPr="00481E9B">
        <w:rPr>
          <w:rFonts w:ascii="Times New Roman" w:hAnsi="Times New Roman" w:cs="Times New Roman"/>
          <w:sz w:val="24"/>
          <w:szCs w:val="24"/>
        </w:rPr>
        <w:t xml:space="preserve">l </w:t>
      </w:r>
      <w:r w:rsidR="00673521" w:rsidRPr="00481E9B">
        <w:rPr>
          <w:rFonts w:ascii="Times New Roman" w:hAnsi="Times New Roman" w:cs="Times New Roman"/>
          <w:sz w:val="24"/>
          <w:szCs w:val="24"/>
        </w:rPr>
        <w:t>tercer día</w:t>
      </w:r>
      <w:r w:rsidR="004E0447" w:rsidRPr="00481E9B">
        <w:rPr>
          <w:rFonts w:ascii="Times New Roman" w:hAnsi="Times New Roman" w:cs="Times New Roman"/>
          <w:sz w:val="24"/>
          <w:szCs w:val="24"/>
        </w:rPr>
        <w:t xml:space="preserve">, </w:t>
      </w:r>
      <w:r w:rsidRPr="00481E9B">
        <w:rPr>
          <w:rFonts w:ascii="Times New Roman" w:hAnsi="Times New Roman" w:cs="Times New Roman"/>
          <w:sz w:val="24"/>
          <w:szCs w:val="24"/>
        </w:rPr>
        <w:t xml:space="preserve">la disminución en el halo de crecimiento es </w:t>
      </w:r>
      <w:r w:rsidR="004E0447" w:rsidRPr="00481E9B">
        <w:rPr>
          <w:rFonts w:ascii="Times New Roman" w:hAnsi="Times New Roman" w:cs="Times New Roman"/>
          <w:sz w:val="24"/>
          <w:szCs w:val="24"/>
        </w:rPr>
        <w:t>del 10% para el fungicida comercial</w:t>
      </w:r>
      <w:r w:rsidR="00F96B7E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4E0447" w:rsidRPr="00481E9B">
        <w:rPr>
          <w:rFonts w:ascii="Times New Roman" w:hAnsi="Times New Roman" w:cs="Times New Roman"/>
          <w:sz w:val="24"/>
          <w:szCs w:val="24"/>
        </w:rPr>
        <w:t xml:space="preserve">y del </w:t>
      </w:r>
      <w:r w:rsidRPr="00481E9B">
        <w:rPr>
          <w:rFonts w:ascii="Times New Roman" w:hAnsi="Times New Roman" w:cs="Times New Roman"/>
          <w:sz w:val="24"/>
          <w:szCs w:val="24"/>
        </w:rPr>
        <w:t>5% en las mu</w:t>
      </w:r>
      <w:r w:rsidR="005E29FC" w:rsidRPr="00481E9B">
        <w:rPr>
          <w:rFonts w:ascii="Times New Roman" w:hAnsi="Times New Roman" w:cs="Times New Roman"/>
          <w:sz w:val="24"/>
          <w:szCs w:val="24"/>
        </w:rPr>
        <w:t xml:space="preserve">estras con exposición a los </w:t>
      </w:r>
      <w:proofErr w:type="spellStart"/>
      <w:r w:rsidR="005E29FC" w:rsidRPr="00481E9B">
        <w:rPr>
          <w:rFonts w:ascii="Times New Roman" w:hAnsi="Times New Roman" w:cs="Times New Roman"/>
          <w:sz w:val="24"/>
          <w:szCs w:val="24"/>
        </w:rPr>
        <w:t>COV</w:t>
      </w:r>
      <w:r w:rsidRPr="00481E9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F96B7E" w:rsidRPr="00481E9B">
        <w:rPr>
          <w:rFonts w:ascii="Times New Roman" w:hAnsi="Times New Roman" w:cs="Times New Roman"/>
          <w:sz w:val="24"/>
          <w:szCs w:val="24"/>
        </w:rPr>
        <w:t xml:space="preserve"> de </w:t>
      </w:r>
      <w:r w:rsidR="00F96B7E"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F96B7E"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4E0447" w:rsidRPr="00481E9B">
        <w:rPr>
          <w:rFonts w:ascii="Times New Roman" w:hAnsi="Times New Roman" w:cs="Times New Roman"/>
          <w:sz w:val="24"/>
          <w:szCs w:val="24"/>
        </w:rPr>
        <w:t xml:space="preserve">. </w:t>
      </w:r>
      <w:r w:rsidR="00B77616" w:rsidRPr="00481E9B">
        <w:rPr>
          <w:rFonts w:ascii="Times New Roman" w:hAnsi="Times New Roman" w:cs="Times New Roman"/>
          <w:sz w:val="24"/>
          <w:szCs w:val="24"/>
        </w:rPr>
        <w:t xml:space="preserve">Aunque la inhibición del halo de crecimiento no es significativamente diferente con respecto al blanco, se conserva una actividad biológica debida a los </w:t>
      </w:r>
      <w:proofErr w:type="spellStart"/>
      <w:r w:rsidR="00B77616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B77616" w:rsidRPr="00481E9B">
        <w:rPr>
          <w:rFonts w:ascii="Times New Roman" w:hAnsi="Times New Roman" w:cs="Times New Roman"/>
          <w:sz w:val="24"/>
          <w:szCs w:val="24"/>
        </w:rPr>
        <w:t xml:space="preserve">. </w:t>
      </w:r>
      <w:r w:rsidR="006B144B" w:rsidRPr="00481E9B">
        <w:rPr>
          <w:rFonts w:ascii="Times New Roman" w:hAnsi="Times New Roman" w:cs="Times New Roman"/>
          <w:sz w:val="24"/>
          <w:szCs w:val="24"/>
        </w:rPr>
        <w:t xml:space="preserve">Después del 4 día no fue posible medir halos de inhibición por cuanto el crecimiento </w:t>
      </w:r>
      <w:r w:rsidR="004E0447" w:rsidRPr="00481E9B">
        <w:rPr>
          <w:rFonts w:ascii="Times New Roman" w:hAnsi="Times New Roman" w:cs="Times New Roman"/>
          <w:sz w:val="24"/>
          <w:szCs w:val="24"/>
        </w:rPr>
        <w:t xml:space="preserve">del blanco </w:t>
      </w:r>
      <w:r w:rsidR="006B144B" w:rsidRPr="00481E9B">
        <w:rPr>
          <w:rFonts w:ascii="Times New Roman" w:hAnsi="Times New Roman" w:cs="Times New Roman"/>
          <w:sz w:val="24"/>
          <w:szCs w:val="24"/>
        </w:rPr>
        <w:t>alcanzó el máximo tamaño permitido por la caja de Petri.</w:t>
      </w:r>
    </w:p>
    <w:p w:rsidR="001678AC" w:rsidRPr="00481E9B" w:rsidRDefault="001678AC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423F" w:rsidRPr="00481E9B" w:rsidRDefault="0044423F" w:rsidP="0089222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Para el caso de </w:t>
      </w:r>
      <w:proofErr w:type="spellStart"/>
      <w:r w:rsidR="00D140A7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Colletotrichum</w:t>
      </w:r>
      <w:proofErr w:type="spellEnd"/>
      <w:r w:rsidR="00D140A7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D140A7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gloeosporioides</w:t>
      </w:r>
      <w:proofErr w:type="spellEnd"/>
      <w:r w:rsidR="00D140A7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="00D140A7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26B</w:t>
      </w:r>
      <w:r w:rsidR="00D140A7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E318DA" w:rsidRPr="00481E9B">
        <w:rPr>
          <w:rFonts w:ascii="Times New Roman" w:hAnsi="Times New Roman" w:cs="Times New Roman"/>
          <w:sz w:val="24"/>
          <w:szCs w:val="24"/>
        </w:rPr>
        <w:t xml:space="preserve">en </w:t>
      </w:r>
      <w:r w:rsidRPr="00481E9B">
        <w:rPr>
          <w:rFonts w:ascii="Times New Roman" w:hAnsi="Times New Roman" w:cs="Times New Roman"/>
          <w:sz w:val="24"/>
          <w:szCs w:val="24"/>
        </w:rPr>
        <w:t>la actividad sobre el crecimiento no se observ</w:t>
      </w:r>
      <w:r w:rsidR="006B144B" w:rsidRPr="00481E9B">
        <w:rPr>
          <w:rFonts w:ascii="Times New Roman" w:hAnsi="Times New Roman" w:cs="Times New Roman"/>
          <w:sz w:val="24"/>
          <w:szCs w:val="24"/>
        </w:rPr>
        <w:t>ó</w:t>
      </w:r>
      <w:r w:rsidRPr="00481E9B">
        <w:rPr>
          <w:rFonts w:ascii="Times New Roman" w:hAnsi="Times New Roman" w:cs="Times New Roman"/>
          <w:sz w:val="24"/>
          <w:szCs w:val="24"/>
        </w:rPr>
        <w:t xml:space="preserve"> una diferencia significativa entre los halos de crecimiento </w:t>
      </w:r>
      <w:r w:rsidR="00465A59" w:rsidRPr="00481E9B">
        <w:rPr>
          <w:rFonts w:ascii="Times New Roman" w:hAnsi="Times New Roman" w:cs="Times New Roman"/>
          <w:sz w:val="24"/>
          <w:szCs w:val="24"/>
        </w:rPr>
        <w:t xml:space="preserve">de </w:t>
      </w:r>
      <w:r w:rsidRPr="00481E9B">
        <w:rPr>
          <w:rFonts w:ascii="Times New Roman" w:hAnsi="Times New Roman" w:cs="Times New Roman"/>
          <w:sz w:val="24"/>
          <w:szCs w:val="24"/>
        </w:rPr>
        <w:t xml:space="preserve">las muestras </w:t>
      </w:r>
      <w:r w:rsidR="00D140A7" w:rsidRPr="00481E9B">
        <w:rPr>
          <w:rFonts w:ascii="Times New Roman" w:hAnsi="Times New Roman" w:cs="Times New Roman"/>
          <w:sz w:val="24"/>
          <w:szCs w:val="24"/>
        </w:rPr>
        <w:lastRenderedPageBreak/>
        <w:t>expuestas a</w:t>
      </w:r>
      <w:r w:rsidRPr="00481E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465A59" w:rsidRPr="00481E9B">
        <w:rPr>
          <w:rFonts w:ascii="Times New Roman" w:hAnsi="Times New Roman" w:cs="Times New Roman"/>
          <w:sz w:val="24"/>
          <w:szCs w:val="24"/>
        </w:rPr>
        <w:t>, fungicida y blanco</w:t>
      </w:r>
      <w:r w:rsidRPr="00481E9B">
        <w:rPr>
          <w:rFonts w:ascii="Times New Roman" w:hAnsi="Times New Roman" w:cs="Times New Roman"/>
          <w:sz w:val="24"/>
          <w:szCs w:val="24"/>
        </w:rPr>
        <w:t>.</w:t>
      </w:r>
      <w:r w:rsidR="001678AC" w:rsidRPr="00481E9B">
        <w:rPr>
          <w:rFonts w:ascii="Times New Roman" w:hAnsi="Times New Roman" w:cs="Times New Roman"/>
          <w:sz w:val="24"/>
          <w:szCs w:val="24"/>
        </w:rPr>
        <w:t xml:space="preserve"> Sin embargo</w:t>
      </w:r>
      <w:r w:rsidR="007930B0" w:rsidRPr="00481E9B">
        <w:rPr>
          <w:rFonts w:ascii="Times New Roman" w:hAnsi="Times New Roman" w:cs="Times New Roman"/>
          <w:sz w:val="24"/>
          <w:szCs w:val="24"/>
        </w:rPr>
        <w:t>;</w:t>
      </w:r>
      <w:r w:rsidR="001678AC" w:rsidRPr="00481E9B">
        <w:rPr>
          <w:rFonts w:ascii="Times New Roman" w:hAnsi="Times New Roman" w:cs="Times New Roman"/>
          <w:sz w:val="24"/>
          <w:szCs w:val="24"/>
        </w:rPr>
        <w:t xml:space="preserve"> se</w:t>
      </w:r>
      <w:r w:rsidRPr="00481E9B">
        <w:rPr>
          <w:rFonts w:ascii="Times New Roman" w:hAnsi="Times New Roman" w:cs="Times New Roman"/>
          <w:sz w:val="24"/>
          <w:szCs w:val="24"/>
        </w:rPr>
        <w:t xml:space="preserve"> observaron cambios morfológicos que </w:t>
      </w:r>
      <w:r w:rsidR="001678AC" w:rsidRPr="00481E9B">
        <w:rPr>
          <w:rFonts w:ascii="Times New Roman" w:hAnsi="Times New Roman" w:cs="Times New Roman"/>
          <w:sz w:val="24"/>
          <w:szCs w:val="24"/>
        </w:rPr>
        <w:t xml:space="preserve">solamente </w:t>
      </w:r>
      <w:r w:rsidR="006B144B" w:rsidRPr="00481E9B">
        <w:rPr>
          <w:rFonts w:ascii="Times New Roman" w:hAnsi="Times New Roman" w:cs="Times New Roman"/>
          <w:sz w:val="24"/>
          <w:szCs w:val="24"/>
        </w:rPr>
        <w:t xml:space="preserve">fueron evidentes </w:t>
      </w:r>
      <w:r w:rsidRPr="00481E9B">
        <w:rPr>
          <w:rFonts w:ascii="Times New Roman" w:hAnsi="Times New Roman" w:cs="Times New Roman"/>
          <w:sz w:val="24"/>
          <w:szCs w:val="24"/>
        </w:rPr>
        <w:t xml:space="preserve">7 días </w:t>
      </w:r>
      <w:r w:rsidR="006B144B" w:rsidRPr="00481E9B">
        <w:rPr>
          <w:rFonts w:ascii="Times New Roman" w:hAnsi="Times New Roman" w:cs="Times New Roman"/>
          <w:sz w:val="24"/>
          <w:szCs w:val="24"/>
        </w:rPr>
        <w:t xml:space="preserve">después de su inoculación. </w:t>
      </w:r>
    </w:p>
    <w:p w:rsidR="001678AC" w:rsidRPr="00481E9B" w:rsidRDefault="001678AC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1DAC" w:rsidRPr="00481E9B" w:rsidRDefault="0044423F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En la figura </w:t>
      </w:r>
      <w:r w:rsidR="00D140A7" w:rsidRPr="00481E9B">
        <w:rPr>
          <w:rFonts w:ascii="Times New Roman" w:hAnsi="Times New Roman" w:cs="Times New Roman"/>
          <w:sz w:val="24"/>
          <w:szCs w:val="24"/>
        </w:rPr>
        <w:t>1</w:t>
      </w:r>
      <w:r w:rsidRPr="00481E9B">
        <w:rPr>
          <w:rFonts w:ascii="Times New Roman" w:hAnsi="Times New Roman" w:cs="Times New Roman"/>
          <w:sz w:val="24"/>
          <w:szCs w:val="24"/>
        </w:rPr>
        <w:t xml:space="preserve"> se </w:t>
      </w:r>
      <w:r w:rsidR="00E15809" w:rsidRPr="00481E9B">
        <w:rPr>
          <w:rFonts w:ascii="Times New Roman" w:hAnsi="Times New Roman" w:cs="Times New Roman"/>
          <w:sz w:val="24"/>
          <w:szCs w:val="24"/>
        </w:rPr>
        <w:t>present</w:t>
      </w:r>
      <w:r w:rsidRPr="00481E9B">
        <w:rPr>
          <w:rFonts w:ascii="Times New Roman" w:hAnsi="Times New Roman" w:cs="Times New Roman"/>
          <w:sz w:val="24"/>
          <w:szCs w:val="24"/>
        </w:rPr>
        <w:t xml:space="preserve">a el crecimiento de </w:t>
      </w:r>
      <w:proofErr w:type="spellStart"/>
      <w:r w:rsidR="00D140A7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Colletotrichum</w:t>
      </w:r>
      <w:proofErr w:type="spellEnd"/>
      <w:r w:rsidR="00D140A7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D140A7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gloeosporioides</w:t>
      </w:r>
      <w:proofErr w:type="spellEnd"/>
      <w:r w:rsidR="00D140A7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="00D140A7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26B</w:t>
      </w:r>
      <w:r w:rsidRPr="00481E9B">
        <w:rPr>
          <w:rFonts w:ascii="Times New Roman" w:hAnsi="Times New Roman" w:cs="Times New Roman"/>
          <w:sz w:val="24"/>
          <w:szCs w:val="24"/>
        </w:rPr>
        <w:t xml:space="preserve"> en presencia de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liberados por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y se compara con</w:t>
      </w:r>
      <w:r w:rsidR="00D140A7" w:rsidRPr="00481E9B">
        <w:rPr>
          <w:rFonts w:ascii="Times New Roman" w:hAnsi="Times New Roman" w:cs="Times New Roman"/>
          <w:sz w:val="24"/>
          <w:szCs w:val="24"/>
        </w:rPr>
        <w:t>tra</w:t>
      </w:r>
      <w:r w:rsidRPr="00481E9B">
        <w:rPr>
          <w:rFonts w:ascii="Times New Roman" w:hAnsi="Times New Roman" w:cs="Times New Roman"/>
          <w:sz w:val="24"/>
          <w:szCs w:val="24"/>
        </w:rPr>
        <w:t xml:space="preserve"> el crecimiento de un control positivo y </w:t>
      </w:r>
      <w:r w:rsidR="00D140A7" w:rsidRPr="00481E9B">
        <w:rPr>
          <w:rFonts w:ascii="Times New Roman" w:hAnsi="Times New Roman" w:cs="Times New Roman"/>
          <w:sz w:val="24"/>
          <w:szCs w:val="24"/>
        </w:rPr>
        <w:t xml:space="preserve">un </w:t>
      </w:r>
      <w:r w:rsidR="00E15809" w:rsidRPr="00481E9B">
        <w:rPr>
          <w:rFonts w:ascii="Times New Roman" w:hAnsi="Times New Roman" w:cs="Times New Roman"/>
          <w:sz w:val="24"/>
          <w:szCs w:val="24"/>
        </w:rPr>
        <w:t>blanco</w:t>
      </w:r>
      <w:r w:rsidR="00D140A7" w:rsidRPr="00481E9B">
        <w:rPr>
          <w:rFonts w:ascii="Times New Roman" w:hAnsi="Times New Roman" w:cs="Times New Roman"/>
          <w:sz w:val="24"/>
          <w:szCs w:val="24"/>
        </w:rPr>
        <w:t>.</w:t>
      </w:r>
    </w:p>
    <w:p w:rsidR="005342FB" w:rsidRPr="00481E9B" w:rsidRDefault="005342FB" w:rsidP="0089222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01DAC" w:rsidRPr="00481E9B" w:rsidRDefault="00E942E7" w:rsidP="00892223">
      <w:pPr>
        <w:keepNext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81E9B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612130" cy="2438785"/>
            <wp:effectExtent l="0" t="0" r="0" b="0"/>
            <wp:docPr id="195" name="Marcador de contenid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Marcador de contenido 7"/>
                    <pic:cNvPicPr>
                      <a:picLocks noChangeAspect="1"/>
                    </pic:cNvPicPr>
                  </pic:nvPicPr>
                  <pic:blipFill rotWithShape="1">
                    <a:blip r:embed="rId9" cstate="screen"/>
                    <a:srcRect l="49714" t="63291" b="5713"/>
                    <a:stretch/>
                  </pic:blipFill>
                  <pic:spPr>
                    <a:xfrm>
                      <a:off x="0" y="0"/>
                      <a:ext cx="5612130" cy="2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BF0">
        <w:rPr>
          <w:rFonts w:ascii="Arial" w:hAnsi="Arial" w:cs="Arial"/>
          <w:noProof/>
          <w:sz w:val="24"/>
          <w:szCs w:val="24"/>
          <w:lang w:eastAsia="es-C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442.95pt;margin-top:4pt;width:22.5pt;height:22.5pt;z-index:2516648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">
            <v:textbox>
              <w:txbxContent>
                <w:p w:rsidR="008137B8" w:rsidRDefault="008137B8" w:rsidP="00001DAC">
                  <w:r>
                    <w:t>C</w:t>
                  </w:r>
                  <w:r w:rsidRPr="00001DAC">
                    <w:rPr>
                      <w:noProof/>
                    </w:rPr>
                    <w:t xml:space="preserve"> Fernando WGD, al RRe. </w:t>
                  </w:r>
                  <w:r w:rsidRPr="00984045">
                    <w:rPr>
                      <w:noProof/>
                      <w:lang w:val="en-US"/>
                    </w:rPr>
                    <w:t xml:space="preserve">Identification and use of potential bacterial organic antifungal volatiles in biocontrol. </w:t>
                  </w:r>
                  <w:r w:rsidRPr="00001DAC">
                    <w:rPr>
                      <w:noProof/>
                      <w:lang w:val="en-US"/>
                    </w:rPr>
                    <w:t xml:space="preserve">Soil Biology &amp; Biochemistry. 205; 37: p. 955-964. </w:t>
                  </w:r>
                  <w:r w:rsidRPr="00984045">
                    <w:rPr>
                      <w:noProof/>
                      <w:lang w:val="en-US"/>
                    </w:rPr>
                    <w:t xml:space="preserve">Fernando WGD, al RRe. Identification and use of potential bacterial organic antifungal volatiles in biocontrol. </w:t>
                  </w:r>
                  <w:r>
                    <w:rPr>
                      <w:noProof/>
                    </w:rPr>
                    <w:t>Soil Biology &amp; Biochemistry. 205; 37: p. 955-964.</w:t>
                  </w:r>
                  <w:r>
                    <w:t>.</w:t>
                  </w:r>
                </w:p>
              </w:txbxContent>
            </v:textbox>
          </v:shape>
        </w:pict>
      </w:r>
      <w:r w:rsidR="002D0BF0">
        <w:rPr>
          <w:rFonts w:ascii="Arial" w:hAnsi="Arial" w:cs="Arial"/>
          <w:noProof/>
          <w:sz w:val="24"/>
          <w:szCs w:val="24"/>
          <w:lang w:eastAsia="es-CO"/>
        </w:rPr>
        <w:pict>
          <v:shape id="_x0000_s1027" type="#_x0000_t202" style="position:absolute;left:0;text-align:left;margin-left:131.7pt;margin-top:1.75pt;width:22.5pt;height:22.5pt;z-index:251659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">
            <v:textbox>
              <w:txbxContent>
                <w:p w:rsidR="008137B8" w:rsidRDefault="008137B8" w:rsidP="00001DAC">
                  <w:r w:rsidRPr="008137B8">
                    <w:t>A</w:t>
                  </w:r>
                  <w:r w:rsidRPr="008137B8">
                    <w:rPr>
                      <w:noProof/>
                    </w:rPr>
                    <w:t xml:space="preserve"> Fernando WGD, al RRe. </w:t>
                  </w:r>
                  <w:r w:rsidRPr="00984045">
                    <w:rPr>
                      <w:noProof/>
                      <w:lang w:val="en-US"/>
                    </w:rPr>
                    <w:t xml:space="preserve">Identification and use of potential bacterial organic antifungal volatiles in biocontrol. </w:t>
                  </w:r>
                  <w:r w:rsidRPr="00001DAC">
                    <w:rPr>
                      <w:noProof/>
                      <w:lang w:val="en-US"/>
                    </w:rPr>
                    <w:t xml:space="preserve">Soil Biology &amp; Biochemistry. 205; 37: p. 955-964. </w:t>
                  </w:r>
                  <w:r w:rsidRPr="00984045">
                    <w:rPr>
                      <w:noProof/>
                      <w:lang w:val="en-US"/>
                    </w:rPr>
                    <w:t xml:space="preserve">Fernando WGD, al RRe. Identification and use of potential bacterial organic antifungal volatiles in biocontrol. </w:t>
                  </w:r>
                  <w:r>
                    <w:rPr>
                      <w:noProof/>
                    </w:rPr>
                    <w:t>Soil Biology &amp; Biochemistry. 205; 37: p. 955-964.</w:t>
                  </w:r>
                  <w:r>
                    <w:t>.</w:t>
                  </w:r>
                </w:p>
              </w:txbxContent>
            </v:textbox>
          </v:shape>
        </w:pict>
      </w:r>
      <w:r w:rsidR="002D0BF0">
        <w:rPr>
          <w:rFonts w:ascii="Arial" w:hAnsi="Arial" w:cs="Arial"/>
          <w:noProof/>
          <w:sz w:val="24"/>
          <w:szCs w:val="24"/>
          <w:lang w:eastAsia="es-CO"/>
        </w:rPr>
        <w:pict>
          <v:shape id="_x0000_s1028" type="#_x0000_t202" style="position:absolute;left:0;text-align:left;margin-left:287.7pt;margin-top:1.75pt;width:22.5pt;height:22.5pt;z-index:251654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">
            <v:textbox>
              <w:txbxContent>
                <w:p w:rsidR="008137B8" w:rsidRDefault="008137B8">
                  <w:r>
                    <w:t>B</w:t>
                  </w:r>
                  <w:r w:rsidRPr="00001DAC">
                    <w:rPr>
                      <w:noProof/>
                    </w:rPr>
                    <w:t xml:space="preserve"> Fernando WGD, al RRe. </w:t>
                  </w:r>
                  <w:r w:rsidRPr="00984045">
                    <w:rPr>
                      <w:noProof/>
                      <w:lang w:val="en-US"/>
                    </w:rPr>
                    <w:t xml:space="preserve">Identification and use of potential bacterial organic antifungal volatiles in biocontrol. </w:t>
                  </w:r>
                  <w:r w:rsidRPr="00001DAC">
                    <w:rPr>
                      <w:noProof/>
                      <w:lang w:val="en-US"/>
                    </w:rPr>
                    <w:t xml:space="preserve">Soil Biology &amp; Biochemistry. 205; 37: p. 955-964. </w:t>
                  </w:r>
                  <w:r w:rsidRPr="00984045">
                    <w:rPr>
                      <w:noProof/>
                      <w:lang w:val="en-US"/>
                    </w:rPr>
                    <w:t xml:space="preserve">Fernando WGD, al RRe. Identification and use of potential bacterial organic antifungal volatiles in biocontrol. </w:t>
                  </w:r>
                  <w:r>
                    <w:rPr>
                      <w:noProof/>
                    </w:rPr>
                    <w:t>Soil Biology &amp; Biochemistry. 205; 37: p. 955-964.</w:t>
                  </w:r>
                  <w:r>
                    <w:t>.</w:t>
                  </w:r>
                </w:p>
              </w:txbxContent>
            </v:textbox>
          </v:shape>
        </w:pict>
      </w:r>
      <w:bookmarkStart w:id="4" w:name="_Toc405428577"/>
    </w:p>
    <w:p w:rsidR="0044423F" w:rsidRPr="00481E9B" w:rsidRDefault="00D140A7" w:rsidP="00892223">
      <w:pPr>
        <w:keepNext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b/>
          <w:sz w:val="24"/>
          <w:szCs w:val="24"/>
        </w:rPr>
        <w:t>Figura 1</w:t>
      </w:r>
      <w:r w:rsidR="00BD4E40">
        <w:rPr>
          <w:rFonts w:ascii="Times New Roman" w:hAnsi="Times New Roman" w:cs="Times New Roman"/>
          <w:b/>
          <w:sz w:val="24"/>
          <w:szCs w:val="24"/>
        </w:rPr>
        <w:t>.</w:t>
      </w:r>
      <w:r w:rsidR="0044423F" w:rsidRPr="00481E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423F" w:rsidRPr="00BD4E40">
        <w:rPr>
          <w:rFonts w:ascii="Times New Roman" w:hAnsi="Times New Roman" w:cs="Times New Roman"/>
          <w:sz w:val="24"/>
          <w:szCs w:val="24"/>
        </w:rPr>
        <w:t xml:space="preserve">Comparación del crecimiento de </w:t>
      </w:r>
      <w:proofErr w:type="spellStart"/>
      <w:r w:rsidRPr="00BD4E4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Colletotrichum</w:t>
      </w:r>
      <w:proofErr w:type="spellEnd"/>
      <w:r w:rsidRPr="00BD4E4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BD4E4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gloeosporioides</w:t>
      </w:r>
      <w:proofErr w:type="spellEnd"/>
      <w:r w:rsidRPr="00BD4E40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Pr="00BD4E40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26B</w:t>
      </w:r>
      <w:r w:rsidRPr="00BD4E40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F34B08" w:rsidRPr="00BD4E40">
        <w:rPr>
          <w:rFonts w:ascii="Times New Roman" w:hAnsi="Times New Roman" w:cs="Times New Roman"/>
          <w:sz w:val="24"/>
          <w:szCs w:val="24"/>
        </w:rPr>
        <w:t xml:space="preserve">expuesto a </w:t>
      </w:r>
      <w:proofErr w:type="spellStart"/>
      <w:r w:rsidR="0044423F" w:rsidRPr="00BD4E40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44423F" w:rsidRPr="00BD4E40">
        <w:rPr>
          <w:rFonts w:ascii="Times New Roman" w:hAnsi="Times New Roman" w:cs="Times New Roman"/>
          <w:sz w:val="24"/>
          <w:szCs w:val="24"/>
        </w:rPr>
        <w:t xml:space="preserve"> liberados por </w:t>
      </w:r>
      <w:r w:rsidR="0044423F" w:rsidRPr="00BD4E40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44423F" w:rsidRPr="00BD4E40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F34B08" w:rsidRPr="00BD4E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4B08" w:rsidRPr="00BD4E40">
        <w:rPr>
          <w:rFonts w:ascii="Times New Roman" w:hAnsi="Times New Roman" w:cs="Times New Roman"/>
          <w:sz w:val="24"/>
          <w:szCs w:val="24"/>
        </w:rPr>
        <w:t>(A)</w:t>
      </w:r>
      <w:r w:rsidR="005342FB" w:rsidRPr="00BD4E40">
        <w:rPr>
          <w:rFonts w:ascii="Times New Roman" w:hAnsi="Times New Roman" w:cs="Times New Roman"/>
          <w:sz w:val="24"/>
          <w:szCs w:val="24"/>
        </w:rPr>
        <w:t>;</w:t>
      </w:r>
      <w:r w:rsidR="00F34B08" w:rsidRPr="00BD4E40">
        <w:rPr>
          <w:rFonts w:ascii="Times New Roman" w:hAnsi="Times New Roman" w:cs="Times New Roman"/>
          <w:sz w:val="24"/>
          <w:szCs w:val="24"/>
        </w:rPr>
        <w:t xml:space="preserve"> expuesto</w:t>
      </w:r>
      <w:r w:rsidR="005342FB" w:rsidRPr="00BD4E40">
        <w:rPr>
          <w:rFonts w:ascii="Times New Roman" w:hAnsi="Times New Roman" w:cs="Times New Roman"/>
          <w:sz w:val="24"/>
          <w:szCs w:val="24"/>
        </w:rPr>
        <w:t xml:space="preserve"> </w:t>
      </w:r>
      <w:r w:rsidR="00F34B08" w:rsidRPr="00BD4E40">
        <w:rPr>
          <w:rFonts w:ascii="Times New Roman" w:hAnsi="Times New Roman" w:cs="Times New Roman"/>
          <w:sz w:val="24"/>
          <w:szCs w:val="24"/>
        </w:rPr>
        <w:t xml:space="preserve">a un fungicida comercial (B) y un </w:t>
      </w:r>
      <w:r w:rsidR="00E15809" w:rsidRPr="00BD4E40">
        <w:rPr>
          <w:rFonts w:ascii="Times New Roman" w:hAnsi="Times New Roman" w:cs="Times New Roman"/>
          <w:sz w:val="24"/>
          <w:szCs w:val="24"/>
        </w:rPr>
        <w:t>blanco</w:t>
      </w:r>
      <w:r w:rsidR="00F34B08" w:rsidRPr="00BD4E40">
        <w:rPr>
          <w:rFonts w:ascii="Times New Roman" w:hAnsi="Times New Roman" w:cs="Times New Roman"/>
          <w:sz w:val="24"/>
          <w:szCs w:val="24"/>
        </w:rPr>
        <w:t xml:space="preserve"> de crecimiento</w:t>
      </w:r>
      <w:r w:rsidR="00374C30" w:rsidRPr="00BD4E40">
        <w:rPr>
          <w:rFonts w:ascii="Times New Roman" w:hAnsi="Times New Roman" w:cs="Times New Roman"/>
          <w:sz w:val="24"/>
          <w:szCs w:val="24"/>
        </w:rPr>
        <w:t xml:space="preserve">(C) </w:t>
      </w:r>
      <w:r w:rsidR="00F34B08" w:rsidRPr="00BD4E40">
        <w:rPr>
          <w:rFonts w:ascii="Times New Roman" w:hAnsi="Times New Roman" w:cs="Times New Roman"/>
          <w:sz w:val="24"/>
          <w:szCs w:val="24"/>
        </w:rPr>
        <w:t>durante 7 días</w:t>
      </w:r>
      <w:r w:rsidR="0044423F" w:rsidRPr="00BD4E40">
        <w:rPr>
          <w:rFonts w:ascii="Times New Roman" w:hAnsi="Times New Roman" w:cs="Times New Roman"/>
          <w:sz w:val="24"/>
          <w:szCs w:val="24"/>
        </w:rPr>
        <w:t>.</w:t>
      </w:r>
    </w:p>
    <w:p w:rsidR="0044423F" w:rsidRPr="00481E9B" w:rsidRDefault="0044423F" w:rsidP="008922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5A59" w:rsidRPr="00481E9B" w:rsidRDefault="00B40E58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Las observaciones hechas </w:t>
      </w:r>
      <w:r w:rsidR="00465A59" w:rsidRPr="00481E9B">
        <w:rPr>
          <w:rFonts w:ascii="Times New Roman" w:hAnsi="Times New Roman" w:cs="Times New Roman"/>
          <w:sz w:val="24"/>
          <w:szCs w:val="24"/>
        </w:rPr>
        <w:t>al cabo de</w:t>
      </w:r>
      <w:r w:rsidRPr="00481E9B">
        <w:rPr>
          <w:rFonts w:ascii="Times New Roman" w:hAnsi="Times New Roman" w:cs="Times New Roman"/>
          <w:sz w:val="24"/>
          <w:szCs w:val="24"/>
        </w:rPr>
        <w:t xml:space="preserve"> 7 días de crecimiento, permitieron evidenciar que e</w:t>
      </w:r>
      <w:r w:rsidR="00D140A7" w:rsidRPr="00481E9B">
        <w:rPr>
          <w:rFonts w:ascii="Times New Roman" w:hAnsi="Times New Roman" w:cs="Times New Roman"/>
          <w:sz w:val="24"/>
          <w:szCs w:val="24"/>
        </w:rPr>
        <w:t>n el blanco</w:t>
      </w:r>
      <w:r w:rsidRPr="00481E9B">
        <w:rPr>
          <w:rFonts w:ascii="Times New Roman" w:hAnsi="Times New Roman" w:cs="Times New Roman"/>
          <w:sz w:val="24"/>
          <w:szCs w:val="24"/>
        </w:rPr>
        <w:t xml:space="preserve"> (C)</w:t>
      </w:r>
      <w:r w:rsidR="00D140A7" w:rsidRPr="00481E9B">
        <w:rPr>
          <w:rFonts w:ascii="Times New Roman" w:hAnsi="Times New Roman" w:cs="Times New Roman"/>
          <w:sz w:val="24"/>
          <w:szCs w:val="24"/>
        </w:rPr>
        <w:t xml:space="preserve"> se presenta un mayor crecimiento de micelio y se forma una </w:t>
      </w:r>
      <w:r w:rsidRPr="00481E9B">
        <w:rPr>
          <w:rFonts w:ascii="Times New Roman" w:hAnsi="Times New Roman" w:cs="Times New Roman"/>
          <w:sz w:val="24"/>
          <w:szCs w:val="24"/>
        </w:rPr>
        <w:t xml:space="preserve">capa de color blanco </w:t>
      </w:r>
      <w:proofErr w:type="gramStart"/>
      <w:r w:rsidRPr="00481E9B">
        <w:rPr>
          <w:rFonts w:ascii="Times New Roman" w:hAnsi="Times New Roman" w:cs="Times New Roman"/>
          <w:sz w:val="24"/>
          <w:szCs w:val="24"/>
        </w:rPr>
        <w:t>esponjosa</w:t>
      </w:r>
      <w:proofErr w:type="gramEnd"/>
      <w:r w:rsidRPr="00481E9B">
        <w:rPr>
          <w:rFonts w:ascii="Times New Roman" w:hAnsi="Times New Roman" w:cs="Times New Roman"/>
          <w:sz w:val="24"/>
          <w:szCs w:val="24"/>
        </w:rPr>
        <w:t xml:space="preserve">, ausente por completo </w:t>
      </w:r>
      <w:r w:rsidR="00D140A7" w:rsidRPr="00481E9B">
        <w:rPr>
          <w:rFonts w:ascii="Times New Roman" w:hAnsi="Times New Roman" w:cs="Times New Roman"/>
          <w:sz w:val="24"/>
          <w:szCs w:val="24"/>
        </w:rPr>
        <w:t xml:space="preserve">en las muestras </w:t>
      </w:r>
      <w:r w:rsidRPr="00481E9B">
        <w:rPr>
          <w:rFonts w:ascii="Times New Roman" w:hAnsi="Times New Roman" w:cs="Times New Roman"/>
          <w:sz w:val="24"/>
          <w:szCs w:val="24"/>
        </w:rPr>
        <w:t>expuestas a</w:t>
      </w:r>
      <w:r w:rsidR="00D140A7" w:rsidRPr="00481E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40A7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liberados por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D140A7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Pr="00481E9B">
        <w:rPr>
          <w:rFonts w:ascii="Times New Roman" w:hAnsi="Times New Roman" w:cs="Times New Roman"/>
          <w:sz w:val="24"/>
          <w:szCs w:val="24"/>
        </w:rPr>
        <w:t xml:space="preserve">(A) </w:t>
      </w:r>
      <w:r w:rsidR="00D140A7" w:rsidRPr="00481E9B">
        <w:rPr>
          <w:rFonts w:ascii="Times New Roman" w:hAnsi="Times New Roman" w:cs="Times New Roman"/>
          <w:sz w:val="24"/>
          <w:szCs w:val="24"/>
        </w:rPr>
        <w:t>y fungicida</w:t>
      </w:r>
      <w:r w:rsidRPr="00481E9B">
        <w:rPr>
          <w:rFonts w:ascii="Times New Roman" w:hAnsi="Times New Roman" w:cs="Times New Roman"/>
          <w:sz w:val="24"/>
          <w:szCs w:val="24"/>
        </w:rPr>
        <w:t xml:space="preserve"> (B).</w:t>
      </w:r>
    </w:p>
    <w:p w:rsidR="00465A59" w:rsidRPr="00481E9B" w:rsidRDefault="00465A59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2FB" w:rsidRPr="00481E9B" w:rsidRDefault="005342FB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>Estas observaciones cua</w:t>
      </w:r>
      <w:r w:rsidR="00465A59" w:rsidRPr="00481E9B">
        <w:rPr>
          <w:rFonts w:ascii="Times New Roman" w:hAnsi="Times New Roman" w:cs="Times New Roman"/>
          <w:sz w:val="24"/>
          <w:szCs w:val="24"/>
        </w:rPr>
        <w:t>ntitativas y cua</w:t>
      </w:r>
      <w:r w:rsidRPr="00481E9B">
        <w:rPr>
          <w:rFonts w:ascii="Times New Roman" w:hAnsi="Times New Roman" w:cs="Times New Roman"/>
          <w:sz w:val="24"/>
          <w:szCs w:val="24"/>
        </w:rPr>
        <w:t xml:space="preserve">litativas del comportamiento de </w:t>
      </w:r>
      <w:r w:rsidR="00D140A7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Fusarium </w:t>
      </w:r>
      <w:proofErr w:type="spellStart"/>
      <w:r w:rsidR="00D140A7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sp</w:t>
      </w:r>
      <w:r w:rsidR="00D140A7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proofErr w:type="spellEnd"/>
      <w:r w:rsidR="00D140A7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DC9 (FIF025) </w:t>
      </w:r>
      <w:r w:rsidR="00D140A7" w:rsidRPr="00481E9B">
        <w:rPr>
          <w:rFonts w:ascii="Times New Roman" w:hAnsi="Times New Roman" w:cs="Times New Roman"/>
          <w:sz w:val="24"/>
          <w:szCs w:val="24"/>
        </w:rPr>
        <w:t xml:space="preserve">y </w:t>
      </w:r>
      <w:proofErr w:type="spellStart"/>
      <w:r w:rsidR="00D140A7" w:rsidRPr="00481E9B">
        <w:rPr>
          <w:rFonts w:ascii="Times New Roman" w:hAnsi="Times New Roman" w:cs="Times New Roman"/>
          <w:i/>
          <w:sz w:val="24"/>
          <w:szCs w:val="24"/>
        </w:rPr>
        <w:t>C</w:t>
      </w:r>
      <w:r w:rsidR="00D140A7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olletotrichum</w:t>
      </w:r>
      <w:proofErr w:type="spellEnd"/>
      <w:r w:rsidR="00D140A7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D140A7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gloeosporioides</w:t>
      </w:r>
      <w:proofErr w:type="spellEnd"/>
      <w:r w:rsidR="00D140A7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="00D140A7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26B</w:t>
      </w:r>
      <w:r w:rsidR="00D140A7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Pr="00481E9B">
        <w:rPr>
          <w:rFonts w:ascii="Times New Roman" w:hAnsi="Times New Roman" w:cs="Times New Roman"/>
          <w:sz w:val="24"/>
          <w:szCs w:val="24"/>
        </w:rPr>
        <w:t xml:space="preserve">frente a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liberados por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coinciden con las observadas en </w:t>
      </w:r>
      <w:r w:rsidR="00EE4D79" w:rsidRPr="00481E9B">
        <w:rPr>
          <w:rFonts w:ascii="Times New Roman" w:hAnsi="Times New Roman" w:cs="Times New Roman"/>
          <w:sz w:val="24"/>
          <w:szCs w:val="24"/>
        </w:rPr>
        <w:t xml:space="preserve">otros </w:t>
      </w:r>
      <w:r w:rsidRPr="00481E9B">
        <w:rPr>
          <w:rFonts w:ascii="Times New Roman" w:hAnsi="Times New Roman" w:cs="Times New Roman"/>
          <w:sz w:val="24"/>
          <w:szCs w:val="24"/>
        </w:rPr>
        <w:t xml:space="preserve">estudios </w:t>
      </w:r>
      <w:r w:rsidR="00EE4D79" w:rsidRPr="00481E9B">
        <w:rPr>
          <w:rFonts w:ascii="Times New Roman" w:hAnsi="Times New Roman" w:cs="Times New Roman"/>
          <w:sz w:val="24"/>
          <w:szCs w:val="24"/>
        </w:rPr>
        <w:t>en</w:t>
      </w:r>
      <w:r w:rsidR="003F1E23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EE4D79" w:rsidRPr="00481E9B">
        <w:rPr>
          <w:rFonts w:ascii="Times New Roman" w:hAnsi="Times New Roman" w:cs="Times New Roman"/>
          <w:sz w:val="24"/>
          <w:szCs w:val="24"/>
        </w:rPr>
        <w:t xml:space="preserve">los cuales se establece una inhibición del crecimiento de </w:t>
      </w:r>
      <w:r w:rsidRPr="00481E9B">
        <w:rPr>
          <w:rFonts w:ascii="Times New Roman" w:hAnsi="Times New Roman" w:cs="Times New Roman"/>
          <w:sz w:val="24"/>
          <w:szCs w:val="24"/>
        </w:rPr>
        <w:t>hongos</w:t>
      </w:r>
      <w:r w:rsidR="00EE4D79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2E22F0" w:rsidRPr="00481E9B">
        <w:rPr>
          <w:rFonts w:ascii="Times New Roman" w:hAnsi="Times New Roman" w:cs="Times New Roman"/>
          <w:sz w:val="24"/>
          <w:szCs w:val="24"/>
        </w:rPr>
        <w:t>causantes de la pudrición de la madera (</w:t>
      </w:r>
      <w:proofErr w:type="spellStart"/>
      <w:r w:rsidR="002E22F0" w:rsidRPr="00481E9B">
        <w:rPr>
          <w:rFonts w:ascii="Times New Roman" w:hAnsi="Times New Roman" w:cs="Times New Roman"/>
          <w:i/>
          <w:sz w:val="24"/>
          <w:szCs w:val="24"/>
        </w:rPr>
        <w:t>Serpula</w:t>
      </w:r>
      <w:proofErr w:type="spellEnd"/>
      <w:r w:rsidR="002E22F0" w:rsidRPr="00481E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="002E22F0" w:rsidRPr="00481E9B">
        <w:rPr>
          <w:rFonts w:ascii="Times New Roman" w:hAnsi="Times New Roman" w:cs="Times New Roman"/>
          <w:i/>
          <w:sz w:val="24"/>
          <w:szCs w:val="24"/>
        </w:rPr>
        <w:t>lacrymans</w:t>
      </w:r>
      <w:proofErr w:type="spellEnd"/>
      <w:r w:rsidR="002E22F0" w:rsidRPr="00481E9B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2E22F0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EE4D79" w:rsidRPr="00481E9B">
        <w:rPr>
          <w:rFonts w:ascii="Times New Roman" w:hAnsi="Times New Roman" w:cs="Times New Roman"/>
          <w:sz w:val="24"/>
          <w:szCs w:val="24"/>
        </w:rPr>
        <w:t>frente</w:t>
      </w:r>
      <w:r w:rsidR="00BA2592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EE4D79" w:rsidRPr="00481E9B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EE4D79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EE4D79" w:rsidRPr="00481E9B">
        <w:rPr>
          <w:rFonts w:ascii="Times New Roman" w:hAnsi="Times New Roman" w:cs="Times New Roman"/>
          <w:sz w:val="24"/>
          <w:szCs w:val="24"/>
        </w:rPr>
        <w:t xml:space="preserve"> liberados por especies del género </w:t>
      </w:r>
      <w:proofErr w:type="spellStart"/>
      <w:r w:rsidR="00EE4D79" w:rsidRPr="00481E9B">
        <w:rPr>
          <w:rFonts w:ascii="Times New Roman" w:hAnsi="Times New Roman" w:cs="Times New Roman"/>
          <w:i/>
          <w:sz w:val="24"/>
          <w:szCs w:val="24"/>
        </w:rPr>
        <w:t>Trichoderma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(</w:t>
      </w:r>
      <w:r w:rsidR="00EE4D79" w:rsidRPr="00481E9B">
        <w:rPr>
          <w:rFonts w:ascii="Times New Roman" w:hAnsi="Times New Roman" w:cs="Times New Roman"/>
          <w:sz w:val="24"/>
          <w:szCs w:val="24"/>
        </w:rPr>
        <w:t xml:space="preserve">Bruce </w:t>
      </w:r>
      <w:r w:rsidR="00EE4D79"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="00EE4D79" w:rsidRPr="00481E9B">
        <w:rPr>
          <w:rFonts w:ascii="Times New Roman" w:hAnsi="Times New Roman" w:cs="Times New Roman"/>
          <w:sz w:val="24"/>
          <w:szCs w:val="24"/>
        </w:rPr>
        <w:t>., 200</w:t>
      </w:r>
      <w:r w:rsidR="009931C4" w:rsidRPr="00481E9B">
        <w:rPr>
          <w:rFonts w:ascii="Times New Roman" w:hAnsi="Times New Roman" w:cs="Times New Roman"/>
          <w:sz w:val="24"/>
          <w:szCs w:val="24"/>
        </w:rPr>
        <w:t>0</w:t>
      </w:r>
      <w:r w:rsidR="00EE4D79" w:rsidRPr="00481E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Humpris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Pr="00481E9B">
        <w:rPr>
          <w:rFonts w:ascii="Times New Roman" w:hAnsi="Times New Roman" w:cs="Times New Roman"/>
          <w:sz w:val="24"/>
          <w:szCs w:val="24"/>
        </w:rPr>
        <w:t>., 2</w:t>
      </w:r>
      <w:r w:rsidR="0091567E" w:rsidRPr="00481E9B">
        <w:rPr>
          <w:rFonts w:ascii="Times New Roman" w:hAnsi="Times New Roman" w:cs="Times New Roman"/>
          <w:sz w:val="24"/>
          <w:szCs w:val="24"/>
        </w:rPr>
        <w:t>00</w:t>
      </w:r>
      <w:r w:rsidR="00EE4D79" w:rsidRPr="00481E9B">
        <w:rPr>
          <w:rFonts w:ascii="Times New Roman" w:hAnsi="Times New Roman" w:cs="Times New Roman"/>
          <w:sz w:val="24"/>
          <w:szCs w:val="24"/>
        </w:rPr>
        <w:t>2</w:t>
      </w:r>
      <w:r w:rsidR="00EE271F" w:rsidRPr="00481E9B">
        <w:rPr>
          <w:rFonts w:ascii="Times New Roman" w:hAnsi="Times New Roman" w:cs="Times New Roman"/>
          <w:sz w:val="24"/>
          <w:szCs w:val="24"/>
        </w:rPr>
        <w:t>).</w:t>
      </w:r>
    </w:p>
    <w:p w:rsidR="0002469A" w:rsidRPr="00481E9B" w:rsidRDefault="0002469A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E23" w:rsidRPr="00481E9B" w:rsidRDefault="00382249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b/>
          <w:sz w:val="24"/>
          <w:szCs w:val="24"/>
        </w:rPr>
        <w:t xml:space="preserve">Extracción </w:t>
      </w:r>
      <w:r w:rsidR="00DB7166" w:rsidRPr="00481E9B">
        <w:rPr>
          <w:rFonts w:ascii="Times New Roman" w:hAnsi="Times New Roman" w:cs="Times New Roman"/>
          <w:b/>
          <w:sz w:val="24"/>
          <w:szCs w:val="24"/>
        </w:rPr>
        <w:t xml:space="preserve">e identificación </w:t>
      </w:r>
      <w:r w:rsidRPr="00481E9B">
        <w:rPr>
          <w:rFonts w:ascii="Times New Roman" w:hAnsi="Times New Roman" w:cs="Times New Roman"/>
          <w:b/>
          <w:sz w:val="24"/>
          <w:szCs w:val="24"/>
        </w:rPr>
        <w:t xml:space="preserve">de </w:t>
      </w:r>
      <w:proofErr w:type="spellStart"/>
      <w:r w:rsidRPr="00481E9B">
        <w:rPr>
          <w:rFonts w:ascii="Times New Roman" w:hAnsi="Times New Roman" w:cs="Times New Roman"/>
          <w:b/>
          <w:sz w:val="24"/>
          <w:szCs w:val="24"/>
        </w:rPr>
        <w:t>CO</w:t>
      </w:r>
      <w:r w:rsidR="00FF1C1C" w:rsidRPr="00481E9B">
        <w:rPr>
          <w:rFonts w:ascii="Times New Roman" w:hAnsi="Times New Roman" w:cs="Times New Roman"/>
          <w:b/>
          <w:sz w:val="24"/>
          <w:szCs w:val="24"/>
        </w:rPr>
        <w:t>V</w:t>
      </w:r>
      <w:r w:rsidRPr="00481E9B">
        <w:rPr>
          <w:rFonts w:ascii="Times New Roman" w:hAnsi="Times New Roman" w:cs="Times New Roman"/>
          <w:b/>
          <w:sz w:val="24"/>
          <w:szCs w:val="24"/>
        </w:rPr>
        <w:t>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144B" w:rsidRPr="00481E9B" w:rsidRDefault="000D1CB2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Una vez establecida la actividad biológica de los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liberados por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, </w:t>
      </w:r>
      <w:r w:rsidR="00B81FEA" w:rsidRPr="00481E9B">
        <w:rPr>
          <w:rFonts w:ascii="Times New Roman" w:hAnsi="Times New Roman" w:cs="Times New Roman"/>
          <w:sz w:val="24"/>
          <w:szCs w:val="24"/>
        </w:rPr>
        <w:t xml:space="preserve">en el crecimiento y la morfología de </w:t>
      </w:r>
      <w:r w:rsidR="00B81FEA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Fusarium </w:t>
      </w:r>
      <w:proofErr w:type="spellStart"/>
      <w:r w:rsidR="00B81FEA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sp</w:t>
      </w:r>
      <w:r w:rsidR="00B81FEA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proofErr w:type="spellEnd"/>
      <w:r w:rsidR="00B81FEA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DC9 (FIF025) </w:t>
      </w:r>
      <w:r w:rsidR="00B81FEA" w:rsidRPr="00481E9B">
        <w:rPr>
          <w:rFonts w:ascii="Times New Roman" w:hAnsi="Times New Roman" w:cs="Times New Roman"/>
          <w:sz w:val="24"/>
          <w:szCs w:val="24"/>
        </w:rPr>
        <w:t xml:space="preserve">y </w:t>
      </w:r>
      <w:proofErr w:type="spellStart"/>
      <w:r w:rsidR="00B81FEA" w:rsidRPr="00481E9B">
        <w:rPr>
          <w:rFonts w:ascii="Times New Roman" w:hAnsi="Times New Roman" w:cs="Times New Roman"/>
          <w:i/>
          <w:sz w:val="24"/>
          <w:szCs w:val="24"/>
        </w:rPr>
        <w:t>C</w:t>
      </w:r>
      <w:r w:rsidR="00B81FEA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olletotrichum</w:t>
      </w:r>
      <w:proofErr w:type="spellEnd"/>
      <w:r w:rsidR="00B81FEA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B81FEA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gloeosporioides</w:t>
      </w:r>
      <w:proofErr w:type="spellEnd"/>
      <w:r w:rsidR="00B81FEA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="00B81FEA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26B</w:t>
      </w:r>
      <w:r w:rsidR="00B81FEA" w:rsidRPr="00481E9B">
        <w:rPr>
          <w:rFonts w:ascii="Times New Roman" w:hAnsi="Times New Roman" w:cs="Times New Roman"/>
          <w:sz w:val="24"/>
          <w:szCs w:val="24"/>
        </w:rPr>
        <w:t xml:space="preserve">, </w:t>
      </w:r>
      <w:r w:rsidRPr="00481E9B">
        <w:rPr>
          <w:rFonts w:ascii="Times New Roman" w:hAnsi="Times New Roman" w:cs="Times New Roman"/>
          <w:sz w:val="24"/>
          <w:szCs w:val="24"/>
        </w:rPr>
        <w:t xml:space="preserve">se </w:t>
      </w:r>
      <w:r w:rsidR="00B81FEA" w:rsidRPr="00481E9B">
        <w:rPr>
          <w:rFonts w:ascii="Times New Roman" w:hAnsi="Times New Roman" w:cs="Times New Roman"/>
          <w:sz w:val="24"/>
          <w:szCs w:val="24"/>
        </w:rPr>
        <w:t xml:space="preserve">evaluaron </w:t>
      </w:r>
      <w:r w:rsidRPr="00481E9B">
        <w:rPr>
          <w:rFonts w:ascii="Times New Roman" w:hAnsi="Times New Roman" w:cs="Times New Roman"/>
          <w:sz w:val="24"/>
          <w:szCs w:val="24"/>
        </w:rPr>
        <w:t>3 métodos de extracci</w:t>
      </w:r>
      <w:r w:rsidR="00B51301" w:rsidRPr="00481E9B">
        <w:rPr>
          <w:rFonts w:ascii="Times New Roman" w:hAnsi="Times New Roman" w:cs="Times New Roman"/>
          <w:sz w:val="24"/>
          <w:szCs w:val="24"/>
        </w:rPr>
        <w:t>ón</w:t>
      </w:r>
      <w:r w:rsidR="00B81FEA" w:rsidRPr="00481E9B">
        <w:rPr>
          <w:rFonts w:ascii="Times New Roman" w:hAnsi="Times New Roman" w:cs="Times New Roman"/>
          <w:sz w:val="24"/>
          <w:szCs w:val="24"/>
        </w:rPr>
        <w:t>, para establecer el más adecuado para la identificación de los compuestos responsables de esta actividad.</w:t>
      </w:r>
    </w:p>
    <w:p w:rsidR="00B81FEA" w:rsidRPr="00481E9B" w:rsidRDefault="00B81FEA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249" w:rsidRDefault="00374C30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Un ensayo preliminar por </w:t>
      </w:r>
      <w:proofErr w:type="spellStart"/>
      <w:r w:rsidR="00B40E58" w:rsidRPr="00481E9B">
        <w:rPr>
          <w:rFonts w:ascii="Times New Roman" w:hAnsi="Times New Roman" w:cs="Times New Roman"/>
          <w:sz w:val="24"/>
          <w:szCs w:val="24"/>
        </w:rPr>
        <w:t>m</w:t>
      </w:r>
      <w:r w:rsidR="00DB7166" w:rsidRPr="00481E9B">
        <w:rPr>
          <w:rFonts w:ascii="Times New Roman" w:hAnsi="Times New Roman" w:cs="Times New Roman"/>
          <w:sz w:val="24"/>
          <w:szCs w:val="24"/>
        </w:rPr>
        <w:t>icroextracción</w:t>
      </w:r>
      <w:proofErr w:type="spellEnd"/>
      <w:r w:rsidR="00DB7166" w:rsidRPr="00481E9B">
        <w:rPr>
          <w:rFonts w:ascii="Times New Roman" w:hAnsi="Times New Roman" w:cs="Times New Roman"/>
          <w:sz w:val="24"/>
          <w:szCs w:val="24"/>
        </w:rPr>
        <w:t xml:space="preserve"> en fase sólida (</w:t>
      </w:r>
      <w:r w:rsidR="00382249" w:rsidRPr="00481E9B">
        <w:rPr>
          <w:rFonts w:ascii="Times New Roman" w:hAnsi="Times New Roman" w:cs="Times New Roman"/>
          <w:sz w:val="24"/>
          <w:szCs w:val="24"/>
        </w:rPr>
        <w:t>SPME</w:t>
      </w:r>
      <w:r w:rsidR="00DB7166" w:rsidRPr="00481E9B">
        <w:rPr>
          <w:rFonts w:ascii="Times New Roman" w:hAnsi="Times New Roman" w:cs="Times New Roman"/>
          <w:sz w:val="24"/>
          <w:szCs w:val="24"/>
        </w:rPr>
        <w:t>)</w:t>
      </w:r>
      <w:r w:rsidR="00382249" w:rsidRPr="00481E9B">
        <w:rPr>
          <w:rFonts w:ascii="Times New Roman" w:hAnsi="Times New Roman" w:cs="Times New Roman"/>
          <w:sz w:val="24"/>
          <w:szCs w:val="24"/>
        </w:rPr>
        <w:t xml:space="preserve">, </w:t>
      </w:r>
      <w:r w:rsidR="006B144B" w:rsidRPr="00481E9B">
        <w:rPr>
          <w:rFonts w:ascii="Times New Roman" w:hAnsi="Times New Roman" w:cs="Times New Roman"/>
          <w:sz w:val="24"/>
          <w:szCs w:val="24"/>
        </w:rPr>
        <w:t>para la extracción de compuesto</w:t>
      </w:r>
      <w:r w:rsidR="001678AC" w:rsidRPr="00481E9B">
        <w:rPr>
          <w:rFonts w:ascii="Times New Roman" w:hAnsi="Times New Roman" w:cs="Times New Roman"/>
          <w:sz w:val="24"/>
          <w:szCs w:val="24"/>
        </w:rPr>
        <w:t>s</w:t>
      </w:r>
      <w:r w:rsidR="006B144B" w:rsidRPr="00481E9B">
        <w:rPr>
          <w:rFonts w:ascii="Times New Roman" w:hAnsi="Times New Roman" w:cs="Times New Roman"/>
          <w:sz w:val="24"/>
          <w:szCs w:val="24"/>
        </w:rPr>
        <w:t xml:space="preserve"> volátiles </w:t>
      </w:r>
      <w:r w:rsidR="00C973B6" w:rsidRPr="00481E9B">
        <w:rPr>
          <w:rFonts w:ascii="Times New Roman" w:hAnsi="Times New Roman" w:cs="Times New Roman"/>
          <w:sz w:val="24"/>
          <w:szCs w:val="24"/>
        </w:rPr>
        <w:t xml:space="preserve">a los 2, </w:t>
      </w:r>
      <w:r w:rsidR="006B144B" w:rsidRPr="00481E9B">
        <w:rPr>
          <w:rFonts w:ascii="Times New Roman" w:hAnsi="Times New Roman" w:cs="Times New Roman"/>
          <w:sz w:val="24"/>
          <w:szCs w:val="24"/>
        </w:rPr>
        <w:t>3</w:t>
      </w:r>
      <w:r w:rsidR="00C973B6" w:rsidRPr="00481E9B">
        <w:rPr>
          <w:rFonts w:ascii="Times New Roman" w:hAnsi="Times New Roman" w:cs="Times New Roman"/>
          <w:sz w:val="24"/>
          <w:szCs w:val="24"/>
        </w:rPr>
        <w:t xml:space="preserve"> y 7</w:t>
      </w:r>
      <w:r w:rsidR="006B144B" w:rsidRPr="00481E9B">
        <w:rPr>
          <w:rFonts w:ascii="Times New Roman" w:hAnsi="Times New Roman" w:cs="Times New Roman"/>
          <w:sz w:val="24"/>
          <w:szCs w:val="24"/>
        </w:rPr>
        <w:t xml:space="preserve"> días de inoculación </w:t>
      </w:r>
      <w:r w:rsidR="0044423F" w:rsidRPr="00481E9B">
        <w:rPr>
          <w:rFonts w:ascii="Times New Roman" w:hAnsi="Times New Roman" w:cs="Times New Roman"/>
          <w:sz w:val="24"/>
          <w:szCs w:val="24"/>
        </w:rPr>
        <w:t>usando una fibra DVB/CAR/PDMS (</w:t>
      </w:r>
      <w:r w:rsidR="00B40E58" w:rsidRPr="00481E9B">
        <w:rPr>
          <w:rFonts w:ascii="Times New Roman" w:hAnsi="Times New Roman" w:cs="Times New Roman"/>
          <w:sz w:val="24"/>
          <w:szCs w:val="24"/>
        </w:rPr>
        <w:t>50/100</w:t>
      </w:r>
      <w:r w:rsidR="00B40E58" w:rsidRPr="00481E9B">
        <w:rPr>
          <w:rFonts w:ascii="Symbol" w:hAnsi="Symbol" w:cs="Times New Roman"/>
          <w:sz w:val="24"/>
          <w:szCs w:val="24"/>
        </w:rPr>
        <w:t></w:t>
      </w:r>
      <w:r w:rsidR="00B40E58" w:rsidRPr="00481E9B">
        <w:rPr>
          <w:rFonts w:ascii="Times New Roman" w:hAnsi="Times New Roman" w:cs="Times New Roman"/>
          <w:sz w:val="24"/>
          <w:szCs w:val="24"/>
        </w:rPr>
        <w:t xml:space="preserve">m, </w:t>
      </w:r>
      <w:proofErr w:type="spellStart"/>
      <w:r w:rsidR="0044423F" w:rsidRPr="00481E9B">
        <w:rPr>
          <w:rFonts w:ascii="Times New Roman" w:hAnsi="Times New Roman" w:cs="Times New Roman"/>
          <w:sz w:val="24"/>
          <w:szCs w:val="24"/>
        </w:rPr>
        <w:t>Supelco</w:t>
      </w:r>
      <w:proofErr w:type="spellEnd"/>
      <w:r w:rsidR="00382249" w:rsidRPr="00481E9B">
        <w:rPr>
          <w:rFonts w:ascii="Times New Roman" w:hAnsi="Times New Roman" w:cs="Times New Roman"/>
          <w:sz w:val="24"/>
          <w:szCs w:val="24"/>
        </w:rPr>
        <w:t>)</w:t>
      </w:r>
      <w:r w:rsidR="00B81FEA" w:rsidRPr="00481E9B">
        <w:rPr>
          <w:rFonts w:ascii="Times New Roman" w:hAnsi="Times New Roman" w:cs="Times New Roman"/>
          <w:sz w:val="24"/>
          <w:szCs w:val="24"/>
        </w:rPr>
        <w:t xml:space="preserve">, permitió </w:t>
      </w:r>
      <w:r w:rsidR="00C973B6" w:rsidRPr="00481E9B">
        <w:rPr>
          <w:rFonts w:ascii="Times New Roman" w:hAnsi="Times New Roman" w:cs="Times New Roman"/>
          <w:sz w:val="24"/>
          <w:szCs w:val="24"/>
        </w:rPr>
        <w:t xml:space="preserve">la identificación de </w:t>
      </w:r>
      <w:r w:rsidR="00DB7166" w:rsidRPr="00481E9B">
        <w:rPr>
          <w:rFonts w:ascii="Times New Roman" w:hAnsi="Times New Roman" w:cs="Times New Roman"/>
          <w:sz w:val="24"/>
          <w:szCs w:val="24"/>
        </w:rPr>
        <w:t>6-pent</w:t>
      </w:r>
      <w:r w:rsidR="00382249" w:rsidRPr="00481E9B">
        <w:rPr>
          <w:rFonts w:ascii="Times New Roman" w:hAnsi="Times New Roman" w:cs="Times New Roman"/>
          <w:sz w:val="24"/>
          <w:szCs w:val="24"/>
        </w:rPr>
        <w:t>il-2H-piran-2-ona</w:t>
      </w:r>
      <w:r w:rsidR="00DB7166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B81FEA" w:rsidRPr="00481E9B">
        <w:rPr>
          <w:rFonts w:ascii="Times New Roman" w:hAnsi="Times New Roman" w:cs="Times New Roman"/>
          <w:sz w:val="24"/>
          <w:szCs w:val="24"/>
        </w:rPr>
        <w:t xml:space="preserve">únicamente </w:t>
      </w:r>
      <w:r w:rsidR="00C973B6" w:rsidRPr="00481E9B">
        <w:rPr>
          <w:rFonts w:ascii="Times New Roman" w:hAnsi="Times New Roman" w:cs="Times New Roman"/>
          <w:sz w:val="24"/>
          <w:szCs w:val="24"/>
        </w:rPr>
        <w:t>a los 7 días de inoculación</w:t>
      </w:r>
      <w:r w:rsidR="00B81FEA" w:rsidRPr="00481E9B">
        <w:rPr>
          <w:rFonts w:ascii="Times New Roman" w:hAnsi="Times New Roman" w:cs="Times New Roman"/>
          <w:sz w:val="24"/>
          <w:szCs w:val="24"/>
        </w:rPr>
        <w:t xml:space="preserve">. Durante los días 2 y 3 no fue posible extraer ningún compuesto en cantidades que superaran el límite de detección del </w:t>
      </w:r>
      <w:r w:rsidR="001678AC" w:rsidRPr="00481E9B">
        <w:rPr>
          <w:rFonts w:ascii="Times New Roman" w:hAnsi="Times New Roman" w:cs="Times New Roman"/>
          <w:sz w:val="24"/>
          <w:szCs w:val="24"/>
        </w:rPr>
        <w:t>GCMS</w:t>
      </w:r>
      <w:r w:rsidR="00C973B6" w:rsidRPr="00481E9B">
        <w:rPr>
          <w:rFonts w:ascii="Times New Roman" w:hAnsi="Times New Roman" w:cs="Times New Roman"/>
          <w:sz w:val="24"/>
          <w:szCs w:val="24"/>
        </w:rPr>
        <w:t>.</w:t>
      </w:r>
      <w:r w:rsidR="00B81FEA" w:rsidRPr="00481E9B">
        <w:rPr>
          <w:rFonts w:ascii="Times New Roman" w:hAnsi="Times New Roman" w:cs="Times New Roman"/>
          <w:sz w:val="24"/>
          <w:szCs w:val="24"/>
        </w:rPr>
        <w:t xml:space="preserve"> Por esta razón los </w:t>
      </w:r>
      <w:r w:rsidR="00A3772F" w:rsidRPr="00481E9B">
        <w:rPr>
          <w:rFonts w:ascii="Times New Roman" w:hAnsi="Times New Roman" w:cs="Times New Roman"/>
          <w:sz w:val="24"/>
          <w:szCs w:val="24"/>
        </w:rPr>
        <w:t>métodos</w:t>
      </w:r>
      <w:r w:rsidR="00B81FEA" w:rsidRPr="00481E9B">
        <w:rPr>
          <w:rFonts w:ascii="Times New Roman" w:hAnsi="Times New Roman" w:cs="Times New Roman"/>
          <w:sz w:val="24"/>
          <w:szCs w:val="24"/>
        </w:rPr>
        <w:t xml:space="preserve"> de extracción de </w:t>
      </w:r>
      <w:proofErr w:type="spellStart"/>
      <w:r w:rsidR="00B81FEA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B81FEA" w:rsidRPr="00481E9B">
        <w:rPr>
          <w:rFonts w:ascii="Times New Roman" w:hAnsi="Times New Roman" w:cs="Times New Roman"/>
          <w:sz w:val="24"/>
          <w:szCs w:val="24"/>
        </w:rPr>
        <w:t xml:space="preserve"> se </w:t>
      </w:r>
      <w:r w:rsidR="00A3772F" w:rsidRPr="00481E9B">
        <w:rPr>
          <w:rFonts w:ascii="Times New Roman" w:hAnsi="Times New Roman" w:cs="Times New Roman"/>
          <w:sz w:val="24"/>
          <w:szCs w:val="24"/>
        </w:rPr>
        <w:t>evaluaron</w:t>
      </w:r>
      <w:r w:rsidR="00B81FEA" w:rsidRPr="00481E9B">
        <w:rPr>
          <w:rFonts w:ascii="Times New Roman" w:hAnsi="Times New Roman" w:cs="Times New Roman"/>
          <w:sz w:val="24"/>
          <w:szCs w:val="24"/>
        </w:rPr>
        <w:t xml:space="preserve"> cumplidos </w:t>
      </w:r>
      <w:r w:rsidR="00A3772F" w:rsidRPr="00481E9B">
        <w:rPr>
          <w:rFonts w:ascii="Times New Roman" w:hAnsi="Times New Roman" w:cs="Times New Roman"/>
          <w:sz w:val="24"/>
          <w:szCs w:val="24"/>
        </w:rPr>
        <w:t xml:space="preserve">los </w:t>
      </w:r>
      <w:r w:rsidR="00B81FEA" w:rsidRPr="00481E9B">
        <w:rPr>
          <w:rFonts w:ascii="Times New Roman" w:hAnsi="Times New Roman" w:cs="Times New Roman"/>
          <w:sz w:val="24"/>
          <w:szCs w:val="24"/>
        </w:rPr>
        <w:t>7 días de crecimiento de</w:t>
      </w:r>
      <w:r w:rsidR="002F0F2D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2F0F2D"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2F0F2D"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2F0F2D" w:rsidRPr="00481E9B">
        <w:rPr>
          <w:rFonts w:ascii="Times New Roman" w:hAnsi="Times New Roman" w:cs="Times New Roman"/>
          <w:sz w:val="24"/>
          <w:szCs w:val="24"/>
        </w:rPr>
        <w:t>.</w:t>
      </w:r>
    </w:p>
    <w:p w:rsidR="002A38E5" w:rsidRPr="00481E9B" w:rsidRDefault="002A38E5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B34" w:rsidRPr="00481E9B" w:rsidRDefault="0037147C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>En la figura 2</w:t>
      </w:r>
      <w:r w:rsidR="0002469A" w:rsidRPr="00481E9B">
        <w:rPr>
          <w:rFonts w:ascii="Times New Roman" w:hAnsi="Times New Roman" w:cs="Times New Roman"/>
          <w:sz w:val="24"/>
          <w:szCs w:val="24"/>
        </w:rPr>
        <w:t xml:space="preserve"> se ob</w:t>
      </w:r>
      <w:r w:rsidR="00EE4D79" w:rsidRPr="00481E9B">
        <w:rPr>
          <w:rFonts w:ascii="Times New Roman" w:hAnsi="Times New Roman" w:cs="Times New Roman"/>
          <w:sz w:val="24"/>
          <w:szCs w:val="24"/>
        </w:rPr>
        <w:t>serva l</w:t>
      </w:r>
      <w:r w:rsidRPr="00481E9B">
        <w:rPr>
          <w:rFonts w:ascii="Times New Roman" w:hAnsi="Times New Roman" w:cs="Times New Roman"/>
          <w:sz w:val="24"/>
          <w:szCs w:val="24"/>
        </w:rPr>
        <w:t xml:space="preserve">a corriente total iónica (TIC) de los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02469A" w:rsidRPr="00481E9B">
        <w:rPr>
          <w:rFonts w:ascii="Times New Roman" w:hAnsi="Times New Roman" w:cs="Times New Roman"/>
          <w:sz w:val="24"/>
          <w:szCs w:val="24"/>
        </w:rPr>
        <w:t xml:space="preserve">obtenidos para </w:t>
      </w:r>
      <w:r w:rsidR="002F0F2D" w:rsidRPr="00481E9B">
        <w:rPr>
          <w:rFonts w:ascii="Times New Roman" w:hAnsi="Times New Roman" w:cs="Times New Roman"/>
          <w:sz w:val="24"/>
          <w:szCs w:val="24"/>
        </w:rPr>
        <w:t xml:space="preserve">los </w:t>
      </w:r>
      <w:r w:rsidRPr="00481E9B">
        <w:rPr>
          <w:rFonts w:ascii="Times New Roman" w:hAnsi="Times New Roman" w:cs="Times New Roman"/>
          <w:sz w:val="24"/>
          <w:szCs w:val="24"/>
        </w:rPr>
        <w:t xml:space="preserve">tres </w:t>
      </w:r>
      <w:r w:rsidR="002F0F2D" w:rsidRPr="00481E9B">
        <w:rPr>
          <w:rFonts w:ascii="Times New Roman" w:hAnsi="Times New Roman" w:cs="Times New Roman"/>
          <w:sz w:val="24"/>
          <w:szCs w:val="24"/>
        </w:rPr>
        <w:t xml:space="preserve">métodos de extracción </w:t>
      </w:r>
      <w:r w:rsidRPr="00481E9B">
        <w:rPr>
          <w:rFonts w:ascii="Times New Roman" w:hAnsi="Times New Roman" w:cs="Times New Roman"/>
          <w:sz w:val="24"/>
          <w:szCs w:val="24"/>
        </w:rPr>
        <w:t xml:space="preserve">y </w:t>
      </w:r>
      <w:r w:rsidR="00FB08E6" w:rsidRPr="00481E9B">
        <w:rPr>
          <w:rFonts w:ascii="Times New Roman" w:hAnsi="Times New Roman" w:cs="Times New Roman"/>
          <w:sz w:val="24"/>
          <w:szCs w:val="24"/>
        </w:rPr>
        <w:t>su análisis</w:t>
      </w:r>
      <w:r w:rsidRPr="00481E9B">
        <w:rPr>
          <w:rFonts w:ascii="Times New Roman" w:hAnsi="Times New Roman" w:cs="Times New Roman"/>
          <w:sz w:val="24"/>
          <w:szCs w:val="24"/>
        </w:rPr>
        <w:t xml:space="preserve"> por GC-MS</w:t>
      </w:r>
      <w:r w:rsidR="00E5179E" w:rsidRPr="00481E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2249" w:rsidRPr="00481E9B" w:rsidRDefault="00E616D5" w:rsidP="0089222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81E9B"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5610225" cy="41052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C31" w:rsidRPr="00481E9B" w:rsidRDefault="00233C31" w:rsidP="0089222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81E9B">
        <w:rPr>
          <w:rFonts w:ascii="Times New Roman" w:hAnsi="Times New Roman" w:cs="Times New Roman"/>
          <w:sz w:val="20"/>
          <w:szCs w:val="20"/>
        </w:rPr>
        <w:t xml:space="preserve">Los números corresponden a los indicados en la tabla </w:t>
      </w:r>
      <w:r w:rsidR="00A3772F" w:rsidRPr="00481E9B">
        <w:rPr>
          <w:rFonts w:ascii="Times New Roman" w:hAnsi="Times New Roman" w:cs="Times New Roman"/>
          <w:sz w:val="20"/>
          <w:szCs w:val="20"/>
        </w:rPr>
        <w:t>2</w:t>
      </w:r>
      <w:r w:rsidRPr="00481E9B">
        <w:rPr>
          <w:rFonts w:ascii="Times New Roman" w:hAnsi="Times New Roman" w:cs="Times New Roman"/>
          <w:sz w:val="20"/>
          <w:szCs w:val="20"/>
        </w:rPr>
        <w:t xml:space="preserve">. * </w:t>
      </w:r>
      <w:proofErr w:type="gramStart"/>
      <w:r w:rsidRPr="00481E9B">
        <w:rPr>
          <w:rFonts w:ascii="Times New Roman" w:hAnsi="Times New Roman" w:cs="Times New Roman"/>
          <w:sz w:val="20"/>
          <w:szCs w:val="20"/>
        </w:rPr>
        <w:t>señales</w:t>
      </w:r>
      <w:proofErr w:type="gramEnd"/>
      <w:r w:rsidR="007120C1" w:rsidRPr="00481E9B">
        <w:rPr>
          <w:rFonts w:ascii="Times New Roman" w:hAnsi="Times New Roman" w:cs="Times New Roman"/>
          <w:sz w:val="20"/>
          <w:szCs w:val="20"/>
        </w:rPr>
        <w:t xml:space="preserve"> que apar</w:t>
      </w:r>
      <w:r w:rsidRPr="00481E9B">
        <w:rPr>
          <w:rFonts w:ascii="Times New Roman" w:hAnsi="Times New Roman" w:cs="Times New Roman"/>
          <w:sz w:val="20"/>
          <w:szCs w:val="20"/>
        </w:rPr>
        <w:t xml:space="preserve">ecen </w:t>
      </w:r>
      <w:r w:rsidR="007120C1" w:rsidRPr="00481E9B">
        <w:rPr>
          <w:rFonts w:ascii="Times New Roman" w:hAnsi="Times New Roman" w:cs="Times New Roman"/>
          <w:sz w:val="20"/>
          <w:szCs w:val="20"/>
        </w:rPr>
        <w:t>en e</w:t>
      </w:r>
      <w:r w:rsidRPr="00481E9B">
        <w:rPr>
          <w:rFonts w:ascii="Times New Roman" w:hAnsi="Times New Roman" w:cs="Times New Roman"/>
          <w:sz w:val="20"/>
          <w:szCs w:val="20"/>
        </w:rPr>
        <w:t>l blanco de</w:t>
      </w:r>
      <w:r w:rsidR="00A74EB7" w:rsidRPr="00481E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74EB7" w:rsidRPr="00481E9B">
        <w:rPr>
          <w:rFonts w:ascii="Times New Roman" w:hAnsi="Times New Roman" w:cs="Times New Roman"/>
          <w:sz w:val="20"/>
          <w:szCs w:val="20"/>
        </w:rPr>
        <w:t>Hayesep</w:t>
      </w:r>
      <w:proofErr w:type="spellEnd"/>
      <w:r w:rsidRPr="00481E9B">
        <w:rPr>
          <w:rFonts w:ascii="Times New Roman" w:hAnsi="Times New Roman" w:cs="Times New Roman"/>
          <w:sz w:val="20"/>
          <w:szCs w:val="20"/>
        </w:rPr>
        <w:t xml:space="preserve"> y + </w:t>
      </w:r>
      <w:r w:rsidR="007120C1" w:rsidRPr="00481E9B">
        <w:rPr>
          <w:rFonts w:ascii="Times New Roman" w:hAnsi="Times New Roman" w:cs="Times New Roman"/>
          <w:sz w:val="20"/>
          <w:szCs w:val="20"/>
        </w:rPr>
        <w:t>en e</w:t>
      </w:r>
      <w:r w:rsidR="00A74EB7" w:rsidRPr="00481E9B">
        <w:rPr>
          <w:rFonts w:ascii="Times New Roman" w:hAnsi="Times New Roman" w:cs="Times New Roman"/>
          <w:sz w:val="20"/>
          <w:szCs w:val="20"/>
        </w:rPr>
        <w:t>l solvente</w:t>
      </w:r>
    </w:p>
    <w:p w:rsidR="00382249" w:rsidRPr="00481E9B" w:rsidRDefault="0037147C" w:rsidP="008922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E9B">
        <w:rPr>
          <w:rFonts w:ascii="Times New Roman" w:hAnsi="Times New Roman" w:cs="Times New Roman"/>
          <w:b/>
          <w:sz w:val="24"/>
          <w:szCs w:val="24"/>
        </w:rPr>
        <w:t>Figura 2</w:t>
      </w:r>
      <w:r w:rsidR="00382249" w:rsidRPr="00481E9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B08E6" w:rsidRPr="009D4BB8">
        <w:rPr>
          <w:rFonts w:ascii="Times New Roman" w:hAnsi="Times New Roman" w:cs="Times New Roman"/>
          <w:sz w:val="24"/>
          <w:szCs w:val="24"/>
        </w:rPr>
        <w:t xml:space="preserve">Análisis GCMS </w:t>
      </w:r>
      <w:r w:rsidR="00EE4D79" w:rsidRPr="009D4BB8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EE4D79" w:rsidRPr="009D4BB8">
        <w:rPr>
          <w:rFonts w:ascii="Times New Roman" w:hAnsi="Times New Roman" w:cs="Times New Roman"/>
          <w:sz w:val="24"/>
          <w:szCs w:val="24"/>
        </w:rPr>
        <w:t>C</w:t>
      </w:r>
      <w:r w:rsidR="00382249" w:rsidRPr="009D4BB8">
        <w:rPr>
          <w:rFonts w:ascii="Times New Roman" w:hAnsi="Times New Roman" w:cs="Times New Roman"/>
          <w:sz w:val="24"/>
          <w:szCs w:val="24"/>
        </w:rPr>
        <w:t>OVs</w:t>
      </w:r>
      <w:proofErr w:type="spellEnd"/>
      <w:r w:rsidR="00382249" w:rsidRPr="009D4BB8">
        <w:rPr>
          <w:rFonts w:ascii="Times New Roman" w:hAnsi="Times New Roman" w:cs="Times New Roman"/>
          <w:sz w:val="24"/>
          <w:szCs w:val="24"/>
        </w:rPr>
        <w:t xml:space="preserve"> liberados por </w:t>
      </w:r>
      <w:r w:rsidR="00382249" w:rsidRPr="009D4BB8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382249" w:rsidRPr="009D4BB8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EE4D79" w:rsidRPr="009D4BB8">
        <w:rPr>
          <w:rFonts w:ascii="Times New Roman" w:hAnsi="Times New Roman" w:cs="Times New Roman"/>
          <w:sz w:val="24"/>
          <w:szCs w:val="24"/>
        </w:rPr>
        <w:t xml:space="preserve"> mediante tres técnicas de extracción.</w:t>
      </w:r>
    </w:p>
    <w:p w:rsidR="00997294" w:rsidRPr="00481E9B" w:rsidRDefault="00997294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261" w:rsidRPr="00481E9B" w:rsidRDefault="0097316E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La identificación de los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se realizó por comparación del criterio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cromatográfico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(índice de retención en dos columnas ortogonales) y el criterio espect</w:t>
      </w:r>
      <w:r w:rsidR="002F0F2D" w:rsidRPr="00481E9B">
        <w:rPr>
          <w:rFonts w:ascii="Times New Roman" w:hAnsi="Times New Roman" w:cs="Times New Roman"/>
          <w:sz w:val="24"/>
          <w:szCs w:val="24"/>
        </w:rPr>
        <w:t>ral (espectro de masas) de los compuest</w:t>
      </w:r>
      <w:r w:rsidRPr="00481E9B">
        <w:rPr>
          <w:rFonts w:ascii="Times New Roman" w:hAnsi="Times New Roman" w:cs="Times New Roman"/>
          <w:sz w:val="24"/>
          <w:szCs w:val="24"/>
        </w:rPr>
        <w:t xml:space="preserve">os y sustancias de referencia cuando fue posible. Para ello se estimó que hubiese un factor de coincidencia mayor o igual al </w:t>
      </w:r>
      <w:r w:rsidR="002F0F2D" w:rsidRPr="00481E9B">
        <w:rPr>
          <w:rFonts w:ascii="Times New Roman" w:hAnsi="Times New Roman" w:cs="Times New Roman"/>
          <w:sz w:val="24"/>
          <w:szCs w:val="24"/>
        </w:rPr>
        <w:t>90% con referencia a los datos publica</w:t>
      </w:r>
      <w:r w:rsidRPr="00481E9B">
        <w:rPr>
          <w:rFonts w:ascii="Times New Roman" w:hAnsi="Times New Roman" w:cs="Times New Roman"/>
          <w:sz w:val="24"/>
          <w:szCs w:val="24"/>
        </w:rPr>
        <w:t xml:space="preserve">dos en la librería NIST y una desviación relativa de los </w:t>
      </w:r>
      <w:r w:rsidR="00375261" w:rsidRPr="00481E9B">
        <w:rPr>
          <w:rFonts w:ascii="Times New Roman" w:hAnsi="Times New Roman" w:cs="Times New Roman"/>
          <w:sz w:val="24"/>
          <w:szCs w:val="24"/>
        </w:rPr>
        <w:t>índices de retención e</w:t>
      </w:r>
      <w:r w:rsidRPr="00481E9B">
        <w:rPr>
          <w:rFonts w:ascii="Times New Roman" w:hAnsi="Times New Roman" w:cs="Times New Roman"/>
          <w:sz w:val="24"/>
          <w:szCs w:val="24"/>
        </w:rPr>
        <w:t xml:space="preserve">xperimental menor o igual al 2% en las dos fases estacionarias empleadas. </w:t>
      </w:r>
    </w:p>
    <w:p w:rsidR="00375261" w:rsidRPr="00481E9B" w:rsidRDefault="00375261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316E" w:rsidRPr="00481E9B" w:rsidRDefault="00C86A62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>En la tabla 2</w:t>
      </w:r>
      <w:r w:rsidR="0097316E" w:rsidRPr="00481E9B">
        <w:rPr>
          <w:rFonts w:ascii="Times New Roman" w:hAnsi="Times New Roman" w:cs="Times New Roman"/>
          <w:sz w:val="24"/>
          <w:szCs w:val="24"/>
        </w:rPr>
        <w:t xml:space="preserve"> se presentan los compuestos identificados bajo </w:t>
      </w:r>
      <w:r w:rsidR="00393B34" w:rsidRPr="00481E9B">
        <w:rPr>
          <w:rFonts w:ascii="Times New Roman" w:hAnsi="Times New Roman" w:cs="Times New Roman"/>
          <w:sz w:val="24"/>
          <w:szCs w:val="24"/>
        </w:rPr>
        <w:t>este criterio</w:t>
      </w:r>
      <w:r w:rsidR="00226563" w:rsidRPr="00481E9B">
        <w:rPr>
          <w:rFonts w:ascii="Times New Roman" w:hAnsi="Times New Roman" w:cs="Times New Roman"/>
          <w:sz w:val="24"/>
          <w:szCs w:val="24"/>
        </w:rPr>
        <w:t>, la cuantificación porcentual y</w:t>
      </w:r>
      <w:r w:rsidR="008C2194" w:rsidRPr="00481E9B">
        <w:rPr>
          <w:rFonts w:ascii="Times New Roman" w:hAnsi="Times New Roman" w:cs="Times New Roman"/>
          <w:sz w:val="24"/>
          <w:szCs w:val="24"/>
        </w:rPr>
        <w:t xml:space="preserve"> las </w:t>
      </w:r>
      <w:r w:rsidR="00226563" w:rsidRPr="00481E9B">
        <w:rPr>
          <w:rFonts w:ascii="Times New Roman" w:hAnsi="Times New Roman" w:cs="Times New Roman"/>
          <w:sz w:val="24"/>
          <w:szCs w:val="24"/>
        </w:rPr>
        <w:t xml:space="preserve">referencias bibliográficas </w:t>
      </w:r>
      <w:r w:rsidR="0024485A" w:rsidRPr="00481E9B">
        <w:rPr>
          <w:rFonts w:ascii="Times New Roman" w:hAnsi="Times New Roman" w:cs="Times New Roman"/>
          <w:sz w:val="24"/>
          <w:szCs w:val="24"/>
        </w:rPr>
        <w:t xml:space="preserve">en las cuales </w:t>
      </w:r>
      <w:r w:rsidR="00226563" w:rsidRPr="00481E9B">
        <w:rPr>
          <w:rFonts w:ascii="Times New Roman" w:hAnsi="Times New Roman" w:cs="Times New Roman"/>
          <w:sz w:val="24"/>
          <w:szCs w:val="24"/>
        </w:rPr>
        <w:t>han sido identificados previamente</w:t>
      </w:r>
      <w:r w:rsidR="0024485A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2F0F2D" w:rsidRPr="00481E9B">
        <w:rPr>
          <w:rFonts w:ascii="Times New Roman" w:hAnsi="Times New Roman" w:cs="Times New Roman"/>
          <w:sz w:val="24"/>
          <w:szCs w:val="24"/>
        </w:rPr>
        <w:t xml:space="preserve">los compuestos volátiles </w:t>
      </w:r>
      <w:r w:rsidR="0024485A" w:rsidRPr="00481E9B">
        <w:rPr>
          <w:rFonts w:ascii="Times New Roman" w:hAnsi="Times New Roman" w:cs="Times New Roman"/>
          <w:sz w:val="24"/>
          <w:szCs w:val="24"/>
        </w:rPr>
        <w:t xml:space="preserve">en otras especies del género </w:t>
      </w:r>
      <w:proofErr w:type="spellStart"/>
      <w:r w:rsidR="0024485A" w:rsidRPr="00481E9B">
        <w:rPr>
          <w:rFonts w:ascii="Times New Roman" w:hAnsi="Times New Roman" w:cs="Times New Roman"/>
          <w:i/>
          <w:sz w:val="24"/>
          <w:szCs w:val="24"/>
        </w:rPr>
        <w:t>Trichoderma</w:t>
      </w:r>
      <w:proofErr w:type="spellEnd"/>
      <w:r w:rsidR="00233C31" w:rsidRPr="00481E9B">
        <w:rPr>
          <w:rFonts w:ascii="Times New Roman" w:hAnsi="Times New Roman" w:cs="Times New Roman"/>
          <w:sz w:val="24"/>
          <w:szCs w:val="24"/>
        </w:rPr>
        <w:t xml:space="preserve"> u otros microorganismos.</w:t>
      </w:r>
    </w:p>
    <w:p w:rsidR="0097316E" w:rsidRPr="00481E9B" w:rsidRDefault="0097316E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249" w:rsidRPr="00481E9B" w:rsidRDefault="00C86A62" w:rsidP="008922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_Toc405428601"/>
      <w:r w:rsidRPr="00481E9B">
        <w:rPr>
          <w:rFonts w:ascii="Times New Roman" w:hAnsi="Times New Roman" w:cs="Times New Roman"/>
          <w:b/>
          <w:sz w:val="24"/>
          <w:szCs w:val="24"/>
        </w:rPr>
        <w:t>Tabla 2</w:t>
      </w:r>
      <w:r w:rsidR="003875B6">
        <w:rPr>
          <w:rFonts w:ascii="Times New Roman" w:hAnsi="Times New Roman" w:cs="Times New Roman"/>
          <w:b/>
          <w:sz w:val="24"/>
          <w:szCs w:val="24"/>
        </w:rPr>
        <w:t>.</w:t>
      </w:r>
      <w:r w:rsidR="00382249" w:rsidRPr="00481E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38E5" w:rsidRPr="003875B6">
        <w:rPr>
          <w:rFonts w:ascii="Times New Roman" w:hAnsi="Times New Roman" w:cs="Times New Roman"/>
          <w:sz w:val="24"/>
          <w:szCs w:val="24"/>
        </w:rPr>
        <w:t>I</w:t>
      </w:r>
      <w:r w:rsidR="002F0F2D" w:rsidRPr="003875B6">
        <w:rPr>
          <w:rFonts w:ascii="Times New Roman" w:hAnsi="Times New Roman" w:cs="Times New Roman"/>
          <w:sz w:val="24"/>
          <w:szCs w:val="24"/>
        </w:rPr>
        <w:t xml:space="preserve">dentificación tentativa de compuestos orgánicos volátiles liberados por </w:t>
      </w:r>
      <w:r w:rsidR="002F0F2D" w:rsidRPr="003875B6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2F0F2D" w:rsidRPr="003875B6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2F0F2D" w:rsidRPr="003875B6">
        <w:rPr>
          <w:rFonts w:ascii="Times New Roman" w:hAnsi="Times New Roman" w:cs="Times New Roman"/>
          <w:sz w:val="24"/>
          <w:szCs w:val="24"/>
        </w:rPr>
        <w:t xml:space="preserve"> mediante tres </w:t>
      </w:r>
      <w:r w:rsidR="00382249" w:rsidRPr="003875B6">
        <w:rPr>
          <w:rFonts w:ascii="Times New Roman" w:hAnsi="Times New Roman" w:cs="Times New Roman"/>
          <w:sz w:val="24"/>
          <w:szCs w:val="24"/>
        </w:rPr>
        <w:t>métodos de extracción</w:t>
      </w:r>
      <w:r w:rsidR="003875B6">
        <w:rPr>
          <w:rFonts w:ascii="Times New Roman" w:hAnsi="Times New Roman" w:cs="Times New Roman"/>
          <w:b/>
          <w:sz w:val="24"/>
          <w:szCs w:val="24"/>
        </w:rPr>
        <w:t>.</w:t>
      </w:r>
      <w:r w:rsidR="00382249" w:rsidRPr="00481E9B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5"/>
    </w:p>
    <w:tbl>
      <w:tblPr>
        <w:tblStyle w:val="Tabladecuadrcula5oscura-nfasis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/>
      </w:tblPr>
      <w:tblGrid>
        <w:gridCol w:w="520"/>
        <w:gridCol w:w="1577"/>
        <w:gridCol w:w="815"/>
        <w:gridCol w:w="754"/>
        <w:gridCol w:w="675"/>
        <w:gridCol w:w="750"/>
        <w:gridCol w:w="713"/>
        <w:gridCol w:w="3250"/>
      </w:tblGrid>
      <w:tr w:rsidR="005A479E" w:rsidRPr="00481E9B" w:rsidTr="005A479E">
        <w:trPr>
          <w:cnfStyle w:val="100000000000"/>
          <w:trHeight w:val="157"/>
        </w:trPr>
        <w:tc>
          <w:tcPr>
            <w:cnfStyle w:val="001000000000"/>
            <w:tcW w:w="53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No. 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Compuesto</w:t>
            </w:r>
          </w:p>
        </w:tc>
        <w:tc>
          <w:tcPr>
            <w:tcW w:w="93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IR FFAP</w:t>
            </w:r>
          </w:p>
        </w:tc>
        <w:tc>
          <w:tcPr>
            <w:tcW w:w="79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IR DB-5</w:t>
            </w:r>
          </w:p>
        </w:tc>
        <w:tc>
          <w:tcPr>
            <w:tcW w:w="74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82249" w:rsidRPr="00481E9B" w:rsidRDefault="00547D39" w:rsidP="00892223">
            <w:pPr>
              <w:spacing w:after="16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vertAlign w:val="superscript"/>
              </w:rPr>
            </w:pPr>
            <w:proofErr w:type="spellStart"/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E</w:t>
            </w:r>
            <w:r w:rsidR="00382249"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LL</w:t>
            </w:r>
            <w:r w:rsidR="00500945"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vertAlign w:val="superscript"/>
              </w:rPr>
              <w:t>a</w:t>
            </w:r>
            <w:proofErr w:type="spellEnd"/>
          </w:p>
          <w:p w:rsidR="006F1F6B" w:rsidRPr="00481E9B" w:rsidRDefault="006F1F6B" w:rsidP="00892223">
            <w:pPr>
              <w:spacing w:after="16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%</w:t>
            </w:r>
          </w:p>
        </w:tc>
        <w:tc>
          <w:tcPr>
            <w:tcW w:w="91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vertAlign w:val="superscript"/>
              </w:rPr>
            </w:pPr>
            <w:proofErr w:type="spellStart"/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HSD</w:t>
            </w:r>
            <w:r w:rsidR="00500945"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vertAlign w:val="superscript"/>
              </w:rPr>
              <w:t>a</w:t>
            </w:r>
            <w:proofErr w:type="spellEnd"/>
          </w:p>
          <w:p w:rsidR="006F1F6B" w:rsidRPr="00481E9B" w:rsidRDefault="006F1F6B" w:rsidP="00892223">
            <w:pPr>
              <w:spacing w:after="16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%</w:t>
            </w:r>
          </w:p>
        </w:tc>
        <w:tc>
          <w:tcPr>
            <w:tcW w:w="84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vertAlign w:val="superscript"/>
              </w:rPr>
            </w:pPr>
            <w:proofErr w:type="spellStart"/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HSE</w:t>
            </w:r>
            <w:r w:rsidR="00500945"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vertAlign w:val="superscript"/>
              </w:rPr>
              <w:t>a</w:t>
            </w:r>
            <w:proofErr w:type="spellEnd"/>
          </w:p>
          <w:p w:rsidR="006F1F6B" w:rsidRPr="00481E9B" w:rsidRDefault="006F1F6B" w:rsidP="00892223">
            <w:pPr>
              <w:spacing w:after="160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%</w:t>
            </w:r>
          </w:p>
        </w:tc>
        <w:tc>
          <w:tcPr>
            <w:tcW w:w="259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382249" w:rsidRPr="00481E9B" w:rsidRDefault="00500945" w:rsidP="00892223">
            <w:pPr>
              <w:cnfStyle w:val="1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vertAlign w:val="superscript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Microorganismo en el que se ha </w:t>
            </w:r>
            <w:proofErr w:type="spellStart"/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detectado</w:t>
            </w: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vertAlign w:val="superscript"/>
              </w:rPr>
              <w:t>b</w:t>
            </w:r>
            <w:proofErr w:type="spellEnd"/>
          </w:p>
        </w:tc>
      </w:tr>
      <w:tr w:rsidR="00481E9B" w:rsidRPr="004D6DC0" w:rsidTr="00EB293B">
        <w:trPr>
          <w:trHeight w:val="623"/>
        </w:trPr>
        <w:tc>
          <w:tcPr>
            <w:cnfStyle w:val="001000000000"/>
            <w:tcW w:w="480" w:type="dxa"/>
            <w:tcBorders>
              <w:left w:val="single" w:sz="4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2-Metil-1-propanol</w:t>
            </w:r>
          </w:p>
        </w:tc>
        <w:tc>
          <w:tcPr>
            <w:tcW w:w="1076" w:type="dxa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1099</w:t>
            </w:r>
          </w:p>
        </w:tc>
        <w:tc>
          <w:tcPr>
            <w:tcW w:w="837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647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8D2AEB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DB7166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T. </w:t>
            </w:r>
            <w:proofErr w:type="spellStart"/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viride</w:t>
            </w:r>
            <w:proofErr w:type="spellEnd"/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="00530629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Hung </w:t>
            </w:r>
            <w:r w:rsidR="00530629"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et al</w:t>
            </w:r>
            <w:r w:rsidR="007730B7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.,</w:t>
            </w:r>
            <w:r w:rsidR="00530629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2013</w:t>
            </w: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5A479E" w:rsidRPr="00481E9B" w:rsidTr="005A479E">
        <w:trPr>
          <w:trHeight w:val="396"/>
        </w:trPr>
        <w:tc>
          <w:tcPr>
            <w:cnfStyle w:val="001000000000"/>
            <w:tcW w:w="480" w:type="dxa"/>
            <w:tcBorders>
              <w:left w:val="none" w:sz="0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3-metil-1-butanol</w:t>
            </w:r>
          </w:p>
        </w:tc>
        <w:tc>
          <w:tcPr>
            <w:tcW w:w="1076" w:type="dxa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1205</w:t>
            </w:r>
          </w:p>
        </w:tc>
        <w:tc>
          <w:tcPr>
            <w:tcW w:w="837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736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8D2AEB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21.8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297910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63.7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7B132B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T. </w:t>
            </w:r>
            <w:proofErr w:type="spellStart"/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viride</w:t>
            </w:r>
            <w:proofErr w:type="spellEnd"/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(Mueller </w:t>
            </w: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et al</w:t>
            </w:r>
            <w:r w:rsidR="007730B7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2013; H</w:t>
            </w:r>
            <w:r w:rsidR="00CC44E4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ung </w:t>
            </w:r>
            <w:r w:rsidR="00CC44E4"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et al</w:t>
            </w:r>
            <w:r w:rsidR="00CC44E4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., 2013</w:t>
            </w:r>
            <w:r w:rsidR="00DB7166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="00CC44E4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r w:rsidR="00DB7166"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T. </w:t>
            </w:r>
            <w:proofErr w:type="spellStart"/>
            <w:r w:rsidR="00DB7166"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virens</w:t>
            </w:r>
            <w:proofErr w:type="spellEnd"/>
            <w:r w:rsidR="00DB7166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="00382249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Crutcher</w:t>
            </w:r>
            <w:proofErr w:type="spellEnd"/>
            <w:r w:rsidR="00382249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="00382249"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et al</w:t>
            </w:r>
            <w:r w:rsidR="007730B7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.,</w:t>
            </w:r>
            <w:r w:rsidR="00382249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2013</w:t>
            </w:r>
            <w:r w:rsidR="00DB7166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481E9B" w:rsidRPr="004D6DC0" w:rsidTr="00EB293B">
        <w:trPr>
          <w:trHeight w:val="331"/>
        </w:trPr>
        <w:tc>
          <w:tcPr>
            <w:cnfStyle w:val="001000000000"/>
            <w:tcW w:w="480" w:type="dxa"/>
            <w:tcBorders>
              <w:left w:val="single" w:sz="4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382249" w:rsidRPr="00481E9B" w:rsidRDefault="007D1869" w:rsidP="00892223">
            <w:pPr>
              <w:spacing w:after="16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3-hidroxi-2-b</w:t>
            </w:r>
            <w:r w:rsidR="00382249" w:rsidRPr="00481E9B">
              <w:rPr>
                <w:rFonts w:ascii="Times New Roman" w:hAnsi="Times New Roman" w:cs="Times New Roman"/>
                <w:sz w:val="20"/>
                <w:szCs w:val="20"/>
              </w:rPr>
              <w:t>utanona</w:t>
            </w:r>
            <w:r w:rsidR="00C52AF9" w:rsidRPr="00481E9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C52AF9" w:rsidRPr="00481E9B">
              <w:rPr>
                <w:rFonts w:ascii="Times New Roman" w:hAnsi="Times New Roman" w:cs="Times New Roman"/>
                <w:sz w:val="20"/>
                <w:szCs w:val="20"/>
              </w:rPr>
              <w:t>acetoina</w:t>
            </w:r>
            <w:proofErr w:type="spellEnd"/>
            <w:r w:rsidR="00C52AF9" w:rsidRPr="00481E9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76" w:type="dxa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1262</w:t>
            </w:r>
          </w:p>
        </w:tc>
        <w:tc>
          <w:tcPr>
            <w:tcW w:w="837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718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8D2AEB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C52AF9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T. </w:t>
            </w:r>
            <w:proofErr w:type="spellStart"/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viride</w:t>
            </w:r>
            <w:proofErr w:type="spellEnd"/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(Hung </w:t>
            </w: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et al</w:t>
            </w:r>
            <w:r w:rsidR="007730B7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.,</w:t>
            </w: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2013)</w:t>
            </w:r>
          </w:p>
        </w:tc>
      </w:tr>
      <w:tr w:rsidR="005A479E" w:rsidRPr="00481E9B" w:rsidTr="005A479E">
        <w:trPr>
          <w:trHeight w:val="267"/>
        </w:trPr>
        <w:tc>
          <w:tcPr>
            <w:cnfStyle w:val="001000000000"/>
            <w:tcW w:w="480" w:type="dxa"/>
            <w:tcBorders>
              <w:left w:val="none" w:sz="0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cnfStyle w:val="00000000000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1-Hexanol</w:t>
            </w:r>
            <w:r w:rsidR="00375261" w:rsidRPr="00481E9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076" w:type="dxa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1360</w:t>
            </w:r>
          </w:p>
        </w:tc>
        <w:tc>
          <w:tcPr>
            <w:tcW w:w="837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8D2AEB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297910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7B132B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T. </w:t>
            </w:r>
            <w:proofErr w:type="spellStart"/>
            <w:r w:rsidRPr="00481E9B">
              <w:rPr>
                <w:rFonts w:ascii="Times New Roman" w:hAnsi="Times New Roman" w:cs="Times New Roman"/>
                <w:i/>
                <w:sz w:val="20"/>
                <w:szCs w:val="20"/>
              </w:rPr>
              <w:t>viride</w:t>
            </w:r>
            <w:proofErr w:type="spellEnd"/>
            <w:r w:rsidRPr="00481E9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33150B" w:rsidRPr="00481E9B">
              <w:rPr>
                <w:rFonts w:ascii="Times New Roman" w:hAnsi="Times New Roman" w:cs="Times New Roman"/>
                <w:sz w:val="20"/>
                <w:szCs w:val="20"/>
              </w:rPr>
              <w:t>Mueller</w:t>
            </w:r>
            <w:proofErr w:type="spellEnd"/>
            <w:r w:rsidR="0033150B" w:rsidRPr="00481E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150B" w:rsidRPr="00481E9B">
              <w:rPr>
                <w:rFonts w:ascii="Times New Roman" w:hAnsi="Times New Roman" w:cs="Times New Roman"/>
                <w:i/>
                <w:sz w:val="20"/>
                <w:szCs w:val="20"/>
              </w:rPr>
              <w:t>et al</w:t>
            </w:r>
            <w:r w:rsidR="007730B7" w:rsidRPr="00481E9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3150B" w:rsidRPr="00481E9B">
              <w:rPr>
                <w:rFonts w:ascii="Times New Roman" w:hAnsi="Times New Roman" w:cs="Times New Roman"/>
                <w:sz w:val="20"/>
                <w:szCs w:val="20"/>
              </w:rPr>
              <w:t>, 2013</w:t>
            </w: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481E9B" w:rsidRPr="004D6DC0" w:rsidTr="00EB293B">
        <w:trPr>
          <w:trHeight w:val="203"/>
        </w:trPr>
        <w:tc>
          <w:tcPr>
            <w:cnfStyle w:val="001000000000"/>
            <w:tcW w:w="480" w:type="dxa"/>
            <w:tcBorders>
              <w:left w:val="single" w:sz="4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382249" w:rsidRPr="00481E9B" w:rsidRDefault="007D1869" w:rsidP="00892223">
            <w:pPr>
              <w:spacing w:after="160"/>
              <w:cnfStyle w:val="00000000000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 xml:space="preserve">Ácido </w:t>
            </w:r>
            <w:proofErr w:type="spellStart"/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00382249" w:rsidRPr="00481E9B">
              <w:rPr>
                <w:rFonts w:ascii="Times New Roman" w:hAnsi="Times New Roman" w:cs="Times New Roman"/>
                <w:sz w:val="20"/>
                <w:szCs w:val="20"/>
              </w:rPr>
              <w:t>cético</w:t>
            </w:r>
            <w:r w:rsidR="00375261" w:rsidRPr="00481E9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1076" w:type="dxa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</w:p>
        </w:tc>
        <w:tc>
          <w:tcPr>
            <w:tcW w:w="837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8D2AEB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05515E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500945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Candida </w:t>
            </w:r>
            <w:proofErr w:type="spellStart"/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tropicalis</w:t>
            </w:r>
            <w:proofErr w:type="spellEnd"/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(Bunge </w:t>
            </w: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et al</w:t>
            </w:r>
            <w:r w:rsidR="007730B7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.,</w:t>
            </w: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2008); </w:t>
            </w: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Bacillus spp</w:t>
            </w: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(</w:t>
            </w:r>
            <w:hyperlink r:id="rId11" w:tgtFrame="_blank" w:history="1">
              <w:r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 xml:space="preserve">Schulz and </w:t>
              </w:r>
              <w:proofErr w:type="spellStart"/>
              <w:r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Dickschat</w:t>
              </w:r>
              <w:proofErr w:type="spellEnd"/>
              <w:r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, 2007</w:t>
              </w:r>
            </w:hyperlink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481E9B" w:rsidRPr="004D6DC0" w:rsidTr="00EB293B">
        <w:trPr>
          <w:trHeight w:val="224"/>
        </w:trPr>
        <w:tc>
          <w:tcPr>
            <w:cnfStyle w:val="001000000000"/>
            <w:tcW w:w="480" w:type="dxa"/>
            <w:tcBorders>
              <w:left w:val="single" w:sz="4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en-US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cnfStyle w:val="000000000000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proofErr w:type="spellStart"/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Benzaldehído</w:t>
            </w:r>
            <w:r w:rsidR="00375261" w:rsidRPr="00481E9B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c</w:t>
            </w:r>
            <w:proofErr w:type="spellEnd"/>
          </w:p>
        </w:tc>
        <w:tc>
          <w:tcPr>
            <w:tcW w:w="1076" w:type="dxa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1495</w:t>
            </w:r>
          </w:p>
        </w:tc>
        <w:tc>
          <w:tcPr>
            <w:tcW w:w="837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960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8D2AEB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2.6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297910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6.1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BB5600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Trichoderma</w:t>
            </w:r>
            <w:proofErr w:type="spellEnd"/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spp</w:t>
            </w: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(</w:t>
            </w:r>
            <w:hyperlink r:id="rId12" w:tgtFrame="_blank" w:history="1">
              <w:r w:rsidR="007B132B"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 xml:space="preserve">Wheatley </w:t>
              </w:r>
              <w:r w:rsidR="007B132B" w:rsidRPr="00481E9B">
                <w:rPr>
                  <w:rStyle w:val="Hipervnculo"/>
                  <w:rFonts w:ascii="Times New Roman" w:hAnsi="Times New Roman" w:cs="Times New Roman"/>
                  <w:i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et al</w:t>
              </w:r>
              <w:r w:rsidR="007B132B"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., 1997</w:t>
              </w:r>
            </w:hyperlink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5A479E" w:rsidRPr="00481E9B" w:rsidRDefault="005A479E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A479E" w:rsidRPr="00481E9B" w:rsidTr="005A479E">
        <w:trPr>
          <w:trHeight w:val="480"/>
        </w:trPr>
        <w:tc>
          <w:tcPr>
            <w:cnfStyle w:val="001000000000"/>
            <w:tcW w:w="480" w:type="dxa"/>
            <w:tcBorders>
              <w:left w:val="none" w:sz="0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Ácido 2-metil-propanoico</w:t>
            </w:r>
          </w:p>
        </w:tc>
        <w:tc>
          <w:tcPr>
            <w:tcW w:w="1076" w:type="dxa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1523</w:t>
            </w:r>
          </w:p>
        </w:tc>
        <w:tc>
          <w:tcPr>
            <w:tcW w:w="837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668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8D2AEB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2D0BF0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proofErr w:type="spellStart"/>
              <w:r w:rsidR="00500945" w:rsidRPr="00481E9B">
                <w:rPr>
                  <w:rStyle w:val="Hipervnculo"/>
                  <w:rFonts w:ascii="Times New Roman" w:hAnsi="Times New Roman" w:cs="Times New Roman"/>
                  <w:i/>
                  <w:color w:val="auto"/>
                  <w:sz w:val="20"/>
                  <w:szCs w:val="20"/>
                  <w:u w:val="none"/>
                  <w:shd w:val="clear" w:color="auto" w:fill="FFFFFF"/>
                </w:rPr>
                <w:t>Saccharomyces</w:t>
              </w:r>
              <w:proofErr w:type="spellEnd"/>
              <w:r w:rsidR="00500945" w:rsidRPr="00481E9B">
                <w:rPr>
                  <w:rStyle w:val="Hipervnculo"/>
                  <w:rFonts w:ascii="Times New Roman" w:hAnsi="Times New Roman" w:cs="Times New Roman"/>
                  <w:i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="00500945" w:rsidRPr="00481E9B">
                <w:rPr>
                  <w:rStyle w:val="Hipervnculo"/>
                  <w:rFonts w:ascii="Times New Roman" w:hAnsi="Times New Roman" w:cs="Times New Roman"/>
                  <w:i/>
                  <w:color w:val="auto"/>
                  <w:sz w:val="20"/>
                  <w:szCs w:val="20"/>
                  <w:u w:val="none"/>
                  <w:shd w:val="clear" w:color="auto" w:fill="FFFFFF"/>
                </w:rPr>
                <w:t>cerevisiae</w:t>
              </w:r>
              <w:proofErr w:type="spellEnd"/>
              <w:r w:rsidR="00500945" w:rsidRPr="00481E9B">
                <w:rPr>
                  <w:rStyle w:val="Hipervnculo"/>
                  <w:rFonts w:ascii="Times New Roman" w:hAnsi="Times New Roman" w:cs="Times New Roman"/>
                  <w:i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 </w:t>
              </w:r>
              <w:r w:rsidR="00500945"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Y1001</w:t>
              </w:r>
            </w:hyperlink>
            <w:r w:rsidR="00500945" w:rsidRPr="00481E9B">
              <w:rPr>
                <w:rFonts w:ascii="Times New Roman" w:hAnsi="Times New Roman" w:cs="Times New Roman"/>
                <w:sz w:val="20"/>
                <w:szCs w:val="20"/>
              </w:rPr>
              <w:t xml:space="preserve"> (Bruce </w:t>
            </w:r>
            <w:r w:rsidR="00500945" w:rsidRPr="00481E9B">
              <w:rPr>
                <w:rFonts w:ascii="Times New Roman" w:hAnsi="Times New Roman" w:cs="Times New Roman"/>
                <w:i/>
                <w:sz w:val="20"/>
                <w:szCs w:val="20"/>
              </w:rPr>
              <w:t>et al</w:t>
            </w:r>
            <w:r w:rsidR="00500945" w:rsidRPr="00481E9B">
              <w:rPr>
                <w:rFonts w:ascii="Times New Roman" w:hAnsi="Times New Roman" w:cs="Times New Roman"/>
                <w:sz w:val="20"/>
                <w:szCs w:val="20"/>
              </w:rPr>
              <w:t>., 2004)</w:t>
            </w:r>
          </w:p>
        </w:tc>
      </w:tr>
      <w:tr w:rsidR="005A479E" w:rsidRPr="00481E9B" w:rsidTr="005A479E">
        <w:trPr>
          <w:trHeight w:val="173"/>
        </w:trPr>
        <w:tc>
          <w:tcPr>
            <w:cnfStyle w:val="001000000000"/>
            <w:tcW w:w="480" w:type="dxa"/>
            <w:tcBorders>
              <w:left w:val="none" w:sz="0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382249" w:rsidRPr="00481E9B" w:rsidRDefault="007D1869" w:rsidP="00892223">
            <w:pPr>
              <w:spacing w:after="160"/>
              <w:cnfStyle w:val="00000000000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 xml:space="preserve">Ácido </w:t>
            </w:r>
            <w:proofErr w:type="spellStart"/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6F1F6B" w:rsidRPr="00481E9B">
              <w:rPr>
                <w:rFonts w:ascii="Times New Roman" w:hAnsi="Times New Roman" w:cs="Times New Roman"/>
                <w:sz w:val="20"/>
                <w:szCs w:val="20"/>
              </w:rPr>
              <w:t>utanó</w:t>
            </w:r>
            <w:r w:rsidR="00382249" w:rsidRPr="00481E9B">
              <w:rPr>
                <w:rFonts w:ascii="Times New Roman" w:hAnsi="Times New Roman" w:cs="Times New Roman"/>
                <w:sz w:val="20"/>
                <w:szCs w:val="20"/>
              </w:rPr>
              <w:t>ico</w:t>
            </w:r>
            <w:r w:rsidR="00375261" w:rsidRPr="00481E9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1076" w:type="dxa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1619</w:t>
            </w:r>
          </w:p>
        </w:tc>
        <w:tc>
          <w:tcPr>
            <w:tcW w:w="837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8D2AEB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1D180A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Lactobacillus </w:t>
            </w:r>
            <w:proofErr w:type="spellStart"/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casei</w:t>
            </w:r>
            <w:proofErr w:type="spellEnd"/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E44B6E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hyperlink r:id="rId14" w:history="1">
              <w:r w:rsidR="00E44B6E"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 xml:space="preserve">Tracey y </w:t>
              </w:r>
            </w:hyperlink>
            <w:hyperlink r:id="rId15" w:history="1">
              <w:proofErr w:type="spellStart"/>
              <w:r w:rsidR="00E44B6E"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>Britz</w:t>
              </w:r>
              <w:proofErr w:type="spellEnd"/>
            </w:hyperlink>
            <w:r w:rsidR="00E44B6E" w:rsidRPr="00481E9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E44B6E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1989)</w:t>
            </w:r>
          </w:p>
        </w:tc>
      </w:tr>
      <w:tr w:rsidR="005A479E" w:rsidRPr="00481E9B" w:rsidTr="005A479E">
        <w:trPr>
          <w:trHeight w:val="251"/>
        </w:trPr>
        <w:tc>
          <w:tcPr>
            <w:cnfStyle w:val="001000000000"/>
            <w:tcW w:w="539" w:type="dxa"/>
            <w:tcBorders>
              <w:left w:val="none" w:sz="0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6B48E4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481E9B">
              <w:rPr>
                <w:rFonts w:ascii="Symbol" w:hAnsi="Symbol" w:cs="Times New Roman"/>
                <w:sz w:val="20"/>
                <w:szCs w:val="20"/>
              </w:rPr>
              <w:t></w:t>
            </w: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382249" w:rsidRPr="00481E9B">
              <w:rPr>
                <w:rFonts w:ascii="Times New Roman" w:hAnsi="Times New Roman" w:cs="Times New Roman"/>
                <w:sz w:val="20"/>
                <w:szCs w:val="20"/>
              </w:rPr>
              <w:t>utirolactona</w:t>
            </w:r>
            <w:proofErr w:type="spellEnd"/>
          </w:p>
        </w:tc>
        <w:tc>
          <w:tcPr>
            <w:tcW w:w="932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1633</w:t>
            </w:r>
          </w:p>
        </w:tc>
        <w:tc>
          <w:tcPr>
            <w:tcW w:w="795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1299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8D2AEB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297910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05515E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EE7F37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Fusarium </w:t>
            </w:r>
            <w:proofErr w:type="spellStart"/>
            <w:r w:rsidRPr="00481E9B">
              <w:rPr>
                <w:rFonts w:ascii="Times New Roman" w:hAnsi="Times New Roman" w:cs="Times New Roman"/>
                <w:i/>
                <w:sz w:val="20"/>
                <w:szCs w:val="20"/>
              </w:rPr>
              <w:t>graminearum</w:t>
            </w:r>
            <w:proofErr w:type="spellEnd"/>
            <w:r w:rsidRPr="00481E9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Busko</w:t>
            </w:r>
            <w:proofErr w:type="spellEnd"/>
            <w:r w:rsidRPr="00481E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81E9B">
              <w:rPr>
                <w:rFonts w:ascii="Times New Roman" w:hAnsi="Times New Roman" w:cs="Times New Roman"/>
                <w:i/>
                <w:sz w:val="20"/>
                <w:szCs w:val="20"/>
              </w:rPr>
              <w:t>et al</w:t>
            </w: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., 2014)</w:t>
            </w:r>
          </w:p>
        </w:tc>
      </w:tr>
      <w:tr w:rsidR="005A479E" w:rsidRPr="00481E9B" w:rsidTr="005A479E">
        <w:trPr>
          <w:trHeight w:val="271"/>
        </w:trPr>
        <w:tc>
          <w:tcPr>
            <w:cnfStyle w:val="001000000000"/>
            <w:tcW w:w="539" w:type="dxa"/>
            <w:tcBorders>
              <w:left w:val="none" w:sz="0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Ácido 3-metil-butanoico</w:t>
            </w:r>
          </w:p>
        </w:tc>
        <w:tc>
          <w:tcPr>
            <w:tcW w:w="932" w:type="dxa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1662</w:t>
            </w:r>
          </w:p>
        </w:tc>
        <w:tc>
          <w:tcPr>
            <w:tcW w:w="795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873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8D2AEB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2D0BF0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proofErr w:type="spellStart"/>
              <w:r w:rsidR="003279DC" w:rsidRPr="00481E9B">
                <w:rPr>
                  <w:rStyle w:val="Hipervnculo"/>
                  <w:rFonts w:ascii="Times New Roman" w:hAnsi="Times New Roman" w:cs="Times New Roman"/>
                  <w:i/>
                  <w:color w:val="auto"/>
                  <w:sz w:val="20"/>
                  <w:szCs w:val="20"/>
                  <w:u w:val="none"/>
                  <w:shd w:val="clear" w:color="auto" w:fill="FFFFFF"/>
                </w:rPr>
                <w:t>Saccharomyces</w:t>
              </w:r>
              <w:proofErr w:type="spellEnd"/>
              <w:r w:rsidR="003279DC" w:rsidRPr="00481E9B">
                <w:rPr>
                  <w:rStyle w:val="Hipervnculo"/>
                  <w:rFonts w:ascii="Times New Roman" w:hAnsi="Times New Roman" w:cs="Times New Roman"/>
                  <w:i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 </w:t>
              </w:r>
              <w:proofErr w:type="spellStart"/>
              <w:r w:rsidR="003279DC" w:rsidRPr="00481E9B">
                <w:rPr>
                  <w:rStyle w:val="Hipervnculo"/>
                  <w:rFonts w:ascii="Times New Roman" w:hAnsi="Times New Roman" w:cs="Times New Roman"/>
                  <w:i/>
                  <w:color w:val="auto"/>
                  <w:sz w:val="20"/>
                  <w:szCs w:val="20"/>
                  <w:u w:val="none"/>
                  <w:shd w:val="clear" w:color="auto" w:fill="FFFFFF"/>
                </w:rPr>
                <w:t>cerevisiae</w:t>
              </w:r>
              <w:proofErr w:type="spellEnd"/>
              <w:r w:rsidR="003279DC" w:rsidRPr="00481E9B">
                <w:rPr>
                  <w:rStyle w:val="Hipervnculo"/>
                  <w:rFonts w:ascii="Times New Roman" w:hAnsi="Times New Roman" w:cs="Times New Roman"/>
                  <w:i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 </w:t>
              </w:r>
              <w:r w:rsidR="003279DC"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Y1001</w:t>
              </w:r>
            </w:hyperlink>
            <w:r w:rsidR="003279DC" w:rsidRPr="00481E9B">
              <w:rPr>
                <w:rFonts w:ascii="Times New Roman" w:hAnsi="Times New Roman" w:cs="Times New Roman"/>
                <w:sz w:val="20"/>
                <w:szCs w:val="20"/>
              </w:rPr>
              <w:t xml:space="preserve"> (Bruce </w:t>
            </w:r>
            <w:r w:rsidR="003279DC" w:rsidRPr="00481E9B">
              <w:rPr>
                <w:rFonts w:ascii="Times New Roman" w:hAnsi="Times New Roman" w:cs="Times New Roman"/>
                <w:i/>
                <w:sz w:val="20"/>
                <w:szCs w:val="20"/>
              </w:rPr>
              <w:t>et al</w:t>
            </w:r>
            <w:r w:rsidR="003279DC" w:rsidRPr="00481E9B">
              <w:rPr>
                <w:rFonts w:ascii="Times New Roman" w:hAnsi="Times New Roman" w:cs="Times New Roman"/>
                <w:sz w:val="20"/>
                <w:szCs w:val="20"/>
              </w:rPr>
              <w:t>., 2004)</w:t>
            </w:r>
          </w:p>
        </w:tc>
      </w:tr>
      <w:tr w:rsidR="00481E9B" w:rsidRPr="004D6DC0" w:rsidTr="00EB293B">
        <w:trPr>
          <w:trHeight w:val="242"/>
        </w:trPr>
        <w:tc>
          <w:tcPr>
            <w:cnfStyle w:val="001000000000"/>
            <w:tcW w:w="539" w:type="dxa"/>
            <w:tcBorders>
              <w:left w:val="single" w:sz="4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382249" w:rsidRPr="00481E9B" w:rsidRDefault="007D1869" w:rsidP="00892223">
            <w:pPr>
              <w:spacing w:after="160"/>
              <w:cnfStyle w:val="00000000000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Ácido </w:t>
            </w:r>
            <w:proofErr w:type="spellStart"/>
            <w:r w:rsidR="006F1F6B" w:rsidRPr="00481E9B">
              <w:rPr>
                <w:rFonts w:ascii="Times New Roman" w:hAnsi="Times New Roman" w:cs="Times New Roman"/>
                <w:sz w:val="20"/>
                <w:szCs w:val="20"/>
              </w:rPr>
              <w:t>hexanó</w:t>
            </w:r>
            <w:r w:rsidR="00382249" w:rsidRPr="00481E9B">
              <w:rPr>
                <w:rFonts w:ascii="Times New Roman" w:hAnsi="Times New Roman" w:cs="Times New Roman"/>
                <w:sz w:val="20"/>
                <w:szCs w:val="20"/>
              </w:rPr>
              <w:t>ico</w:t>
            </w:r>
            <w:proofErr w:type="spellEnd"/>
          </w:p>
        </w:tc>
        <w:tc>
          <w:tcPr>
            <w:tcW w:w="932" w:type="dxa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1829</w:t>
            </w:r>
          </w:p>
        </w:tc>
        <w:tc>
          <w:tcPr>
            <w:tcW w:w="795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1019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8D2AEB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EE7F37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Streptomyces</w:t>
            </w: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spp. (</w:t>
            </w:r>
            <w:hyperlink r:id="rId17" w:tgtFrame="_blank" w:history="1">
              <w:r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 xml:space="preserve">Schulz </w:t>
              </w:r>
              <w:r w:rsidR="00E44B6E"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y</w:t>
              </w:r>
              <w:r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 xml:space="preserve"> </w:t>
              </w:r>
              <w:proofErr w:type="spellStart"/>
              <w:r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Dickschat</w:t>
              </w:r>
              <w:proofErr w:type="spellEnd"/>
              <w:r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  <w:lang w:val="en-US"/>
                </w:rPr>
                <w:t>, 2007</w:t>
              </w:r>
            </w:hyperlink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65309C" w:rsidRPr="00481E9B" w:rsidTr="0065309C">
        <w:trPr>
          <w:trHeight w:val="417"/>
        </w:trPr>
        <w:tc>
          <w:tcPr>
            <w:cnfStyle w:val="001000000000"/>
            <w:tcW w:w="539" w:type="dxa"/>
            <w:tcBorders>
              <w:left w:val="none" w:sz="0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:rsidR="00382249" w:rsidRPr="00481E9B" w:rsidRDefault="007D1869" w:rsidP="00892223">
            <w:pPr>
              <w:spacing w:after="16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Alcohol b</w:t>
            </w:r>
            <w:r w:rsidR="00382249" w:rsidRPr="00481E9B">
              <w:rPr>
                <w:rFonts w:ascii="Times New Roman" w:hAnsi="Times New Roman" w:cs="Times New Roman"/>
                <w:sz w:val="20"/>
                <w:szCs w:val="20"/>
              </w:rPr>
              <w:t>encílico</w:t>
            </w:r>
          </w:p>
        </w:tc>
        <w:tc>
          <w:tcPr>
            <w:tcW w:w="932" w:type="dxa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1865</w:t>
            </w:r>
          </w:p>
        </w:tc>
        <w:tc>
          <w:tcPr>
            <w:tcW w:w="795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1039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8D2AEB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297910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05515E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46.5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2D0BF0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proofErr w:type="spellStart"/>
              <w:r w:rsidR="00E44B6E" w:rsidRPr="00481E9B">
                <w:rPr>
                  <w:rStyle w:val="Hipervnculo"/>
                  <w:rFonts w:ascii="Times New Roman" w:hAnsi="Times New Roman" w:cs="Times New Roman"/>
                  <w:i/>
                  <w:color w:val="auto"/>
                  <w:sz w:val="20"/>
                  <w:szCs w:val="20"/>
                  <w:u w:val="none"/>
                  <w:shd w:val="clear" w:color="auto" w:fill="FFFFFF"/>
                </w:rPr>
                <w:t>Bjerkandera</w:t>
              </w:r>
              <w:proofErr w:type="spellEnd"/>
              <w:r w:rsidR="00E44B6E" w:rsidRPr="00481E9B">
                <w:rPr>
                  <w:rStyle w:val="Hipervnculo"/>
                  <w:rFonts w:ascii="Times New Roman" w:hAnsi="Times New Roman" w:cs="Times New Roman"/>
                  <w:i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 a</w:t>
              </w:r>
              <w:r w:rsidR="000C7D5F" w:rsidRPr="00481E9B">
                <w:rPr>
                  <w:rStyle w:val="Hipervnculo"/>
                  <w:rFonts w:ascii="Times New Roman" w:hAnsi="Times New Roman" w:cs="Times New Roman"/>
                  <w:i/>
                  <w:color w:val="auto"/>
                  <w:sz w:val="20"/>
                  <w:szCs w:val="20"/>
                  <w:u w:val="none"/>
                  <w:shd w:val="clear" w:color="auto" w:fill="FFFFFF"/>
                </w:rPr>
                <w:t xml:space="preserve">dusta </w:t>
              </w:r>
              <w:r w:rsidR="000C7D5F"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shd w:val="clear" w:color="auto" w:fill="FFFFFF"/>
                </w:rPr>
                <w:t>CBS 595.78</w:t>
              </w:r>
            </w:hyperlink>
            <w:r w:rsidR="005A479E" w:rsidRPr="00481E9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5A479E" w:rsidRPr="00481E9B">
              <w:rPr>
                <w:rFonts w:ascii="Times New Roman" w:hAnsi="Times New Roman" w:cs="Times New Roman"/>
                <w:sz w:val="20"/>
                <w:szCs w:val="20"/>
              </w:rPr>
              <w:t>Lapadatescu</w:t>
            </w:r>
            <w:proofErr w:type="spellEnd"/>
            <w:r w:rsidR="005A479E" w:rsidRPr="00481E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A479E" w:rsidRPr="00481E9B">
              <w:rPr>
                <w:rFonts w:ascii="Times New Roman" w:hAnsi="Times New Roman" w:cs="Times New Roman"/>
                <w:i/>
                <w:sz w:val="20"/>
                <w:szCs w:val="20"/>
              </w:rPr>
              <w:t>et al</w:t>
            </w:r>
            <w:r w:rsidR="005A479E" w:rsidRPr="00481E9B">
              <w:rPr>
                <w:rFonts w:ascii="Times New Roman" w:hAnsi="Times New Roman" w:cs="Times New Roman"/>
                <w:sz w:val="20"/>
                <w:szCs w:val="20"/>
              </w:rPr>
              <w:t>., 2000)</w:t>
            </w:r>
          </w:p>
        </w:tc>
      </w:tr>
      <w:tr w:rsidR="00481E9B" w:rsidRPr="004D6DC0" w:rsidTr="00EB293B">
        <w:trPr>
          <w:trHeight w:val="227"/>
        </w:trPr>
        <w:tc>
          <w:tcPr>
            <w:cnfStyle w:val="001000000000"/>
            <w:tcW w:w="539" w:type="dxa"/>
            <w:tcBorders>
              <w:left w:val="single" w:sz="4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382249" w:rsidRPr="00481E9B" w:rsidRDefault="007D1869" w:rsidP="00892223">
            <w:pPr>
              <w:spacing w:after="16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Alcohol 2-f</w:t>
            </w:r>
            <w:r w:rsidR="00382249" w:rsidRPr="00481E9B">
              <w:rPr>
                <w:rFonts w:ascii="Times New Roman" w:hAnsi="Times New Roman" w:cs="Times New Roman"/>
                <w:sz w:val="20"/>
                <w:szCs w:val="20"/>
              </w:rPr>
              <w:t>eniletilico</w:t>
            </w:r>
          </w:p>
        </w:tc>
        <w:tc>
          <w:tcPr>
            <w:tcW w:w="932" w:type="dxa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795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1118</w:t>
            </w:r>
          </w:p>
        </w:tc>
        <w:tc>
          <w:tcPr>
            <w:tcW w:w="0" w:type="auto"/>
            <w:shd w:val="clear" w:color="auto" w:fill="auto"/>
          </w:tcPr>
          <w:p w:rsidR="008D2AEB" w:rsidRPr="00481E9B" w:rsidRDefault="008D2AEB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297910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05515E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22.6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DB7166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T. </w:t>
            </w:r>
            <w:proofErr w:type="spellStart"/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atroviride</w:t>
            </w:r>
            <w:proofErr w:type="spellEnd"/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="00EE29F3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Stoppacher</w:t>
            </w:r>
            <w:proofErr w:type="spellEnd"/>
            <w:r w:rsidR="00EE29F3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EE29F3"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et al</w:t>
            </w:r>
            <w:r w:rsidR="007730B7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.,</w:t>
            </w:r>
            <w:r w:rsidR="00EE29F3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2010</w:t>
            </w: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="00E0690F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T. </w:t>
            </w:r>
            <w:proofErr w:type="spellStart"/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virens</w:t>
            </w:r>
            <w:proofErr w:type="spellEnd"/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Crutcher</w:t>
            </w:r>
            <w:proofErr w:type="spellEnd"/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et al</w:t>
            </w:r>
            <w:r w:rsidR="007730B7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.,</w:t>
            </w: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2013)</w:t>
            </w:r>
          </w:p>
        </w:tc>
      </w:tr>
      <w:tr w:rsidR="005A479E" w:rsidRPr="00481E9B" w:rsidTr="005A479E">
        <w:trPr>
          <w:trHeight w:val="247"/>
        </w:trPr>
        <w:tc>
          <w:tcPr>
            <w:cnfStyle w:val="001000000000"/>
            <w:tcW w:w="539" w:type="dxa"/>
            <w:tcBorders>
              <w:left w:val="none" w:sz="0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  <w:hideMark/>
          </w:tcPr>
          <w:p w:rsidR="00382249" w:rsidRPr="00481E9B" w:rsidRDefault="006F1F6B" w:rsidP="00892223">
            <w:pPr>
              <w:spacing w:after="16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 xml:space="preserve">Ácido </w:t>
            </w:r>
            <w:proofErr w:type="spellStart"/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octanó</w:t>
            </w:r>
            <w:r w:rsidR="00382249" w:rsidRPr="00481E9B">
              <w:rPr>
                <w:rFonts w:ascii="Times New Roman" w:hAnsi="Times New Roman" w:cs="Times New Roman"/>
                <w:sz w:val="20"/>
                <w:szCs w:val="20"/>
              </w:rPr>
              <w:t>ico</w:t>
            </w:r>
            <w:proofErr w:type="spellEnd"/>
          </w:p>
        </w:tc>
        <w:tc>
          <w:tcPr>
            <w:tcW w:w="932" w:type="dxa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2083</w:t>
            </w:r>
          </w:p>
        </w:tc>
        <w:tc>
          <w:tcPr>
            <w:tcW w:w="795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1279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8D2AEB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82249" w:rsidRPr="00481E9B" w:rsidRDefault="00EE7F37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Lactobacillus </w:t>
            </w:r>
            <w:proofErr w:type="spellStart"/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casei</w:t>
            </w:r>
            <w:proofErr w:type="spellEnd"/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hyperlink r:id="rId19" w:history="1">
              <w:r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 xml:space="preserve">Tracey </w:t>
              </w:r>
              <w:r w:rsidR="00E0690F"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 xml:space="preserve">y </w:t>
              </w:r>
            </w:hyperlink>
            <w:hyperlink r:id="rId20" w:history="1">
              <w:proofErr w:type="spellStart"/>
              <w:r w:rsidRPr="00481E9B">
                <w:rPr>
                  <w:rStyle w:val="Hipervnculo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en-US"/>
                </w:rPr>
                <w:t>Britz</w:t>
              </w:r>
              <w:proofErr w:type="spellEnd"/>
            </w:hyperlink>
            <w:r w:rsidR="00E0690F" w:rsidRPr="00481E9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1989).</w:t>
            </w:r>
          </w:p>
        </w:tc>
      </w:tr>
      <w:tr w:rsidR="005A479E" w:rsidRPr="00AA29FD" w:rsidTr="005A479E">
        <w:trPr>
          <w:trHeight w:val="154"/>
        </w:trPr>
        <w:tc>
          <w:tcPr>
            <w:cnfStyle w:val="001000000000"/>
            <w:tcW w:w="539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</w:tcPr>
          <w:p w:rsidR="00382249" w:rsidRPr="00481E9B" w:rsidRDefault="00382249" w:rsidP="00892223">
            <w:pPr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6-pentil-2H-piran-2-ona</w:t>
            </w:r>
          </w:p>
        </w:tc>
        <w:tc>
          <w:tcPr>
            <w:tcW w:w="932" w:type="dxa"/>
            <w:shd w:val="clear" w:color="auto" w:fill="auto"/>
            <w:hideMark/>
          </w:tcPr>
          <w:p w:rsidR="00382249" w:rsidRPr="00481E9B" w:rsidRDefault="00382249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2210</w:t>
            </w:r>
          </w:p>
        </w:tc>
        <w:tc>
          <w:tcPr>
            <w:tcW w:w="795" w:type="dxa"/>
            <w:shd w:val="clear" w:color="auto" w:fill="auto"/>
          </w:tcPr>
          <w:p w:rsidR="00382249" w:rsidRPr="00481E9B" w:rsidRDefault="00382249" w:rsidP="008922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1469*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8D2AEB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30.4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297910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0" w:type="auto"/>
            <w:shd w:val="clear" w:color="auto" w:fill="auto"/>
          </w:tcPr>
          <w:p w:rsidR="00382249" w:rsidRPr="00481E9B" w:rsidRDefault="0005515E" w:rsidP="00892223">
            <w:pPr>
              <w:spacing w:after="16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81E9B">
              <w:rPr>
                <w:rFonts w:ascii="Times New Roman" w:hAnsi="Times New Roman" w:cs="Times New Roman"/>
                <w:sz w:val="20"/>
                <w:szCs w:val="20"/>
              </w:rPr>
              <w:t>30.3</w:t>
            </w:r>
          </w:p>
        </w:tc>
        <w:tc>
          <w:tcPr>
            <w:tcW w:w="0" w:type="auto"/>
            <w:shd w:val="clear" w:color="auto" w:fill="auto"/>
          </w:tcPr>
          <w:p w:rsidR="0033150B" w:rsidRPr="00481E9B" w:rsidRDefault="00DB7166" w:rsidP="008922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T. </w:t>
            </w:r>
            <w:proofErr w:type="spellStart"/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virens</w:t>
            </w:r>
            <w:proofErr w:type="spellEnd"/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Crutcher</w:t>
            </w:r>
            <w:proofErr w:type="spellEnd"/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et al</w:t>
            </w:r>
            <w:r w:rsidR="007730B7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.,</w:t>
            </w: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2013)</w:t>
            </w:r>
            <w:r w:rsidR="00E0690F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; </w:t>
            </w:r>
            <w:proofErr w:type="spellStart"/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Trichoderma</w:t>
            </w:r>
            <w:proofErr w:type="spellEnd"/>
            <w:r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spp. </w:t>
            </w:r>
            <w:r w:rsidR="00E0690F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r w:rsidR="0033150B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Yang, </w:t>
            </w:r>
            <w:r w:rsidR="0033150B" w:rsidRPr="00481E9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et al</w:t>
            </w:r>
            <w:r w:rsidR="0033150B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7730B7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="0033150B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3150B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2012</w:t>
            </w:r>
            <w:r w:rsidR="00E0690F" w:rsidRPr="00481E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</w:tbl>
    <w:p w:rsidR="00382249" w:rsidRPr="00481E9B" w:rsidRDefault="00500945" w:rsidP="0089222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6" w:name="OLE_LINK1"/>
      <w:r w:rsidRPr="00481E9B">
        <w:rPr>
          <w:rFonts w:ascii="Times New Roman" w:hAnsi="Times New Roman" w:cs="Times New Roman"/>
          <w:sz w:val="20"/>
          <w:szCs w:val="20"/>
        </w:rPr>
        <w:lastRenderedPageBreak/>
        <w:t xml:space="preserve">a. </w:t>
      </w:r>
      <w:r w:rsidR="0005515E" w:rsidRPr="00481E9B">
        <w:rPr>
          <w:rFonts w:ascii="Times New Roman" w:hAnsi="Times New Roman" w:cs="Times New Roman"/>
          <w:sz w:val="20"/>
          <w:szCs w:val="20"/>
        </w:rPr>
        <w:t>C</w:t>
      </w:r>
      <w:r w:rsidR="001A02DC" w:rsidRPr="00481E9B">
        <w:rPr>
          <w:rFonts w:ascii="Times New Roman" w:hAnsi="Times New Roman" w:cs="Times New Roman"/>
          <w:sz w:val="20"/>
          <w:szCs w:val="20"/>
        </w:rPr>
        <w:t>uantificación por porcentaje de área</w:t>
      </w:r>
      <w:r w:rsidR="0005515E" w:rsidRPr="00481E9B">
        <w:rPr>
          <w:rFonts w:ascii="Times New Roman" w:hAnsi="Times New Roman" w:cs="Times New Roman"/>
          <w:sz w:val="20"/>
          <w:szCs w:val="20"/>
        </w:rPr>
        <w:t xml:space="preserve">. </w:t>
      </w:r>
      <w:r w:rsidRPr="00481E9B">
        <w:rPr>
          <w:rFonts w:ascii="Times New Roman" w:hAnsi="Times New Roman" w:cs="Times New Roman"/>
          <w:sz w:val="20"/>
          <w:szCs w:val="20"/>
        </w:rPr>
        <w:t xml:space="preserve">b. Consulta de la base de datos </w:t>
      </w:r>
      <w:hyperlink r:id="rId21" w:history="1">
        <w:r w:rsidR="00375261" w:rsidRPr="00481E9B">
          <w:rPr>
            <w:rStyle w:val="Hipervnculo"/>
            <w:rFonts w:ascii="Times New Roman" w:hAnsi="Times New Roman" w:cs="Times New Roman"/>
            <w:color w:val="auto"/>
            <w:sz w:val="20"/>
            <w:szCs w:val="20"/>
          </w:rPr>
          <w:t>http://bioinformatics.charite.de/mvoc/index.php?site=ergebnis</w:t>
        </w:r>
      </w:hyperlink>
      <w:r w:rsidR="00375261" w:rsidRPr="00481E9B">
        <w:rPr>
          <w:rFonts w:ascii="Times New Roman" w:hAnsi="Times New Roman" w:cs="Times New Roman"/>
          <w:sz w:val="20"/>
          <w:szCs w:val="20"/>
        </w:rPr>
        <w:t xml:space="preserve"> c. compuestos identificados inequívocamente por comparación de índices de retención y espectro de masas contra sustancias de referencia.</w:t>
      </w:r>
    </w:p>
    <w:bookmarkEnd w:id="6"/>
    <w:p w:rsidR="009468A9" w:rsidRPr="00481E9B" w:rsidRDefault="009468A9" w:rsidP="0089222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C38DD" w:rsidRPr="00481E9B" w:rsidRDefault="003C38DD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Mediante </w:t>
      </w:r>
      <w:r w:rsidR="007A67FB" w:rsidRPr="00481E9B">
        <w:rPr>
          <w:rFonts w:ascii="Times New Roman" w:hAnsi="Times New Roman" w:cs="Times New Roman"/>
          <w:sz w:val="24"/>
          <w:szCs w:val="24"/>
        </w:rPr>
        <w:t>E</w:t>
      </w:r>
      <w:r w:rsidRPr="00481E9B">
        <w:rPr>
          <w:rFonts w:ascii="Times New Roman" w:hAnsi="Times New Roman" w:cs="Times New Roman"/>
          <w:sz w:val="24"/>
          <w:szCs w:val="24"/>
        </w:rPr>
        <w:t>LL se extra</w:t>
      </w:r>
      <w:r w:rsidR="00EE271F" w:rsidRPr="00481E9B">
        <w:rPr>
          <w:rFonts w:ascii="Times New Roman" w:hAnsi="Times New Roman" w:cs="Times New Roman"/>
          <w:sz w:val="24"/>
          <w:szCs w:val="24"/>
        </w:rPr>
        <w:t>jeron 15 compuestos distribuidos principalmente en</w:t>
      </w:r>
      <w:r w:rsidRPr="00481E9B">
        <w:rPr>
          <w:rFonts w:ascii="Times New Roman" w:hAnsi="Times New Roman" w:cs="Times New Roman"/>
          <w:sz w:val="24"/>
          <w:szCs w:val="24"/>
        </w:rPr>
        <w:t xml:space="preserve"> alcoholes (52,2%)</w:t>
      </w:r>
      <w:r w:rsidR="008C2194" w:rsidRPr="00481E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2194" w:rsidRPr="00481E9B">
        <w:rPr>
          <w:rFonts w:ascii="Times New Roman" w:hAnsi="Times New Roman" w:cs="Times New Roman"/>
          <w:sz w:val="24"/>
          <w:szCs w:val="24"/>
        </w:rPr>
        <w:t>lactonas</w:t>
      </w:r>
      <w:proofErr w:type="spellEnd"/>
      <w:r w:rsidR="008C2194" w:rsidRPr="00481E9B">
        <w:rPr>
          <w:rFonts w:ascii="Times New Roman" w:hAnsi="Times New Roman" w:cs="Times New Roman"/>
          <w:sz w:val="24"/>
          <w:szCs w:val="24"/>
        </w:rPr>
        <w:t xml:space="preserve"> (32,8%) y ácidos orgánicos (8,9%). L</w:t>
      </w:r>
      <w:r w:rsidR="002F0F2D" w:rsidRPr="00481E9B">
        <w:rPr>
          <w:rFonts w:ascii="Times New Roman" w:hAnsi="Times New Roman" w:cs="Times New Roman"/>
          <w:sz w:val="24"/>
          <w:szCs w:val="24"/>
        </w:rPr>
        <w:t xml:space="preserve">os métodos </w:t>
      </w:r>
      <w:r w:rsidR="008C2194" w:rsidRPr="00481E9B">
        <w:rPr>
          <w:rFonts w:ascii="Times New Roman" w:hAnsi="Times New Roman" w:cs="Times New Roman"/>
          <w:sz w:val="24"/>
          <w:szCs w:val="24"/>
        </w:rPr>
        <w:t xml:space="preserve">de extracción del </w:t>
      </w:r>
      <w:proofErr w:type="spellStart"/>
      <w:r w:rsidR="002F0F2D" w:rsidRPr="00481E9B">
        <w:rPr>
          <w:rFonts w:ascii="Times New Roman" w:hAnsi="Times New Roman" w:cs="Times New Roman"/>
          <w:i/>
          <w:sz w:val="24"/>
          <w:szCs w:val="24"/>
        </w:rPr>
        <w:t>headspace</w:t>
      </w:r>
      <w:proofErr w:type="spellEnd"/>
      <w:r w:rsidR="008C2194" w:rsidRPr="00481E9B">
        <w:rPr>
          <w:rFonts w:ascii="Times New Roman" w:hAnsi="Times New Roman" w:cs="Times New Roman"/>
          <w:sz w:val="24"/>
          <w:szCs w:val="24"/>
        </w:rPr>
        <w:t xml:space="preserve">, presentan una menor eficiencia en la recuperación de volátiles. </w:t>
      </w:r>
      <w:r w:rsidR="00EE271F" w:rsidRPr="00481E9B">
        <w:rPr>
          <w:rFonts w:ascii="Times New Roman" w:hAnsi="Times New Roman" w:cs="Times New Roman"/>
          <w:sz w:val="24"/>
          <w:szCs w:val="24"/>
        </w:rPr>
        <w:t>En HSD se determinaron</w:t>
      </w:r>
      <w:r w:rsidR="00E15809" w:rsidRPr="00481E9B">
        <w:rPr>
          <w:rFonts w:ascii="Times New Roman" w:hAnsi="Times New Roman" w:cs="Times New Roman"/>
          <w:sz w:val="24"/>
          <w:szCs w:val="24"/>
        </w:rPr>
        <w:t xml:space="preserve"> 7 compuestos de los cuales los mayoritarios fueron</w:t>
      </w:r>
      <w:r w:rsidR="00EE271F" w:rsidRPr="00481E9B">
        <w:rPr>
          <w:rFonts w:ascii="Times New Roman" w:hAnsi="Times New Roman" w:cs="Times New Roman"/>
          <w:sz w:val="24"/>
          <w:szCs w:val="24"/>
        </w:rPr>
        <w:t xml:space="preserve"> 3-metil-1-butanol</w:t>
      </w:r>
      <w:r w:rsidR="00E15809" w:rsidRPr="00481E9B">
        <w:rPr>
          <w:rFonts w:ascii="Times New Roman" w:hAnsi="Times New Roman" w:cs="Times New Roman"/>
          <w:sz w:val="24"/>
          <w:szCs w:val="24"/>
        </w:rPr>
        <w:t xml:space="preserve"> y</w:t>
      </w:r>
      <w:r w:rsidR="00EE271F" w:rsidRPr="00481E9B">
        <w:rPr>
          <w:rFonts w:ascii="Times New Roman" w:hAnsi="Times New Roman" w:cs="Times New Roman"/>
          <w:sz w:val="24"/>
          <w:szCs w:val="24"/>
        </w:rPr>
        <w:t xml:space="preserve"> 1-hexanol</w:t>
      </w:r>
      <w:r w:rsidR="00E15809" w:rsidRPr="00481E9B">
        <w:rPr>
          <w:rFonts w:ascii="Times New Roman" w:hAnsi="Times New Roman" w:cs="Times New Roman"/>
          <w:sz w:val="24"/>
          <w:szCs w:val="24"/>
        </w:rPr>
        <w:t>; m</w:t>
      </w:r>
      <w:r w:rsidR="00EE271F" w:rsidRPr="00481E9B">
        <w:rPr>
          <w:rFonts w:ascii="Times New Roman" w:hAnsi="Times New Roman" w:cs="Times New Roman"/>
          <w:sz w:val="24"/>
          <w:szCs w:val="24"/>
        </w:rPr>
        <w:t>ientras que</w:t>
      </w:r>
      <w:r w:rsidR="00E15809" w:rsidRPr="00481E9B">
        <w:rPr>
          <w:rFonts w:ascii="Times New Roman" w:hAnsi="Times New Roman" w:cs="Times New Roman"/>
          <w:sz w:val="24"/>
          <w:szCs w:val="24"/>
        </w:rPr>
        <w:t xml:space="preserve"> por </w:t>
      </w:r>
      <w:r w:rsidR="00EE271F" w:rsidRPr="00481E9B">
        <w:rPr>
          <w:rFonts w:ascii="Times New Roman" w:hAnsi="Times New Roman" w:cs="Times New Roman"/>
          <w:sz w:val="24"/>
          <w:szCs w:val="24"/>
        </w:rPr>
        <w:t xml:space="preserve">HSE se detectaron </w:t>
      </w:r>
      <w:r w:rsidR="00B203AC" w:rsidRPr="00481E9B">
        <w:rPr>
          <w:rFonts w:ascii="Times New Roman" w:hAnsi="Times New Roman" w:cs="Times New Roman"/>
          <w:sz w:val="24"/>
          <w:szCs w:val="24"/>
        </w:rPr>
        <w:t xml:space="preserve">5 compuestos </w:t>
      </w:r>
      <w:r w:rsidR="00EE271F" w:rsidRPr="00481E9B">
        <w:rPr>
          <w:rFonts w:ascii="Times New Roman" w:hAnsi="Times New Roman" w:cs="Times New Roman"/>
          <w:sz w:val="24"/>
          <w:szCs w:val="24"/>
        </w:rPr>
        <w:t>principalmente alcoholes aromáticos y 6-pentil-2H-piran-2-ona.</w:t>
      </w:r>
    </w:p>
    <w:p w:rsidR="00EE271F" w:rsidRPr="00481E9B" w:rsidRDefault="00EE271F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5809" w:rsidRPr="00481E9B" w:rsidRDefault="002E3F9F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En </w:t>
      </w:r>
      <w:r w:rsidR="007A67FB" w:rsidRPr="00481E9B">
        <w:rPr>
          <w:rFonts w:ascii="Times New Roman" w:hAnsi="Times New Roman" w:cs="Times New Roman"/>
          <w:sz w:val="24"/>
          <w:szCs w:val="24"/>
        </w:rPr>
        <w:t>la E</w:t>
      </w:r>
      <w:r w:rsidRPr="00481E9B">
        <w:rPr>
          <w:rFonts w:ascii="Times New Roman" w:hAnsi="Times New Roman" w:cs="Times New Roman"/>
          <w:sz w:val="24"/>
          <w:szCs w:val="24"/>
        </w:rPr>
        <w:t>LL se identificaron 2-metil-1-propanol</w:t>
      </w:r>
      <w:r w:rsidR="00503E9E" w:rsidRPr="00481E9B">
        <w:rPr>
          <w:rFonts w:ascii="Times New Roman" w:hAnsi="Times New Roman" w:cs="Times New Roman"/>
          <w:sz w:val="24"/>
          <w:szCs w:val="24"/>
        </w:rPr>
        <w:t xml:space="preserve">, </w:t>
      </w:r>
      <w:r w:rsidRPr="00481E9B">
        <w:rPr>
          <w:rFonts w:ascii="Times New Roman" w:hAnsi="Times New Roman" w:cs="Times New Roman"/>
          <w:sz w:val="24"/>
          <w:szCs w:val="24"/>
        </w:rPr>
        <w:t>3-metil-1-butanol</w:t>
      </w:r>
      <w:r w:rsidR="00503E9E" w:rsidRPr="00481E9B">
        <w:rPr>
          <w:rFonts w:ascii="Times New Roman" w:hAnsi="Times New Roman" w:cs="Times New Roman"/>
          <w:sz w:val="24"/>
          <w:szCs w:val="24"/>
        </w:rPr>
        <w:t xml:space="preserve"> y 3-hidroxi-2-butanona (</w:t>
      </w:r>
      <w:proofErr w:type="spellStart"/>
      <w:r w:rsidR="00503E9E" w:rsidRPr="00481E9B">
        <w:rPr>
          <w:rFonts w:ascii="Times New Roman" w:hAnsi="Times New Roman" w:cs="Times New Roman"/>
          <w:sz w:val="24"/>
          <w:szCs w:val="24"/>
        </w:rPr>
        <w:t>acetoina</w:t>
      </w:r>
      <w:proofErr w:type="spellEnd"/>
      <w:r w:rsidR="00503E9E" w:rsidRPr="00481E9B">
        <w:rPr>
          <w:rFonts w:ascii="Times New Roman" w:hAnsi="Times New Roman" w:cs="Times New Roman"/>
          <w:sz w:val="24"/>
          <w:szCs w:val="24"/>
        </w:rPr>
        <w:t>)</w:t>
      </w:r>
      <w:r w:rsidRPr="00481E9B">
        <w:rPr>
          <w:rFonts w:ascii="Times New Roman" w:hAnsi="Times New Roman" w:cs="Times New Roman"/>
          <w:sz w:val="24"/>
          <w:szCs w:val="24"/>
        </w:rPr>
        <w:t>,</w:t>
      </w:r>
      <w:r w:rsidR="00503E9E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Pr="00481E9B">
        <w:rPr>
          <w:rFonts w:ascii="Times New Roman" w:hAnsi="Times New Roman" w:cs="Times New Roman"/>
          <w:sz w:val="24"/>
          <w:szCs w:val="24"/>
        </w:rPr>
        <w:t xml:space="preserve">que han sido asociados con la promoción del crecimiento de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Arabidopsis</w:t>
      </w:r>
      <w:proofErr w:type="spellEnd"/>
      <w:r w:rsidRPr="00481E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thaliana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por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de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Hung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, </w:t>
      </w:r>
      <w:r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Pr="00481E9B">
        <w:rPr>
          <w:rFonts w:ascii="Times New Roman" w:hAnsi="Times New Roman" w:cs="Times New Roman"/>
          <w:sz w:val="24"/>
          <w:szCs w:val="24"/>
        </w:rPr>
        <w:t>., 2013</w:t>
      </w:r>
      <w:r w:rsidR="00503E9E" w:rsidRPr="00481E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5F5F" w:rsidRPr="00481E9B">
        <w:rPr>
          <w:rFonts w:ascii="Times New Roman" w:hAnsi="Times New Roman" w:cs="Times New Roman"/>
          <w:sz w:val="24"/>
          <w:szCs w:val="24"/>
        </w:rPr>
        <w:t>Ryu</w:t>
      </w:r>
      <w:proofErr w:type="spellEnd"/>
      <w:r w:rsidR="00FE5F5F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FE5F5F"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="007730B7" w:rsidRPr="00481E9B">
        <w:rPr>
          <w:rFonts w:ascii="Times New Roman" w:hAnsi="Times New Roman" w:cs="Times New Roman"/>
          <w:sz w:val="24"/>
          <w:szCs w:val="24"/>
        </w:rPr>
        <w:t>.,</w:t>
      </w:r>
      <w:r w:rsidR="00FE5F5F" w:rsidRPr="00481E9B">
        <w:rPr>
          <w:rFonts w:ascii="Times New Roman" w:hAnsi="Times New Roman" w:cs="Times New Roman"/>
          <w:sz w:val="24"/>
          <w:szCs w:val="24"/>
        </w:rPr>
        <w:t xml:space="preserve"> 2003). </w:t>
      </w:r>
      <w:r w:rsidR="00503E9E" w:rsidRPr="00481E9B">
        <w:rPr>
          <w:rFonts w:ascii="Times New Roman" w:hAnsi="Times New Roman" w:cs="Times New Roman"/>
          <w:sz w:val="24"/>
          <w:szCs w:val="24"/>
        </w:rPr>
        <w:t xml:space="preserve">Se </w:t>
      </w:r>
      <w:r w:rsidRPr="00481E9B">
        <w:rPr>
          <w:rFonts w:ascii="Times New Roman" w:hAnsi="Times New Roman" w:cs="Times New Roman"/>
          <w:sz w:val="24"/>
          <w:szCs w:val="24"/>
        </w:rPr>
        <w:t xml:space="preserve">identificó como componente mayoritario del extracto LL, 6-pentil-2H-piran-2-ona, una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lactona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insaturada a la cual se atribuye la actividad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nematicida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de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(Yang </w:t>
      </w:r>
      <w:r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="007730B7" w:rsidRPr="00481E9B">
        <w:rPr>
          <w:rFonts w:ascii="Times New Roman" w:hAnsi="Times New Roman" w:cs="Times New Roman"/>
          <w:sz w:val="24"/>
          <w:szCs w:val="24"/>
        </w:rPr>
        <w:t>.,</w:t>
      </w:r>
      <w:r w:rsidRPr="00481E9B">
        <w:rPr>
          <w:rFonts w:ascii="Times New Roman" w:hAnsi="Times New Roman" w:cs="Times New Roman"/>
          <w:sz w:val="24"/>
          <w:szCs w:val="24"/>
        </w:rPr>
        <w:t xml:space="preserve"> 2012)</w:t>
      </w:r>
      <w:r w:rsidR="00FE5F5F" w:rsidRPr="00481E9B">
        <w:rPr>
          <w:rFonts w:ascii="Times New Roman" w:hAnsi="Times New Roman" w:cs="Times New Roman"/>
          <w:sz w:val="24"/>
          <w:szCs w:val="24"/>
        </w:rPr>
        <w:t xml:space="preserve">, </w:t>
      </w:r>
      <w:r w:rsidRPr="00481E9B">
        <w:rPr>
          <w:rFonts w:ascii="Times New Roman" w:hAnsi="Times New Roman" w:cs="Times New Roman"/>
          <w:sz w:val="24"/>
          <w:szCs w:val="24"/>
        </w:rPr>
        <w:t xml:space="preserve">la bioactividad presentada por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harzianum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y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koningii</w:t>
      </w:r>
      <w:proofErr w:type="spellEnd"/>
      <w:r w:rsidR="00FE5F5F" w:rsidRPr="00481E9B">
        <w:rPr>
          <w:rFonts w:ascii="Times New Roman" w:hAnsi="Times New Roman" w:cs="Times New Roman"/>
          <w:i/>
          <w:sz w:val="24"/>
          <w:szCs w:val="24"/>
        </w:rPr>
        <w:t>,</w:t>
      </w:r>
      <w:r w:rsidRPr="00481E9B">
        <w:rPr>
          <w:rFonts w:ascii="Times New Roman" w:hAnsi="Times New Roman" w:cs="Times New Roman"/>
          <w:sz w:val="24"/>
          <w:szCs w:val="24"/>
        </w:rPr>
        <w:t xml:space="preserve"> así como efectos en el crecimiento de tomate (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Vinale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Pr="00481E9B">
        <w:rPr>
          <w:rFonts w:ascii="Times New Roman" w:hAnsi="Times New Roman" w:cs="Times New Roman"/>
          <w:sz w:val="24"/>
          <w:szCs w:val="24"/>
        </w:rPr>
        <w:t xml:space="preserve">., 2008). </w:t>
      </w:r>
    </w:p>
    <w:p w:rsidR="00B203AC" w:rsidRPr="00481E9B" w:rsidRDefault="00B203AC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B62" w:rsidRPr="00481E9B" w:rsidRDefault="00114B62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>Va</w:t>
      </w:r>
      <w:r w:rsidR="007A67FB" w:rsidRPr="00481E9B">
        <w:rPr>
          <w:rFonts w:ascii="Times New Roman" w:hAnsi="Times New Roman" w:cs="Times New Roman"/>
          <w:sz w:val="24"/>
          <w:szCs w:val="24"/>
        </w:rPr>
        <w:t>le la pena mencionar, que en E</w:t>
      </w:r>
      <w:r w:rsidRPr="00481E9B">
        <w:rPr>
          <w:rFonts w:ascii="Times New Roman" w:hAnsi="Times New Roman" w:cs="Times New Roman"/>
          <w:sz w:val="24"/>
          <w:szCs w:val="24"/>
        </w:rPr>
        <w:t xml:space="preserve">LL se identificaron una serie de ácidos orgánicos que no fueron detectados en la extracción del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headspace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>: Esto puede corroborar el hecho que los ácidos son metabolitos generados por las condiciones propias de fermentación del proceso de fermentación y al metabolismo de bacterias (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Lemfack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Pr="00481E9B">
        <w:rPr>
          <w:rFonts w:ascii="Times New Roman" w:hAnsi="Times New Roman" w:cs="Times New Roman"/>
          <w:sz w:val="24"/>
          <w:szCs w:val="24"/>
        </w:rPr>
        <w:t xml:space="preserve">., 2014) y no al metabolismo de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4B62" w:rsidRPr="00481E9B" w:rsidRDefault="00114B62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502" w:rsidRPr="00481E9B" w:rsidRDefault="00114B62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De otra parte, en </w:t>
      </w:r>
      <w:r w:rsidR="002E3F9F" w:rsidRPr="00481E9B">
        <w:rPr>
          <w:rFonts w:ascii="Times New Roman" w:hAnsi="Times New Roman" w:cs="Times New Roman"/>
          <w:sz w:val="24"/>
          <w:szCs w:val="24"/>
        </w:rPr>
        <w:t>l</w:t>
      </w:r>
      <w:r w:rsidR="0050236F" w:rsidRPr="00481E9B">
        <w:rPr>
          <w:rFonts w:ascii="Times New Roman" w:hAnsi="Times New Roman" w:cs="Times New Roman"/>
          <w:sz w:val="24"/>
          <w:szCs w:val="24"/>
        </w:rPr>
        <w:t xml:space="preserve">os métodos de extracción del </w:t>
      </w:r>
      <w:proofErr w:type="spellStart"/>
      <w:r w:rsidR="0050236F" w:rsidRPr="00481E9B">
        <w:rPr>
          <w:rFonts w:ascii="Times New Roman" w:hAnsi="Times New Roman" w:cs="Times New Roman"/>
          <w:i/>
          <w:sz w:val="24"/>
          <w:szCs w:val="24"/>
        </w:rPr>
        <w:t>headspace</w:t>
      </w:r>
      <w:proofErr w:type="spellEnd"/>
      <w:r w:rsidR="0050236F" w:rsidRPr="00481E9B">
        <w:rPr>
          <w:rFonts w:ascii="Times New Roman" w:hAnsi="Times New Roman" w:cs="Times New Roman"/>
          <w:sz w:val="24"/>
          <w:szCs w:val="24"/>
        </w:rPr>
        <w:t xml:space="preserve"> de </w:t>
      </w:r>
      <w:r w:rsidR="0050236F"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50236F"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50236F" w:rsidRPr="00481E9B">
        <w:rPr>
          <w:rFonts w:ascii="Times New Roman" w:hAnsi="Times New Roman" w:cs="Times New Roman"/>
          <w:sz w:val="24"/>
          <w:szCs w:val="24"/>
        </w:rPr>
        <w:t xml:space="preserve">, </w:t>
      </w:r>
      <w:r w:rsidR="002E3F9F" w:rsidRPr="00481E9B">
        <w:rPr>
          <w:rFonts w:ascii="Times New Roman" w:hAnsi="Times New Roman" w:cs="Times New Roman"/>
          <w:sz w:val="24"/>
          <w:szCs w:val="24"/>
        </w:rPr>
        <w:t xml:space="preserve">estos pueden </w:t>
      </w:r>
      <w:r w:rsidR="006B48E4" w:rsidRPr="00481E9B">
        <w:rPr>
          <w:rFonts w:ascii="Times New Roman" w:hAnsi="Times New Roman" w:cs="Times New Roman"/>
          <w:sz w:val="24"/>
          <w:szCs w:val="24"/>
        </w:rPr>
        <w:t>represent</w:t>
      </w:r>
      <w:r w:rsidR="0050236F" w:rsidRPr="00481E9B">
        <w:rPr>
          <w:rFonts w:ascii="Times New Roman" w:hAnsi="Times New Roman" w:cs="Times New Roman"/>
          <w:sz w:val="24"/>
          <w:szCs w:val="24"/>
        </w:rPr>
        <w:t>a</w:t>
      </w:r>
      <w:r w:rsidR="002E3F9F" w:rsidRPr="00481E9B">
        <w:rPr>
          <w:rFonts w:ascii="Times New Roman" w:hAnsi="Times New Roman" w:cs="Times New Roman"/>
          <w:sz w:val="24"/>
          <w:szCs w:val="24"/>
        </w:rPr>
        <w:t>r</w:t>
      </w:r>
      <w:r w:rsidR="0050236F" w:rsidRPr="00481E9B">
        <w:rPr>
          <w:rFonts w:ascii="Times New Roman" w:hAnsi="Times New Roman" w:cs="Times New Roman"/>
          <w:sz w:val="24"/>
          <w:szCs w:val="24"/>
        </w:rPr>
        <w:t xml:space="preserve"> una manera más cercana el ambient</w:t>
      </w:r>
      <w:r w:rsidR="006B48E4" w:rsidRPr="00481E9B">
        <w:rPr>
          <w:rFonts w:ascii="Times New Roman" w:hAnsi="Times New Roman" w:cs="Times New Roman"/>
          <w:sz w:val="24"/>
          <w:szCs w:val="24"/>
        </w:rPr>
        <w:t xml:space="preserve">e al cual se encuentran expuestos los </w:t>
      </w:r>
      <w:r w:rsidR="0050236F" w:rsidRPr="00481E9B">
        <w:rPr>
          <w:rFonts w:ascii="Times New Roman" w:hAnsi="Times New Roman" w:cs="Times New Roman"/>
          <w:sz w:val="24"/>
          <w:szCs w:val="24"/>
        </w:rPr>
        <w:t>hongos fitopatógenos</w:t>
      </w:r>
      <w:r w:rsidR="002E3F9F" w:rsidRPr="00481E9B">
        <w:rPr>
          <w:rFonts w:ascii="Times New Roman" w:hAnsi="Times New Roman" w:cs="Times New Roman"/>
          <w:sz w:val="24"/>
          <w:szCs w:val="24"/>
        </w:rPr>
        <w:t xml:space="preserve"> evaluados</w:t>
      </w:r>
      <w:r w:rsidR="006B48E4" w:rsidRPr="00481E9B">
        <w:rPr>
          <w:rFonts w:ascii="Times New Roman" w:hAnsi="Times New Roman" w:cs="Times New Roman"/>
          <w:sz w:val="24"/>
          <w:szCs w:val="24"/>
        </w:rPr>
        <w:t xml:space="preserve">. </w:t>
      </w:r>
      <w:r w:rsidR="00B42681" w:rsidRPr="00481E9B">
        <w:rPr>
          <w:rFonts w:ascii="Times New Roman" w:hAnsi="Times New Roman" w:cs="Times New Roman"/>
          <w:sz w:val="24"/>
          <w:szCs w:val="24"/>
        </w:rPr>
        <w:t>L</w:t>
      </w:r>
      <w:r w:rsidR="00917C47" w:rsidRPr="00481E9B">
        <w:rPr>
          <w:rFonts w:ascii="Times New Roman" w:hAnsi="Times New Roman" w:cs="Times New Roman"/>
          <w:sz w:val="24"/>
          <w:szCs w:val="24"/>
        </w:rPr>
        <w:t xml:space="preserve">a extracción en estos métodos depende de la afinidad de los </w:t>
      </w:r>
      <w:proofErr w:type="spellStart"/>
      <w:r w:rsidR="00917C47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917C47" w:rsidRPr="00481E9B">
        <w:rPr>
          <w:rFonts w:ascii="Times New Roman" w:hAnsi="Times New Roman" w:cs="Times New Roman"/>
          <w:sz w:val="24"/>
          <w:szCs w:val="24"/>
        </w:rPr>
        <w:t xml:space="preserve"> por el material </w:t>
      </w:r>
      <w:proofErr w:type="spellStart"/>
      <w:r w:rsidR="00B42681" w:rsidRPr="00481E9B">
        <w:rPr>
          <w:rFonts w:ascii="Times New Roman" w:hAnsi="Times New Roman" w:cs="Times New Roman"/>
          <w:sz w:val="24"/>
          <w:szCs w:val="24"/>
        </w:rPr>
        <w:t>sorbente</w:t>
      </w:r>
      <w:proofErr w:type="spellEnd"/>
      <w:r w:rsidR="00917C47" w:rsidRPr="00481E9B">
        <w:rPr>
          <w:rFonts w:ascii="Times New Roman" w:hAnsi="Times New Roman" w:cs="Times New Roman"/>
          <w:sz w:val="24"/>
          <w:szCs w:val="24"/>
        </w:rPr>
        <w:t xml:space="preserve"> utilizado. En este caso</w:t>
      </w:r>
      <w:r w:rsidR="0067694B" w:rsidRPr="00481E9B">
        <w:rPr>
          <w:rFonts w:ascii="Times New Roman" w:hAnsi="Times New Roman" w:cs="Times New Roman"/>
          <w:sz w:val="24"/>
          <w:szCs w:val="24"/>
        </w:rPr>
        <w:t>,</w:t>
      </w:r>
      <w:r w:rsidR="00450C1E" w:rsidRPr="00481E9B">
        <w:rPr>
          <w:rFonts w:ascii="Times New Roman" w:hAnsi="Times New Roman" w:cs="Times New Roman"/>
          <w:sz w:val="24"/>
          <w:szCs w:val="24"/>
        </w:rPr>
        <w:t xml:space="preserve"> el </w:t>
      </w:r>
      <w:proofErr w:type="spellStart"/>
      <w:r w:rsidR="00450C1E" w:rsidRPr="00481E9B">
        <w:rPr>
          <w:rFonts w:ascii="Times New Roman" w:hAnsi="Times New Roman" w:cs="Times New Roman"/>
          <w:sz w:val="24"/>
          <w:szCs w:val="24"/>
        </w:rPr>
        <w:t>Hayesep</w:t>
      </w:r>
      <w:proofErr w:type="spellEnd"/>
      <w:r w:rsidR="00B42681" w:rsidRPr="00481E9B">
        <w:rPr>
          <w:rFonts w:ascii="Times New Roman" w:hAnsi="Times New Roman" w:cs="Times New Roman"/>
          <w:sz w:val="24"/>
          <w:szCs w:val="24"/>
        </w:rPr>
        <w:t>®</w:t>
      </w:r>
      <w:r w:rsidR="00450C1E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917C47" w:rsidRPr="00481E9B">
        <w:rPr>
          <w:rFonts w:ascii="Times New Roman" w:hAnsi="Times New Roman" w:cs="Times New Roman"/>
          <w:sz w:val="24"/>
          <w:szCs w:val="24"/>
        </w:rPr>
        <w:t xml:space="preserve">demostró </w:t>
      </w:r>
      <w:r w:rsidR="0067694B" w:rsidRPr="00481E9B">
        <w:rPr>
          <w:rFonts w:ascii="Times New Roman" w:hAnsi="Times New Roman" w:cs="Times New Roman"/>
          <w:sz w:val="24"/>
          <w:szCs w:val="24"/>
        </w:rPr>
        <w:t xml:space="preserve">una mayor </w:t>
      </w:r>
      <w:r w:rsidR="00917C47" w:rsidRPr="00481E9B">
        <w:rPr>
          <w:rFonts w:ascii="Times New Roman" w:hAnsi="Times New Roman" w:cs="Times New Roman"/>
          <w:sz w:val="24"/>
          <w:szCs w:val="24"/>
        </w:rPr>
        <w:t xml:space="preserve">afinidad por compuestos </w:t>
      </w:r>
      <w:r w:rsidR="0067694B" w:rsidRPr="00481E9B">
        <w:rPr>
          <w:rFonts w:ascii="Times New Roman" w:hAnsi="Times New Roman" w:cs="Times New Roman"/>
          <w:sz w:val="24"/>
          <w:szCs w:val="24"/>
        </w:rPr>
        <w:t>de naturaleza polar</w:t>
      </w:r>
      <w:r w:rsidR="00450C1E" w:rsidRPr="00481E9B">
        <w:rPr>
          <w:rFonts w:ascii="Times New Roman" w:hAnsi="Times New Roman" w:cs="Times New Roman"/>
          <w:sz w:val="24"/>
          <w:szCs w:val="24"/>
        </w:rPr>
        <w:t xml:space="preserve">, que </w:t>
      </w:r>
      <w:r w:rsidRPr="00481E9B">
        <w:rPr>
          <w:rFonts w:ascii="Times New Roman" w:hAnsi="Times New Roman" w:cs="Times New Roman"/>
          <w:sz w:val="24"/>
          <w:szCs w:val="24"/>
        </w:rPr>
        <w:t xml:space="preserve">puede </w:t>
      </w:r>
      <w:r w:rsidR="00B42681" w:rsidRPr="00481E9B">
        <w:rPr>
          <w:rFonts w:ascii="Times New Roman" w:hAnsi="Times New Roman" w:cs="Times New Roman"/>
          <w:sz w:val="24"/>
          <w:szCs w:val="24"/>
        </w:rPr>
        <w:t xml:space="preserve">ser más eficiente cuando se hace </w:t>
      </w:r>
      <w:r w:rsidRPr="00481E9B">
        <w:rPr>
          <w:rFonts w:ascii="Times New Roman" w:hAnsi="Times New Roman" w:cs="Times New Roman"/>
          <w:sz w:val="24"/>
          <w:szCs w:val="24"/>
        </w:rPr>
        <w:t xml:space="preserve">en medio líquido y por el paso de </w:t>
      </w:r>
      <w:r w:rsidR="00BE1502" w:rsidRPr="00481E9B">
        <w:rPr>
          <w:rFonts w:ascii="Times New Roman" w:hAnsi="Times New Roman" w:cs="Times New Roman"/>
          <w:sz w:val="24"/>
          <w:szCs w:val="24"/>
        </w:rPr>
        <w:t>una corriente de aire purificado</w:t>
      </w:r>
      <w:r w:rsidRPr="00481E9B">
        <w:rPr>
          <w:rFonts w:ascii="Times New Roman" w:hAnsi="Times New Roman" w:cs="Times New Roman"/>
          <w:sz w:val="24"/>
          <w:szCs w:val="24"/>
        </w:rPr>
        <w:t xml:space="preserve">, que favorece el desplazamiento de los compuestos volátiles al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headspace</w:t>
      </w:r>
      <w:proofErr w:type="spellEnd"/>
      <w:r w:rsidR="00BE1502" w:rsidRPr="00481E9B">
        <w:rPr>
          <w:rFonts w:ascii="Times New Roman" w:hAnsi="Times New Roman" w:cs="Times New Roman"/>
          <w:sz w:val="24"/>
          <w:szCs w:val="24"/>
        </w:rPr>
        <w:t>. A</w:t>
      </w:r>
      <w:r w:rsidR="007A67FB" w:rsidRPr="00481E9B">
        <w:rPr>
          <w:rFonts w:ascii="Times New Roman" w:hAnsi="Times New Roman" w:cs="Times New Roman"/>
          <w:sz w:val="24"/>
          <w:szCs w:val="24"/>
        </w:rPr>
        <w:t xml:space="preserve">dicionalmente a los </w:t>
      </w:r>
      <w:proofErr w:type="spellStart"/>
      <w:r w:rsidR="007A67FB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7A67FB" w:rsidRPr="00481E9B">
        <w:rPr>
          <w:rFonts w:ascii="Times New Roman" w:hAnsi="Times New Roman" w:cs="Times New Roman"/>
          <w:sz w:val="24"/>
          <w:szCs w:val="24"/>
        </w:rPr>
        <w:t xml:space="preserve"> extraídos por HSE, en HSD </w:t>
      </w:r>
      <w:r w:rsidR="00BE1502" w:rsidRPr="00481E9B">
        <w:rPr>
          <w:rFonts w:ascii="Times New Roman" w:hAnsi="Times New Roman" w:cs="Times New Roman"/>
          <w:sz w:val="24"/>
          <w:szCs w:val="24"/>
        </w:rPr>
        <w:t xml:space="preserve">se logran extraer </w:t>
      </w:r>
      <w:r w:rsidR="007A67FB" w:rsidRPr="00481E9B">
        <w:rPr>
          <w:rFonts w:ascii="Times New Roman" w:hAnsi="Times New Roman" w:cs="Times New Roman"/>
          <w:sz w:val="24"/>
          <w:szCs w:val="24"/>
        </w:rPr>
        <w:t xml:space="preserve">3-metil-1-butanol, </w:t>
      </w:r>
      <w:r w:rsidR="00BE1502" w:rsidRPr="00481E9B">
        <w:rPr>
          <w:rFonts w:ascii="Times New Roman" w:hAnsi="Times New Roman" w:cs="Times New Roman"/>
          <w:sz w:val="24"/>
          <w:szCs w:val="24"/>
        </w:rPr>
        <w:t>1-h</w:t>
      </w:r>
      <w:r w:rsidR="00450C1E" w:rsidRPr="00481E9B">
        <w:rPr>
          <w:rFonts w:ascii="Times New Roman" w:hAnsi="Times New Roman" w:cs="Times New Roman"/>
          <w:sz w:val="24"/>
          <w:szCs w:val="24"/>
        </w:rPr>
        <w:t>exanol y benzaldehído</w:t>
      </w:r>
      <w:r w:rsidR="00BE1502" w:rsidRPr="00481E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1502" w:rsidRPr="00481E9B" w:rsidRDefault="00BE1502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B62" w:rsidRPr="00481E9B" w:rsidRDefault="00114B62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Otros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como 3-metilbutana</w:t>
      </w:r>
      <w:r w:rsidR="007A67FB" w:rsidRPr="00481E9B">
        <w:rPr>
          <w:rFonts w:ascii="Times New Roman" w:hAnsi="Times New Roman" w:cs="Times New Roman"/>
          <w:sz w:val="24"/>
          <w:szCs w:val="24"/>
        </w:rPr>
        <w:t>l</w:t>
      </w:r>
      <w:r w:rsidRPr="00481E9B">
        <w:rPr>
          <w:rFonts w:ascii="Times New Roman" w:hAnsi="Times New Roman" w:cs="Times New Roman"/>
          <w:sz w:val="24"/>
          <w:szCs w:val="24"/>
        </w:rPr>
        <w:t>, detectado por el método de purga y trampa (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Hung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Pr="00481E9B">
        <w:rPr>
          <w:rFonts w:ascii="Times New Roman" w:hAnsi="Times New Roman" w:cs="Times New Roman"/>
          <w:sz w:val="24"/>
          <w:szCs w:val="24"/>
        </w:rPr>
        <w:t>.</w:t>
      </w:r>
      <w:r w:rsidR="007730B7" w:rsidRPr="00481E9B">
        <w:rPr>
          <w:rFonts w:ascii="Times New Roman" w:hAnsi="Times New Roman" w:cs="Times New Roman"/>
          <w:sz w:val="24"/>
          <w:szCs w:val="24"/>
        </w:rPr>
        <w:t>,</w:t>
      </w:r>
      <w:r w:rsidRPr="00481E9B">
        <w:rPr>
          <w:rFonts w:ascii="Times New Roman" w:hAnsi="Times New Roman" w:cs="Times New Roman"/>
          <w:sz w:val="24"/>
          <w:szCs w:val="24"/>
        </w:rPr>
        <w:t xml:space="preserve"> 2013), así como algunos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monoterpenos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sesquiterpenos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y diterpenos detectados por HS-SPME en cultivos de otras especies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Trichoderma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Stoppacher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="007730B7" w:rsidRPr="00481E9B">
        <w:rPr>
          <w:rFonts w:ascii="Times New Roman" w:hAnsi="Times New Roman" w:cs="Times New Roman"/>
          <w:sz w:val="24"/>
          <w:szCs w:val="24"/>
        </w:rPr>
        <w:t>.,</w:t>
      </w:r>
      <w:r w:rsidRPr="00481E9B">
        <w:rPr>
          <w:rFonts w:ascii="Times New Roman" w:hAnsi="Times New Roman" w:cs="Times New Roman"/>
          <w:sz w:val="24"/>
          <w:szCs w:val="24"/>
        </w:rPr>
        <w:t xml:space="preserve"> 2010) no fueron </w:t>
      </w:r>
      <w:r w:rsidR="007A67FB" w:rsidRPr="00481E9B">
        <w:rPr>
          <w:rFonts w:ascii="Times New Roman" w:hAnsi="Times New Roman" w:cs="Times New Roman"/>
          <w:sz w:val="24"/>
          <w:szCs w:val="24"/>
        </w:rPr>
        <w:t>detectad</w:t>
      </w:r>
      <w:r w:rsidRPr="00481E9B">
        <w:rPr>
          <w:rFonts w:ascii="Times New Roman" w:hAnsi="Times New Roman" w:cs="Times New Roman"/>
          <w:sz w:val="24"/>
          <w:szCs w:val="24"/>
        </w:rPr>
        <w:t>os en ningun</w:t>
      </w:r>
      <w:r w:rsidR="00EB293B">
        <w:rPr>
          <w:rFonts w:ascii="Times New Roman" w:hAnsi="Times New Roman" w:cs="Times New Roman"/>
          <w:sz w:val="24"/>
          <w:szCs w:val="24"/>
        </w:rPr>
        <w:t>o</w:t>
      </w:r>
      <w:r w:rsidRPr="00481E9B">
        <w:rPr>
          <w:rFonts w:ascii="Times New Roman" w:hAnsi="Times New Roman" w:cs="Times New Roman"/>
          <w:sz w:val="24"/>
          <w:szCs w:val="24"/>
        </w:rPr>
        <w:t xml:space="preserve"> de l</w:t>
      </w:r>
      <w:r w:rsidR="007A67FB" w:rsidRPr="00481E9B">
        <w:rPr>
          <w:rFonts w:ascii="Times New Roman" w:hAnsi="Times New Roman" w:cs="Times New Roman"/>
          <w:sz w:val="24"/>
          <w:szCs w:val="24"/>
        </w:rPr>
        <w:t>o</w:t>
      </w:r>
      <w:r w:rsidRPr="00481E9B">
        <w:rPr>
          <w:rFonts w:ascii="Times New Roman" w:hAnsi="Times New Roman" w:cs="Times New Roman"/>
          <w:sz w:val="24"/>
          <w:szCs w:val="24"/>
        </w:rPr>
        <w:t>s tres m</w:t>
      </w:r>
      <w:r w:rsidR="007A67FB" w:rsidRPr="00481E9B">
        <w:rPr>
          <w:rFonts w:ascii="Times New Roman" w:hAnsi="Times New Roman" w:cs="Times New Roman"/>
          <w:sz w:val="24"/>
          <w:szCs w:val="24"/>
        </w:rPr>
        <w:t>é</w:t>
      </w:r>
      <w:r w:rsidRPr="00481E9B">
        <w:rPr>
          <w:rFonts w:ascii="Times New Roman" w:hAnsi="Times New Roman" w:cs="Times New Roman"/>
          <w:sz w:val="24"/>
          <w:szCs w:val="24"/>
        </w:rPr>
        <w:t>todos de extracción aquí e</w:t>
      </w:r>
      <w:r w:rsidR="007A67FB" w:rsidRPr="00481E9B">
        <w:rPr>
          <w:rFonts w:ascii="Times New Roman" w:hAnsi="Times New Roman" w:cs="Times New Roman"/>
          <w:sz w:val="24"/>
          <w:szCs w:val="24"/>
        </w:rPr>
        <w:t>valuado</w:t>
      </w:r>
      <w:r w:rsidRPr="00481E9B">
        <w:rPr>
          <w:rFonts w:ascii="Times New Roman" w:hAnsi="Times New Roman" w:cs="Times New Roman"/>
          <w:sz w:val="24"/>
          <w:szCs w:val="24"/>
        </w:rPr>
        <w:t xml:space="preserve">s. </w:t>
      </w:r>
    </w:p>
    <w:p w:rsidR="00114B62" w:rsidRPr="00481E9B" w:rsidRDefault="00114B62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261" w:rsidRPr="00481E9B" w:rsidRDefault="00114B62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>Finalmente, d</w:t>
      </w:r>
      <w:r w:rsidR="0067694B" w:rsidRPr="00481E9B">
        <w:rPr>
          <w:rFonts w:ascii="Times New Roman" w:hAnsi="Times New Roman" w:cs="Times New Roman"/>
          <w:sz w:val="24"/>
          <w:szCs w:val="24"/>
        </w:rPr>
        <w:t xml:space="preserve">ado que la evaluación de la actividad biológica fue realizada en medio sólido, es posible </w:t>
      </w:r>
      <w:r w:rsidR="00450C1E" w:rsidRPr="00481E9B">
        <w:rPr>
          <w:rFonts w:ascii="Times New Roman" w:hAnsi="Times New Roman" w:cs="Times New Roman"/>
          <w:sz w:val="24"/>
          <w:szCs w:val="24"/>
        </w:rPr>
        <w:t>a</w:t>
      </w:r>
      <w:r w:rsidR="002603AA" w:rsidRPr="00481E9B">
        <w:rPr>
          <w:rFonts w:ascii="Times New Roman" w:hAnsi="Times New Roman" w:cs="Times New Roman"/>
          <w:sz w:val="24"/>
          <w:szCs w:val="24"/>
        </w:rPr>
        <w:t xml:space="preserve">sociar </w:t>
      </w:r>
      <w:r w:rsidR="0067694B" w:rsidRPr="00481E9B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="0067694B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67694B" w:rsidRPr="00481E9B">
        <w:rPr>
          <w:rFonts w:ascii="Times New Roman" w:hAnsi="Times New Roman" w:cs="Times New Roman"/>
          <w:sz w:val="24"/>
          <w:szCs w:val="24"/>
        </w:rPr>
        <w:t xml:space="preserve"> identificados </w:t>
      </w:r>
      <w:r w:rsidR="002603AA" w:rsidRPr="00481E9B">
        <w:rPr>
          <w:rFonts w:ascii="Times New Roman" w:hAnsi="Times New Roman" w:cs="Times New Roman"/>
          <w:sz w:val="24"/>
          <w:szCs w:val="24"/>
        </w:rPr>
        <w:t>mediante HSE</w:t>
      </w:r>
      <w:r w:rsidR="0067694B" w:rsidRPr="00481E9B">
        <w:rPr>
          <w:rFonts w:ascii="Times New Roman" w:hAnsi="Times New Roman" w:cs="Times New Roman"/>
          <w:sz w:val="24"/>
          <w:szCs w:val="24"/>
        </w:rPr>
        <w:t xml:space="preserve"> con dicha actividad. Es así como </w:t>
      </w:r>
      <w:r w:rsidR="006B48E4" w:rsidRPr="00481E9B">
        <w:rPr>
          <w:rFonts w:ascii="Times New Roman" w:hAnsi="Times New Roman" w:cs="Times New Roman"/>
          <w:sz w:val="24"/>
          <w:szCs w:val="24"/>
        </w:rPr>
        <w:t>las</w:t>
      </w:r>
      <w:r w:rsidR="00C22A7A" w:rsidRPr="00481E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2A7A" w:rsidRPr="00481E9B">
        <w:rPr>
          <w:rFonts w:ascii="Times New Roman" w:hAnsi="Times New Roman" w:cs="Times New Roman"/>
          <w:sz w:val="24"/>
          <w:szCs w:val="24"/>
        </w:rPr>
        <w:t>lactonas</w:t>
      </w:r>
      <w:proofErr w:type="spellEnd"/>
      <w:r w:rsidR="00C22A7A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C22A7A" w:rsidRPr="00481E9B">
        <w:rPr>
          <w:rFonts w:ascii="Symbol" w:hAnsi="Symbol" w:cs="Times New Roman"/>
          <w:sz w:val="24"/>
          <w:szCs w:val="24"/>
        </w:rPr>
        <w:t></w:t>
      </w:r>
      <w:r w:rsidR="00C22A7A" w:rsidRPr="00481E9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82249" w:rsidRPr="00481E9B">
        <w:rPr>
          <w:rFonts w:ascii="Times New Roman" w:hAnsi="Times New Roman" w:cs="Times New Roman"/>
          <w:sz w:val="24"/>
          <w:szCs w:val="24"/>
        </w:rPr>
        <w:t>butirolactona</w:t>
      </w:r>
      <w:proofErr w:type="spellEnd"/>
      <w:r w:rsidR="0067694B" w:rsidRPr="00481E9B">
        <w:rPr>
          <w:rFonts w:ascii="Times New Roman" w:hAnsi="Times New Roman" w:cs="Times New Roman"/>
          <w:sz w:val="24"/>
          <w:szCs w:val="24"/>
        </w:rPr>
        <w:t xml:space="preserve"> y 6-pentil-2H-piran-2-ona y </w:t>
      </w:r>
      <w:r w:rsidR="002603AA" w:rsidRPr="00481E9B">
        <w:rPr>
          <w:rFonts w:ascii="Times New Roman" w:hAnsi="Times New Roman" w:cs="Times New Roman"/>
          <w:sz w:val="24"/>
          <w:szCs w:val="24"/>
        </w:rPr>
        <w:t xml:space="preserve">los alcoholes </w:t>
      </w:r>
      <w:r w:rsidR="0067694B" w:rsidRPr="00481E9B">
        <w:rPr>
          <w:rFonts w:ascii="Times New Roman" w:hAnsi="Times New Roman" w:cs="Times New Roman"/>
          <w:sz w:val="24"/>
          <w:szCs w:val="24"/>
        </w:rPr>
        <w:t>bencílico y 2-feniletílico</w:t>
      </w:r>
      <w:r w:rsidR="002603AA" w:rsidRPr="00481E9B">
        <w:rPr>
          <w:rFonts w:ascii="Times New Roman" w:hAnsi="Times New Roman" w:cs="Times New Roman"/>
          <w:sz w:val="24"/>
          <w:szCs w:val="24"/>
        </w:rPr>
        <w:t xml:space="preserve">, pueden ser responsables de los efectos en el crecimiento de </w:t>
      </w:r>
      <w:r w:rsidR="002603AA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Fusarium </w:t>
      </w:r>
      <w:proofErr w:type="spellStart"/>
      <w:r w:rsidR="002603AA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sp</w:t>
      </w:r>
      <w:r w:rsidR="002603AA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proofErr w:type="spellEnd"/>
      <w:r w:rsidR="002603AA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DC9 </w:t>
      </w:r>
      <w:r w:rsidR="002603AA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 xml:space="preserve">(FIF025) </w:t>
      </w:r>
      <w:r w:rsidR="002603AA" w:rsidRPr="00481E9B">
        <w:rPr>
          <w:rFonts w:ascii="Times New Roman" w:hAnsi="Times New Roman" w:cs="Times New Roman"/>
          <w:sz w:val="24"/>
          <w:szCs w:val="24"/>
        </w:rPr>
        <w:t xml:space="preserve">y en los cambios morfológicos de </w:t>
      </w:r>
      <w:proofErr w:type="spellStart"/>
      <w:r w:rsidR="002603AA" w:rsidRPr="00481E9B">
        <w:rPr>
          <w:rFonts w:ascii="Times New Roman" w:hAnsi="Times New Roman" w:cs="Times New Roman"/>
          <w:i/>
          <w:sz w:val="24"/>
          <w:szCs w:val="24"/>
        </w:rPr>
        <w:t>C</w:t>
      </w:r>
      <w:r w:rsidR="002603AA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olletotrichum</w:t>
      </w:r>
      <w:proofErr w:type="spellEnd"/>
      <w:r w:rsidR="002603AA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2603AA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gloeosporioides</w:t>
      </w:r>
      <w:proofErr w:type="spellEnd"/>
      <w:r w:rsidR="002603AA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="002603AA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26B</w:t>
      </w:r>
      <w:r w:rsidR="002E3F9F" w:rsidRPr="00481E9B">
        <w:rPr>
          <w:rFonts w:ascii="Times New Roman" w:hAnsi="Times New Roman" w:cs="Times New Roman"/>
          <w:sz w:val="24"/>
          <w:szCs w:val="24"/>
        </w:rPr>
        <w:t>.</w:t>
      </w:r>
      <w:r w:rsidR="008770F2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532B39" w:rsidRPr="00481E9B">
        <w:rPr>
          <w:rFonts w:ascii="Times New Roman" w:hAnsi="Times New Roman" w:cs="Times New Roman"/>
          <w:sz w:val="24"/>
          <w:szCs w:val="24"/>
        </w:rPr>
        <w:t xml:space="preserve">La </w:t>
      </w:r>
      <w:r w:rsidR="006B48E4" w:rsidRPr="00481E9B">
        <w:rPr>
          <w:rFonts w:ascii="Symbol" w:hAnsi="Symbol" w:cs="Times New Roman"/>
          <w:sz w:val="24"/>
          <w:szCs w:val="24"/>
        </w:rPr>
        <w:t></w:t>
      </w:r>
      <w:r w:rsidR="005E3E49" w:rsidRPr="00481E9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5E3E49" w:rsidRPr="00481E9B">
        <w:rPr>
          <w:rFonts w:ascii="Times New Roman" w:hAnsi="Times New Roman" w:cs="Times New Roman"/>
          <w:sz w:val="24"/>
          <w:szCs w:val="24"/>
        </w:rPr>
        <w:t>butirolactona</w:t>
      </w:r>
      <w:proofErr w:type="spellEnd"/>
      <w:r w:rsidR="00F17F39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532B39" w:rsidRPr="00481E9B">
        <w:rPr>
          <w:rFonts w:ascii="Times New Roman" w:hAnsi="Times New Roman" w:cs="Times New Roman"/>
          <w:sz w:val="24"/>
          <w:szCs w:val="24"/>
        </w:rPr>
        <w:t>se caracteriza</w:t>
      </w:r>
      <w:r w:rsidR="005E3E49" w:rsidRPr="00481E9B">
        <w:rPr>
          <w:rFonts w:ascii="Times New Roman" w:hAnsi="Times New Roman" w:cs="Times New Roman"/>
          <w:sz w:val="24"/>
          <w:szCs w:val="24"/>
        </w:rPr>
        <w:t xml:space="preserve"> por una percepción olfativa que se relaciona con el aroma del coco</w:t>
      </w:r>
      <w:r w:rsidR="00532B39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7A67FB" w:rsidRPr="00481E9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D0BF0" w:rsidRPr="002D0BF0">
        <w:fldChar w:fldCharType="begin"/>
      </w:r>
      <w:r w:rsidR="002E285B">
        <w:instrText xml:space="preserve"> HYPERLINK "http://www.ncbi.nlm.nih.gov/pubmed/17653361" \t "_blank" </w:instrText>
      </w:r>
      <w:r w:rsidR="002D0BF0" w:rsidRPr="002D0BF0">
        <w:fldChar w:fldCharType="separate"/>
      </w:r>
      <w:r w:rsidR="007A67FB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Schulz</w:t>
      </w:r>
      <w:proofErr w:type="spellEnd"/>
      <w:r w:rsidR="007A67FB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451D06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&amp;</w:t>
      </w:r>
      <w:r w:rsidR="007A67FB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="007A67FB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Dickschat</w:t>
      </w:r>
      <w:proofErr w:type="spellEnd"/>
      <w:r w:rsidR="007A67FB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, 2007</w:t>
      </w:r>
      <w:r w:rsidR="002D0BF0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fldChar w:fldCharType="end"/>
      </w:r>
      <w:r w:rsidR="007A67FB" w:rsidRPr="00481E9B">
        <w:rPr>
          <w:rFonts w:ascii="Times New Roman" w:hAnsi="Times New Roman" w:cs="Times New Roman"/>
          <w:sz w:val="24"/>
          <w:szCs w:val="24"/>
        </w:rPr>
        <w:t xml:space="preserve">) </w:t>
      </w:r>
      <w:r w:rsidR="00532B39" w:rsidRPr="00481E9B">
        <w:rPr>
          <w:rFonts w:ascii="Times New Roman" w:hAnsi="Times New Roman" w:cs="Times New Roman"/>
          <w:sz w:val="24"/>
          <w:szCs w:val="24"/>
        </w:rPr>
        <w:t>y</w:t>
      </w:r>
      <w:r w:rsidR="005E3E49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3C5FD7" w:rsidRPr="00481E9B">
        <w:rPr>
          <w:rFonts w:ascii="Times New Roman" w:hAnsi="Times New Roman" w:cs="Times New Roman"/>
          <w:sz w:val="24"/>
          <w:szCs w:val="24"/>
        </w:rPr>
        <w:t xml:space="preserve">ha sido </w:t>
      </w:r>
      <w:r w:rsidR="007A67FB" w:rsidRPr="00481E9B">
        <w:rPr>
          <w:rFonts w:ascii="Times New Roman" w:hAnsi="Times New Roman" w:cs="Times New Roman"/>
          <w:sz w:val="24"/>
          <w:szCs w:val="24"/>
        </w:rPr>
        <w:t>identific</w:t>
      </w:r>
      <w:r w:rsidR="005A159F" w:rsidRPr="00481E9B">
        <w:rPr>
          <w:rFonts w:ascii="Times New Roman" w:hAnsi="Times New Roman" w:cs="Times New Roman"/>
          <w:sz w:val="24"/>
          <w:szCs w:val="24"/>
        </w:rPr>
        <w:t xml:space="preserve">ada </w:t>
      </w:r>
      <w:r w:rsidR="003C5FD7" w:rsidRPr="00481E9B">
        <w:rPr>
          <w:rFonts w:ascii="Times New Roman" w:hAnsi="Times New Roman" w:cs="Times New Roman"/>
          <w:sz w:val="24"/>
          <w:szCs w:val="24"/>
        </w:rPr>
        <w:t>en hongos de</w:t>
      </w:r>
      <w:r w:rsidR="00532B39" w:rsidRPr="00481E9B">
        <w:rPr>
          <w:rFonts w:ascii="Times New Roman" w:hAnsi="Times New Roman" w:cs="Times New Roman"/>
          <w:sz w:val="24"/>
          <w:szCs w:val="24"/>
        </w:rPr>
        <w:t>l</w:t>
      </w:r>
      <w:r w:rsidR="00375261" w:rsidRPr="00481E9B">
        <w:rPr>
          <w:rFonts w:ascii="Times New Roman" w:hAnsi="Times New Roman" w:cs="Times New Roman"/>
          <w:sz w:val="24"/>
          <w:szCs w:val="24"/>
        </w:rPr>
        <w:t xml:space="preserve"> gé</w:t>
      </w:r>
      <w:r w:rsidR="003C5FD7" w:rsidRPr="00481E9B">
        <w:rPr>
          <w:rFonts w:ascii="Times New Roman" w:hAnsi="Times New Roman" w:cs="Times New Roman"/>
          <w:sz w:val="24"/>
          <w:szCs w:val="24"/>
        </w:rPr>
        <w:t xml:space="preserve">nero </w:t>
      </w:r>
      <w:r w:rsidR="003C5FD7" w:rsidRPr="00481E9B">
        <w:rPr>
          <w:rFonts w:ascii="Times New Roman" w:hAnsi="Times New Roman" w:cs="Times New Roman"/>
          <w:i/>
          <w:sz w:val="24"/>
          <w:szCs w:val="24"/>
        </w:rPr>
        <w:t xml:space="preserve">Fusarium </w:t>
      </w:r>
      <w:proofErr w:type="spellStart"/>
      <w:r w:rsidR="003C5FD7" w:rsidRPr="00481E9B">
        <w:rPr>
          <w:rFonts w:ascii="Times New Roman" w:hAnsi="Times New Roman" w:cs="Times New Roman"/>
          <w:i/>
          <w:sz w:val="24"/>
          <w:szCs w:val="24"/>
        </w:rPr>
        <w:t>graminearum</w:t>
      </w:r>
      <w:proofErr w:type="spellEnd"/>
      <w:r w:rsidR="003C5FD7" w:rsidRPr="00481E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C5FD7" w:rsidRPr="00481E9B">
        <w:rPr>
          <w:rFonts w:ascii="Times New Roman" w:hAnsi="Times New Roman" w:cs="Times New Roman"/>
          <w:sz w:val="24"/>
          <w:szCs w:val="24"/>
        </w:rPr>
        <w:t>Busko</w:t>
      </w:r>
      <w:proofErr w:type="spellEnd"/>
      <w:r w:rsidR="003C5FD7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3C5FD7" w:rsidRPr="00481E9B">
        <w:rPr>
          <w:rFonts w:ascii="Times New Roman" w:hAnsi="Times New Roman" w:cs="Times New Roman"/>
          <w:i/>
          <w:sz w:val="24"/>
          <w:szCs w:val="24"/>
        </w:rPr>
        <w:t>et al</w:t>
      </w:r>
      <w:r w:rsidR="003C5FD7" w:rsidRPr="00481E9B">
        <w:rPr>
          <w:rFonts w:ascii="Times New Roman" w:hAnsi="Times New Roman" w:cs="Times New Roman"/>
          <w:sz w:val="24"/>
          <w:szCs w:val="24"/>
        </w:rPr>
        <w:t>., 2014).</w:t>
      </w:r>
      <w:r w:rsidR="005A159F" w:rsidRPr="00481E9B">
        <w:rPr>
          <w:rFonts w:ascii="Times New Roman" w:hAnsi="Times New Roman" w:cs="Times New Roman"/>
          <w:sz w:val="24"/>
          <w:szCs w:val="24"/>
        </w:rPr>
        <w:t xml:space="preserve"> Este compuesto, hasta donde </w:t>
      </w:r>
      <w:r w:rsidR="005D4305" w:rsidRPr="00481E9B">
        <w:rPr>
          <w:rFonts w:ascii="Times New Roman" w:hAnsi="Times New Roman" w:cs="Times New Roman"/>
          <w:sz w:val="24"/>
          <w:szCs w:val="24"/>
        </w:rPr>
        <w:t xml:space="preserve">se </w:t>
      </w:r>
      <w:r w:rsidR="005A159F" w:rsidRPr="00481E9B">
        <w:rPr>
          <w:rFonts w:ascii="Times New Roman" w:hAnsi="Times New Roman" w:cs="Times New Roman"/>
          <w:sz w:val="24"/>
          <w:szCs w:val="24"/>
        </w:rPr>
        <w:t>conoce</w:t>
      </w:r>
      <w:r w:rsidR="00BA597F" w:rsidRPr="00481E9B">
        <w:rPr>
          <w:rFonts w:ascii="Times New Roman" w:hAnsi="Times New Roman" w:cs="Times New Roman"/>
          <w:sz w:val="24"/>
          <w:szCs w:val="24"/>
        </w:rPr>
        <w:t>,</w:t>
      </w:r>
      <w:r w:rsidR="005A159F" w:rsidRPr="00481E9B">
        <w:rPr>
          <w:rFonts w:ascii="Times New Roman" w:hAnsi="Times New Roman" w:cs="Times New Roman"/>
          <w:sz w:val="24"/>
          <w:szCs w:val="24"/>
        </w:rPr>
        <w:t xml:space="preserve"> es la primera vez que se identifica entre los </w:t>
      </w:r>
      <w:proofErr w:type="spellStart"/>
      <w:r w:rsidR="006B48E4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6B48E4" w:rsidRPr="00481E9B">
        <w:rPr>
          <w:rFonts w:ascii="Times New Roman" w:hAnsi="Times New Roman" w:cs="Times New Roman"/>
          <w:sz w:val="24"/>
          <w:szCs w:val="24"/>
        </w:rPr>
        <w:t xml:space="preserve"> de</w:t>
      </w:r>
      <w:r w:rsidR="005A159F" w:rsidRPr="00481E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59F" w:rsidRPr="00481E9B">
        <w:rPr>
          <w:rFonts w:ascii="Times New Roman" w:hAnsi="Times New Roman" w:cs="Times New Roman"/>
          <w:i/>
          <w:sz w:val="24"/>
          <w:szCs w:val="24"/>
        </w:rPr>
        <w:t>Trichoderma</w:t>
      </w:r>
      <w:proofErr w:type="spellEnd"/>
      <w:r w:rsidR="005A159F" w:rsidRPr="00481E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159F"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375261" w:rsidRPr="00481E9B">
        <w:rPr>
          <w:rFonts w:ascii="Times New Roman" w:hAnsi="Times New Roman" w:cs="Times New Roman"/>
          <w:i/>
          <w:sz w:val="24"/>
          <w:szCs w:val="24"/>
        </w:rPr>
        <w:t>.</w:t>
      </w:r>
      <w:r w:rsidR="00450C1E" w:rsidRPr="00481E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0C1E" w:rsidRPr="00481E9B">
        <w:rPr>
          <w:rFonts w:ascii="Times New Roman" w:hAnsi="Times New Roman" w:cs="Times New Roman"/>
          <w:sz w:val="24"/>
          <w:szCs w:val="24"/>
        </w:rPr>
        <w:t xml:space="preserve"> Sin </w:t>
      </w:r>
      <w:r w:rsidR="001A2E83" w:rsidRPr="00481E9B">
        <w:rPr>
          <w:rFonts w:ascii="Times New Roman" w:hAnsi="Times New Roman" w:cs="Times New Roman"/>
          <w:sz w:val="24"/>
          <w:szCs w:val="24"/>
        </w:rPr>
        <w:t>embargo,</w:t>
      </w:r>
      <w:r w:rsidR="00450C1E" w:rsidRPr="00481E9B">
        <w:rPr>
          <w:rFonts w:ascii="Times New Roman" w:hAnsi="Times New Roman" w:cs="Times New Roman"/>
          <w:sz w:val="24"/>
          <w:szCs w:val="24"/>
        </w:rPr>
        <w:t xml:space="preserve"> se deben hacer ensayos de actividad con los compuestos aquí identificados</w:t>
      </w:r>
      <w:r w:rsidR="007A67FB" w:rsidRPr="00481E9B">
        <w:rPr>
          <w:rFonts w:ascii="Times New Roman" w:hAnsi="Times New Roman" w:cs="Times New Roman"/>
          <w:sz w:val="24"/>
          <w:szCs w:val="24"/>
        </w:rPr>
        <w:t>.</w:t>
      </w:r>
    </w:p>
    <w:p w:rsidR="007A67FB" w:rsidRPr="00481E9B" w:rsidRDefault="007A67FB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709" w:rsidRPr="00481E9B" w:rsidRDefault="00B82709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E9B">
        <w:rPr>
          <w:rFonts w:ascii="Times New Roman" w:hAnsi="Times New Roman" w:cs="Times New Roman"/>
          <w:b/>
          <w:sz w:val="24"/>
          <w:szCs w:val="24"/>
        </w:rPr>
        <w:t>Conclusion</w:t>
      </w:r>
      <w:r w:rsidR="000B0CDA" w:rsidRPr="00481E9B">
        <w:rPr>
          <w:rFonts w:ascii="Times New Roman" w:hAnsi="Times New Roman" w:cs="Times New Roman"/>
          <w:b/>
          <w:sz w:val="24"/>
          <w:szCs w:val="24"/>
        </w:rPr>
        <w:t>e</w:t>
      </w:r>
      <w:r w:rsidRPr="00481E9B">
        <w:rPr>
          <w:rFonts w:ascii="Times New Roman" w:hAnsi="Times New Roman" w:cs="Times New Roman"/>
          <w:b/>
          <w:sz w:val="24"/>
          <w:szCs w:val="24"/>
        </w:rPr>
        <w:t xml:space="preserve">s </w:t>
      </w:r>
    </w:p>
    <w:p w:rsidR="005E003D" w:rsidRPr="00481E9B" w:rsidRDefault="00E84D31" w:rsidP="00892223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481E9B">
        <w:rPr>
          <w:rFonts w:ascii="Times New Roman" w:hAnsi="Times New Roman" w:cs="Times New Roman"/>
          <w:sz w:val="24"/>
          <w:szCs w:val="24"/>
        </w:rPr>
        <w:t>Al observar los resultados y los datos arrojados por los análisis efectuados</w:t>
      </w:r>
      <w:r w:rsidR="001A2E83" w:rsidRPr="00481E9B">
        <w:rPr>
          <w:rFonts w:ascii="Times New Roman" w:hAnsi="Times New Roman" w:cs="Times New Roman"/>
          <w:sz w:val="24"/>
          <w:szCs w:val="24"/>
        </w:rPr>
        <w:t xml:space="preserve">, se puede concluir que los </w:t>
      </w:r>
      <w:proofErr w:type="spellStart"/>
      <w:r w:rsidR="001A2E83" w:rsidRPr="00481E9B">
        <w:rPr>
          <w:rFonts w:ascii="Times New Roman" w:hAnsi="Times New Roman" w:cs="Times New Roman"/>
          <w:sz w:val="24"/>
          <w:szCs w:val="24"/>
        </w:rPr>
        <w:t>COV</w:t>
      </w:r>
      <w:r w:rsidRPr="00481E9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liberados por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y concentrados en el </w:t>
      </w:r>
      <w:proofErr w:type="spellStart"/>
      <w:r w:rsidR="00BC4482" w:rsidRPr="00481E9B">
        <w:rPr>
          <w:rFonts w:ascii="Times New Roman" w:hAnsi="Times New Roman" w:cs="Times New Roman"/>
          <w:i/>
          <w:sz w:val="24"/>
          <w:szCs w:val="24"/>
        </w:rPr>
        <w:t>headspace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 de la cámara de ensayos </w:t>
      </w:r>
      <w:r w:rsidR="001A2E83" w:rsidRPr="00481E9B">
        <w:rPr>
          <w:rFonts w:ascii="Times New Roman" w:hAnsi="Times New Roman" w:cs="Times New Roman"/>
          <w:sz w:val="24"/>
          <w:szCs w:val="24"/>
        </w:rPr>
        <w:t>propuesta</w:t>
      </w:r>
      <w:r w:rsidRPr="00481E9B">
        <w:rPr>
          <w:rFonts w:ascii="Times New Roman" w:hAnsi="Times New Roman" w:cs="Times New Roman"/>
          <w:sz w:val="24"/>
          <w:szCs w:val="24"/>
        </w:rPr>
        <w:t xml:space="preserve">, tienen un efecto </w:t>
      </w:r>
      <w:r w:rsidR="00BC4482" w:rsidRPr="00481E9B">
        <w:rPr>
          <w:rFonts w:ascii="Times New Roman" w:hAnsi="Times New Roman" w:cs="Times New Roman"/>
          <w:sz w:val="24"/>
          <w:szCs w:val="24"/>
        </w:rPr>
        <w:t xml:space="preserve">en el crecimiento de </w:t>
      </w:r>
      <w:r w:rsidR="00BC4482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Fusarium </w:t>
      </w:r>
      <w:proofErr w:type="spellStart"/>
      <w:r w:rsidR="00BC4482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sp</w:t>
      </w:r>
      <w:r w:rsidR="00BC4482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  <w:proofErr w:type="spellEnd"/>
      <w:r w:rsidR="00BC4482" w:rsidRPr="00481E9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DC9 (FIF025) </w:t>
      </w:r>
      <w:r w:rsidR="00BC4482" w:rsidRPr="00481E9B">
        <w:rPr>
          <w:rFonts w:ascii="Times New Roman" w:hAnsi="Times New Roman" w:cs="Times New Roman"/>
          <w:sz w:val="24"/>
          <w:szCs w:val="24"/>
        </w:rPr>
        <w:t xml:space="preserve">y en los cambios morfológicos de </w:t>
      </w:r>
      <w:proofErr w:type="spellStart"/>
      <w:r w:rsidR="00BC4482" w:rsidRPr="00481E9B">
        <w:rPr>
          <w:rFonts w:ascii="Times New Roman" w:hAnsi="Times New Roman" w:cs="Times New Roman"/>
          <w:i/>
          <w:sz w:val="24"/>
          <w:szCs w:val="24"/>
        </w:rPr>
        <w:t>C</w:t>
      </w:r>
      <w:r w:rsidR="00BC4482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olletotrichum</w:t>
      </w:r>
      <w:proofErr w:type="spellEnd"/>
      <w:r w:rsidR="00BC4482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BC4482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gloeosporioides</w:t>
      </w:r>
      <w:proofErr w:type="spellEnd"/>
      <w:r w:rsidR="00BC4482" w:rsidRPr="00481E9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="00BC4482" w:rsidRPr="00481E9B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26B.</w:t>
      </w:r>
    </w:p>
    <w:p w:rsidR="00BC4482" w:rsidRPr="00481E9B" w:rsidRDefault="00BC4482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AF4" w:rsidRPr="00481E9B" w:rsidRDefault="00010171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Se determinó que </w:t>
      </w:r>
      <w:r w:rsidR="007A67FB" w:rsidRPr="00481E9B">
        <w:rPr>
          <w:rFonts w:ascii="Times New Roman" w:hAnsi="Times New Roman" w:cs="Times New Roman"/>
          <w:sz w:val="24"/>
          <w:szCs w:val="24"/>
        </w:rPr>
        <w:t xml:space="preserve">HSD es </w:t>
      </w:r>
      <w:r w:rsidR="001A2E83" w:rsidRPr="00481E9B">
        <w:rPr>
          <w:rFonts w:ascii="Times New Roman" w:hAnsi="Times New Roman" w:cs="Times New Roman"/>
          <w:sz w:val="24"/>
          <w:szCs w:val="24"/>
        </w:rPr>
        <w:t>el</w:t>
      </w:r>
      <w:r w:rsidRPr="00481E9B">
        <w:rPr>
          <w:rFonts w:ascii="Times New Roman" w:hAnsi="Times New Roman" w:cs="Times New Roman"/>
          <w:sz w:val="24"/>
          <w:szCs w:val="24"/>
        </w:rPr>
        <w:t xml:space="preserve"> método de extracci</w:t>
      </w:r>
      <w:r w:rsidR="001A2E83" w:rsidRPr="00481E9B">
        <w:rPr>
          <w:rFonts w:ascii="Times New Roman" w:hAnsi="Times New Roman" w:cs="Times New Roman"/>
          <w:sz w:val="24"/>
          <w:szCs w:val="24"/>
        </w:rPr>
        <w:t xml:space="preserve">ón de </w:t>
      </w:r>
      <w:proofErr w:type="spellStart"/>
      <w:r w:rsidR="001A2E83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1A2E83" w:rsidRPr="00481E9B">
        <w:rPr>
          <w:rFonts w:ascii="Times New Roman" w:hAnsi="Times New Roman" w:cs="Times New Roman"/>
          <w:sz w:val="24"/>
          <w:szCs w:val="24"/>
        </w:rPr>
        <w:t xml:space="preserve"> con mayor eficiencia y que mejor </w:t>
      </w:r>
      <w:r w:rsidR="007A67FB" w:rsidRPr="00481E9B">
        <w:rPr>
          <w:rFonts w:ascii="Times New Roman" w:hAnsi="Times New Roman" w:cs="Times New Roman"/>
          <w:sz w:val="24"/>
          <w:szCs w:val="24"/>
        </w:rPr>
        <w:t xml:space="preserve">simula </w:t>
      </w:r>
      <w:r w:rsidR="001A2E83" w:rsidRPr="00481E9B">
        <w:rPr>
          <w:rFonts w:ascii="Times New Roman" w:hAnsi="Times New Roman" w:cs="Times New Roman"/>
          <w:sz w:val="24"/>
          <w:szCs w:val="24"/>
        </w:rPr>
        <w:t>la situación presentada en la cámara de ev</w:t>
      </w:r>
      <w:r w:rsidR="007A67FB" w:rsidRPr="00481E9B">
        <w:rPr>
          <w:rFonts w:ascii="Times New Roman" w:hAnsi="Times New Roman" w:cs="Times New Roman"/>
          <w:sz w:val="24"/>
          <w:szCs w:val="24"/>
        </w:rPr>
        <w:t xml:space="preserve">aluación de actividad biológica. </w:t>
      </w:r>
      <w:r w:rsidR="009468A9" w:rsidRPr="00481E9B">
        <w:rPr>
          <w:rFonts w:ascii="Times New Roman" w:hAnsi="Times New Roman" w:cs="Times New Roman"/>
          <w:sz w:val="24"/>
          <w:szCs w:val="24"/>
        </w:rPr>
        <w:t xml:space="preserve">El uso de </w:t>
      </w:r>
      <w:proofErr w:type="spellStart"/>
      <w:r w:rsidR="009468A9" w:rsidRPr="00481E9B">
        <w:rPr>
          <w:rFonts w:ascii="Times New Roman" w:hAnsi="Times New Roman" w:cs="Times New Roman"/>
          <w:sz w:val="24"/>
          <w:szCs w:val="24"/>
        </w:rPr>
        <w:t>Hayesep</w:t>
      </w:r>
      <w:proofErr w:type="spellEnd"/>
      <w:r w:rsidR="009468A9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7A67FB" w:rsidRPr="00481E9B">
        <w:rPr>
          <w:rFonts w:ascii="Times New Roman" w:hAnsi="Times New Roman" w:cs="Times New Roman"/>
          <w:sz w:val="24"/>
          <w:szCs w:val="24"/>
        </w:rPr>
        <w:t xml:space="preserve">® </w:t>
      </w:r>
      <w:r w:rsidR="009468A9" w:rsidRPr="00481E9B">
        <w:rPr>
          <w:rFonts w:ascii="Times New Roman" w:hAnsi="Times New Roman" w:cs="Times New Roman"/>
          <w:sz w:val="24"/>
          <w:szCs w:val="24"/>
        </w:rPr>
        <w:t xml:space="preserve">como material </w:t>
      </w:r>
      <w:proofErr w:type="spellStart"/>
      <w:r w:rsidR="009468A9" w:rsidRPr="00481E9B">
        <w:rPr>
          <w:rFonts w:ascii="Times New Roman" w:hAnsi="Times New Roman" w:cs="Times New Roman"/>
          <w:sz w:val="24"/>
          <w:szCs w:val="24"/>
        </w:rPr>
        <w:t>sorbente</w:t>
      </w:r>
      <w:proofErr w:type="spellEnd"/>
      <w:r w:rsidR="009468A9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7A67FB" w:rsidRPr="00481E9B">
        <w:rPr>
          <w:rFonts w:ascii="Times New Roman" w:hAnsi="Times New Roman" w:cs="Times New Roman"/>
          <w:sz w:val="24"/>
          <w:szCs w:val="24"/>
        </w:rPr>
        <w:t>permitió</w:t>
      </w:r>
      <w:r w:rsidR="009468A9" w:rsidRPr="00481E9B">
        <w:rPr>
          <w:rFonts w:ascii="Times New Roman" w:hAnsi="Times New Roman" w:cs="Times New Roman"/>
          <w:sz w:val="24"/>
          <w:szCs w:val="24"/>
        </w:rPr>
        <w:t xml:space="preserve"> la extracción y posterior </w:t>
      </w:r>
      <w:r w:rsidR="007A67FB" w:rsidRPr="00481E9B">
        <w:rPr>
          <w:rFonts w:ascii="Times New Roman" w:hAnsi="Times New Roman" w:cs="Times New Roman"/>
          <w:sz w:val="24"/>
          <w:szCs w:val="24"/>
        </w:rPr>
        <w:t>identificación</w:t>
      </w:r>
      <w:r w:rsidR="009468A9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1A2E83" w:rsidRPr="00481E9B">
        <w:rPr>
          <w:rFonts w:ascii="Times New Roman" w:hAnsi="Times New Roman" w:cs="Times New Roman"/>
          <w:sz w:val="24"/>
          <w:szCs w:val="24"/>
        </w:rPr>
        <w:t>tentativa</w:t>
      </w:r>
      <w:r w:rsidR="009468A9" w:rsidRPr="00481E9B">
        <w:rPr>
          <w:rFonts w:ascii="Times New Roman" w:hAnsi="Times New Roman" w:cs="Times New Roman"/>
          <w:sz w:val="24"/>
          <w:szCs w:val="24"/>
        </w:rPr>
        <w:t xml:space="preserve"> de</w:t>
      </w:r>
      <w:r w:rsidR="001A2E83" w:rsidRPr="00481E9B">
        <w:rPr>
          <w:rFonts w:ascii="Times New Roman" w:hAnsi="Times New Roman" w:cs="Times New Roman"/>
          <w:sz w:val="24"/>
          <w:szCs w:val="24"/>
        </w:rPr>
        <w:t xml:space="preserve"> l</w:t>
      </w:r>
      <w:r w:rsidR="00BC4482" w:rsidRPr="00481E9B">
        <w:rPr>
          <w:rFonts w:ascii="Times New Roman" w:hAnsi="Times New Roman" w:cs="Times New Roman"/>
          <w:sz w:val="24"/>
          <w:szCs w:val="24"/>
        </w:rPr>
        <w:t xml:space="preserve">os </w:t>
      </w:r>
      <w:proofErr w:type="spellStart"/>
      <w:r w:rsidR="00BC4482" w:rsidRPr="00481E9B">
        <w:rPr>
          <w:rFonts w:ascii="Times New Roman" w:hAnsi="Times New Roman" w:cs="Times New Roman"/>
          <w:sz w:val="24"/>
          <w:szCs w:val="24"/>
        </w:rPr>
        <w:t>COVs</w:t>
      </w:r>
      <w:proofErr w:type="spellEnd"/>
      <w:r w:rsidR="00BC4482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Pr="00481E9B">
        <w:rPr>
          <w:rFonts w:ascii="Times New Roman" w:hAnsi="Times New Roman" w:cs="Times New Roman"/>
          <w:sz w:val="24"/>
          <w:szCs w:val="24"/>
        </w:rPr>
        <w:t xml:space="preserve">liberados por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viride</w:t>
      </w:r>
      <w:proofErr w:type="spellEnd"/>
      <w:r w:rsidR="001A2E83" w:rsidRPr="00481E9B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BC4482" w:rsidRPr="00481E9B">
        <w:rPr>
          <w:rFonts w:ascii="Symbol" w:hAnsi="Symbol" w:cs="Times New Roman"/>
          <w:sz w:val="24"/>
          <w:szCs w:val="24"/>
        </w:rPr>
        <w:t></w:t>
      </w:r>
      <w:r w:rsidR="00BC4482" w:rsidRPr="00481E9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BC4482" w:rsidRPr="00481E9B">
        <w:rPr>
          <w:rFonts w:ascii="Times New Roman" w:hAnsi="Times New Roman" w:cs="Times New Roman"/>
          <w:sz w:val="24"/>
          <w:szCs w:val="24"/>
        </w:rPr>
        <w:t>butirolactona</w:t>
      </w:r>
      <w:proofErr w:type="spellEnd"/>
      <w:r w:rsidR="001A2E83" w:rsidRPr="00481E9B">
        <w:rPr>
          <w:rFonts w:ascii="Times New Roman" w:hAnsi="Times New Roman" w:cs="Times New Roman"/>
          <w:sz w:val="24"/>
          <w:szCs w:val="24"/>
        </w:rPr>
        <w:t xml:space="preserve">, </w:t>
      </w:r>
      <w:r w:rsidR="00BC4482" w:rsidRPr="00481E9B">
        <w:rPr>
          <w:rFonts w:ascii="Times New Roman" w:hAnsi="Times New Roman" w:cs="Times New Roman"/>
          <w:sz w:val="24"/>
          <w:szCs w:val="24"/>
        </w:rPr>
        <w:t>6-pentil-2H-piran-2-ona</w:t>
      </w:r>
      <w:r w:rsidR="001A2E83" w:rsidRPr="00481E9B">
        <w:rPr>
          <w:rFonts w:ascii="Times New Roman" w:hAnsi="Times New Roman" w:cs="Times New Roman"/>
          <w:sz w:val="24"/>
          <w:szCs w:val="24"/>
        </w:rPr>
        <w:t xml:space="preserve">, </w:t>
      </w:r>
      <w:r w:rsidR="00BC4482" w:rsidRPr="00481E9B">
        <w:rPr>
          <w:rFonts w:ascii="Times New Roman" w:hAnsi="Times New Roman" w:cs="Times New Roman"/>
          <w:sz w:val="24"/>
          <w:szCs w:val="24"/>
        </w:rPr>
        <w:t>alcohol</w:t>
      </w:r>
      <w:r w:rsidR="001A2E83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BC4482" w:rsidRPr="00481E9B">
        <w:rPr>
          <w:rFonts w:ascii="Times New Roman" w:hAnsi="Times New Roman" w:cs="Times New Roman"/>
          <w:sz w:val="24"/>
          <w:szCs w:val="24"/>
        </w:rPr>
        <w:t>bencílico</w:t>
      </w:r>
      <w:r w:rsidR="001A2E83" w:rsidRPr="00481E9B">
        <w:rPr>
          <w:rFonts w:ascii="Times New Roman" w:hAnsi="Times New Roman" w:cs="Times New Roman"/>
          <w:sz w:val="24"/>
          <w:szCs w:val="24"/>
        </w:rPr>
        <w:t xml:space="preserve">, alcohol </w:t>
      </w:r>
      <w:r w:rsidR="00BC4482" w:rsidRPr="00481E9B">
        <w:rPr>
          <w:rFonts w:ascii="Times New Roman" w:hAnsi="Times New Roman" w:cs="Times New Roman"/>
          <w:sz w:val="24"/>
          <w:szCs w:val="24"/>
        </w:rPr>
        <w:t>2-feniletílico,</w:t>
      </w:r>
      <w:r w:rsidR="00160AF4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B35685">
        <w:rPr>
          <w:rFonts w:ascii="Times New Roman" w:hAnsi="Times New Roman" w:cs="Times New Roman"/>
          <w:sz w:val="24"/>
          <w:szCs w:val="24"/>
        </w:rPr>
        <w:t>3-metil-1-butan</w:t>
      </w:r>
      <w:r w:rsidR="007A67FB" w:rsidRPr="00481E9B">
        <w:rPr>
          <w:rFonts w:ascii="Times New Roman" w:hAnsi="Times New Roman" w:cs="Times New Roman"/>
          <w:sz w:val="24"/>
          <w:szCs w:val="24"/>
        </w:rPr>
        <w:t xml:space="preserve">ol, </w:t>
      </w:r>
      <w:r w:rsidR="00160AF4" w:rsidRPr="00481E9B">
        <w:rPr>
          <w:rFonts w:ascii="Times New Roman" w:hAnsi="Times New Roman" w:cs="Times New Roman"/>
          <w:sz w:val="24"/>
          <w:szCs w:val="24"/>
        </w:rPr>
        <w:t xml:space="preserve">1-hexanol y benzaldehído como posibles responsables de la actividad biológica mencionada. </w:t>
      </w:r>
      <w:r w:rsidR="00313FB9">
        <w:rPr>
          <w:rFonts w:ascii="Times New Roman" w:hAnsi="Times New Roman" w:cs="Times New Roman"/>
          <w:sz w:val="24"/>
          <w:szCs w:val="24"/>
        </w:rPr>
        <w:t>L</w:t>
      </w:r>
      <w:r w:rsidRPr="00481E9B">
        <w:rPr>
          <w:rFonts w:ascii="Times New Roman" w:hAnsi="Times New Roman" w:cs="Times New Roman"/>
          <w:sz w:val="24"/>
          <w:szCs w:val="24"/>
        </w:rPr>
        <w:t xml:space="preserve">os </w:t>
      </w:r>
      <w:r w:rsidR="00160AF4" w:rsidRPr="00481E9B">
        <w:rPr>
          <w:rFonts w:ascii="Times New Roman" w:hAnsi="Times New Roman" w:cs="Times New Roman"/>
          <w:sz w:val="24"/>
          <w:szCs w:val="24"/>
        </w:rPr>
        <w:t xml:space="preserve">ensayos de actividad con los compuestos </w:t>
      </w:r>
      <w:r w:rsidR="00313FB9">
        <w:rPr>
          <w:rFonts w:ascii="Times New Roman" w:hAnsi="Times New Roman" w:cs="Times New Roman"/>
          <w:sz w:val="24"/>
          <w:szCs w:val="24"/>
        </w:rPr>
        <w:t>individuales se encuentran en desarrollo.</w:t>
      </w:r>
    </w:p>
    <w:p w:rsidR="00BC4482" w:rsidRPr="00481E9B" w:rsidRDefault="00BC4482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CDA" w:rsidRPr="00481E9B" w:rsidRDefault="000B0CDA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E9B">
        <w:rPr>
          <w:rFonts w:ascii="Times New Roman" w:hAnsi="Times New Roman" w:cs="Times New Roman"/>
          <w:b/>
          <w:sz w:val="24"/>
          <w:szCs w:val="24"/>
        </w:rPr>
        <w:t xml:space="preserve">Agradecimientos </w:t>
      </w:r>
    </w:p>
    <w:p w:rsidR="005F5A80" w:rsidRPr="00481E9B" w:rsidRDefault="000B0CDA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>L</w:t>
      </w:r>
      <w:r w:rsidR="0092541E" w:rsidRPr="00481E9B">
        <w:rPr>
          <w:rFonts w:ascii="Times New Roman" w:hAnsi="Times New Roman" w:cs="Times New Roman"/>
          <w:sz w:val="24"/>
          <w:szCs w:val="24"/>
        </w:rPr>
        <w:t>os autores desean expresar su agradecimiento por el apoyo de la División de Investigación Sede Bogotá de la Universidad Nacional de Colombia quien financi</w:t>
      </w:r>
      <w:r w:rsidR="00C9612E" w:rsidRPr="00481E9B">
        <w:rPr>
          <w:rFonts w:ascii="Times New Roman" w:hAnsi="Times New Roman" w:cs="Times New Roman"/>
          <w:sz w:val="24"/>
          <w:szCs w:val="24"/>
        </w:rPr>
        <w:t>ó</w:t>
      </w:r>
      <w:r w:rsidR="0092541E" w:rsidRPr="00481E9B">
        <w:rPr>
          <w:rFonts w:ascii="Times New Roman" w:hAnsi="Times New Roman" w:cs="Times New Roman"/>
          <w:sz w:val="24"/>
          <w:szCs w:val="24"/>
        </w:rPr>
        <w:t xml:space="preserve"> la ejecución </w:t>
      </w:r>
      <w:r w:rsidR="00BF5C0D" w:rsidRPr="00481E9B">
        <w:rPr>
          <w:rFonts w:ascii="Times New Roman" w:hAnsi="Times New Roman" w:cs="Times New Roman"/>
          <w:sz w:val="24"/>
          <w:szCs w:val="24"/>
        </w:rPr>
        <w:t xml:space="preserve">parcial </w:t>
      </w:r>
      <w:r w:rsidR="0092541E" w:rsidRPr="00481E9B">
        <w:rPr>
          <w:rFonts w:ascii="Times New Roman" w:hAnsi="Times New Roman" w:cs="Times New Roman"/>
          <w:sz w:val="24"/>
          <w:szCs w:val="24"/>
        </w:rPr>
        <w:t>de este trabajo mediante el proyec</w:t>
      </w:r>
      <w:r w:rsidR="005F5A80" w:rsidRPr="00481E9B">
        <w:rPr>
          <w:rFonts w:ascii="Times New Roman" w:hAnsi="Times New Roman" w:cs="Times New Roman"/>
          <w:sz w:val="24"/>
          <w:szCs w:val="24"/>
        </w:rPr>
        <w:t>t</w:t>
      </w:r>
      <w:r w:rsidR="0092541E" w:rsidRPr="00481E9B">
        <w:rPr>
          <w:rFonts w:ascii="Times New Roman" w:hAnsi="Times New Roman" w:cs="Times New Roman"/>
          <w:sz w:val="24"/>
          <w:szCs w:val="24"/>
        </w:rPr>
        <w:t>o</w:t>
      </w:r>
      <w:r w:rsidR="005F5A80"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37469A" w:rsidRPr="00481E9B">
        <w:rPr>
          <w:rFonts w:ascii="Times New Roman" w:hAnsi="Times New Roman" w:cs="Times New Roman"/>
          <w:sz w:val="24"/>
          <w:szCs w:val="24"/>
        </w:rPr>
        <w:t>código Hermes 23888</w:t>
      </w:r>
      <w:r w:rsidR="007730B7" w:rsidRPr="00481E9B">
        <w:rPr>
          <w:rFonts w:ascii="Times New Roman" w:hAnsi="Times New Roman" w:cs="Times New Roman"/>
          <w:sz w:val="24"/>
          <w:szCs w:val="24"/>
        </w:rPr>
        <w:t>.</w:t>
      </w:r>
    </w:p>
    <w:p w:rsidR="0037469A" w:rsidRPr="00481E9B" w:rsidRDefault="0037469A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2709" w:rsidRDefault="00B6797E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B35685">
        <w:rPr>
          <w:rFonts w:ascii="Times New Roman" w:hAnsi="Times New Roman" w:cs="Times New Roman"/>
          <w:b/>
          <w:sz w:val="24"/>
          <w:szCs w:val="24"/>
          <w:lang w:val="en-US"/>
        </w:rPr>
        <w:t>Referencias</w:t>
      </w:r>
      <w:proofErr w:type="spellEnd"/>
      <w:r w:rsidRPr="00B356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35685">
        <w:rPr>
          <w:rFonts w:ascii="Times New Roman" w:hAnsi="Times New Roman" w:cs="Times New Roman"/>
          <w:b/>
          <w:sz w:val="24"/>
          <w:szCs w:val="24"/>
          <w:lang w:val="en-US"/>
        </w:rPr>
        <w:t>bibliográficas</w:t>
      </w:r>
      <w:proofErr w:type="spellEnd"/>
    </w:p>
    <w:p w:rsidR="0021422A" w:rsidRPr="00B35685" w:rsidRDefault="0021422A" w:rsidP="00892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84E63" w:rsidRPr="00481E9B" w:rsidRDefault="00884E63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568">
        <w:rPr>
          <w:rFonts w:ascii="Times New Roman" w:hAnsi="Times New Roman" w:cs="Times New Roman"/>
          <w:sz w:val="24"/>
          <w:szCs w:val="24"/>
        </w:rPr>
        <w:t>Ahmed, A.S., Perez-Sanchez, C., Egea, C.,</w:t>
      </w:r>
      <w:r w:rsidR="00463691" w:rsidRPr="00147568">
        <w:rPr>
          <w:rFonts w:ascii="Times New Roman" w:hAnsi="Times New Roman" w:cs="Times New Roman"/>
          <w:sz w:val="24"/>
          <w:szCs w:val="24"/>
        </w:rPr>
        <w:t xml:space="preserve"> &amp;</w:t>
      </w:r>
      <w:r w:rsidRPr="00147568">
        <w:rPr>
          <w:rFonts w:ascii="Times New Roman" w:hAnsi="Times New Roman" w:cs="Times New Roman"/>
          <w:sz w:val="24"/>
          <w:szCs w:val="24"/>
        </w:rPr>
        <w:t xml:space="preserve"> Candela, M.E. </w:t>
      </w:r>
      <w:r w:rsidR="00C4354E" w:rsidRPr="00147568">
        <w:rPr>
          <w:rFonts w:ascii="Times New Roman" w:hAnsi="Times New Roman" w:cs="Times New Roman"/>
          <w:sz w:val="24"/>
          <w:szCs w:val="24"/>
        </w:rPr>
        <w:t>(</w:t>
      </w:r>
      <w:r w:rsidRPr="00147568">
        <w:rPr>
          <w:rFonts w:ascii="Times New Roman" w:hAnsi="Times New Roman" w:cs="Times New Roman"/>
          <w:sz w:val="24"/>
          <w:szCs w:val="24"/>
        </w:rPr>
        <w:t>1999</w:t>
      </w:r>
      <w:r w:rsidR="00C4354E" w:rsidRPr="00147568">
        <w:rPr>
          <w:rFonts w:ascii="Times New Roman" w:hAnsi="Times New Roman" w:cs="Times New Roman"/>
          <w:sz w:val="24"/>
          <w:szCs w:val="24"/>
        </w:rPr>
        <w:t>)</w:t>
      </w:r>
      <w:r w:rsidRPr="0014756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Evaluation of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Trichodema</w:t>
      </w:r>
      <w:proofErr w:type="spellEnd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harzianum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for controlling root rot caused by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Phytopthora</w:t>
      </w:r>
      <w:proofErr w:type="spellEnd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capsici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in pepper plants.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4013" w:rsidRPr="00481E9B">
        <w:rPr>
          <w:rFonts w:ascii="Times New Roman" w:hAnsi="Times New Roman" w:cs="Times New Roman"/>
          <w:i/>
          <w:sz w:val="24"/>
          <w:szCs w:val="24"/>
          <w:lang w:val="en-US"/>
        </w:rPr>
        <w:t>Plant Pathology</w:t>
      </w:r>
      <w:r w:rsidR="009B401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B4013" w:rsidRPr="007C40BE">
        <w:rPr>
          <w:rFonts w:ascii="Times New Roman" w:hAnsi="Times New Roman" w:cs="Times New Roman"/>
          <w:i/>
          <w:sz w:val="24"/>
          <w:szCs w:val="24"/>
          <w:lang w:val="en-US"/>
        </w:rPr>
        <w:t>48</w:t>
      </w:r>
      <w:r w:rsidR="009B4013" w:rsidRPr="00481E9B">
        <w:rPr>
          <w:rFonts w:ascii="Times New Roman" w:hAnsi="Times New Roman" w:cs="Times New Roman"/>
          <w:sz w:val="24"/>
          <w:szCs w:val="24"/>
          <w:lang w:val="en-US"/>
        </w:rPr>
        <w:t>(1)</w:t>
      </w:r>
      <w:r w:rsidR="00463691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58-65</w:t>
      </w:r>
      <w:r w:rsidR="0021422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35BB3" w:rsidRPr="00481E9B" w:rsidRDefault="00C35BB3" w:rsidP="00892223">
      <w:pPr>
        <w:pStyle w:val="EndNoteBibliography"/>
        <w:spacing w:after="0"/>
        <w:rPr>
          <w:rFonts w:ascii="Times New Roman" w:hAnsi="Times New Roman" w:cs="Times New Roman"/>
          <w:highlight w:val="yellow"/>
          <w:lang w:val="es-CO"/>
        </w:rPr>
      </w:pPr>
      <w:bookmarkStart w:id="7" w:name="_ENREF_4"/>
      <w:r w:rsidRPr="00481E9B">
        <w:rPr>
          <w:rFonts w:ascii="Times New Roman" w:hAnsi="Times New Roman" w:cs="Times New Roman"/>
          <w:sz w:val="24"/>
          <w:szCs w:val="24"/>
        </w:rPr>
        <w:t>Barnet, H.L.</w:t>
      </w:r>
      <w:r w:rsidR="00481402" w:rsidRPr="00481E9B">
        <w:rPr>
          <w:rFonts w:ascii="Times New Roman" w:hAnsi="Times New Roman" w:cs="Times New Roman"/>
          <w:sz w:val="24"/>
          <w:szCs w:val="24"/>
        </w:rPr>
        <w:t>, &amp;</w:t>
      </w:r>
      <w:r w:rsidRPr="00481E9B">
        <w:rPr>
          <w:rFonts w:ascii="Times New Roman" w:hAnsi="Times New Roman" w:cs="Times New Roman"/>
          <w:sz w:val="24"/>
          <w:szCs w:val="24"/>
        </w:rPr>
        <w:t xml:space="preserve"> Hunter, B.B. (1998)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Illustrated Genera of imperfect fungi. </w:t>
      </w:r>
      <w:r w:rsidR="004B340A" w:rsidRPr="00481E9B">
        <w:rPr>
          <w:rFonts w:ascii="Times New Roman" w:hAnsi="Times New Roman" w:cs="Times New Roman"/>
          <w:sz w:val="24"/>
          <w:szCs w:val="24"/>
          <w:lang w:val="es-CO"/>
        </w:rPr>
        <w:t>Minnesota, U</w:t>
      </w:r>
      <w:r w:rsidR="001D4CED">
        <w:rPr>
          <w:rFonts w:ascii="Times New Roman" w:hAnsi="Times New Roman" w:cs="Times New Roman"/>
          <w:sz w:val="24"/>
          <w:szCs w:val="24"/>
          <w:lang w:val="es-CO"/>
        </w:rPr>
        <w:t xml:space="preserve">nited States: </w:t>
      </w:r>
      <w:r w:rsidR="003B5F81" w:rsidRPr="00481E9B">
        <w:rPr>
          <w:rFonts w:ascii="Times New Roman" w:hAnsi="Times New Roman" w:cs="Times New Roman"/>
          <w:sz w:val="24"/>
          <w:szCs w:val="24"/>
          <w:lang w:val="es-CO"/>
        </w:rPr>
        <w:t xml:space="preserve">Burgess Publishing Company, </w:t>
      </w:r>
      <w:bookmarkEnd w:id="7"/>
      <w:r w:rsidR="00945546" w:rsidRPr="00481E9B">
        <w:rPr>
          <w:rFonts w:ascii="Times New Roman" w:hAnsi="Times New Roman" w:cs="Times New Roman"/>
          <w:lang w:val="es-CO"/>
        </w:rPr>
        <w:t>218</w:t>
      </w:r>
      <w:r w:rsidR="007C40BE">
        <w:rPr>
          <w:rFonts w:ascii="Times New Roman" w:hAnsi="Times New Roman" w:cs="Times New Roman"/>
          <w:lang w:val="es-CO"/>
        </w:rPr>
        <w:t xml:space="preserve"> p.</w:t>
      </w:r>
    </w:p>
    <w:p w:rsidR="00C35BB3" w:rsidRPr="00481E9B" w:rsidRDefault="00C35BB3" w:rsidP="00892223">
      <w:pPr>
        <w:pStyle w:val="EndNoteBibliography"/>
        <w:spacing w:after="0"/>
        <w:rPr>
          <w:rFonts w:ascii="Times New Roman" w:hAnsi="Times New Roman" w:cs="Times New Roman"/>
          <w:sz w:val="24"/>
          <w:szCs w:val="24"/>
          <w:lang w:val="es-ES"/>
        </w:rPr>
      </w:pPr>
      <w:bookmarkStart w:id="8" w:name="_ENREF_5"/>
      <w:r w:rsidRPr="00481E9B">
        <w:rPr>
          <w:rFonts w:ascii="Times New Roman" w:hAnsi="Times New Roman" w:cs="Times New Roman"/>
          <w:sz w:val="24"/>
          <w:szCs w:val="24"/>
          <w:lang w:val="es-ES"/>
        </w:rPr>
        <w:t xml:space="preserve">Beltrán., J.D. (2000) Caracterización y diagnóstico del género </w:t>
      </w:r>
      <w:r w:rsidRPr="00481E9B">
        <w:rPr>
          <w:rFonts w:ascii="Times New Roman" w:hAnsi="Times New Roman" w:cs="Times New Roman"/>
          <w:i/>
          <w:sz w:val="24"/>
          <w:szCs w:val="24"/>
          <w:lang w:val="es-ES"/>
        </w:rPr>
        <w:t>Colletotrichum</w:t>
      </w:r>
      <w:r w:rsidRPr="00481E9B">
        <w:rPr>
          <w:rFonts w:ascii="Times New Roman" w:hAnsi="Times New Roman" w:cs="Times New Roman"/>
          <w:sz w:val="24"/>
          <w:szCs w:val="24"/>
          <w:lang w:val="es-ES"/>
        </w:rPr>
        <w:t>. causante de la antracn</w:t>
      </w:r>
      <w:r w:rsidR="00177B29" w:rsidRPr="00481E9B">
        <w:rPr>
          <w:rFonts w:ascii="Times New Roman" w:hAnsi="Times New Roman" w:cs="Times New Roman"/>
          <w:sz w:val="24"/>
          <w:szCs w:val="24"/>
          <w:lang w:val="es-ES"/>
        </w:rPr>
        <w:t>osis en ñame y otros cultivos. E</w:t>
      </w:r>
      <w:r w:rsidRPr="00481E9B">
        <w:rPr>
          <w:rFonts w:ascii="Times New Roman" w:hAnsi="Times New Roman" w:cs="Times New Roman"/>
          <w:sz w:val="24"/>
          <w:szCs w:val="24"/>
          <w:lang w:val="es-ES"/>
        </w:rPr>
        <w:t>n</w:t>
      </w:r>
      <w:r w:rsidR="00481402" w:rsidRPr="00481E9B">
        <w:rPr>
          <w:rFonts w:ascii="Times New Roman" w:hAnsi="Times New Roman" w:cs="Times New Roman"/>
          <w:sz w:val="24"/>
          <w:szCs w:val="24"/>
          <w:lang w:val="es-ES"/>
        </w:rPr>
        <w:t>:</w:t>
      </w:r>
      <w:r w:rsidRPr="00481E9B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66211B">
        <w:rPr>
          <w:rFonts w:ascii="Times New Roman" w:hAnsi="Times New Roman" w:cs="Times New Roman"/>
          <w:sz w:val="24"/>
          <w:szCs w:val="24"/>
          <w:lang w:val="es-ES"/>
        </w:rPr>
        <w:t xml:space="preserve">M. </w:t>
      </w:r>
      <w:r w:rsidR="001C4D34" w:rsidRPr="00481E9B">
        <w:rPr>
          <w:rFonts w:ascii="Times New Roman" w:hAnsi="Times New Roman" w:cs="Times New Roman"/>
          <w:sz w:val="24"/>
          <w:szCs w:val="24"/>
          <w:lang w:val="es-ES"/>
        </w:rPr>
        <w:t xml:space="preserve">Guzman, </w:t>
      </w:r>
      <w:r w:rsidR="0066211B">
        <w:rPr>
          <w:rFonts w:ascii="Times New Roman" w:hAnsi="Times New Roman" w:cs="Times New Roman"/>
          <w:sz w:val="24"/>
          <w:szCs w:val="24"/>
          <w:lang w:val="es-ES"/>
        </w:rPr>
        <w:t xml:space="preserve">G. </w:t>
      </w:r>
      <w:r w:rsidR="001C4D34" w:rsidRPr="00481E9B">
        <w:rPr>
          <w:rFonts w:ascii="Times New Roman" w:hAnsi="Times New Roman" w:cs="Times New Roman"/>
          <w:sz w:val="24"/>
          <w:szCs w:val="24"/>
          <w:lang w:val="es-ES"/>
        </w:rPr>
        <w:t xml:space="preserve">Buitrago (Eds), </w:t>
      </w:r>
      <w:r w:rsidRPr="00481E9B">
        <w:rPr>
          <w:rFonts w:ascii="Times New Roman" w:hAnsi="Times New Roman" w:cs="Times New Roman"/>
          <w:sz w:val="24"/>
          <w:szCs w:val="24"/>
          <w:lang w:val="es-ES"/>
        </w:rPr>
        <w:t>Ñ</w:t>
      </w:r>
      <w:r w:rsidR="00177B29" w:rsidRPr="00481E9B">
        <w:rPr>
          <w:rFonts w:ascii="Times New Roman" w:hAnsi="Times New Roman" w:cs="Times New Roman"/>
          <w:sz w:val="24"/>
          <w:szCs w:val="24"/>
          <w:lang w:val="es-ES"/>
        </w:rPr>
        <w:t>ame</w:t>
      </w:r>
      <w:r w:rsidRPr="00481E9B">
        <w:rPr>
          <w:rFonts w:ascii="Times New Roman" w:hAnsi="Times New Roman" w:cs="Times New Roman"/>
          <w:sz w:val="24"/>
          <w:szCs w:val="24"/>
          <w:lang w:val="es-ES"/>
        </w:rPr>
        <w:t>: Producción de semillas por Biotecnología</w:t>
      </w:r>
      <w:r w:rsidR="001C4D34" w:rsidRPr="00481E9B">
        <w:rPr>
          <w:rFonts w:ascii="Times New Roman" w:hAnsi="Times New Roman" w:cs="Times New Roman"/>
          <w:sz w:val="24"/>
          <w:szCs w:val="24"/>
          <w:lang w:val="es-ES"/>
        </w:rPr>
        <w:t xml:space="preserve"> (pp. 54-65),</w:t>
      </w:r>
      <w:r w:rsidR="001C4D34" w:rsidRPr="00481E9B" w:rsidDel="00481402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4B340A" w:rsidRPr="00481E9B">
        <w:rPr>
          <w:rFonts w:ascii="Times New Roman" w:hAnsi="Times New Roman" w:cs="Times New Roman"/>
          <w:sz w:val="24"/>
          <w:szCs w:val="24"/>
          <w:lang w:val="es-ES"/>
        </w:rPr>
        <w:t>Bogotá, Colombia</w:t>
      </w:r>
      <w:r w:rsidR="004234EB" w:rsidRPr="00481E9B">
        <w:rPr>
          <w:rFonts w:ascii="Times New Roman" w:hAnsi="Times New Roman" w:cs="Times New Roman"/>
          <w:sz w:val="24"/>
          <w:szCs w:val="24"/>
          <w:lang w:val="es-ES"/>
        </w:rPr>
        <w:t>,</w:t>
      </w:r>
      <w:r w:rsidR="00177B29" w:rsidRPr="00481E9B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481E9B">
        <w:rPr>
          <w:rFonts w:ascii="Times New Roman" w:hAnsi="Times New Roman" w:cs="Times New Roman"/>
          <w:sz w:val="24"/>
          <w:szCs w:val="24"/>
          <w:lang w:val="es-ES"/>
        </w:rPr>
        <w:t>U</w:t>
      </w:r>
      <w:r w:rsidR="00177B29" w:rsidRPr="00481E9B">
        <w:rPr>
          <w:rFonts w:ascii="Times New Roman" w:hAnsi="Times New Roman" w:cs="Times New Roman"/>
          <w:sz w:val="24"/>
          <w:szCs w:val="24"/>
          <w:lang w:val="es-ES"/>
        </w:rPr>
        <w:t>nibiblos</w:t>
      </w:r>
      <w:r w:rsidR="001C4D34" w:rsidRPr="00481E9B">
        <w:rPr>
          <w:rFonts w:ascii="Times New Roman" w:hAnsi="Times New Roman" w:cs="Times New Roman"/>
          <w:sz w:val="24"/>
          <w:szCs w:val="24"/>
          <w:lang w:val="es-ES"/>
        </w:rPr>
        <w:t>.</w:t>
      </w:r>
      <w:bookmarkEnd w:id="8"/>
    </w:p>
    <w:p w:rsidR="00884E63" w:rsidRPr="00481E9B" w:rsidRDefault="00884E63" w:rsidP="008922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81E9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Bruce, A., </w:t>
      </w:r>
      <w:proofErr w:type="spellStart"/>
      <w:r w:rsidRPr="00481E9B">
        <w:rPr>
          <w:rFonts w:ascii="Times New Roman" w:hAnsi="Times New Roman" w:cs="Times New Roman"/>
          <w:bCs/>
          <w:sz w:val="24"/>
          <w:szCs w:val="24"/>
          <w:lang w:val="en-GB"/>
        </w:rPr>
        <w:t>Verrall</w:t>
      </w:r>
      <w:proofErr w:type="spellEnd"/>
      <w:r w:rsidRPr="00481E9B">
        <w:rPr>
          <w:rFonts w:ascii="Times New Roman" w:hAnsi="Times New Roman" w:cs="Times New Roman"/>
          <w:bCs/>
          <w:sz w:val="24"/>
          <w:szCs w:val="24"/>
          <w:lang w:val="en-GB"/>
        </w:rPr>
        <w:t>, S</w:t>
      </w:r>
      <w:r w:rsidR="00611CCA" w:rsidRPr="00481E9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., Hackett, C. A., </w:t>
      </w:r>
      <w:r w:rsidR="008137B8" w:rsidRPr="00481E9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&amp; </w:t>
      </w:r>
      <w:r w:rsidR="00611CCA" w:rsidRPr="00481E9B">
        <w:rPr>
          <w:rFonts w:ascii="Times New Roman" w:hAnsi="Times New Roman" w:cs="Times New Roman"/>
          <w:bCs/>
          <w:sz w:val="24"/>
          <w:szCs w:val="24"/>
          <w:lang w:val="en-GB"/>
        </w:rPr>
        <w:t>Wheatley, R.</w:t>
      </w:r>
      <w:r w:rsidRPr="00481E9B">
        <w:rPr>
          <w:rFonts w:ascii="Times New Roman" w:hAnsi="Times New Roman" w:cs="Times New Roman"/>
          <w:bCs/>
          <w:sz w:val="24"/>
          <w:szCs w:val="24"/>
          <w:lang w:val="en-GB"/>
        </w:rPr>
        <w:t>E.</w:t>
      </w:r>
      <w:r w:rsidRPr="00481E9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4354E" w:rsidRPr="00481E9B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481E9B">
        <w:rPr>
          <w:rFonts w:ascii="Times New Roman" w:hAnsi="Times New Roman" w:cs="Times New Roman"/>
          <w:sz w:val="24"/>
          <w:szCs w:val="24"/>
          <w:lang w:val="en-GB"/>
        </w:rPr>
        <w:t>2004</w:t>
      </w:r>
      <w:r w:rsidR="00C4354E" w:rsidRPr="00481E9B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481E9B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22" w:history="1">
        <w:proofErr w:type="gramStart"/>
        <w:r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Identification of volatile organic compounds (VOCs) from bacteria and yeast causing growth inhibition of </w:t>
        </w:r>
        <w:proofErr w:type="spellStart"/>
        <w:r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sapstain</w:t>
        </w:r>
        <w:proofErr w:type="spellEnd"/>
        <w:r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fungi</w:t>
        </w:r>
      </w:hyperlink>
      <w:r w:rsidRPr="00481E9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1CCA" w:rsidRPr="00481E9B">
        <w:rPr>
          <w:rFonts w:ascii="Times New Roman" w:hAnsi="Times New Roman" w:cs="Times New Roman"/>
          <w:i/>
          <w:sz w:val="24"/>
          <w:szCs w:val="24"/>
          <w:lang w:val="en-US"/>
        </w:rPr>
        <w:t>Holzforschung</w:t>
      </w:r>
      <w:proofErr w:type="spellEnd"/>
      <w:r w:rsidR="00611CCA"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Pr="007C40BE">
        <w:rPr>
          <w:rFonts w:ascii="Times New Roman" w:hAnsi="Times New Roman" w:cs="Times New Roman"/>
          <w:i/>
          <w:sz w:val="24"/>
          <w:szCs w:val="24"/>
          <w:lang w:val="en-US"/>
        </w:rPr>
        <w:t>58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(2)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193-198</w:t>
      </w:r>
    </w:p>
    <w:p w:rsidR="00884E63" w:rsidRPr="00481E9B" w:rsidRDefault="00884E63" w:rsidP="008922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Bruce, A., Wheatley, R.E.,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Humphris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S.N., Hackett, C.A., </w:t>
      </w:r>
      <w:r w:rsidR="008137B8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&amp; 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Florence, M.E.J. </w:t>
      </w:r>
      <w:r w:rsidR="00C4354E" w:rsidRPr="00481E9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2000</w:t>
      </w:r>
      <w:r w:rsidR="00C4354E" w:rsidRPr="00481E9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Production of volatile organic compounds by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Trichoderma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in media containing different amino acids and their effect on selected wood decay fungi. </w:t>
      </w:r>
      <w:proofErr w:type="spellStart"/>
      <w:r w:rsidR="007C40BE">
        <w:rPr>
          <w:rFonts w:ascii="Times New Roman" w:hAnsi="Times New Roman" w:cs="Times New Roman"/>
          <w:i/>
          <w:sz w:val="24"/>
          <w:szCs w:val="24"/>
          <w:lang w:val="en-US"/>
        </w:rPr>
        <w:t>Holzforschung</w:t>
      </w:r>
      <w:proofErr w:type="spellEnd"/>
      <w:r w:rsidR="007C40BE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C40BE">
        <w:rPr>
          <w:rFonts w:ascii="Times New Roman" w:hAnsi="Times New Roman" w:cs="Times New Roman"/>
          <w:i/>
          <w:sz w:val="24"/>
          <w:szCs w:val="24"/>
          <w:lang w:val="en-US"/>
        </w:rPr>
        <w:t>54</w:t>
      </w:r>
      <w:r w:rsidR="002D1F13" w:rsidRPr="00481E9B">
        <w:rPr>
          <w:rFonts w:ascii="Times New Roman" w:hAnsi="Times New Roman" w:cs="Times New Roman"/>
          <w:sz w:val="24"/>
          <w:szCs w:val="24"/>
          <w:lang w:val="en-US"/>
        </w:rPr>
        <w:t>(5)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481–486.</w:t>
      </w:r>
    </w:p>
    <w:p w:rsidR="00884E63" w:rsidRPr="00481E9B" w:rsidRDefault="002D0BF0" w:rsidP="008922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23" w:history="1"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Bunge</w:t>
        </w:r>
        <w:r w:rsidR="00996545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M</w:t>
        </w:r>
      </w:hyperlink>
      <w:r w:rsidR="00C4354E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.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4354E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4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Araghipour</w:t>
        </w:r>
        <w:proofErr w:type="spellEnd"/>
        <w:r w:rsidR="00996545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N</w:t>
        </w:r>
      </w:hyperlink>
      <w:r w:rsidR="00C4354E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.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4354E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5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Mikoviny</w:t>
        </w:r>
        <w:proofErr w:type="spellEnd"/>
        <w:r w:rsidR="00996545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T</w:t>
        </w:r>
      </w:hyperlink>
      <w:r w:rsidR="00C4354E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.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4354E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6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Dunkl</w:t>
        </w:r>
        <w:proofErr w:type="spellEnd"/>
        <w:r w:rsidR="00996545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</w:t>
        </w:r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J</w:t>
        </w:r>
      </w:hyperlink>
      <w:r w:rsidR="00C4354E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.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4354E" w:rsidRPr="00481E9B">
        <w:rPr>
          <w:rFonts w:ascii="Times New Roman" w:hAnsi="Times New Roman" w:cs="Times New Roman"/>
          <w:sz w:val="24"/>
          <w:szCs w:val="24"/>
          <w:lang w:val="en-US"/>
        </w:rPr>
        <w:t>.</w:t>
      </w:r>
      <w:hyperlink r:id="rId27" w:history="1">
        <w:proofErr w:type="gram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Schnitzhofer</w:t>
        </w:r>
        <w:proofErr w:type="spellEnd"/>
        <w:r w:rsidR="00996545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R</w:t>
        </w:r>
      </w:hyperlink>
      <w:r w:rsidR="00996545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 xml:space="preserve">., </w:t>
      </w:r>
      <w:hyperlink r:id="rId28" w:history="1"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Hansel</w:t>
        </w:r>
        <w:r w:rsidR="00996545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A</w:t>
        </w:r>
      </w:hyperlink>
      <w:r w:rsidR="001852BB" w:rsidRPr="00481E9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04AF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4DBC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&amp; </w:t>
      </w:r>
      <w:hyperlink r:id="rId29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Märk</w:t>
        </w:r>
        <w:proofErr w:type="spellEnd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T</w:t>
        </w:r>
        <w:r w:rsidR="00996545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.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D</w:t>
        </w:r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2008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On-line monitoring of microbial volatile metabolites by proton transfer reaction-mass spectrometry.</w:t>
      </w:r>
      <w:proofErr w:type="gramEnd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30" w:tooltip="Applied and environmental microbiology." w:history="1">
        <w:proofErr w:type="gramStart"/>
        <w:r w:rsidR="00884E63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Appl</w:t>
        </w:r>
        <w:r w:rsidR="00AC799B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ied and</w:t>
        </w:r>
        <w:r w:rsidR="00884E63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 xml:space="preserve"> Environ</w:t>
        </w:r>
        <w:r w:rsidR="00AC799B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mental</w:t>
        </w:r>
        <w:r w:rsidR="00884E63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 xml:space="preserve"> Microbiol</w:t>
        </w:r>
        <w:r w:rsidR="00AC799B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ogy</w:t>
        </w:r>
        <w:r w:rsidR="007C40BE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,</w:t>
        </w:r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4E63" w:rsidRPr="007C40BE">
        <w:rPr>
          <w:rFonts w:ascii="Times New Roman" w:hAnsi="Times New Roman" w:cs="Times New Roman"/>
          <w:i/>
          <w:sz w:val="24"/>
          <w:szCs w:val="24"/>
          <w:lang w:val="en-US"/>
        </w:rPr>
        <w:t>74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(7)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2179-</w:t>
      </w:r>
      <w:r w:rsidR="00835301" w:rsidRPr="00481E9B">
        <w:rPr>
          <w:rFonts w:ascii="Times New Roman" w:hAnsi="Times New Roman" w:cs="Times New Roman"/>
          <w:sz w:val="24"/>
          <w:szCs w:val="24"/>
          <w:lang w:val="en-US"/>
        </w:rPr>
        <w:t>21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86.</w:t>
      </w:r>
      <w:proofErr w:type="gramEnd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84E63" w:rsidRPr="00481E9B" w:rsidRDefault="002D0BF0" w:rsidP="008922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31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Buśko</w:t>
        </w:r>
        <w:proofErr w:type="spellEnd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 M</w:t>
        </w:r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="00884E63" w:rsidRPr="00481E9B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32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Kulik</w:t>
        </w:r>
        <w:proofErr w:type="spellEnd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 T</w:t>
        </w:r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hyperlink r:id="rId33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Ostrowskam</w:t>
        </w:r>
        <w:proofErr w:type="spellEnd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A</w:t>
        </w:r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hyperlink r:id="rId34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Góral</w:t>
        </w:r>
        <w:proofErr w:type="spellEnd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 T</w:t>
        </w:r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="005D4DBC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&amp;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35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Perkowski</w:t>
        </w:r>
        <w:proofErr w:type="spellEnd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 J</w:t>
        </w:r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2014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. Quantitative volatile compound profiles in fungal cultures of three different </w:t>
      </w:r>
      <w:proofErr w:type="spellStart"/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>Fusarium</w:t>
      </w:r>
      <w:proofErr w:type="spellEnd"/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>graminearum</w:t>
      </w:r>
      <w:proofErr w:type="spellEnd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chemotypes</w:t>
      </w:r>
      <w:proofErr w:type="spellEnd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hyperlink r:id="rId36" w:tooltip="FEMS microbiology letters." w:history="1">
        <w:r w:rsidR="00AC799B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FEMS Microbio</w:t>
        </w:r>
        <w:r w:rsidR="00884E63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l</w:t>
        </w:r>
        <w:r w:rsidR="00AC799B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ogy</w:t>
        </w:r>
        <w:r w:rsidR="00884E63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 xml:space="preserve"> Lett</w:t>
        </w:r>
        <w:r w:rsidR="00AC799B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ers</w:t>
        </w:r>
        <w:r w:rsidR="007C40BE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,</w:t>
        </w:r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3C9B" w:rsidRPr="007C40BE">
        <w:rPr>
          <w:rFonts w:ascii="Times New Roman" w:hAnsi="Times New Roman" w:cs="Times New Roman"/>
          <w:i/>
          <w:sz w:val="24"/>
          <w:szCs w:val="24"/>
          <w:lang w:val="en-US"/>
        </w:rPr>
        <w:t>359</w:t>
      </w:r>
      <w:r w:rsidR="00083C9B" w:rsidRPr="00481E9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083C9B" w:rsidRPr="00481E9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85-93</w:t>
      </w:r>
    </w:p>
    <w:p w:rsidR="0061117E" w:rsidRPr="00E942E7" w:rsidRDefault="0061117E" w:rsidP="008922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Crutcher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F.K.,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Parich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A.,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Schuhmacher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R., Mukherjee, P.,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Zeilinger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S., </w:t>
      </w:r>
      <w:r w:rsidR="005D4DBC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&amp;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Kenerley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C. (2013) A putative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terpene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cyclase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vir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4, is responsible for the biosynthesis of volatile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terpene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compounds in the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biocontrol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fungus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Trichoderma</w:t>
      </w:r>
      <w:proofErr w:type="spellEnd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virens</w:t>
      </w:r>
      <w:proofErr w:type="spellEnd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E942E7">
        <w:rPr>
          <w:rFonts w:ascii="Times New Roman" w:hAnsi="Times New Roman" w:cs="Times New Roman"/>
          <w:i/>
          <w:sz w:val="24"/>
          <w:szCs w:val="24"/>
        </w:rPr>
        <w:t>Fungal</w:t>
      </w:r>
      <w:proofErr w:type="spellEnd"/>
      <w:r w:rsidRPr="00E942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942E7">
        <w:rPr>
          <w:rFonts w:ascii="Times New Roman" w:hAnsi="Times New Roman" w:cs="Times New Roman"/>
          <w:i/>
          <w:sz w:val="24"/>
          <w:szCs w:val="24"/>
        </w:rPr>
        <w:t>Genetics</w:t>
      </w:r>
      <w:proofErr w:type="spellEnd"/>
      <w:r w:rsidRPr="00E942E7"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r w:rsidRPr="00E942E7">
        <w:rPr>
          <w:rFonts w:ascii="Times New Roman" w:hAnsi="Times New Roman" w:cs="Times New Roman"/>
          <w:i/>
          <w:sz w:val="24"/>
          <w:szCs w:val="24"/>
        </w:rPr>
        <w:t>Biology</w:t>
      </w:r>
      <w:proofErr w:type="spellEnd"/>
      <w:r w:rsidRPr="00E942E7">
        <w:rPr>
          <w:rFonts w:ascii="Times New Roman" w:hAnsi="Times New Roman" w:cs="Times New Roman"/>
          <w:sz w:val="24"/>
          <w:szCs w:val="24"/>
        </w:rPr>
        <w:t xml:space="preserve">, </w:t>
      </w:r>
      <w:r w:rsidRPr="007C40BE">
        <w:rPr>
          <w:rFonts w:ascii="Times New Roman" w:hAnsi="Times New Roman" w:cs="Times New Roman"/>
          <w:i/>
          <w:sz w:val="24"/>
          <w:szCs w:val="24"/>
        </w:rPr>
        <w:t>56</w:t>
      </w:r>
      <w:r w:rsidR="00E928DD" w:rsidRPr="00E942E7">
        <w:rPr>
          <w:rFonts w:ascii="Times New Roman" w:hAnsi="Times New Roman" w:cs="Times New Roman"/>
          <w:sz w:val="24"/>
          <w:szCs w:val="24"/>
        </w:rPr>
        <w:t xml:space="preserve">, </w:t>
      </w:r>
      <w:r w:rsidRPr="00E942E7">
        <w:rPr>
          <w:rFonts w:ascii="Times New Roman" w:hAnsi="Times New Roman" w:cs="Times New Roman"/>
          <w:sz w:val="24"/>
          <w:szCs w:val="24"/>
        </w:rPr>
        <w:t>67-77</w:t>
      </w:r>
    </w:p>
    <w:p w:rsidR="00884E63" w:rsidRPr="00481E9B" w:rsidRDefault="00884E63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González, C. </w:t>
      </w:r>
      <w:r w:rsidR="005D4DBC" w:rsidRPr="00481E9B">
        <w:rPr>
          <w:rFonts w:ascii="Times New Roman" w:hAnsi="Times New Roman" w:cs="Times New Roman"/>
          <w:sz w:val="24"/>
          <w:szCs w:val="24"/>
        </w:rPr>
        <w:t xml:space="preserve">&amp; </w:t>
      </w:r>
      <w:r w:rsidRPr="00481E9B">
        <w:rPr>
          <w:rFonts w:ascii="Times New Roman" w:hAnsi="Times New Roman" w:cs="Times New Roman"/>
          <w:sz w:val="24"/>
          <w:szCs w:val="24"/>
        </w:rPr>
        <w:t xml:space="preserve">Barrero, L. </w:t>
      </w:r>
      <w:r w:rsidR="00996545" w:rsidRPr="00481E9B">
        <w:rPr>
          <w:rFonts w:ascii="Times New Roman" w:hAnsi="Times New Roman" w:cs="Times New Roman"/>
          <w:sz w:val="24"/>
          <w:szCs w:val="24"/>
        </w:rPr>
        <w:t>(</w:t>
      </w:r>
      <w:r w:rsidRPr="00481E9B">
        <w:rPr>
          <w:rFonts w:ascii="Times New Roman" w:hAnsi="Times New Roman" w:cs="Times New Roman"/>
          <w:sz w:val="24"/>
          <w:szCs w:val="24"/>
        </w:rPr>
        <w:t>2011</w:t>
      </w:r>
      <w:r w:rsidR="00996545" w:rsidRPr="00481E9B">
        <w:rPr>
          <w:rFonts w:ascii="Times New Roman" w:hAnsi="Times New Roman" w:cs="Times New Roman"/>
          <w:sz w:val="24"/>
          <w:szCs w:val="24"/>
        </w:rPr>
        <w:t>)</w:t>
      </w:r>
      <w:r w:rsidRPr="00481E9B">
        <w:rPr>
          <w:rFonts w:ascii="Times New Roman" w:hAnsi="Times New Roman" w:cs="Times New Roman"/>
          <w:sz w:val="24"/>
          <w:szCs w:val="24"/>
        </w:rPr>
        <w:t>, Estudio de la marchitez vascular de la uchuva para el mejoramiento genético del cultivo, Bogotá,</w:t>
      </w:r>
      <w:r w:rsidR="003B5F81" w:rsidRPr="00481E9B">
        <w:rPr>
          <w:rFonts w:ascii="Times New Roman" w:hAnsi="Times New Roman" w:cs="Times New Roman"/>
          <w:sz w:val="24"/>
          <w:szCs w:val="24"/>
        </w:rPr>
        <w:t xml:space="preserve"> Colombia</w:t>
      </w:r>
      <w:r w:rsidR="00E928DD" w:rsidRPr="00481E9B">
        <w:rPr>
          <w:rFonts w:ascii="Times New Roman" w:hAnsi="Times New Roman" w:cs="Times New Roman"/>
          <w:sz w:val="24"/>
          <w:szCs w:val="24"/>
        </w:rPr>
        <w:t>:</w:t>
      </w:r>
      <w:r w:rsidRPr="00481E9B">
        <w:rPr>
          <w:rFonts w:ascii="Times New Roman" w:hAnsi="Times New Roman" w:cs="Times New Roman"/>
          <w:sz w:val="24"/>
          <w:szCs w:val="24"/>
        </w:rPr>
        <w:t xml:space="preserve"> </w:t>
      </w:r>
      <w:r w:rsidR="00E928DD" w:rsidRPr="00481E9B">
        <w:rPr>
          <w:rFonts w:ascii="Times New Roman" w:hAnsi="Times New Roman" w:cs="Times New Roman"/>
          <w:sz w:val="24"/>
          <w:szCs w:val="24"/>
        </w:rPr>
        <w:t xml:space="preserve">Ed. </w:t>
      </w:r>
      <w:proofErr w:type="spellStart"/>
      <w:r w:rsidR="00E928DD" w:rsidRPr="00481E9B">
        <w:rPr>
          <w:rFonts w:ascii="Times New Roman" w:hAnsi="Times New Roman" w:cs="Times New Roman"/>
          <w:sz w:val="24"/>
          <w:szCs w:val="24"/>
        </w:rPr>
        <w:t>Kimpres</w:t>
      </w:r>
      <w:proofErr w:type="spellEnd"/>
      <w:r w:rsidR="00E928DD" w:rsidRPr="00481E9B">
        <w:rPr>
          <w:rFonts w:ascii="Times New Roman" w:hAnsi="Times New Roman" w:cs="Times New Roman"/>
          <w:sz w:val="24"/>
          <w:szCs w:val="24"/>
        </w:rPr>
        <w:t xml:space="preserve"> Ltda.</w:t>
      </w:r>
      <w:r w:rsidR="007C40BE">
        <w:rPr>
          <w:rFonts w:ascii="Times New Roman" w:hAnsi="Times New Roman" w:cs="Times New Roman"/>
          <w:sz w:val="24"/>
          <w:szCs w:val="24"/>
        </w:rPr>
        <w:t xml:space="preserve"> 44 p.</w:t>
      </w:r>
    </w:p>
    <w:p w:rsidR="00884E63" w:rsidRPr="00147568" w:rsidRDefault="00884E63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González, I, Arias, Y., </w:t>
      </w:r>
      <w:r w:rsidR="005D4DBC" w:rsidRPr="00481E9B">
        <w:rPr>
          <w:rFonts w:ascii="Times New Roman" w:hAnsi="Times New Roman" w:cs="Times New Roman"/>
          <w:sz w:val="24"/>
          <w:szCs w:val="24"/>
        </w:rPr>
        <w:t xml:space="preserve">&amp; </w:t>
      </w:r>
      <w:proofErr w:type="spellStart"/>
      <w:r w:rsidRPr="00481E9B">
        <w:rPr>
          <w:rFonts w:ascii="Times New Roman" w:hAnsi="Times New Roman" w:cs="Times New Roman"/>
          <w:sz w:val="24"/>
          <w:szCs w:val="24"/>
        </w:rPr>
        <w:t>Peteira</w:t>
      </w:r>
      <w:proofErr w:type="spellEnd"/>
      <w:r w:rsidRPr="00481E9B">
        <w:rPr>
          <w:rFonts w:ascii="Times New Roman" w:hAnsi="Times New Roman" w:cs="Times New Roman"/>
          <w:sz w:val="24"/>
          <w:szCs w:val="24"/>
        </w:rPr>
        <w:t xml:space="preserve">, B. </w:t>
      </w:r>
      <w:r w:rsidR="00996545" w:rsidRPr="00481E9B">
        <w:rPr>
          <w:rFonts w:ascii="Times New Roman" w:hAnsi="Times New Roman" w:cs="Times New Roman"/>
          <w:sz w:val="24"/>
          <w:szCs w:val="24"/>
        </w:rPr>
        <w:t>(</w:t>
      </w:r>
      <w:r w:rsidRPr="00481E9B">
        <w:rPr>
          <w:rFonts w:ascii="Times New Roman" w:hAnsi="Times New Roman" w:cs="Times New Roman"/>
          <w:sz w:val="24"/>
          <w:szCs w:val="24"/>
        </w:rPr>
        <w:t>2012</w:t>
      </w:r>
      <w:r w:rsidR="00996545" w:rsidRPr="00481E9B">
        <w:rPr>
          <w:rFonts w:ascii="Times New Roman" w:hAnsi="Times New Roman" w:cs="Times New Roman"/>
          <w:sz w:val="24"/>
          <w:szCs w:val="24"/>
        </w:rPr>
        <w:t>)</w:t>
      </w:r>
      <w:r w:rsidRPr="00481E9B">
        <w:rPr>
          <w:rFonts w:ascii="Times New Roman" w:hAnsi="Times New Roman" w:cs="Times New Roman"/>
          <w:sz w:val="24"/>
          <w:szCs w:val="24"/>
        </w:rPr>
        <w:t xml:space="preserve">. Aspectos generales de la interacción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Fusarium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oxysporum</w:t>
      </w:r>
      <w:proofErr w:type="spellEnd"/>
      <w:r w:rsidRPr="00481E9B">
        <w:rPr>
          <w:rFonts w:ascii="Times New Roman" w:hAnsi="Times New Roman" w:cs="Times New Roman"/>
          <w:i/>
          <w:sz w:val="24"/>
          <w:szCs w:val="24"/>
        </w:rPr>
        <w:t xml:space="preserve"> f.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</w:rPr>
        <w:t>sp.</w:t>
      </w:r>
      <w:proofErr w:type="spellEnd"/>
      <w:r w:rsidRPr="00481E9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481E9B">
        <w:rPr>
          <w:rFonts w:ascii="Times New Roman" w:hAnsi="Times New Roman" w:cs="Times New Roman"/>
          <w:i/>
          <w:sz w:val="24"/>
          <w:szCs w:val="24"/>
        </w:rPr>
        <w:t>lycopersici</w:t>
      </w:r>
      <w:proofErr w:type="spellEnd"/>
      <w:proofErr w:type="gramEnd"/>
      <w:r w:rsidRPr="00481E9B">
        <w:rPr>
          <w:rFonts w:ascii="Times New Roman" w:hAnsi="Times New Roman" w:cs="Times New Roman"/>
          <w:sz w:val="24"/>
          <w:szCs w:val="24"/>
        </w:rPr>
        <w:t xml:space="preserve"> - Tomate. </w:t>
      </w:r>
      <w:r w:rsidRPr="00147568">
        <w:rPr>
          <w:rFonts w:ascii="Times New Roman" w:hAnsi="Times New Roman" w:cs="Times New Roman"/>
          <w:i/>
          <w:sz w:val="24"/>
          <w:szCs w:val="24"/>
        </w:rPr>
        <w:t>Revista de Protección Vegetal</w:t>
      </w:r>
      <w:r w:rsidRPr="00147568">
        <w:rPr>
          <w:rFonts w:ascii="Times New Roman" w:hAnsi="Times New Roman" w:cs="Times New Roman"/>
          <w:sz w:val="24"/>
          <w:szCs w:val="24"/>
        </w:rPr>
        <w:t xml:space="preserve">, </w:t>
      </w:r>
      <w:r w:rsidRPr="00147568">
        <w:rPr>
          <w:rFonts w:ascii="Times New Roman" w:hAnsi="Times New Roman" w:cs="Times New Roman"/>
          <w:i/>
          <w:sz w:val="24"/>
          <w:szCs w:val="24"/>
        </w:rPr>
        <w:t>27</w:t>
      </w:r>
      <w:r w:rsidRPr="00147568">
        <w:rPr>
          <w:rFonts w:ascii="Times New Roman" w:hAnsi="Times New Roman" w:cs="Times New Roman"/>
          <w:sz w:val="24"/>
          <w:szCs w:val="24"/>
        </w:rPr>
        <w:t>(1)</w:t>
      </w:r>
      <w:r w:rsidR="00E928DD" w:rsidRPr="00147568">
        <w:rPr>
          <w:rFonts w:ascii="Times New Roman" w:hAnsi="Times New Roman" w:cs="Times New Roman"/>
          <w:sz w:val="24"/>
          <w:szCs w:val="24"/>
        </w:rPr>
        <w:t>,</w:t>
      </w:r>
      <w:r w:rsidRPr="00147568">
        <w:rPr>
          <w:rFonts w:ascii="Times New Roman" w:hAnsi="Times New Roman" w:cs="Times New Roman"/>
          <w:sz w:val="24"/>
          <w:szCs w:val="24"/>
        </w:rPr>
        <w:t xml:space="preserve"> 1-7.</w:t>
      </w:r>
    </w:p>
    <w:p w:rsidR="00884E63" w:rsidRPr="00481E9B" w:rsidRDefault="00884E63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6DC0">
        <w:rPr>
          <w:rFonts w:ascii="Times New Roman" w:hAnsi="Times New Roman" w:cs="Times New Roman"/>
          <w:sz w:val="24"/>
          <w:szCs w:val="24"/>
          <w:lang w:val="en-US"/>
        </w:rPr>
        <w:t xml:space="preserve">Harman, G.E., </w:t>
      </w:r>
      <w:proofErr w:type="gramStart"/>
      <w:r w:rsidRPr="004D6DC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3B5F81" w:rsidRPr="004D6DC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D6DC0">
        <w:rPr>
          <w:rFonts w:ascii="Times New Roman" w:hAnsi="Times New Roman" w:cs="Times New Roman"/>
          <w:sz w:val="24"/>
          <w:szCs w:val="24"/>
          <w:lang w:val="en-US"/>
        </w:rPr>
        <w:t>well.,</w:t>
      </w:r>
      <w:proofErr w:type="gramEnd"/>
      <w:r w:rsidRPr="004D6DC0">
        <w:rPr>
          <w:rFonts w:ascii="Times New Roman" w:hAnsi="Times New Roman" w:cs="Times New Roman"/>
          <w:sz w:val="24"/>
          <w:szCs w:val="24"/>
          <w:lang w:val="en-US"/>
        </w:rPr>
        <w:t xml:space="preserve"> C.R., </w:t>
      </w:r>
      <w:proofErr w:type="spellStart"/>
      <w:r w:rsidRPr="004D6DC0">
        <w:rPr>
          <w:rFonts w:ascii="Times New Roman" w:hAnsi="Times New Roman" w:cs="Times New Roman"/>
          <w:sz w:val="24"/>
          <w:szCs w:val="24"/>
          <w:lang w:val="en-US"/>
        </w:rPr>
        <w:t>Viterbo</w:t>
      </w:r>
      <w:proofErr w:type="spellEnd"/>
      <w:r w:rsidRPr="004D6DC0">
        <w:rPr>
          <w:rFonts w:ascii="Times New Roman" w:hAnsi="Times New Roman" w:cs="Times New Roman"/>
          <w:sz w:val="24"/>
          <w:szCs w:val="24"/>
          <w:lang w:val="en-US"/>
        </w:rPr>
        <w:t xml:space="preserve">, A., Chet. </w:t>
      </w:r>
      <w:proofErr w:type="gramStart"/>
      <w:r w:rsidRPr="004D6DC0">
        <w:rPr>
          <w:rFonts w:ascii="Times New Roman" w:hAnsi="Times New Roman" w:cs="Times New Roman"/>
          <w:sz w:val="24"/>
          <w:szCs w:val="24"/>
          <w:lang w:val="en-US"/>
        </w:rPr>
        <w:t>I.,</w:t>
      </w:r>
      <w:r w:rsidR="005D4DBC" w:rsidRPr="004D6DC0">
        <w:rPr>
          <w:rFonts w:ascii="Times New Roman" w:hAnsi="Times New Roman" w:cs="Times New Roman"/>
          <w:sz w:val="24"/>
          <w:szCs w:val="24"/>
          <w:lang w:val="en-US"/>
        </w:rPr>
        <w:t xml:space="preserve"> &amp;</w:t>
      </w:r>
      <w:r w:rsidRPr="004D6D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6DC0">
        <w:rPr>
          <w:rFonts w:ascii="Times New Roman" w:hAnsi="Times New Roman" w:cs="Times New Roman"/>
          <w:sz w:val="24"/>
          <w:szCs w:val="24"/>
          <w:lang w:val="en-US"/>
        </w:rPr>
        <w:t>Lorito</w:t>
      </w:r>
      <w:proofErr w:type="spellEnd"/>
      <w:r w:rsidRPr="004D6DC0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r w:rsidR="00996545" w:rsidRPr="004D6DC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D6DC0">
        <w:rPr>
          <w:rFonts w:ascii="Times New Roman" w:hAnsi="Times New Roman" w:cs="Times New Roman"/>
          <w:sz w:val="24"/>
          <w:szCs w:val="24"/>
          <w:lang w:val="en-US"/>
        </w:rPr>
        <w:t>2004</w:t>
      </w:r>
      <w:r w:rsidR="00996545" w:rsidRPr="004D6DC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D6DC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D6D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Trichoderma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species-opportunistic,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avirulent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plant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symbionts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Nature Reviews Microbiology</w:t>
      </w:r>
      <w:r w:rsidR="007C40B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C40BE"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="003B5F81" w:rsidRPr="00481E9B">
        <w:rPr>
          <w:rFonts w:ascii="Times New Roman" w:hAnsi="Times New Roman" w:cs="Times New Roman"/>
          <w:sz w:val="24"/>
          <w:szCs w:val="24"/>
          <w:lang w:val="en-US"/>
        </w:rPr>
        <w:t>(1)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43-56.</w:t>
      </w:r>
    </w:p>
    <w:p w:rsidR="00884E63" w:rsidRPr="00481E9B" w:rsidRDefault="00884E63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Howell, C.R. 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2003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. Mechanisms employed by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Trichoderma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species in the biological control of plant diseases: The history and evolution of current concepts. </w:t>
      </w:r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Plant Disease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C40BE">
        <w:rPr>
          <w:rFonts w:ascii="Times New Roman" w:hAnsi="Times New Roman" w:cs="Times New Roman"/>
          <w:i/>
          <w:sz w:val="24"/>
          <w:szCs w:val="24"/>
          <w:lang w:val="en-US"/>
        </w:rPr>
        <w:t>87</w:t>
      </w:r>
      <w:r w:rsidR="009B401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9B4013" w:rsidRPr="00481E9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4-10</w:t>
      </w:r>
      <w:r w:rsidR="0021422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84E63" w:rsidRPr="00481E9B" w:rsidRDefault="00884E63" w:rsidP="008922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481E9B">
        <w:rPr>
          <w:rFonts w:ascii="Times New Roman" w:hAnsi="Times New Roman" w:cs="Times New Roman"/>
          <w:sz w:val="24"/>
          <w:szCs w:val="24"/>
          <w:lang w:val="en-US"/>
        </w:rPr>
        <w:t>Humphris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S.N., Bruce, A.,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Buultjens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E., </w:t>
      </w:r>
      <w:r w:rsidR="005D4DBC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&amp; 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Wheatley, R.E. 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2002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The effects of volatile microbial secondary metabolites on protein synthesis in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Serpula</w:t>
      </w:r>
      <w:proofErr w:type="spellEnd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lacrymans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FEMS Microbiology Letters</w:t>
      </w:r>
      <w:r w:rsidR="007C40B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C40BE">
        <w:rPr>
          <w:rFonts w:ascii="Times New Roman" w:hAnsi="Times New Roman" w:cs="Times New Roman"/>
          <w:i/>
          <w:sz w:val="24"/>
          <w:szCs w:val="24"/>
          <w:lang w:val="en-US"/>
        </w:rPr>
        <w:t>210</w:t>
      </w:r>
      <w:r w:rsidR="00464B5A" w:rsidRPr="00481E9B">
        <w:rPr>
          <w:rFonts w:ascii="Times New Roman" w:hAnsi="Times New Roman" w:cs="Times New Roman"/>
          <w:sz w:val="24"/>
          <w:szCs w:val="24"/>
          <w:lang w:val="en-US"/>
        </w:rPr>
        <w:t>(2)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215–219.</w:t>
      </w:r>
    </w:p>
    <w:p w:rsidR="00AE12BC" w:rsidRPr="00481E9B" w:rsidRDefault="00AE12BC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81E9B">
        <w:rPr>
          <w:rFonts w:ascii="Times New Roman" w:hAnsi="Times New Roman" w:cs="Times New Roman"/>
          <w:sz w:val="24"/>
          <w:szCs w:val="24"/>
          <w:lang w:val="en-US"/>
        </w:rPr>
        <w:t>Hung, R., Lee, S.,</w:t>
      </w:r>
      <w:r w:rsidR="005D4DBC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&amp;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Bennett, J.W. (2013).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Arabidopsis thaliana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as model system for testing the effect of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Trichoderma</w:t>
      </w:r>
      <w:proofErr w:type="spellEnd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volatile organic compounds.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Fungal Ecology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C40BE">
        <w:rPr>
          <w:rFonts w:ascii="Times New Roman" w:hAnsi="Times New Roman" w:cs="Times New Roman"/>
          <w:i/>
          <w:sz w:val="24"/>
          <w:szCs w:val="24"/>
          <w:lang w:val="en-US"/>
        </w:rPr>
        <w:t>6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(1)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19-26</w:t>
      </w:r>
      <w:r w:rsidR="0021422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36C1D" w:rsidRPr="00481E9B" w:rsidRDefault="00136C1D" w:rsidP="00892223">
      <w:pPr>
        <w:shd w:val="clear" w:color="auto" w:fill="FFFFFF"/>
        <w:spacing w:after="0" w:line="240" w:lineRule="auto"/>
        <w:jc w:val="both"/>
        <w:rPr>
          <w:lang w:val="en-US"/>
        </w:rPr>
      </w:pPr>
      <w:proofErr w:type="spellStart"/>
      <w:proofErr w:type="gramStart"/>
      <w:r w:rsidRPr="00481E9B">
        <w:rPr>
          <w:rFonts w:ascii="Times New Roman" w:hAnsi="Times New Roman" w:cs="Times New Roman"/>
          <w:sz w:val="24"/>
          <w:szCs w:val="24"/>
          <w:lang w:val="en-US"/>
        </w:rPr>
        <w:t>Kanchiswamy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C.N.,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Malnoy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M., </w:t>
      </w:r>
      <w:r w:rsidR="005D4DBC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&amp;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Maffei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>, M.</w:t>
      </w:r>
      <w:r w:rsidR="005D4DBC" w:rsidRPr="00481E9B">
        <w:rPr>
          <w:rFonts w:ascii="Times New Roman" w:hAnsi="Times New Roman" w:cs="Times New Roman"/>
          <w:sz w:val="24"/>
          <w:szCs w:val="24"/>
          <w:lang w:val="en-US"/>
        </w:rPr>
        <w:t>E.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(2015).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81E9B">
        <w:rPr>
          <w:rFonts w:ascii="Times New Roman" w:hAnsi="Times New Roman" w:cs="Times New Roman"/>
          <w:sz w:val="24"/>
          <w:szCs w:val="24"/>
          <w:lang w:val="en-US"/>
        </w:rPr>
        <w:t>Bioprospecting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bacterial and fungal volatiles for sustainable agriculture.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Trends in Plant Science</w:t>
      </w:r>
      <w:r w:rsidR="007C40B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C40BE">
        <w:rPr>
          <w:rFonts w:ascii="Times New Roman" w:hAnsi="Times New Roman" w:cs="Times New Roman"/>
          <w:i/>
          <w:sz w:val="24"/>
          <w:szCs w:val="24"/>
          <w:lang w:val="en-US"/>
        </w:rPr>
        <w:t>20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(4)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206-211</w:t>
      </w:r>
      <w:r w:rsidR="004C5E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84E63" w:rsidRPr="00481E9B" w:rsidRDefault="002D0BF0" w:rsidP="008922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37" w:history="1">
        <w:proofErr w:type="spellStart"/>
        <w:r w:rsidR="00884E63" w:rsidRPr="00FD075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Lapadatescu</w:t>
        </w:r>
        <w:proofErr w:type="spellEnd"/>
        <w:r w:rsidR="00884E63" w:rsidRPr="00FD075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, C</w:t>
        </w:r>
      </w:hyperlink>
      <w:r w:rsidR="00884E63" w:rsidRPr="00FD075E">
        <w:rPr>
          <w:rFonts w:ascii="Times New Roman" w:hAnsi="Times New Roman" w:cs="Times New Roman"/>
          <w:sz w:val="24"/>
          <w:szCs w:val="24"/>
        </w:rPr>
        <w:t>.,</w:t>
      </w:r>
      <w:r w:rsidR="00884E63" w:rsidRPr="00FD075E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hyperlink r:id="rId38" w:history="1">
        <w:proofErr w:type="spellStart"/>
        <w:r w:rsidR="00884E63" w:rsidRPr="00FD075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Giniès</w:t>
        </w:r>
        <w:proofErr w:type="spellEnd"/>
        <w:r w:rsidR="00884E63" w:rsidRPr="00FD075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, C</w:t>
        </w:r>
      </w:hyperlink>
      <w:r w:rsidR="00884E63" w:rsidRPr="00FD075E">
        <w:rPr>
          <w:rFonts w:ascii="Times New Roman" w:hAnsi="Times New Roman" w:cs="Times New Roman"/>
          <w:sz w:val="24"/>
          <w:szCs w:val="24"/>
        </w:rPr>
        <w:t xml:space="preserve">., </w:t>
      </w:r>
      <w:hyperlink r:id="rId39" w:history="1">
        <w:r w:rsidR="00884E63" w:rsidRPr="00FD075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Le </w:t>
        </w:r>
        <w:proofErr w:type="spellStart"/>
        <w:r w:rsidR="00884E63" w:rsidRPr="00FD075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Quéré</w:t>
        </w:r>
        <w:proofErr w:type="spellEnd"/>
        <w:r w:rsidR="00884E63" w:rsidRPr="00FD075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, J.L</w:t>
        </w:r>
      </w:hyperlink>
      <w:r w:rsidR="00884E63" w:rsidRPr="00FD075E">
        <w:rPr>
          <w:rFonts w:ascii="Times New Roman" w:hAnsi="Times New Roman" w:cs="Times New Roman"/>
          <w:sz w:val="24"/>
          <w:szCs w:val="24"/>
        </w:rPr>
        <w:t>.,</w:t>
      </w:r>
      <w:r w:rsidR="00884E63" w:rsidRPr="00FD075E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5D4DBC" w:rsidRPr="00FD075E">
        <w:rPr>
          <w:rStyle w:val="apple-converted-space"/>
          <w:rFonts w:ascii="Times New Roman" w:hAnsi="Times New Roman" w:cs="Times New Roman"/>
          <w:sz w:val="24"/>
          <w:szCs w:val="24"/>
        </w:rPr>
        <w:t xml:space="preserve">&amp; </w:t>
      </w:r>
      <w:hyperlink r:id="rId40" w:history="1">
        <w:proofErr w:type="spellStart"/>
        <w:r w:rsidR="00884E63" w:rsidRPr="00FD075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>Bonnarme</w:t>
        </w:r>
        <w:proofErr w:type="spellEnd"/>
        <w:r w:rsidR="00884E63" w:rsidRPr="00FD075E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P</w:t>
        </w:r>
      </w:hyperlink>
      <w:r w:rsidR="00884E63" w:rsidRPr="00FD075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2000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. Novel scheme for biosynthesis of aryl metabolites from L-phenylalanine in the fungus </w:t>
      </w:r>
      <w:proofErr w:type="spellStart"/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>Bjerkandera</w:t>
      </w:r>
      <w:proofErr w:type="spellEnd"/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>adusta</w:t>
      </w:r>
      <w:proofErr w:type="spellEnd"/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proofErr w:type="gramEnd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41" w:tooltip="Applied and environmental microbiology." w:history="1">
        <w:proofErr w:type="gramStart"/>
        <w:r w:rsidR="00884E63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Appl</w:t>
        </w:r>
        <w:r w:rsidR="00AC799B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ied</w:t>
        </w:r>
        <w:r w:rsidR="00884E63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 xml:space="preserve"> Environ</w:t>
        </w:r>
        <w:r w:rsidR="00AC799B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mental</w:t>
        </w:r>
        <w:r w:rsidR="00884E63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 xml:space="preserve"> Microbiol</w:t>
        </w:r>
        <w:r w:rsidR="00AC799B"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ogy</w:t>
        </w:r>
        <w:r w:rsidR="007C40BE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,</w:t>
        </w:r>
      </w:hyperlink>
      <w:r w:rsidR="00C40C50" w:rsidRPr="00481E9B"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  <w:lang w:val="en-US"/>
        </w:rPr>
        <w:t xml:space="preserve"> </w:t>
      </w:r>
      <w:r w:rsidR="00884E63" w:rsidRPr="007C40BE">
        <w:rPr>
          <w:rFonts w:ascii="Times New Roman" w:hAnsi="Times New Roman" w:cs="Times New Roman"/>
          <w:i/>
          <w:sz w:val="24"/>
          <w:szCs w:val="24"/>
          <w:lang w:val="en-US"/>
        </w:rPr>
        <w:t>66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(4)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1517-22.</w:t>
      </w:r>
      <w:proofErr w:type="gramEnd"/>
    </w:p>
    <w:p w:rsidR="00884E63" w:rsidRPr="00481E9B" w:rsidRDefault="002D0BF0" w:rsidP="008922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42" w:history="1">
        <w:proofErr w:type="spellStart"/>
        <w:proofErr w:type="gram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Lemfack</w:t>
        </w:r>
        <w:proofErr w:type="spellEnd"/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, M.C.,</w:t>
      </w:r>
      <w:hyperlink r:id="rId43" w:history="1"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Nickel</w:t>
        </w:r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J., </w:t>
      </w:r>
      <w:hyperlink r:id="rId44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Dunkel</w:t>
        </w:r>
        <w:proofErr w:type="spellEnd"/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M., </w:t>
      </w:r>
      <w:hyperlink r:id="rId45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Preissner</w:t>
        </w:r>
        <w:proofErr w:type="spellEnd"/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R., </w:t>
      </w:r>
      <w:r w:rsidR="005D4DBC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&amp; </w:t>
      </w:r>
      <w:hyperlink r:id="rId46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Piechulla</w:t>
        </w:r>
        <w:proofErr w:type="spellEnd"/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B. 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2014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mVOC</w:t>
      </w:r>
      <w:proofErr w:type="spellEnd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: a database of microbial volatiles</w:t>
      </w:r>
      <w:r w:rsidR="00220902" w:rsidRPr="00481E9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884E63" w:rsidRPr="00481E9B">
        <w:rPr>
          <w:rStyle w:val="ci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884E63" w:rsidRPr="00481E9B">
        <w:rPr>
          <w:rStyle w:val="cit"/>
          <w:rFonts w:ascii="Times New Roman" w:hAnsi="Times New Roman" w:cs="Times New Roman"/>
          <w:i/>
          <w:sz w:val="24"/>
          <w:szCs w:val="24"/>
          <w:lang w:val="en-US"/>
        </w:rPr>
        <w:t>Nucleic Acids Res</w:t>
      </w:r>
      <w:r w:rsidR="00AC799B" w:rsidRPr="00481E9B">
        <w:rPr>
          <w:rStyle w:val="cit"/>
          <w:rFonts w:ascii="Times New Roman" w:hAnsi="Times New Roman" w:cs="Times New Roman"/>
          <w:i/>
          <w:sz w:val="24"/>
          <w:szCs w:val="24"/>
          <w:lang w:val="en-US"/>
        </w:rPr>
        <w:t>earch</w:t>
      </w:r>
      <w:r w:rsidR="007C40BE">
        <w:rPr>
          <w:rStyle w:val="cit"/>
          <w:rFonts w:ascii="Times New Roman" w:hAnsi="Times New Roman" w:cs="Times New Roman"/>
          <w:sz w:val="24"/>
          <w:szCs w:val="24"/>
          <w:lang w:val="en-US"/>
        </w:rPr>
        <w:t>,</w:t>
      </w:r>
      <w:r w:rsidR="00884E63" w:rsidRPr="00481E9B">
        <w:rPr>
          <w:rStyle w:val="cit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4E63" w:rsidRPr="007C40BE">
        <w:rPr>
          <w:rStyle w:val="cit"/>
          <w:rFonts w:ascii="Times New Roman" w:hAnsi="Times New Roman" w:cs="Times New Roman"/>
          <w:i/>
          <w:sz w:val="24"/>
          <w:szCs w:val="24"/>
          <w:lang w:val="en-US"/>
        </w:rPr>
        <w:t>42</w:t>
      </w:r>
      <w:r w:rsidR="00C40C50" w:rsidRPr="00481E9B">
        <w:rPr>
          <w:rStyle w:val="cit"/>
          <w:rFonts w:ascii="Times New Roman" w:hAnsi="Times New Roman" w:cs="Times New Roman"/>
          <w:sz w:val="24"/>
          <w:szCs w:val="24"/>
          <w:lang w:val="en-US"/>
        </w:rPr>
        <w:t>(</w:t>
      </w:r>
      <w:r w:rsidR="00884E63" w:rsidRPr="00481E9B">
        <w:rPr>
          <w:rStyle w:val="cit"/>
          <w:rFonts w:ascii="Times New Roman" w:hAnsi="Times New Roman" w:cs="Times New Roman"/>
          <w:sz w:val="24"/>
          <w:szCs w:val="24"/>
          <w:lang w:val="en-US"/>
        </w:rPr>
        <w:t>1</w:t>
      </w:r>
      <w:r w:rsidR="00C40C50" w:rsidRPr="00481E9B">
        <w:rPr>
          <w:rStyle w:val="cit"/>
          <w:rFonts w:ascii="Times New Roman" w:hAnsi="Times New Roman" w:cs="Times New Roman"/>
          <w:sz w:val="24"/>
          <w:szCs w:val="24"/>
          <w:lang w:val="en-US"/>
        </w:rPr>
        <w:t>)</w:t>
      </w:r>
      <w:r w:rsidR="00E928DD" w:rsidRPr="00481E9B">
        <w:rPr>
          <w:rStyle w:val="cit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84E63" w:rsidRPr="00481E9B">
        <w:rPr>
          <w:rStyle w:val="cit"/>
          <w:rFonts w:ascii="Times New Roman" w:hAnsi="Times New Roman" w:cs="Times New Roman"/>
          <w:sz w:val="24"/>
          <w:szCs w:val="24"/>
          <w:lang w:val="en-US"/>
        </w:rPr>
        <w:t>D744–D748.</w:t>
      </w:r>
      <w:proofErr w:type="gramEnd"/>
    </w:p>
    <w:p w:rsidR="00884E63" w:rsidRPr="00481E9B" w:rsidRDefault="002D0BF0" w:rsidP="0089222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hyperlink r:id="rId47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Müller</w:t>
        </w:r>
        <w:proofErr w:type="spellEnd"/>
        <w:r w:rsidR="00996545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A</w:t>
        </w:r>
      </w:hyperlink>
      <w:r w:rsidR="00884E63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.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48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Faubert</w:t>
        </w:r>
        <w:proofErr w:type="spellEnd"/>
        <w:r w:rsidR="00996545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P</w:t>
        </w:r>
      </w:hyperlink>
      <w:r w:rsidR="00884E63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.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49" w:history="1"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Hagen</w:t>
        </w:r>
        <w:r w:rsidR="00996545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M</w:t>
        </w:r>
      </w:hyperlink>
      <w:r w:rsidR="00884E63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.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50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Zu</w:t>
        </w:r>
        <w:proofErr w:type="spellEnd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</w:t>
        </w:r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Castell</w:t>
        </w:r>
        <w:proofErr w:type="spellEnd"/>
        <w:r w:rsidR="00996545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W</w:t>
        </w:r>
      </w:hyperlink>
      <w:r w:rsidR="00884E63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.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51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Polle</w:t>
        </w:r>
        <w:proofErr w:type="spellEnd"/>
        <w:r w:rsidR="00996545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A</w:t>
        </w:r>
      </w:hyperlink>
      <w:r w:rsidR="00884E63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.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52" w:history="1"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Schnitzler</w:t>
        </w:r>
        <w:r w:rsidR="00996545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J.P</w:t>
        </w:r>
      </w:hyperlink>
      <w:r w:rsidR="00884E63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  <w:t>.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D4DBC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&amp;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53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Rosenkranz</w:t>
        </w:r>
        <w:proofErr w:type="spellEnd"/>
        <w:r w:rsidR="00996545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M</w:t>
        </w:r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2013</w:t>
      </w:r>
      <w:r w:rsidR="00996545" w:rsidRPr="00481E9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. Volatile profiles of fungi--</w:t>
      </w:r>
      <w:proofErr w:type="spellStart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chemotyping</w:t>
      </w:r>
      <w:proofErr w:type="spellEnd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of species and ecological functions </w:t>
      </w:r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>Fungal Genet</w:t>
      </w:r>
      <w:r w:rsidR="00AC799B" w:rsidRPr="00481E9B">
        <w:rPr>
          <w:rFonts w:ascii="Times New Roman" w:hAnsi="Times New Roman" w:cs="Times New Roman"/>
          <w:i/>
          <w:sz w:val="24"/>
          <w:szCs w:val="24"/>
          <w:lang w:val="en-US"/>
        </w:rPr>
        <w:t>ics and</w:t>
      </w:r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Biol</w:t>
      </w:r>
      <w:r w:rsidR="00AC799B" w:rsidRPr="00481E9B">
        <w:rPr>
          <w:rFonts w:ascii="Times New Roman" w:hAnsi="Times New Roman" w:cs="Times New Roman"/>
          <w:i/>
          <w:sz w:val="24"/>
          <w:szCs w:val="24"/>
          <w:lang w:val="en-US"/>
        </w:rPr>
        <w:t>ogy</w:t>
      </w:r>
      <w:r w:rsidR="007C40B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4E63" w:rsidRPr="007C40BE">
        <w:rPr>
          <w:rFonts w:ascii="Times New Roman" w:hAnsi="Times New Roman" w:cs="Times New Roman"/>
          <w:i/>
          <w:sz w:val="24"/>
          <w:szCs w:val="24"/>
          <w:lang w:val="en-US"/>
        </w:rPr>
        <w:t>54</w:t>
      </w:r>
      <w:r w:rsidR="00C40C50" w:rsidRPr="00481E9B">
        <w:rPr>
          <w:rFonts w:ascii="Times New Roman" w:hAnsi="Times New Roman" w:cs="Times New Roman"/>
          <w:sz w:val="24"/>
          <w:szCs w:val="24"/>
          <w:lang w:val="en-US"/>
        </w:rPr>
        <w:t>(1)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25-33</w:t>
      </w:r>
      <w:r w:rsidR="004C5E2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884E63" w:rsidRPr="00481E9B" w:rsidRDefault="0088460C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Ploetz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>, R.C.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2015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. Management of </w:t>
      </w:r>
      <w:proofErr w:type="spellStart"/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>Fusarium</w:t>
      </w:r>
      <w:proofErr w:type="spellEnd"/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wilt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of banana: A review with special reference to tropical race 4. </w:t>
      </w:r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>Crop Protection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84E63" w:rsidRPr="007C40BE">
        <w:rPr>
          <w:rFonts w:ascii="Times New Roman" w:hAnsi="Times New Roman" w:cs="Times New Roman"/>
          <w:i/>
          <w:sz w:val="24"/>
          <w:szCs w:val="24"/>
          <w:lang w:val="en-US"/>
        </w:rPr>
        <w:t>73</w:t>
      </w:r>
      <w:r w:rsidR="00C40C50" w:rsidRPr="00481E9B">
        <w:rPr>
          <w:rFonts w:ascii="Times New Roman" w:hAnsi="Times New Roman" w:cs="Times New Roman"/>
          <w:sz w:val="24"/>
          <w:szCs w:val="24"/>
          <w:lang w:val="en-US"/>
        </w:rPr>
        <w:t>(1)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, 7-15.</w:t>
      </w:r>
    </w:p>
    <w:p w:rsidR="00884E63" w:rsidRPr="00481E9B" w:rsidRDefault="0088460C" w:rsidP="008922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481E9B">
        <w:rPr>
          <w:rFonts w:ascii="Times New Roman" w:hAnsi="Times New Roman" w:cs="Times New Roman"/>
          <w:sz w:val="24"/>
          <w:szCs w:val="24"/>
          <w:lang w:val="en-US"/>
        </w:rPr>
        <w:t>Ryu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C.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Farag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M.A.,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Hu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>, C., Re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ddy, M.S., Wei, H., Pare, P.W., </w:t>
      </w:r>
      <w:r w:rsidR="005D4DBC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&amp; </w:t>
      </w:r>
      <w:proofErr w:type="spellStart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Kloepper</w:t>
      </w:r>
      <w:proofErr w:type="spellEnd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J.W. 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2003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Bacterial volatiles promote growth in </w:t>
      </w:r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>Arabidopsis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="00884E63" w:rsidRPr="007C40BE">
        <w:rPr>
          <w:rFonts w:ascii="Times New Roman" w:hAnsi="Times New Roman" w:cs="Times New Roman"/>
          <w:i/>
          <w:sz w:val="24"/>
          <w:szCs w:val="24"/>
          <w:lang w:val="en-US"/>
        </w:rPr>
        <w:t>Proceedings of the National Academy of Sciences of the USA</w:t>
      </w:r>
      <w:r w:rsidR="007C40BE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4E63" w:rsidRPr="007C40BE">
        <w:rPr>
          <w:rFonts w:ascii="Times New Roman" w:hAnsi="Times New Roman" w:cs="Times New Roman"/>
          <w:i/>
          <w:sz w:val="24"/>
          <w:szCs w:val="24"/>
          <w:lang w:val="en-US"/>
        </w:rPr>
        <w:t>100</w:t>
      </w:r>
      <w:r w:rsidR="00C40C50" w:rsidRPr="00481E9B">
        <w:rPr>
          <w:rFonts w:ascii="Times New Roman" w:hAnsi="Times New Roman" w:cs="Times New Roman"/>
          <w:sz w:val="24"/>
          <w:szCs w:val="24"/>
          <w:lang w:val="en-US"/>
        </w:rPr>
        <w:t>(8)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4927-4932</w:t>
      </w:r>
      <w:r w:rsidR="004C5E2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84E63" w:rsidRPr="00481E9B" w:rsidRDefault="002D0BF0" w:rsidP="008922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54" w:tgtFrame="_blank" w:history="1">
        <w:proofErr w:type="gram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 xml:space="preserve">Schulz, S., </w:t>
        </w:r>
        <w:r w:rsidR="005D4DBC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 xml:space="preserve">&amp; </w:t>
        </w:r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Dickschat</w:t>
        </w:r>
        <w:proofErr w:type="spellEnd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 xml:space="preserve">, J.S. </w:t>
        </w:r>
        <w:r w:rsidR="0088460C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(</w:t>
        </w:r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2007</w:t>
        </w:r>
      </w:hyperlink>
      <w:r w:rsidR="0088460C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  <w:lang w:val="en-US"/>
        </w:rPr>
        <w:t>)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Bacterial volatiles: the smell of small organisms. </w:t>
      </w:r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>Nat</w:t>
      </w:r>
      <w:r w:rsidR="00AC799B" w:rsidRPr="00481E9B">
        <w:rPr>
          <w:rFonts w:ascii="Times New Roman" w:hAnsi="Times New Roman" w:cs="Times New Roman"/>
          <w:i/>
          <w:sz w:val="24"/>
          <w:szCs w:val="24"/>
          <w:lang w:val="en-US"/>
        </w:rPr>
        <w:t>ural</w:t>
      </w:r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Prod</w:t>
      </w:r>
      <w:r w:rsidR="00AC799B" w:rsidRPr="00481E9B">
        <w:rPr>
          <w:rFonts w:ascii="Times New Roman" w:hAnsi="Times New Roman" w:cs="Times New Roman"/>
          <w:i/>
          <w:sz w:val="24"/>
          <w:szCs w:val="24"/>
          <w:lang w:val="en-US"/>
        </w:rPr>
        <w:t>uct</w:t>
      </w:r>
      <w:r w:rsidR="00884E63"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Rep</w:t>
      </w:r>
      <w:r w:rsidR="00AC799B" w:rsidRPr="00481E9B">
        <w:rPr>
          <w:rFonts w:ascii="Times New Roman" w:hAnsi="Times New Roman" w:cs="Times New Roman"/>
          <w:i/>
          <w:sz w:val="24"/>
          <w:szCs w:val="24"/>
          <w:lang w:val="en-US"/>
        </w:rPr>
        <w:t>orts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84E63" w:rsidRPr="007C40BE">
        <w:rPr>
          <w:rFonts w:ascii="Times New Roman" w:hAnsi="Times New Roman" w:cs="Times New Roman"/>
          <w:i/>
          <w:sz w:val="24"/>
          <w:szCs w:val="24"/>
          <w:lang w:val="en-US"/>
        </w:rPr>
        <w:t>24</w:t>
      </w:r>
      <w:r w:rsidR="00C40C50" w:rsidRPr="00481E9B">
        <w:rPr>
          <w:rFonts w:ascii="Times New Roman" w:hAnsi="Times New Roman" w:cs="Times New Roman"/>
          <w:sz w:val="24"/>
          <w:szCs w:val="24"/>
          <w:lang w:val="en-US"/>
        </w:rPr>
        <w:t>(4)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814-842</w:t>
      </w:r>
      <w:r w:rsidR="004C5E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84E63" w:rsidRPr="00481E9B" w:rsidRDefault="00884E63" w:rsidP="00892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Sivan, A., </w:t>
      </w:r>
      <w:r w:rsidR="005D4DBC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&amp; 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Chet, I. </w:t>
      </w:r>
      <w:r w:rsidR="0088460C" w:rsidRPr="00481E9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1989</w:t>
      </w:r>
      <w:r w:rsidR="0088460C" w:rsidRPr="00481E9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Degradation of fungal cell walls by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lytic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enzymes of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Trichoderma</w:t>
      </w:r>
      <w:proofErr w:type="spellEnd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harzianum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Microbiology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C40BE">
        <w:rPr>
          <w:rFonts w:ascii="Times New Roman" w:hAnsi="Times New Roman" w:cs="Times New Roman"/>
          <w:i/>
          <w:sz w:val="24"/>
          <w:szCs w:val="24"/>
          <w:lang w:val="en-US"/>
        </w:rPr>
        <w:t>135</w:t>
      </w:r>
      <w:r w:rsidR="00C40C50" w:rsidRPr="00481E9B">
        <w:rPr>
          <w:rFonts w:ascii="Times New Roman" w:hAnsi="Times New Roman" w:cs="Times New Roman"/>
          <w:sz w:val="24"/>
          <w:szCs w:val="24"/>
          <w:lang w:val="en-US"/>
        </w:rPr>
        <w:t>(3)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675-682</w:t>
      </w:r>
      <w:r w:rsidR="004C5E2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04AF3" w:rsidRPr="00481E9B" w:rsidRDefault="00F04AF3" w:rsidP="008922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481E9B">
        <w:rPr>
          <w:rFonts w:ascii="Times New Roman" w:hAnsi="Times New Roman" w:cs="Times New Roman"/>
          <w:sz w:val="24"/>
          <w:szCs w:val="24"/>
          <w:lang w:val="en-US"/>
        </w:rPr>
        <w:lastRenderedPageBreak/>
        <w:t>Stoppacher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N.,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Kluger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B.,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Zeilinger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, S.,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Krska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>, R.,</w:t>
      </w:r>
      <w:r w:rsidR="005D4DBC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&amp;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Schuhmacher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>, R. (2010).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Identification and profiling of volatile metabolites of the </w:t>
      </w:r>
      <w:proofErr w:type="spellStart"/>
      <w:r w:rsidRPr="00481E9B">
        <w:rPr>
          <w:rFonts w:ascii="Times New Roman" w:hAnsi="Times New Roman" w:cs="Times New Roman"/>
          <w:sz w:val="24"/>
          <w:szCs w:val="24"/>
          <w:lang w:val="en-US"/>
        </w:rPr>
        <w:t>biocontrol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fungus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Trichoderma</w:t>
      </w:r>
      <w:proofErr w:type="spellEnd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atroviride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by HS-SPME-GC–MS. </w:t>
      </w:r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Journal of Microbiological Methods</w:t>
      </w:r>
      <w:r w:rsidR="007C40BE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C40BE">
        <w:rPr>
          <w:rFonts w:ascii="Times New Roman" w:hAnsi="Times New Roman" w:cs="Times New Roman"/>
          <w:i/>
          <w:sz w:val="24"/>
          <w:szCs w:val="24"/>
          <w:lang w:val="en-US"/>
        </w:rPr>
        <w:t>81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>(2)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187–193.</w:t>
      </w:r>
    </w:p>
    <w:p w:rsidR="00C35BB3" w:rsidRPr="00481E9B" w:rsidRDefault="00C35BB3" w:rsidP="00892223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481E9B">
        <w:rPr>
          <w:rFonts w:ascii="Times New Roman" w:hAnsi="Times New Roman" w:cs="Times New Roman"/>
          <w:sz w:val="24"/>
          <w:szCs w:val="24"/>
        </w:rPr>
        <w:t xml:space="preserve">Sutton, B. (1992) The genus </w:t>
      </w:r>
      <w:r w:rsidRPr="00481E9B">
        <w:rPr>
          <w:rFonts w:ascii="Times New Roman" w:hAnsi="Times New Roman" w:cs="Times New Roman"/>
          <w:i/>
          <w:sz w:val="24"/>
          <w:szCs w:val="24"/>
        </w:rPr>
        <w:t>Glomerella</w:t>
      </w:r>
      <w:r w:rsidRPr="00481E9B">
        <w:rPr>
          <w:rFonts w:ascii="Times New Roman" w:hAnsi="Times New Roman" w:cs="Times New Roman"/>
          <w:sz w:val="24"/>
          <w:szCs w:val="24"/>
        </w:rPr>
        <w:t xml:space="preserve"> and pathogenic variation among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 Colletotrichum</w:t>
      </w:r>
      <w:r w:rsidRPr="00481E9B">
        <w:rPr>
          <w:rFonts w:ascii="Times New Roman" w:hAnsi="Times New Roman" w:cs="Times New Roman"/>
          <w:sz w:val="24"/>
          <w:szCs w:val="24"/>
        </w:rPr>
        <w:t xml:space="preserve"> species isolated from strawberry. 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Plant </w:t>
      </w:r>
      <w:r w:rsidR="00AC799B" w:rsidRPr="00481E9B">
        <w:rPr>
          <w:rFonts w:ascii="Times New Roman" w:hAnsi="Times New Roman" w:cs="Times New Roman"/>
          <w:i/>
          <w:sz w:val="24"/>
          <w:szCs w:val="24"/>
        </w:rPr>
        <w:t>D</w:t>
      </w:r>
      <w:r w:rsidRPr="00481E9B">
        <w:rPr>
          <w:rFonts w:ascii="Times New Roman" w:hAnsi="Times New Roman" w:cs="Times New Roman"/>
          <w:i/>
          <w:sz w:val="24"/>
          <w:szCs w:val="24"/>
        </w:rPr>
        <w:t>isease</w:t>
      </w:r>
      <w:r w:rsidR="007C40BE">
        <w:rPr>
          <w:rFonts w:ascii="Times New Roman" w:hAnsi="Times New Roman" w:cs="Times New Roman"/>
          <w:i/>
          <w:sz w:val="24"/>
          <w:szCs w:val="24"/>
        </w:rPr>
        <w:t>,</w:t>
      </w:r>
      <w:r w:rsidRPr="00481E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C40BE">
        <w:rPr>
          <w:rFonts w:ascii="Times New Roman" w:hAnsi="Times New Roman" w:cs="Times New Roman"/>
          <w:i/>
          <w:sz w:val="24"/>
          <w:szCs w:val="24"/>
        </w:rPr>
        <w:t>74</w:t>
      </w:r>
      <w:r w:rsidR="00440A6F" w:rsidRPr="00481E9B">
        <w:rPr>
          <w:rFonts w:ascii="Times New Roman" w:hAnsi="Times New Roman" w:cs="Times New Roman"/>
          <w:sz w:val="24"/>
          <w:szCs w:val="24"/>
        </w:rPr>
        <w:t>(1)</w:t>
      </w:r>
      <w:r w:rsidR="00E928DD" w:rsidRPr="00481E9B">
        <w:rPr>
          <w:rFonts w:ascii="Times New Roman" w:hAnsi="Times New Roman" w:cs="Times New Roman"/>
          <w:sz w:val="24"/>
          <w:szCs w:val="24"/>
        </w:rPr>
        <w:t>,</w:t>
      </w:r>
      <w:r w:rsidRPr="00481E9B">
        <w:rPr>
          <w:rFonts w:ascii="Times New Roman" w:hAnsi="Times New Roman" w:cs="Times New Roman"/>
          <w:sz w:val="24"/>
          <w:szCs w:val="24"/>
        </w:rPr>
        <w:t xml:space="preserve"> 69-76.</w:t>
      </w:r>
    </w:p>
    <w:p w:rsidR="00884E63" w:rsidRPr="00147568" w:rsidRDefault="002D0BF0" w:rsidP="008922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55" w:history="1">
        <w:proofErr w:type="gram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Tracey, R.P</w:t>
        </w:r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="00884E63" w:rsidRPr="00481E9B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4DBC" w:rsidRPr="00481E9B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 xml:space="preserve">&amp; </w:t>
      </w:r>
      <w:hyperlink r:id="rId56" w:history="1">
        <w:proofErr w:type="spellStart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Britz</w:t>
        </w:r>
        <w:proofErr w:type="spellEnd"/>
        <w:r w:rsidR="00884E63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, T.J</w:t>
        </w:r>
      </w:hyperlink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460C" w:rsidRPr="00481E9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>1989</w:t>
      </w:r>
      <w:r w:rsidR="0088460C" w:rsidRPr="00481E9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84E63"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. Freon 11 extraction of volatile metabolites formed by certain lactic Acid bacteria. </w:t>
      </w:r>
      <w:hyperlink r:id="rId57" w:tooltip="Applied and environmental microbiology." w:history="1">
        <w:r w:rsidR="00884E63" w:rsidRPr="00147568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Appl</w:t>
        </w:r>
        <w:r w:rsidR="00AC799B" w:rsidRPr="00147568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ied</w:t>
        </w:r>
        <w:r w:rsidR="00884E63" w:rsidRPr="00147568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 xml:space="preserve"> Environ</w:t>
        </w:r>
        <w:r w:rsidR="00AC799B" w:rsidRPr="00147568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mental</w:t>
        </w:r>
        <w:r w:rsidR="00884E63" w:rsidRPr="00147568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 xml:space="preserve"> Microbiol</w:t>
        </w:r>
        <w:r w:rsidR="00AC799B" w:rsidRPr="00147568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lang w:val="en-US"/>
          </w:rPr>
          <w:t>ogy</w:t>
        </w:r>
      </w:hyperlink>
      <w:r w:rsidR="00884E63" w:rsidRPr="00147568">
        <w:rPr>
          <w:rStyle w:val="apple-converted-space"/>
          <w:rFonts w:ascii="Times New Roman" w:hAnsi="Times New Roman" w:cs="Times New Roman"/>
          <w:sz w:val="24"/>
          <w:szCs w:val="24"/>
          <w:lang w:val="en-US"/>
        </w:rPr>
        <w:t>,</w:t>
      </w:r>
      <w:r w:rsidR="00884E63" w:rsidRPr="001475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4E63" w:rsidRPr="00147568">
        <w:rPr>
          <w:rFonts w:ascii="Times New Roman" w:hAnsi="Times New Roman" w:cs="Times New Roman"/>
          <w:i/>
          <w:sz w:val="24"/>
          <w:szCs w:val="24"/>
          <w:lang w:val="en-US"/>
        </w:rPr>
        <w:t>55</w:t>
      </w:r>
      <w:r w:rsidR="00884E63" w:rsidRPr="00147568">
        <w:rPr>
          <w:rFonts w:ascii="Times New Roman" w:hAnsi="Times New Roman" w:cs="Times New Roman"/>
          <w:sz w:val="24"/>
          <w:szCs w:val="24"/>
          <w:lang w:val="en-US"/>
        </w:rPr>
        <w:t>(6)</w:t>
      </w:r>
      <w:proofErr w:type="gramStart"/>
      <w:r w:rsidR="00E928DD" w:rsidRPr="0014756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84E63" w:rsidRPr="00147568">
        <w:rPr>
          <w:rFonts w:ascii="Times New Roman" w:hAnsi="Times New Roman" w:cs="Times New Roman"/>
          <w:sz w:val="24"/>
          <w:szCs w:val="24"/>
          <w:lang w:val="en-US"/>
        </w:rPr>
        <w:t>1617</w:t>
      </w:r>
      <w:proofErr w:type="gramEnd"/>
      <w:r w:rsidR="00884E63" w:rsidRPr="00147568">
        <w:rPr>
          <w:rFonts w:ascii="Times New Roman" w:hAnsi="Times New Roman" w:cs="Times New Roman"/>
          <w:sz w:val="24"/>
          <w:szCs w:val="24"/>
          <w:lang w:val="en-US"/>
        </w:rPr>
        <w:t>-23.</w:t>
      </w:r>
    </w:p>
    <w:p w:rsidR="00884E63" w:rsidRPr="00481E9B" w:rsidRDefault="00884E63" w:rsidP="0089222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47568">
        <w:rPr>
          <w:rFonts w:ascii="Times New Roman" w:hAnsi="Times New Roman" w:cs="Times New Roman"/>
          <w:sz w:val="24"/>
          <w:szCs w:val="24"/>
          <w:lang w:val="en-US"/>
        </w:rPr>
        <w:t>Vinale</w:t>
      </w:r>
      <w:proofErr w:type="spellEnd"/>
      <w:r w:rsidRPr="00147568">
        <w:rPr>
          <w:rFonts w:ascii="Times New Roman" w:hAnsi="Times New Roman" w:cs="Times New Roman"/>
          <w:sz w:val="24"/>
          <w:szCs w:val="24"/>
          <w:lang w:val="en-US"/>
        </w:rPr>
        <w:t xml:space="preserve">, F., </w:t>
      </w:r>
      <w:proofErr w:type="spellStart"/>
      <w:r w:rsidRPr="00147568">
        <w:rPr>
          <w:rFonts w:ascii="Times New Roman" w:hAnsi="Times New Roman" w:cs="Times New Roman"/>
          <w:sz w:val="24"/>
          <w:szCs w:val="24"/>
          <w:lang w:val="en-US"/>
        </w:rPr>
        <w:t>Sivasithamparam</w:t>
      </w:r>
      <w:proofErr w:type="spellEnd"/>
      <w:r w:rsidRPr="00147568">
        <w:rPr>
          <w:rFonts w:ascii="Times New Roman" w:hAnsi="Times New Roman" w:cs="Times New Roman"/>
          <w:sz w:val="24"/>
          <w:szCs w:val="24"/>
          <w:lang w:val="en-US"/>
        </w:rPr>
        <w:t xml:space="preserve">, K., </w:t>
      </w:r>
      <w:proofErr w:type="spellStart"/>
      <w:r w:rsidRPr="00147568">
        <w:rPr>
          <w:rFonts w:ascii="Times New Roman" w:hAnsi="Times New Roman" w:cs="Times New Roman"/>
          <w:sz w:val="24"/>
          <w:szCs w:val="24"/>
          <w:lang w:val="en-US"/>
        </w:rPr>
        <w:t>Ghisalbert</w:t>
      </w:r>
      <w:proofErr w:type="spellEnd"/>
      <w:r w:rsidRPr="00147568">
        <w:rPr>
          <w:rFonts w:ascii="Times New Roman" w:hAnsi="Times New Roman" w:cs="Times New Roman"/>
          <w:sz w:val="24"/>
          <w:szCs w:val="24"/>
          <w:lang w:val="en-US"/>
        </w:rPr>
        <w:t xml:space="preserve">, E.L., Marr, R., </w:t>
      </w:r>
      <w:proofErr w:type="spellStart"/>
      <w:r w:rsidRPr="00147568">
        <w:rPr>
          <w:rFonts w:ascii="Times New Roman" w:hAnsi="Times New Roman" w:cs="Times New Roman"/>
          <w:sz w:val="24"/>
          <w:szCs w:val="24"/>
          <w:lang w:val="en-US"/>
        </w:rPr>
        <w:t>Barbeti</w:t>
      </w:r>
      <w:proofErr w:type="spellEnd"/>
      <w:r w:rsidRPr="00147568">
        <w:rPr>
          <w:rFonts w:ascii="Times New Roman" w:hAnsi="Times New Roman" w:cs="Times New Roman"/>
          <w:sz w:val="24"/>
          <w:szCs w:val="24"/>
          <w:lang w:val="en-US"/>
        </w:rPr>
        <w:t>, M.J</w:t>
      </w:r>
      <w:r w:rsidR="0088460C" w:rsidRPr="00147568">
        <w:rPr>
          <w:rFonts w:ascii="Times New Roman" w:hAnsi="Times New Roman" w:cs="Times New Roman"/>
          <w:sz w:val="24"/>
          <w:szCs w:val="24"/>
          <w:lang w:val="en-US"/>
        </w:rPr>
        <w:t xml:space="preserve">., Li, H., Woo S.L., </w:t>
      </w:r>
      <w:r w:rsidR="005D4DBC" w:rsidRPr="00147568">
        <w:rPr>
          <w:rFonts w:ascii="Times New Roman" w:hAnsi="Times New Roman" w:cs="Times New Roman"/>
          <w:sz w:val="24"/>
          <w:szCs w:val="24"/>
          <w:lang w:val="en-US"/>
        </w:rPr>
        <w:t xml:space="preserve">&amp; </w:t>
      </w:r>
      <w:proofErr w:type="spellStart"/>
      <w:r w:rsidR="0088460C" w:rsidRPr="00147568">
        <w:rPr>
          <w:rFonts w:ascii="Times New Roman" w:hAnsi="Times New Roman" w:cs="Times New Roman"/>
          <w:sz w:val="24"/>
          <w:szCs w:val="24"/>
          <w:lang w:val="en-US"/>
        </w:rPr>
        <w:t>Lorito</w:t>
      </w:r>
      <w:proofErr w:type="spellEnd"/>
      <w:r w:rsidR="0088460C" w:rsidRPr="00147568">
        <w:rPr>
          <w:rFonts w:ascii="Times New Roman" w:hAnsi="Times New Roman" w:cs="Times New Roman"/>
          <w:sz w:val="24"/>
          <w:szCs w:val="24"/>
          <w:lang w:val="en-US"/>
        </w:rPr>
        <w:t>, M.</w:t>
      </w:r>
      <w:r w:rsidRPr="001475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460C" w:rsidRPr="0014756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47568">
        <w:rPr>
          <w:rFonts w:ascii="Times New Roman" w:hAnsi="Times New Roman" w:cs="Times New Roman"/>
          <w:sz w:val="24"/>
          <w:szCs w:val="24"/>
          <w:lang w:val="en-US"/>
        </w:rPr>
        <w:t>2008</w:t>
      </w:r>
      <w:r w:rsidR="0088460C" w:rsidRPr="0014756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4756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A novel role for </w:t>
      </w:r>
      <w:proofErr w:type="spellStart"/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Trichoderma</w:t>
      </w:r>
      <w:proofErr w:type="spell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secondary metabolites in the interactions with plants.</w:t>
      </w:r>
      <w:proofErr w:type="gramEnd"/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5A09" w:rsidRPr="00481E9B">
        <w:rPr>
          <w:rFonts w:ascii="Times New Roman" w:hAnsi="Times New Roman" w:cs="Times New Roman"/>
          <w:i/>
          <w:sz w:val="24"/>
          <w:szCs w:val="24"/>
          <w:lang w:val="en-US"/>
        </w:rPr>
        <w:t>Physiological</w:t>
      </w:r>
      <w:r w:rsidR="00AC799B"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</w:t>
      </w:r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Mol</w:t>
      </w:r>
      <w:r w:rsidR="00AC799B" w:rsidRPr="00481E9B">
        <w:rPr>
          <w:rFonts w:ascii="Times New Roman" w:hAnsi="Times New Roman" w:cs="Times New Roman"/>
          <w:i/>
          <w:sz w:val="24"/>
          <w:szCs w:val="24"/>
          <w:lang w:val="en-US"/>
        </w:rPr>
        <w:t>ecular</w:t>
      </w:r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Plant</w:t>
      </w:r>
      <w:r w:rsidR="00440A6F" w:rsidRPr="00481E9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Pat</w:t>
      </w:r>
      <w:r w:rsidR="00440A6F" w:rsidRPr="00481E9B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481E9B">
        <w:rPr>
          <w:rFonts w:ascii="Times New Roman" w:hAnsi="Times New Roman" w:cs="Times New Roman"/>
          <w:i/>
          <w:sz w:val="24"/>
          <w:szCs w:val="24"/>
          <w:lang w:val="en-US"/>
        </w:rPr>
        <w:t>ol</w:t>
      </w:r>
      <w:r w:rsidR="00440A6F" w:rsidRPr="00481E9B">
        <w:rPr>
          <w:rFonts w:ascii="Times New Roman" w:hAnsi="Times New Roman" w:cs="Times New Roman"/>
          <w:i/>
          <w:sz w:val="24"/>
          <w:szCs w:val="24"/>
          <w:lang w:val="en-US"/>
        </w:rPr>
        <w:t>ogy</w:t>
      </w:r>
      <w:r w:rsidR="007C40BE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C40BE">
        <w:rPr>
          <w:rFonts w:ascii="Times New Roman" w:hAnsi="Times New Roman" w:cs="Times New Roman"/>
          <w:i/>
          <w:sz w:val="24"/>
          <w:szCs w:val="24"/>
          <w:lang w:val="en-US"/>
        </w:rPr>
        <w:t>72</w:t>
      </w:r>
      <w:r w:rsidR="00440A6F" w:rsidRPr="00481E9B">
        <w:rPr>
          <w:rFonts w:ascii="Times New Roman" w:hAnsi="Times New Roman" w:cs="Times New Roman"/>
          <w:sz w:val="24"/>
          <w:szCs w:val="24"/>
          <w:lang w:val="en-US"/>
        </w:rPr>
        <w:t>(1-3)</w:t>
      </w:r>
      <w:r w:rsidR="00E928DD" w:rsidRPr="00481E9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80-86</w:t>
      </w:r>
      <w:r w:rsidR="004C5E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84E63" w:rsidRPr="00481E9B" w:rsidRDefault="00884E63" w:rsidP="00892223">
      <w:pPr>
        <w:spacing w:after="0" w:line="240" w:lineRule="auto"/>
        <w:jc w:val="both"/>
        <w:textAlignment w:val="baseline"/>
        <w:rPr>
          <w:rFonts w:ascii="Times New Roman" w:eastAsia="Arial Unicode MS" w:hAnsi="Times New Roman" w:cs="Times New Roman"/>
          <w:sz w:val="24"/>
          <w:szCs w:val="24"/>
          <w:lang w:val="en-US"/>
        </w:rPr>
      </w:pPr>
      <w:proofErr w:type="gramStart"/>
      <w:r w:rsidRPr="00481E9B">
        <w:rPr>
          <w:rFonts w:ascii="Times New Roman" w:eastAsia="Arial Unicode MS" w:hAnsi="Times New Roman" w:cs="Times New Roman"/>
          <w:sz w:val="24"/>
          <w:szCs w:val="24"/>
          <w:lang w:val="en-US"/>
        </w:rPr>
        <w:t>Wheatley, R., Hackett</w:t>
      </w:r>
      <w:r w:rsidR="0088460C" w:rsidRPr="00481E9B">
        <w:rPr>
          <w:rFonts w:ascii="Times New Roman" w:eastAsia="Arial Unicode MS" w:hAnsi="Times New Roman" w:cs="Times New Roman"/>
          <w:sz w:val="24"/>
          <w:szCs w:val="24"/>
          <w:lang w:val="en-US"/>
        </w:rPr>
        <w:t xml:space="preserve">, C., Bruce, A., </w:t>
      </w:r>
      <w:r w:rsidR="005D4DBC" w:rsidRPr="00481E9B">
        <w:rPr>
          <w:rFonts w:ascii="Times New Roman" w:eastAsia="Arial Unicode MS" w:hAnsi="Times New Roman" w:cs="Times New Roman"/>
          <w:sz w:val="24"/>
          <w:szCs w:val="24"/>
          <w:lang w:val="en-US"/>
        </w:rPr>
        <w:t xml:space="preserve">&amp; </w:t>
      </w:r>
      <w:proofErr w:type="spellStart"/>
      <w:r w:rsidR="0088460C" w:rsidRPr="00481E9B">
        <w:rPr>
          <w:rFonts w:ascii="Times New Roman" w:eastAsia="Arial Unicode MS" w:hAnsi="Times New Roman" w:cs="Times New Roman"/>
          <w:sz w:val="24"/>
          <w:szCs w:val="24"/>
          <w:lang w:val="en-US"/>
        </w:rPr>
        <w:t>Kundzewicz</w:t>
      </w:r>
      <w:proofErr w:type="spellEnd"/>
      <w:r w:rsidR="0088460C" w:rsidRPr="00481E9B">
        <w:rPr>
          <w:rFonts w:ascii="Times New Roman" w:eastAsia="Arial Unicode MS" w:hAnsi="Times New Roman" w:cs="Times New Roman"/>
          <w:sz w:val="24"/>
          <w:szCs w:val="24"/>
          <w:lang w:val="en-US"/>
        </w:rPr>
        <w:t>, A.</w:t>
      </w:r>
      <w:r w:rsidRPr="00481E9B">
        <w:rPr>
          <w:rFonts w:ascii="Times New Roman" w:eastAsia="Arial Unicode MS" w:hAnsi="Times New Roman" w:cs="Times New Roman"/>
          <w:sz w:val="24"/>
          <w:szCs w:val="24"/>
          <w:lang w:val="en-US"/>
        </w:rPr>
        <w:t xml:space="preserve"> </w:t>
      </w:r>
      <w:r w:rsidR="0088460C" w:rsidRPr="00481E9B">
        <w:rPr>
          <w:rFonts w:ascii="Times New Roman" w:eastAsia="Arial Unicode MS" w:hAnsi="Times New Roman" w:cs="Times New Roman"/>
          <w:sz w:val="24"/>
          <w:szCs w:val="24"/>
          <w:lang w:val="en-US"/>
        </w:rPr>
        <w:t>(</w:t>
      </w:r>
      <w:r w:rsidRPr="00481E9B">
        <w:rPr>
          <w:rFonts w:ascii="Times New Roman" w:eastAsia="Arial Unicode MS" w:hAnsi="Times New Roman" w:cs="Times New Roman"/>
          <w:sz w:val="24"/>
          <w:szCs w:val="24"/>
          <w:lang w:val="en-US"/>
        </w:rPr>
        <w:t>1997</w:t>
      </w:r>
      <w:r w:rsidR="0088460C" w:rsidRPr="00481E9B">
        <w:rPr>
          <w:rFonts w:ascii="Times New Roman" w:eastAsia="Arial Unicode MS" w:hAnsi="Times New Roman" w:cs="Times New Roman"/>
          <w:sz w:val="24"/>
          <w:szCs w:val="24"/>
          <w:lang w:val="en-US"/>
        </w:rPr>
        <w:t>)</w:t>
      </w:r>
      <w:r w:rsidRPr="00481E9B">
        <w:rPr>
          <w:rFonts w:ascii="Times New Roman" w:eastAsia="Arial Unicode MS" w:hAnsi="Times New Roman" w:cs="Times New Roman"/>
          <w:sz w:val="24"/>
          <w:szCs w:val="24"/>
          <w:lang w:val="en-US"/>
        </w:rPr>
        <w:t>.</w:t>
      </w:r>
      <w:proofErr w:type="gramEnd"/>
      <w:r w:rsidRPr="00481E9B">
        <w:rPr>
          <w:rFonts w:ascii="Times New Roman" w:eastAsia="Arial Unicode MS" w:hAnsi="Times New Roman" w:cs="Times New Roman"/>
          <w:sz w:val="24"/>
          <w:szCs w:val="24"/>
          <w:lang w:val="en-US"/>
        </w:rPr>
        <w:t xml:space="preserve"> </w:t>
      </w:r>
      <w:hyperlink r:id="rId58" w:history="1">
        <w:proofErr w:type="gramStart"/>
        <w:r w:rsidRPr="00481E9B">
          <w:rPr>
            <w:rStyle w:val="Hipervnculo"/>
            <w:rFonts w:ascii="Times New Roman" w:eastAsia="Arial Unicode MS" w:hAnsi="Times New Roman" w:cs="Times New Roman"/>
            <w:bCs/>
            <w:color w:val="auto"/>
            <w:sz w:val="24"/>
            <w:szCs w:val="24"/>
            <w:u w:val="none"/>
            <w:lang w:val="en-US"/>
          </w:rPr>
          <w:t>Effect of substrate composition on production of volatile organic compounds from</w:t>
        </w:r>
        <w:r w:rsidR="0088460C" w:rsidRPr="00481E9B">
          <w:rPr>
            <w:rStyle w:val="apple-converted-space"/>
            <w:rFonts w:ascii="Times New Roman" w:eastAsia="Arial Unicode MS" w:hAnsi="Times New Roman" w:cs="Times New Roman"/>
            <w:bCs/>
            <w:sz w:val="24"/>
            <w:szCs w:val="24"/>
            <w:lang w:val="en-US"/>
          </w:rPr>
          <w:t xml:space="preserve"> </w:t>
        </w:r>
        <w:proofErr w:type="spellStart"/>
        <w:r w:rsidRPr="00481E9B">
          <w:rPr>
            <w:rStyle w:val="Hipervnculo"/>
            <w:rFonts w:ascii="Times New Roman" w:eastAsia="Arial Unicode MS" w:hAnsi="Times New Roman" w:cs="Times New Roman"/>
            <w:bCs/>
            <w:i/>
            <w:iCs/>
            <w:color w:val="auto"/>
            <w:sz w:val="24"/>
            <w:szCs w:val="24"/>
            <w:u w:val="none"/>
            <w:lang w:val="en-US"/>
          </w:rPr>
          <w:t>Trichoderma</w:t>
        </w:r>
        <w:proofErr w:type="spellEnd"/>
        <w:r w:rsidR="0088460C" w:rsidRPr="00481E9B">
          <w:rPr>
            <w:rStyle w:val="apple-converted-space"/>
            <w:rFonts w:ascii="Times New Roman" w:eastAsia="Arial Unicode MS" w:hAnsi="Times New Roman" w:cs="Times New Roman"/>
            <w:bCs/>
            <w:sz w:val="24"/>
            <w:szCs w:val="24"/>
            <w:lang w:val="en-US"/>
          </w:rPr>
          <w:t xml:space="preserve"> </w:t>
        </w:r>
        <w:r w:rsidRPr="00481E9B">
          <w:rPr>
            <w:rStyle w:val="Hipervnculo"/>
            <w:rFonts w:ascii="Times New Roman" w:eastAsia="Arial Unicode MS" w:hAnsi="Times New Roman" w:cs="Times New Roman"/>
            <w:bCs/>
            <w:color w:val="auto"/>
            <w:sz w:val="24"/>
            <w:szCs w:val="24"/>
            <w:u w:val="none"/>
            <w:lang w:val="en-US"/>
          </w:rPr>
          <w:t>spp. Inhibitory to wood decay fungi</w:t>
        </w:r>
      </w:hyperlink>
      <w:r w:rsidRPr="00481E9B">
        <w:rPr>
          <w:rFonts w:ascii="Times New Roman" w:eastAsia="Arial Unicode MS" w:hAnsi="Times New Roman" w:cs="Times New Roman"/>
          <w:sz w:val="24"/>
          <w:szCs w:val="24"/>
          <w:lang w:val="en-US"/>
        </w:rPr>
        <w:t>.</w:t>
      </w:r>
      <w:proofErr w:type="gramEnd"/>
      <w:r w:rsidRPr="00481E9B">
        <w:rPr>
          <w:rFonts w:ascii="Times New Roman" w:eastAsia="Arial Unicode MS" w:hAnsi="Times New Roman" w:cs="Times New Roman"/>
          <w:sz w:val="24"/>
          <w:szCs w:val="24"/>
          <w:lang w:val="en-US"/>
        </w:rPr>
        <w:t xml:space="preserve"> </w:t>
      </w:r>
      <w:r w:rsidRPr="00481E9B">
        <w:rPr>
          <w:rFonts w:ascii="Times New Roman" w:eastAsia="Arial Unicode MS" w:hAnsi="Times New Roman" w:cs="Times New Roman"/>
          <w:i/>
          <w:iCs/>
          <w:sz w:val="24"/>
          <w:szCs w:val="24"/>
          <w:lang w:val="en-US"/>
        </w:rPr>
        <w:t xml:space="preserve">International </w:t>
      </w:r>
      <w:proofErr w:type="spellStart"/>
      <w:r w:rsidRPr="00481E9B">
        <w:rPr>
          <w:rFonts w:ascii="Times New Roman" w:eastAsia="Arial Unicode MS" w:hAnsi="Times New Roman" w:cs="Times New Roman"/>
          <w:i/>
          <w:iCs/>
          <w:sz w:val="24"/>
          <w:szCs w:val="24"/>
          <w:lang w:val="en-US"/>
        </w:rPr>
        <w:t>Biodeterioration</w:t>
      </w:r>
      <w:proofErr w:type="spellEnd"/>
      <w:r w:rsidRPr="00481E9B">
        <w:rPr>
          <w:rFonts w:ascii="Times New Roman" w:eastAsia="Arial Unicode MS" w:hAnsi="Times New Roman" w:cs="Times New Roman"/>
          <w:i/>
          <w:iCs/>
          <w:sz w:val="24"/>
          <w:szCs w:val="24"/>
          <w:lang w:val="en-US"/>
        </w:rPr>
        <w:t xml:space="preserve"> &amp; Biodegradation</w:t>
      </w:r>
      <w:r w:rsidRPr="00481E9B">
        <w:rPr>
          <w:rFonts w:ascii="Times New Roman" w:eastAsia="Arial Unicode MS" w:hAnsi="Times New Roman" w:cs="Times New Roman"/>
          <w:iCs/>
          <w:sz w:val="24"/>
          <w:szCs w:val="24"/>
          <w:lang w:val="en-US"/>
        </w:rPr>
        <w:t>,</w:t>
      </w:r>
      <w:r w:rsidR="0088460C" w:rsidRPr="00481E9B">
        <w:rPr>
          <w:rFonts w:ascii="Times New Roman" w:eastAsia="Arial Unicode MS" w:hAnsi="Times New Roman" w:cs="Times New Roman"/>
          <w:iCs/>
          <w:sz w:val="24"/>
          <w:szCs w:val="24"/>
          <w:lang w:val="en-US"/>
        </w:rPr>
        <w:t xml:space="preserve"> </w:t>
      </w:r>
      <w:r w:rsidR="00440A6F" w:rsidRPr="007C40BE">
        <w:rPr>
          <w:rFonts w:ascii="Times New Roman" w:eastAsia="Arial Unicode MS" w:hAnsi="Times New Roman" w:cs="Times New Roman"/>
          <w:i/>
          <w:iCs/>
          <w:sz w:val="24"/>
          <w:szCs w:val="24"/>
          <w:lang w:val="en-US"/>
        </w:rPr>
        <w:t>39</w:t>
      </w:r>
      <w:r w:rsidR="00440A6F" w:rsidRPr="00481E9B">
        <w:rPr>
          <w:rFonts w:ascii="Times New Roman" w:eastAsia="Arial Unicode MS" w:hAnsi="Times New Roman" w:cs="Times New Roman"/>
          <w:iCs/>
          <w:sz w:val="24"/>
          <w:szCs w:val="24"/>
          <w:lang w:val="en-US"/>
        </w:rPr>
        <w:t>(</w:t>
      </w:r>
      <w:r w:rsidRPr="00481E9B">
        <w:rPr>
          <w:rFonts w:ascii="Times New Roman" w:eastAsia="Arial Unicode MS" w:hAnsi="Times New Roman" w:cs="Times New Roman"/>
          <w:iCs/>
          <w:sz w:val="24"/>
          <w:szCs w:val="24"/>
          <w:lang w:val="en-US"/>
        </w:rPr>
        <w:t>2–3</w:t>
      </w:r>
      <w:r w:rsidR="00440A6F" w:rsidRPr="00481E9B">
        <w:rPr>
          <w:rFonts w:ascii="Times New Roman" w:eastAsia="Arial Unicode MS" w:hAnsi="Times New Roman" w:cs="Times New Roman"/>
          <w:iCs/>
          <w:sz w:val="24"/>
          <w:szCs w:val="24"/>
          <w:lang w:val="en-US"/>
        </w:rPr>
        <w:t>)</w:t>
      </w:r>
      <w:r w:rsidR="00E928DD" w:rsidRPr="00481E9B">
        <w:rPr>
          <w:rFonts w:ascii="Times New Roman" w:eastAsia="Arial Unicode MS" w:hAnsi="Times New Roman" w:cs="Times New Roman"/>
          <w:iCs/>
          <w:sz w:val="24"/>
          <w:szCs w:val="24"/>
          <w:lang w:val="en-US"/>
        </w:rPr>
        <w:t>,</w:t>
      </w:r>
      <w:r w:rsidR="0088460C" w:rsidRPr="00481E9B">
        <w:rPr>
          <w:rFonts w:ascii="Times New Roman" w:eastAsia="Arial Unicode MS" w:hAnsi="Times New Roman" w:cs="Times New Roman"/>
          <w:iCs/>
          <w:sz w:val="24"/>
          <w:szCs w:val="24"/>
          <w:lang w:val="en-US"/>
        </w:rPr>
        <w:t xml:space="preserve"> </w:t>
      </w:r>
      <w:r w:rsidRPr="00481E9B">
        <w:rPr>
          <w:rFonts w:ascii="Times New Roman" w:eastAsia="Arial Unicode MS" w:hAnsi="Times New Roman" w:cs="Times New Roman"/>
          <w:iCs/>
          <w:sz w:val="24"/>
          <w:szCs w:val="24"/>
          <w:lang w:val="en-US"/>
        </w:rPr>
        <w:t>199-205</w:t>
      </w:r>
      <w:r w:rsidR="004C5E24">
        <w:rPr>
          <w:rFonts w:ascii="Times New Roman" w:eastAsia="Arial Unicode MS" w:hAnsi="Times New Roman" w:cs="Times New Roman"/>
          <w:iCs/>
          <w:sz w:val="24"/>
          <w:szCs w:val="24"/>
          <w:lang w:val="en-US"/>
        </w:rPr>
        <w:t>.</w:t>
      </w:r>
    </w:p>
    <w:p w:rsidR="00C35BB3" w:rsidRPr="00481E9B" w:rsidRDefault="00884E63" w:rsidP="00892223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481E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Yang, Z., Yu, Z., Lei L., </w:t>
      </w:r>
      <w:proofErr w:type="gramStart"/>
      <w:r w:rsidRPr="00481E9B">
        <w:rPr>
          <w:rFonts w:ascii="Times New Roman" w:hAnsi="Times New Roman" w:cs="Times New Roman"/>
          <w:bCs/>
          <w:sz w:val="24"/>
          <w:szCs w:val="24"/>
          <w:lang w:val="en-US"/>
        </w:rPr>
        <w:t>Xia.,</w:t>
      </w:r>
      <w:proofErr w:type="gramEnd"/>
      <w:r w:rsidRPr="00481E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Z., Shao, L., </w:t>
      </w:r>
      <w:proofErr w:type="spellStart"/>
      <w:r w:rsidRPr="00481E9B">
        <w:rPr>
          <w:rFonts w:ascii="Times New Roman" w:hAnsi="Times New Roman" w:cs="Times New Roman"/>
          <w:bCs/>
          <w:sz w:val="24"/>
          <w:szCs w:val="24"/>
          <w:lang w:val="en-US"/>
        </w:rPr>
        <w:t>Zhnag</w:t>
      </w:r>
      <w:proofErr w:type="spellEnd"/>
      <w:r w:rsidR="0088460C" w:rsidRPr="00481E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K., </w:t>
      </w:r>
      <w:r w:rsidR="005D4DBC" w:rsidRPr="00481E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&amp; </w:t>
      </w:r>
      <w:r w:rsidR="0088460C" w:rsidRPr="00481E9B">
        <w:rPr>
          <w:rFonts w:ascii="Times New Roman" w:hAnsi="Times New Roman" w:cs="Times New Roman"/>
          <w:bCs/>
          <w:sz w:val="24"/>
          <w:szCs w:val="24"/>
          <w:lang w:val="en-US"/>
        </w:rPr>
        <w:t>Li, G.</w:t>
      </w:r>
      <w:r w:rsidRPr="00481E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88460C" w:rsidRPr="00481E9B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Pr="00481E9B">
        <w:rPr>
          <w:rFonts w:ascii="Times New Roman" w:hAnsi="Times New Roman" w:cs="Times New Roman"/>
          <w:bCs/>
          <w:sz w:val="24"/>
          <w:szCs w:val="24"/>
          <w:lang w:val="en-US"/>
        </w:rPr>
        <w:t>2012</w:t>
      </w:r>
      <w:r w:rsidR="0088460C" w:rsidRPr="00481E9B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Pr="00481E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481E9B">
        <w:rPr>
          <w:rFonts w:ascii="Times New Roman" w:hAnsi="Times New Roman" w:cs="Times New Roman"/>
          <w:bCs/>
          <w:sz w:val="24"/>
          <w:szCs w:val="24"/>
          <w:lang w:val="en-US"/>
        </w:rPr>
        <w:t>Nematicidal</w:t>
      </w:r>
      <w:proofErr w:type="spellEnd"/>
      <w:r w:rsidRPr="00481E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effect of volatiles produced by</w:t>
      </w:r>
      <w:r w:rsidRPr="00481E9B">
        <w:rPr>
          <w:rStyle w:val="apple-converted-space"/>
          <w:rFonts w:ascii="Times New Roman" w:hAnsi="Times New Roman" w:cs="Times New Roman"/>
          <w:bCs/>
          <w:sz w:val="24"/>
          <w:szCs w:val="24"/>
          <w:lang w:val="en-US"/>
        </w:rPr>
        <w:t> </w:t>
      </w:r>
      <w:proofErr w:type="spellStart"/>
      <w:r w:rsidRPr="00481E9B">
        <w:rPr>
          <w:rStyle w:val="nfasis"/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en-US"/>
        </w:rPr>
        <w:t>Trichoderma</w:t>
      </w:r>
      <w:proofErr w:type="spellEnd"/>
      <w:r w:rsidRPr="00481E9B">
        <w:rPr>
          <w:rStyle w:val="apple-converted-space"/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Pr="00481E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sp. </w:t>
      </w:r>
      <w:hyperlink r:id="rId59" w:tooltip="Go to Journal of Asia-Pacific Entomology on ScienceDirect" w:history="1">
        <w:r w:rsidRPr="00481E9B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bdr w:val="none" w:sz="0" w:space="0" w:color="auto" w:frame="1"/>
            <w:lang w:val="en-US"/>
          </w:rPr>
          <w:t>Journal of Asia-Pacific Entomology</w:t>
        </w:r>
      </w:hyperlink>
      <w:r w:rsidR="007C40BE"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  <w:bdr w:val="none" w:sz="0" w:space="0" w:color="auto" w:frame="1"/>
          <w:lang w:val="en-US"/>
        </w:rPr>
        <w:t>,</w:t>
      </w:r>
      <w:r w:rsidRPr="00481E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hyperlink r:id="rId60" w:tooltip="Go to table of contents for this volume/issue" w:history="1">
        <w:r w:rsidRPr="007C40BE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bdr w:val="none" w:sz="0" w:space="0" w:color="auto" w:frame="1"/>
            <w:lang w:val="en-US"/>
          </w:rPr>
          <w:t>1</w:t>
        </w:r>
        <w:r w:rsidR="00E53ADF" w:rsidRPr="007C40BE">
          <w:rPr>
            <w:rStyle w:val="Hipervnculo"/>
            <w:rFonts w:ascii="Times New Roman" w:hAnsi="Times New Roman" w:cs="Times New Roman"/>
            <w:i/>
            <w:color w:val="auto"/>
            <w:sz w:val="24"/>
            <w:szCs w:val="24"/>
            <w:u w:val="none"/>
            <w:bdr w:val="none" w:sz="0" w:space="0" w:color="auto" w:frame="1"/>
            <w:lang w:val="en-US"/>
          </w:rPr>
          <w:t>5</w:t>
        </w:r>
        <w:r w:rsidR="00E53ADF"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val="en-US"/>
          </w:rPr>
          <w:t>(</w:t>
        </w:r>
        <w:r w:rsidRPr="00481E9B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lang w:val="en-US"/>
          </w:rPr>
          <w:t>4</w:t>
        </w:r>
      </w:hyperlink>
      <w:r w:rsidR="00E53ADF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lang w:val="en-US"/>
        </w:rPr>
        <w:t>)</w:t>
      </w:r>
      <w:r w:rsidR="00E928DD" w:rsidRPr="00481E9B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bdr w:val="none" w:sz="0" w:space="0" w:color="auto" w:frame="1"/>
          <w:lang w:val="en-US"/>
        </w:rPr>
        <w:t>,</w:t>
      </w:r>
      <w:r w:rsidRPr="00481E9B">
        <w:rPr>
          <w:rFonts w:ascii="Times New Roman" w:hAnsi="Times New Roman" w:cs="Times New Roman"/>
          <w:sz w:val="24"/>
          <w:szCs w:val="24"/>
          <w:lang w:val="en-US"/>
        </w:rPr>
        <w:t xml:space="preserve"> 647–650</w:t>
      </w:r>
      <w:r w:rsidR="004C5E2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C35BB3" w:rsidRPr="00481E9B" w:rsidSect="004D6DC0">
      <w:headerReference w:type="default" r:id="rId61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89B" w:rsidRDefault="0021389B" w:rsidP="009C450F">
      <w:pPr>
        <w:spacing w:after="0" w:line="240" w:lineRule="auto"/>
      </w:pPr>
      <w:r>
        <w:separator/>
      </w:r>
    </w:p>
  </w:endnote>
  <w:endnote w:type="continuationSeparator" w:id="0">
    <w:p w:rsidR="0021389B" w:rsidRDefault="0021389B" w:rsidP="009C4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89B" w:rsidRDefault="0021389B" w:rsidP="009C450F">
      <w:pPr>
        <w:spacing w:after="0" w:line="240" w:lineRule="auto"/>
      </w:pPr>
      <w:r>
        <w:separator/>
      </w:r>
    </w:p>
  </w:footnote>
  <w:footnote w:type="continuationSeparator" w:id="0">
    <w:p w:rsidR="0021389B" w:rsidRDefault="0021389B" w:rsidP="009C4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9806136"/>
      <w:docPartObj>
        <w:docPartGallery w:val="Page Numbers (Top of Page)"/>
        <w:docPartUnique/>
      </w:docPartObj>
    </w:sdtPr>
    <w:sdtContent>
      <w:p w:rsidR="008137B8" w:rsidRDefault="002D0BF0">
        <w:pPr>
          <w:pStyle w:val="Encabezado"/>
          <w:jc w:val="center"/>
        </w:pPr>
        <w:r>
          <w:fldChar w:fldCharType="begin"/>
        </w:r>
        <w:r w:rsidR="008137B8">
          <w:instrText>PAGE   \* MERGEFORMAT</w:instrText>
        </w:r>
        <w:r>
          <w:fldChar w:fldCharType="separate"/>
        </w:r>
        <w:r w:rsidR="004C5E24" w:rsidRPr="004C5E24">
          <w:rPr>
            <w:noProof/>
            <w:lang w:val="es-ES"/>
          </w:rPr>
          <w:t>12</w:t>
        </w:r>
        <w:r>
          <w:fldChar w:fldCharType="end"/>
        </w:r>
      </w:p>
    </w:sdtContent>
  </w:sdt>
  <w:p w:rsidR="008137B8" w:rsidRDefault="008137B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64993"/>
    <w:multiLevelType w:val="hybridMultilevel"/>
    <w:tmpl w:val="0CCC551A"/>
    <w:lvl w:ilvl="0" w:tplc="0442CDF6">
      <w:start w:val="1"/>
      <w:numFmt w:val="lowerLetter"/>
      <w:lvlText w:val="%1."/>
      <w:lvlJc w:val="left"/>
      <w:pPr>
        <w:ind w:left="39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4620" w:hanging="360"/>
      </w:pPr>
    </w:lvl>
    <w:lvl w:ilvl="2" w:tplc="240A001B" w:tentative="1">
      <w:start w:val="1"/>
      <w:numFmt w:val="lowerRoman"/>
      <w:lvlText w:val="%3."/>
      <w:lvlJc w:val="right"/>
      <w:pPr>
        <w:ind w:left="5340" w:hanging="180"/>
      </w:pPr>
    </w:lvl>
    <w:lvl w:ilvl="3" w:tplc="240A000F" w:tentative="1">
      <w:start w:val="1"/>
      <w:numFmt w:val="decimal"/>
      <w:lvlText w:val="%4."/>
      <w:lvlJc w:val="left"/>
      <w:pPr>
        <w:ind w:left="6060" w:hanging="360"/>
      </w:pPr>
    </w:lvl>
    <w:lvl w:ilvl="4" w:tplc="240A0019" w:tentative="1">
      <w:start w:val="1"/>
      <w:numFmt w:val="lowerLetter"/>
      <w:lvlText w:val="%5."/>
      <w:lvlJc w:val="left"/>
      <w:pPr>
        <w:ind w:left="6780" w:hanging="360"/>
      </w:pPr>
    </w:lvl>
    <w:lvl w:ilvl="5" w:tplc="240A001B" w:tentative="1">
      <w:start w:val="1"/>
      <w:numFmt w:val="lowerRoman"/>
      <w:lvlText w:val="%6."/>
      <w:lvlJc w:val="right"/>
      <w:pPr>
        <w:ind w:left="7500" w:hanging="180"/>
      </w:pPr>
    </w:lvl>
    <w:lvl w:ilvl="6" w:tplc="240A000F" w:tentative="1">
      <w:start w:val="1"/>
      <w:numFmt w:val="decimal"/>
      <w:lvlText w:val="%7."/>
      <w:lvlJc w:val="left"/>
      <w:pPr>
        <w:ind w:left="8220" w:hanging="360"/>
      </w:pPr>
    </w:lvl>
    <w:lvl w:ilvl="7" w:tplc="240A0019" w:tentative="1">
      <w:start w:val="1"/>
      <w:numFmt w:val="lowerLetter"/>
      <w:lvlText w:val="%8."/>
      <w:lvlJc w:val="left"/>
      <w:pPr>
        <w:ind w:left="8940" w:hanging="360"/>
      </w:pPr>
    </w:lvl>
    <w:lvl w:ilvl="8" w:tplc="240A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0B561B23"/>
    <w:multiLevelType w:val="hybridMultilevel"/>
    <w:tmpl w:val="326CB02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13E69"/>
    <w:multiLevelType w:val="multilevel"/>
    <w:tmpl w:val="09240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9A42F7"/>
    <w:multiLevelType w:val="hybridMultilevel"/>
    <w:tmpl w:val="654A1D1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C4472E"/>
    <w:multiLevelType w:val="hybridMultilevel"/>
    <w:tmpl w:val="ED8CB618"/>
    <w:lvl w:ilvl="0" w:tplc="240A0019">
      <w:start w:val="1"/>
      <w:numFmt w:val="lowerLetter"/>
      <w:lvlText w:val="%1."/>
      <w:lvlJc w:val="left"/>
      <w:pPr>
        <w:ind w:left="248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204" w:hanging="360"/>
      </w:pPr>
    </w:lvl>
    <w:lvl w:ilvl="2" w:tplc="240A001B" w:tentative="1">
      <w:start w:val="1"/>
      <w:numFmt w:val="lowerRoman"/>
      <w:lvlText w:val="%3."/>
      <w:lvlJc w:val="right"/>
      <w:pPr>
        <w:ind w:left="3924" w:hanging="180"/>
      </w:pPr>
    </w:lvl>
    <w:lvl w:ilvl="3" w:tplc="240A000F" w:tentative="1">
      <w:start w:val="1"/>
      <w:numFmt w:val="decimal"/>
      <w:lvlText w:val="%4."/>
      <w:lvlJc w:val="left"/>
      <w:pPr>
        <w:ind w:left="4644" w:hanging="360"/>
      </w:pPr>
    </w:lvl>
    <w:lvl w:ilvl="4" w:tplc="240A0019" w:tentative="1">
      <w:start w:val="1"/>
      <w:numFmt w:val="lowerLetter"/>
      <w:lvlText w:val="%5."/>
      <w:lvlJc w:val="left"/>
      <w:pPr>
        <w:ind w:left="5364" w:hanging="360"/>
      </w:pPr>
    </w:lvl>
    <w:lvl w:ilvl="5" w:tplc="240A001B" w:tentative="1">
      <w:start w:val="1"/>
      <w:numFmt w:val="lowerRoman"/>
      <w:lvlText w:val="%6."/>
      <w:lvlJc w:val="right"/>
      <w:pPr>
        <w:ind w:left="6084" w:hanging="180"/>
      </w:pPr>
    </w:lvl>
    <w:lvl w:ilvl="6" w:tplc="240A000F" w:tentative="1">
      <w:start w:val="1"/>
      <w:numFmt w:val="decimal"/>
      <w:lvlText w:val="%7."/>
      <w:lvlJc w:val="left"/>
      <w:pPr>
        <w:ind w:left="6804" w:hanging="360"/>
      </w:pPr>
    </w:lvl>
    <w:lvl w:ilvl="7" w:tplc="240A0019" w:tentative="1">
      <w:start w:val="1"/>
      <w:numFmt w:val="lowerLetter"/>
      <w:lvlText w:val="%8."/>
      <w:lvlJc w:val="left"/>
      <w:pPr>
        <w:ind w:left="7524" w:hanging="360"/>
      </w:pPr>
    </w:lvl>
    <w:lvl w:ilvl="8" w:tplc="24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">
    <w:nsid w:val="24022633"/>
    <w:multiLevelType w:val="multilevel"/>
    <w:tmpl w:val="3A9CE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6C1ECB"/>
    <w:multiLevelType w:val="hybridMultilevel"/>
    <w:tmpl w:val="DCA0A56A"/>
    <w:lvl w:ilvl="0" w:tplc="240A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AA4305"/>
    <w:multiLevelType w:val="multilevel"/>
    <w:tmpl w:val="C4188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06092D"/>
    <w:multiLevelType w:val="hybridMultilevel"/>
    <w:tmpl w:val="70F863C6"/>
    <w:lvl w:ilvl="0" w:tplc="240A0019">
      <w:start w:val="1"/>
      <w:numFmt w:val="lowerLetter"/>
      <w:lvlText w:val="%1."/>
      <w:lvlJc w:val="left"/>
      <w:pPr>
        <w:ind w:left="602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6744" w:hanging="360"/>
      </w:pPr>
    </w:lvl>
    <w:lvl w:ilvl="2" w:tplc="240A001B" w:tentative="1">
      <w:start w:val="1"/>
      <w:numFmt w:val="lowerRoman"/>
      <w:lvlText w:val="%3."/>
      <w:lvlJc w:val="right"/>
      <w:pPr>
        <w:ind w:left="7464" w:hanging="180"/>
      </w:pPr>
    </w:lvl>
    <w:lvl w:ilvl="3" w:tplc="240A000F" w:tentative="1">
      <w:start w:val="1"/>
      <w:numFmt w:val="decimal"/>
      <w:lvlText w:val="%4."/>
      <w:lvlJc w:val="left"/>
      <w:pPr>
        <w:ind w:left="8184" w:hanging="360"/>
      </w:pPr>
    </w:lvl>
    <w:lvl w:ilvl="4" w:tplc="240A0019" w:tentative="1">
      <w:start w:val="1"/>
      <w:numFmt w:val="lowerLetter"/>
      <w:lvlText w:val="%5."/>
      <w:lvlJc w:val="left"/>
      <w:pPr>
        <w:ind w:left="8904" w:hanging="360"/>
      </w:pPr>
    </w:lvl>
    <w:lvl w:ilvl="5" w:tplc="240A001B" w:tentative="1">
      <w:start w:val="1"/>
      <w:numFmt w:val="lowerRoman"/>
      <w:lvlText w:val="%6."/>
      <w:lvlJc w:val="right"/>
      <w:pPr>
        <w:ind w:left="9624" w:hanging="180"/>
      </w:pPr>
    </w:lvl>
    <w:lvl w:ilvl="6" w:tplc="240A000F" w:tentative="1">
      <w:start w:val="1"/>
      <w:numFmt w:val="decimal"/>
      <w:lvlText w:val="%7."/>
      <w:lvlJc w:val="left"/>
      <w:pPr>
        <w:ind w:left="10344" w:hanging="360"/>
      </w:pPr>
    </w:lvl>
    <w:lvl w:ilvl="7" w:tplc="240A0019" w:tentative="1">
      <w:start w:val="1"/>
      <w:numFmt w:val="lowerLetter"/>
      <w:lvlText w:val="%8."/>
      <w:lvlJc w:val="left"/>
      <w:pPr>
        <w:ind w:left="11064" w:hanging="360"/>
      </w:pPr>
    </w:lvl>
    <w:lvl w:ilvl="8" w:tplc="240A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9">
    <w:nsid w:val="45353250"/>
    <w:multiLevelType w:val="hybridMultilevel"/>
    <w:tmpl w:val="384AEA46"/>
    <w:lvl w:ilvl="0" w:tplc="240A0019">
      <w:start w:val="1"/>
      <w:numFmt w:val="lowerLetter"/>
      <w:lvlText w:val="%1."/>
      <w:lvlJc w:val="left"/>
      <w:pPr>
        <w:ind w:left="39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4620" w:hanging="360"/>
      </w:pPr>
    </w:lvl>
    <w:lvl w:ilvl="2" w:tplc="240A001B" w:tentative="1">
      <w:start w:val="1"/>
      <w:numFmt w:val="lowerRoman"/>
      <w:lvlText w:val="%3."/>
      <w:lvlJc w:val="right"/>
      <w:pPr>
        <w:ind w:left="5340" w:hanging="180"/>
      </w:pPr>
    </w:lvl>
    <w:lvl w:ilvl="3" w:tplc="240A000F" w:tentative="1">
      <w:start w:val="1"/>
      <w:numFmt w:val="decimal"/>
      <w:lvlText w:val="%4."/>
      <w:lvlJc w:val="left"/>
      <w:pPr>
        <w:ind w:left="6060" w:hanging="360"/>
      </w:pPr>
    </w:lvl>
    <w:lvl w:ilvl="4" w:tplc="240A0019" w:tentative="1">
      <w:start w:val="1"/>
      <w:numFmt w:val="lowerLetter"/>
      <w:lvlText w:val="%5."/>
      <w:lvlJc w:val="left"/>
      <w:pPr>
        <w:ind w:left="6780" w:hanging="360"/>
      </w:pPr>
    </w:lvl>
    <w:lvl w:ilvl="5" w:tplc="240A001B" w:tentative="1">
      <w:start w:val="1"/>
      <w:numFmt w:val="lowerRoman"/>
      <w:lvlText w:val="%6."/>
      <w:lvlJc w:val="right"/>
      <w:pPr>
        <w:ind w:left="7500" w:hanging="180"/>
      </w:pPr>
    </w:lvl>
    <w:lvl w:ilvl="6" w:tplc="240A000F" w:tentative="1">
      <w:start w:val="1"/>
      <w:numFmt w:val="decimal"/>
      <w:lvlText w:val="%7."/>
      <w:lvlJc w:val="left"/>
      <w:pPr>
        <w:ind w:left="8220" w:hanging="360"/>
      </w:pPr>
    </w:lvl>
    <w:lvl w:ilvl="7" w:tplc="240A0019" w:tentative="1">
      <w:start w:val="1"/>
      <w:numFmt w:val="lowerLetter"/>
      <w:lvlText w:val="%8."/>
      <w:lvlJc w:val="left"/>
      <w:pPr>
        <w:ind w:left="8940" w:hanging="360"/>
      </w:pPr>
    </w:lvl>
    <w:lvl w:ilvl="8" w:tplc="240A001B" w:tentative="1">
      <w:start w:val="1"/>
      <w:numFmt w:val="lowerRoman"/>
      <w:lvlText w:val="%9."/>
      <w:lvlJc w:val="right"/>
      <w:pPr>
        <w:ind w:left="966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9"/>
  </w:num>
  <w:num w:numId="7">
    <w:abstractNumId w:val="8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3813DD"/>
    <w:rsid w:val="00001DAC"/>
    <w:rsid w:val="00002452"/>
    <w:rsid w:val="00010171"/>
    <w:rsid w:val="00010F1D"/>
    <w:rsid w:val="000143D5"/>
    <w:rsid w:val="00022418"/>
    <w:rsid w:val="0002469A"/>
    <w:rsid w:val="0004196A"/>
    <w:rsid w:val="000426EA"/>
    <w:rsid w:val="0005381A"/>
    <w:rsid w:val="00053FBE"/>
    <w:rsid w:val="0005515E"/>
    <w:rsid w:val="00083C9B"/>
    <w:rsid w:val="000B0CDA"/>
    <w:rsid w:val="000C4C89"/>
    <w:rsid w:val="000C5505"/>
    <w:rsid w:val="000C7D5F"/>
    <w:rsid w:val="000D1CB2"/>
    <w:rsid w:val="000D6DDD"/>
    <w:rsid w:val="000E42E7"/>
    <w:rsid w:val="00103A57"/>
    <w:rsid w:val="00104D8A"/>
    <w:rsid w:val="001147D9"/>
    <w:rsid w:val="00114B62"/>
    <w:rsid w:val="00115A4C"/>
    <w:rsid w:val="0013336D"/>
    <w:rsid w:val="00136C1D"/>
    <w:rsid w:val="00140D04"/>
    <w:rsid w:val="00147568"/>
    <w:rsid w:val="00160AF4"/>
    <w:rsid w:val="001678AC"/>
    <w:rsid w:val="001720E4"/>
    <w:rsid w:val="00177B29"/>
    <w:rsid w:val="00177B71"/>
    <w:rsid w:val="001852BB"/>
    <w:rsid w:val="001907DA"/>
    <w:rsid w:val="001A02DC"/>
    <w:rsid w:val="001A2E83"/>
    <w:rsid w:val="001B0513"/>
    <w:rsid w:val="001C4D34"/>
    <w:rsid w:val="001D180A"/>
    <w:rsid w:val="001D428F"/>
    <w:rsid w:val="001D4BCB"/>
    <w:rsid w:val="001D4CED"/>
    <w:rsid w:val="001E6DD1"/>
    <w:rsid w:val="0020028B"/>
    <w:rsid w:val="0020486E"/>
    <w:rsid w:val="0021389B"/>
    <w:rsid w:val="0021422A"/>
    <w:rsid w:val="00217E25"/>
    <w:rsid w:val="00220902"/>
    <w:rsid w:val="00220A40"/>
    <w:rsid w:val="00220CA4"/>
    <w:rsid w:val="00223B68"/>
    <w:rsid w:val="002243C8"/>
    <w:rsid w:val="00225B5C"/>
    <w:rsid w:val="00226563"/>
    <w:rsid w:val="00230823"/>
    <w:rsid w:val="00233C31"/>
    <w:rsid w:val="00236BC9"/>
    <w:rsid w:val="0024168F"/>
    <w:rsid w:val="0024485A"/>
    <w:rsid w:val="0025504C"/>
    <w:rsid w:val="002603AA"/>
    <w:rsid w:val="00260723"/>
    <w:rsid w:val="00261B3A"/>
    <w:rsid w:val="00277188"/>
    <w:rsid w:val="0028734E"/>
    <w:rsid w:val="00290221"/>
    <w:rsid w:val="00290716"/>
    <w:rsid w:val="00297910"/>
    <w:rsid w:val="002A08C5"/>
    <w:rsid w:val="002A38E5"/>
    <w:rsid w:val="002A50F1"/>
    <w:rsid w:val="002D0BF0"/>
    <w:rsid w:val="002D1F13"/>
    <w:rsid w:val="002D54CE"/>
    <w:rsid w:val="002E05AB"/>
    <w:rsid w:val="002E22F0"/>
    <w:rsid w:val="002E285B"/>
    <w:rsid w:val="002E3C26"/>
    <w:rsid w:val="002E3F9F"/>
    <w:rsid w:val="002F0F2D"/>
    <w:rsid w:val="002F2567"/>
    <w:rsid w:val="002F26EE"/>
    <w:rsid w:val="003006B5"/>
    <w:rsid w:val="003126E0"/>
    <w:rsid w:val="00313FB9"/>
    <w:rsid w:val="003279DC"/>
    <w:rsid w:val="0033150B"/>
    <w:rsid w:val="00331B05"/>
    <w:rsid w:val="00344C17"/>
    <w:rsid w:val="00347FE7"/>
    <w:rsid w:val="00361B2F"/>
    <w:rsid w:val="00367A55"/>
    <w:rsid w:val="00367DF0"/>
    <w:rsid w:val="0037147C"/>
    <w:rsid w:val="0037469A"/>
    <w:rsid w:val="00374C30"/>
    <w:rsid w:val="00375261"/>
    <w:rsid w:val="003813DD"/>
    <w:rsid w:val="00382249"/>
    <w:rsid w:val="00383704"/>
    <w:rsid w:val="00384361"/>
    <w:rsid w:val="003875B6"/>
    <w:rsid w:val="00393B34"/>
    <w:rsid w:val="003A1784"/>
    <w:rsid w:val="003B4361"/>
    <w:rsid w:val="003B5F81"/>
    <w:rsid w:val="003C38DD"/>
    <w:rsid w:val="003C3BCF"/>
    <w:rsid w:val="003C5FD7"/>
    <w:rsid w:val="003D07FE"/>
    <w:rsid w:val="003E2AA4"/>
    <w:rsid w:val="003E43BA"/>
    <w:rsid w:val="003F1157"/>
    <w:rsid w:val="003F1E23"/>
    <w:rsid w:val="003F3C14"/>
    <w:rsid w:val="003F5F20"/>
    <w:rsid w:val="003F6F0E"/>
    <w:rsid w:val="00400662"/>
    <w:rsid w:val="004234EB"/>
    <w:rsid w:val="00424866"/>
    <w:rsid w:val="00425D31"/>
    <w:rsid w:val="00440A6F"/>
    <w:rsid w:val="00442621"/>
    <w:rsid w:val="0044423F"/>
    <w:rsid w:val="00450C1E"/>
    <w:rsid w:val="00451D06"/>
    <w:rsid w:val="00460EE7"/>
    <w:rsid w:val="00463691"/>
    <w:rsid w:val="00463B0B"/>
    <w:rsid w:val="00464B5A"/>
    <w:rsid w:val="00465A59"/>
    <w:rsid w:val="0046794D"/>
    <w:rsid w:val="00473B25"/>
    <w:rsid w:val="00474BD6"/>
    <w:rsid w:val="00481402"/>
    <w:rsid w:val="00481E9B"/>
    <w:rsid w:val="00485BEC"/>
    <w:rsid w:val="0049200D"/>
    <w:rsid w:val="004A14E3"/>
    <w:rsid w:val="004B340A"/>
    <w:rsid w:val="004B75E2"/>
    <w:rsid w:val="004B7EC3"/>
    <w:rsid w:val="004C3B6E"/>
    <w:rsid w:val="004C47D7"/>
    <w:rsid w:val="004C5E24"/>
    <w:rsid w:val="004D6DC0"/>
    <w:rsid w:val="004E0447"/>
    <w:rsid w:val="004E5DD3"/>
    <w:rsid w:val="004F116C"/>
    <w:rsid w:val="00500945"/>
    <w:rsid w:val="005016A9"/>
    <w:rsid w:val="0050236F"/>
    <w:rsid w:val="00503E9E"/>
    <w:rsid w:val="00505006"/>
    <w:rsid w:val="005148DB"/>
    <w:rsid w:val="00516D3C"/>
    <w:rsid w:val="005179C9"/>
    <w:rsid w:val="005231F6"/>
    <w:rsid w:val="00524FAE"/>
    <w:rsid w:val="00530629"/>
    <w:rsid w:val="00532B39"/>
    <w:rsid w:val="005342FB"/>
    <w:rsid w:val="00536ADA"/>
    <w:rsid w:val="00543928"/>
    <w:rsid w:val="005459DF"/>
    <w:rsid w:val="0054784E"/>
    <w:rsid w:val="00547D39"/>
    <w:rsid w:val="00551E81"/>
    <w:rsid w:val="00563411"/>
    <w:rsid w:val="00563E0C"/>
    <w:rsid w:val="00570EA5"/>
    <w:rsid w:val="005857EA"/>
    <w:rsid w:val="005870D7"/>
    <w:rsid w:val="005907C0"/>
    <w:rsid w:val="005A159F"/>
    <w:rsid w:val="005A296C"/>
    <w:rsid w:val="005A479E"/>
    <w:rsid w:val="005A5202"/>
    <w:rsid w:val="005A7FF7"/>
    <w:rsid w:val="005B11B2"/>
    <w:rsid w:val="005B1209"/>
    <w:rsid w:val="005B15CD"/>
    <w:rsid w:val="005B2F6B"/>
    <w:rsid w:val="005B38FB"/>
    <w:rsid w:val="005C74D1"/>
    <w:rsid w:val="005D06A1"/>
    <w:rsid w:val="005D4305"/>
    <w:rsid w:val="005D4DBC"/>
    <w:rsid w:val="005E003D"/>
    <w:rsid w:val="005E29FC"/>
    <w:rsid w:val="005E3E49"/>
    <w:rsid w:val="005F5A80"/>
    <w:rsid w:val="005F60C4"/>
    <w:rsid w:val="0061117E"/>
    <w:rsid w:val="00611CCA"/>
    <w:rsid w:val="00613FA7"/>
    <w:rsid w:val="00615E9F"/>
    <w:rsid w:val="0063448A"/>
    <w:rsid w:val="00640B19"/>
    <w:rsid w:val="0064499A"/>
    <w:rsid w:val="00647335"/>
    <w:rsid w:val="0065309C"/>
    <w:rsid w:val="00656BBB"/>
    <w:rsid w:val="00656F73"/>
    <w:rsid w:val="0066211B"/>
    <w:rsid w:val="00673521"/>
    <w:rsid w:val="0067694B"/>
    <w:rsid w:val="00676A18"/>
    <w:rsid w:val="006815D5"/>
    <w:rsid w:val="00692840"/>
    <w:rsid w:val="006A0A92"/>
    <w:rsid w:val="006A7002"/>
    <w:rsid w:val="006B144B"/>
    <w:rsid w:val="006B285A"/>
    <w:rsid w:val="006B48E4"/>
    <w:rsid w:val="006B6B1E"/>
    <w:rsid w:val="006C71D8"/>
    <w:rsid w:val="006E39F5"/>
    <w:rsid w:val="006F0942"/>
    <w:rsid w:val="006F1F6B"/>
    <w:rsid w:val="006F4AF7"/>
    <w:rsid w:val="00710391"/>
    <w:rsid w:val="007120C1"/>
    <w:rsid w:val="00723B0E"/>
    <w:rsid w:val="00730549"/>
    <w:rsid w:val="00751107"/>
    <w:rsid w:val="00753C53"/>
    <w:rsid w:val="007558A2"/>
    <w:rsid w:val="00765FD6"/>
    <w:rsid w:val="00771010"/>
    <w:rsid w:val="007730B7"/>
    <w:rsid w:val="0079188B"/>
    <w:rsid w:val="00791919"/>
    <w:rsid w:val="007930B0"/>
    <w:rsid w:val="007A6537"/>
    <w:rsid w:val="007A67FB"/>
    <w:rsid w:val="007B132B"/>
    <w:rsid w:val="007B3C01"/>
    <w:rsid w:val="007B41E4"/>
    <w:rsid w:val="007C40BE"/>
    <w:rsid w:val="007D0241"/>
    <w:rsid w:val="007D1869"/>
    <w:rsid w:val="007D5D3B"/>
    <w:rsid w:val="007E30B9"/>
    <w:rsid w:val="007E330C"/>
    <w:rsid w:val="008137B8"/>
    <w:rsid w:val="00835301"/>
    <w:rsid w:val="00842D3C"/>
    <w:rsid w:val="0085563A"/>
    <w:rsid w:val="008712D9"/>
    <w:rsid w:val="00876BE8"/>
    <w:rsid w:val="008770F2"/>
    <w:rsid w:val="0088460C"/>
    <w:rsid w:val="00884E63"/>
    <w:rsid w:val="008866FF"/>
    <w:rsid w:val="008867B6"/>
    <w:rsid w:val="00892223"/>
    <w:rsid w:val="00894719"/>
    <w:rsid w:val="00895F5F"/>
    <w:rsid w:val="008A43D5"/>
    <w:rsid w:val="008B4AFF"/>
    <w:rsid w:val="008C2194"/>
    <w:rsid w:val="008D1CE0"/>
    <w:rsid w:val="008D2AEB"/>
    <w:rsid w:val="008D2D6C"/>
    <w:rsid w:val="008D4462"/>
    <w:rsid w:val="008E3CA2"/>
    <w:rsid w:val="00902827"/>
    <w:rsid w:val="00903ADB"/>
    <w:rsid w:val="009060D1"/>
    <w:rsid w:val="0091567E"/>
    <w:rsid w:val="00917C47"/>
    <w:rsid w:val="0092541E"/>
    <w:rsid w:val="00932753"/>
    <w:rsid w:val="0093703B"/>
    <w:rsid w:val="009428D5"/>
    <w:rsid w:val="00945546"/>
    <w:rsid w:val="009468A9"/>
    <w:rsid w:val="00947C38"/>
    <w:rsid w:val="00960B36"/>
    <w:rsid w:val="00965F7A"/>
    <w:rsid w:val="0097316E"/>
    <w:rsid w:val="00976026"/>
    <w:rsid w:val="00980EA1"/>
    <w:rsid w:val="00982B95"/>
    <w:rsid w:val="00986627"/>
    <w:rsid w:val="009931C4"/>
    <w:rsid w:val="00996545"/>
    <w:rsid w:val="00996C3A"/>
    <w:rsid w:val="00997294"/>
    <w:rsid w:val="009A6157"/>
    <w:rsid w:val="009B4013"/>
    <w:rsid w:val="009B5A09"/>
    <w:rsid w:val="009B6E2A"/>
    <w:rsid w:val="009C450F"/>
    <w:rsid w:val="009D1FC6"/>
    <w:rsid w:val="009D4BB8"/>
    <w:rsid w:val="009F35FA"/>
    <w:rsid w:val="00A13B70"/>
    <w:rsid w:val="00A152CA"/>
    <w:rsid w:val="00A21B87"/>
    <w:rsid w:val="00A3772F"/>
    <w:rsid w:val="00A7194B"/>
    <w:rsid w:val="00A7251D"/>
    <w:rsid w:val="00A72828"/>
    <w:rsid w:val="00A74EB7"/>
    <w:rsid w:val="00AA29FD"/>
    <w:rsid w:val="00AA5BC6"/>
    <w:rsid w:val="00AB0B25"/>
    <w:rsid w:val="00AB15F3"/>
    <w:rsid w:val="00AC799B"/>
    <w:rsid w:val="00AD5E3A"/>
    <w:rsid w:val="00AE12BC"/>
    <w:rsid w:val="00AE3748"/>
    <w:rsid w:val="00AF0629"/>
    <w:rsid w:val="00AF460C"/>
    <w:rsid w:val="00B176DF"/>
    <w:rsid w:val="00B203AC"/>
    <w:rsid w:val="00B309F9"/>
    <w:rsid w:val="00B35685"/>
    <w:rsid w:val="00B36BCF"/>
    <w:rsid w:val="00B40E58"/>
    <w:rsid w:val="00B42681"/>
    <w:rsid w:val="00B43384"/>
    <w:rsid w:val="00B43AAA"/>
    <w:rsid w:val="00B45F34"/>
    <w:rsid w:val="00B5064B"/>
    <w:rsid w:val="00B5115F"/>
    <w:rsid w:val="00B51301"/>
    <w:rsid w:val="00B63E9E"/>
    <w:rsid w:val="00B6797E"/>
    <w:rsid w:val="00B77616"/>
    <w:rsid w:val="00B8074B"/>
    <w:rsid w:val="00B81FEA"/>
    <w:rsid w:val="00B82709"/>
    <w:rsid w:val="00B92472"/>
    <w:rsid w:val="00BA2592"/>
    <w:rsid w:val="00BA597F"/>
    <w:rsid w:val="00BB5600"/>
    <w:rsid w:val="00BC4482"/>
    <w:rsid w:val="00BD4E40"/>
    <w:rsid w:val="00BE0350"/>
    <w:rsid w:val="00BE048A"/>
    <w:rsid w:val="00BE1502"/>
    <w:rsid w:val="00BF5C0D"/>
    <w:rsid w:val="00C04372"/>
    <w:rsid w:val="00C14395"/>
    <w:rsid w:val="00C22A7A"/>
    <w:rsid w:val="00C22F57"/>
    <w:rsid w:val="00C2374F"/>
    <w:rsid w:val="00C32F6C"/>
    <w:rsid w:val="00C35BB3"/>
    <w:rsid w:val="00C40C50"/>
    <w:rsid w:val="00C41A2E"/>
    <w:rsid w:val="00C4354E"/>
    <w:rsid w:val="00C45189"/>
    <w:rsid w:val="00C52AF9"/>
    <w:rsid w:val="00C5732B"/>
    <w:rsid w:val="00C64DAE"/>
    <w:rsid w:val="00C86A62"/>
    <w:rsid w:val="00C9612E"/>
    <w:rsid w:val="00C973B6"/>
    <w:rsid w:val="00CA5841"/>
    <w:rsid w:val="00CA7498"/>
    <w:rsid w:val="00CC44E4"/>
    <w:rsid w:val="00CD5621"/>
    <w:rsid w:val="00CE2ED0"/>
    <w:rsid w:val="00CE30EE"/>
    <w:rsid w:val="00CE6A43"/>
    <w:rsid w:val="00CE77A0"/>
    <w:rsid w:val="00CF1DFC"/>
    <w:rsid w:val="00CF7195"/>
    <w:rsid w:val="00D12D92"/>
    <w:rsid w:val="00D140A7"/>
    <w:rsid w:val="00D3257D"/>
    <w:rsid w:val="00D36BA5"/>
    <w:rsid w:val="00D371F6"/>
    <w:rsid w:val="00D3789D"/>
    <w:rsid w:val="00D43A03"/>
    <w:rsid w:val="00D44C23"/>
    <w:rsid w:val="00D66762"/>
    <w:rsid w:val="00D71975"/>
    <w:rsid w:val="00D95291"/>
    <w:rsid w:val="00DA00B4"/>
    <w:rsid w:val="00DB7166"/>
    <w:rsid w:val="00DE2E74"/>
    <w:rsid w:val="00DF01CB"/>
    <w:rsid w:val="00DF3E8F"/>
    <w:rsid w:val="00E0690F"/>
    <w:rsid w:val="00E069A4"/>
    <w:rsid w:val="00E07E5A"/>
    <w:rsid w:val="00E15809"/>
    <w:rsid w:val="00E23847"/>
    <w:rsid w:val="00E318DA"/>
    <w:rsid w:val="00E31CA5"/>
    <w:rsid w:val="00E32C05"/>
    <w:rsid w:val="00E43055"/>
    <w:rsid w:val="00E44B6E"/>
    <w:rsid w:val="00E50279"/>
    <w:rsid w:val="00E5179E"/>
    <w:rsid w:val="00E53ADF"/>
    <w:rsid w:val="00E616D5"/>
    <w:rsid w:val="00E6507E"/>
    <w:rsid w:val="00E66A63"/>
    <w:rsid w:val="00E84D31"/>
    <w:rsid w:val="00E925A9"/>
    <w:rsid w:val="00E928DD"/>
    <w:rsid w:val="00E942E7"/>
    <w:rsid w:val="00E946CC"/>
    <w:rsid w:val="00E972E1"/>
    <w:rsid w:val="00EA286D"/>
    <w:rsid w:val="00EA7E78"/>
    <w:rsid w:val="00EB1052"/>
    <w:rsid w:val="00EB15F2"/>
    <w:rsid w:val="00EB293B"/>
    <w:rsid w:val="00EC4BB7"/>
    <w:rsid w:val="00ED4270"/>
    <w:rsid w:val="00EE0CE4"/>
    <w:rsid w:val="00EE271F"/>
    <w:rsid w:val="00EE29F3"/>
    <w:rsid w:val="00EE4D79"/>
    <w:rsid w:val="00EE726F"/>
    <w:rsid w:val="00EE79AA"/>
    <w:rsid w:val="00EE7F37"/>
    <w:rsid w:val="00EF3B8C"/>
    <w:rsid w:val="00F02538"/>
    <w:rsid w:val="00F04AF3"/>
    <w:rsid w:val="00F17F39"/>
    <w:rsid w:val="00F26B87"/>
    <w:rsid w:val="00F27525"/>
    <w:rsid w:val="00F27F47"/>
    <w:rsid w:val="00F3087E"/>
    <w:rsid w:val="00F34B08"/>
    <w:rsid w:val="00F35D3F"/>
    <w:rsid w:val="00F412F2"/>
    <w:rsid w:val="00F4788E"/>
    <w:rsid w:val="00F76830"/>
    <w:rsid w:val="00F77966"/>
    <w:rsid w:val="00F844ED"/>
    <w:rsid w:val="00F96B7E"/>
    <w:rsid w:val="00FA2165"/>
    <w:rsid w:val="00FB08E6"/>
    <w:rsid w:val="00FB7CC7"/>
    <w:rsid w:val="00FC2925"/>
    <w:rsid w:val="00FD075E"/>
    <w:rsid w:val="00FD201D"/>
    <w:rsid w:val="00FE5F5F"/>
    <w:rsid w:val="00FE750A"/>
    <w:rsid w:val="00FF1C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411"/>
  </w:style>
  <w:style w:type="paragraph" w:styleId="Ttulo1">
    <w:name w:val="heading 1"/>
    <w:basedOn w:val="Normal"/>
    <w:next w:val="Normal"/>
    <w:link w:val="Ttulo1Car"/>
    <w:uiPriority w:val="9"/>
    <w:qFormat/>
    <w:rsid w:val="005306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46CC"/>
    <w:pPr>
      <w:keepNext/>
      <w:keepLines/>
      <w:spacing w:before="480" w:after="480" w:line="240" w:lineRule="auto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6CC"/>
    <w:pPr>
      <w:keepNext/>
      <w:keepLines/>
      <w:spacing w:before="480" w:after="480" w:line="240" w:lineRule="auto"/>
      <w:ind w:left="708"/>
      <w:outlineLvl w:val="2"/>
    </w:pPr>
    <w:rPr>
      <w:rFonts w:ascii="Times New Roman" w:eastAsiaTheme="majorEastAsia" w:hAnsi="Times New Roman" w:cstheme="majorBidi"/>
      <w:b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2709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8712D9"/>
  </w:style>
  <w:style w:type="character" w:customStyle="1" w:styleId="Ttulo2Car">
    <w:name w:val="Título 2 Car"/>
    <w:basedOn w:val="Fuentedeprrafopredeter"/>
    <w:link w:val="Ttulo2"/>
    <w:uiPriority w:val="9"/>
    <w:rsid w:val="00E946CC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6CC"/>
    <w:rPr>
      <w:rFonts w:ascii="Times New Roman" w:eastAsiaTheme="majorEastAsia" w:hAnsi="Times New Roman" w:cstheme="majorBidi"/>
      <w:b/>
      <w:i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46CC"/>
    <w:rPr>
      <w:rFonts w:ascii="Tahoma" w:hAnsi="Tahoma" w:cs="Tahoma"/>
      <w:sz w:val="16"/>
      <w:szCs w:val="16"/>
    </w:rPr>
  </w:style>
  <w:style w:type="table" w:customStyle="1" w:styleId="Tabladecuadrcula5oscura-nfasis61">
    <w:name w:val="Tabla de cuadrícula 5 oscura - Énfasis 61"/>
    <w:basedOn w:val="Tablanormal"/>
    <w:uiPriority w:val="50"/>
    <w:rsid w:val="00010F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5306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530629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53062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30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journaltitle">
    <w:name w:val="journaltitle"/>
    <w:basedOn w:val="Fuentedeprrafopredeter"/>
    <w:rsid w:val="00530629"/>
  </w:style>
  <w:style w:type="character" w:customStyle="1" w:styleId="articlecitationyear">
    <w:name w:val="articlecitation_year"/>
    <w:basedOn w:val="Fuentedeprrafopredeter"/>
    <w:rsid w:val="00530629"/>
  </w:style>
  <w:style w:type="character" w:customStyle="1" w:styleId="articlecitationvolume">
    <w:name w:val="articlecitation_volume"/>
    <w:basedOn w:val="Fuentedeprrafopredeter"/>
    <w:rsid w:val="00530629"/>
  </w:style>
  <w:style w:type="character" w:customStyle="1" w:styleId="articlecitationissue">
    <w:name w:val="articlecitation_issue"/>
    <w:basedOn w:val="Fuentedeprrafopredeter"/>
    <w:rsid w:val="00530629"/>
  </w:style>
  <w:style w:type="character" w:customStyle="1" w:styleId="articlecitationpages">
    <w:name w:val="articlecitation_pages"/>
    <w:basedOn w:val="Fuentedeprrafopredeter"/>
    <w:rsid w:val="00530629"/>
  </w:style>
  <w:style w:type="character" w:customStyle="1" w:styleId="authorname">
    <w:name w:val="authorname"/>
    <w:basedOn w:val="Fuentedeprrafopredeter"/>
    <w:rsid w:val="00530629"/>
  </w:style>
  <w:style w:type="character" w:customStyle="1" w:styleId="contacticon">
    <w:name w:val="contacticon"/>
    <w:basedOn w:val="Fuentedeprrafopredeter"/>
    <w:rsid w:val="00530629"/>
  </w:style>
  <w:style w:type="paragraph" w:styleId="Encabezado">
    <w:name w:val="header"/>
    <w:basedOn w:val="Normal"/>
    <w:link w:val="EncabezadoCar"/>
    <w:uiPriority w:val="99"/>
    <w:unhideWhenUsed/>
    <w:rsid w:val="009C4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450F"/>
  </w:style>
  <w:style w:type="paragraph" w:styleId="Piedepgina">
    <w:name w:val="footer"/>
    <w:basedOn w:val="Normal"/>
    <w:link w:val="PiedepginaCar"/>
    <w:uiPriority w:val="99"/>
    <w:unhideWhenUsed/>
    <w:rsid w:val="009C4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450F"/>
  </w:style>
  <w:style w:type="character" w:styleId="Nmerodelnea">
    <w:name w:val="line number"/>
    <w:basedOn w:val="Fuentedeprrafopredeter"/>
    <w:uiPriority w:val="99"/>
    <w:semiHidden/>
    <w:unhideWhenUsed/>
    <w:rsid w:val="009C450F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7197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7197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7197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7197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7197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71975"/>
    <w:rPr>
      <w:vertAlign w:val="superscript"/>
    </w:rPr>
  </w:style>
  <w:style w:type="character" w:styleId="nfasis">
    <w:name w:val="Emphasis"/>
    <w:basedOn w:val="Fuentedeprrafopredeter"/>
    <w:uiPriority w:val="20"/>
    <w:qFormat/>
    <w:rsid w:val="00424866"/>
    <w:rPr>
      <w:i/>
      <w:iCs/>
    </w:rPr>
  </w:style>
  <w:style w:type="paragraph" w:customStyle="1" w:styleId="volissue">
    <w:name w:val="volissue"/>
    <w:basedOn w:val="Normal"/>
    <w:rsid w:val="00EB1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rticletypelabel">
    <w:name w:val="articletypelabel"/>
    <w:basedOn w:val="Fuentedeprrafopredeter"/>
    <w:rsid w:val="007B132B"/>
  </w:style>
  <w:style w:type="character" w:customStyle="1" w:styleId="hit">
    <w:name w:val="hit"/>
    <w:basedOn w:val="Fuentedeprrafopredeter"/>
    <w:rsid w:val="007B132B"/>
  </w:style>
  <w:style w:type="character" w:customStyle="1" w:styleId="pretxt">
    <w:name w:val="pretxt"/>
    <w:basedOn w:val="Fuentedeprrafopredeter"/>
    <w:rsid w:val="007B132B"/>
  </w:style>
  <w:style w:type="character" w:customStyle="1" w:styleId="pdficonsmall">
    <w:name w:val="pdficonsmall"/>
    <w:basedOn w:val="Fuentedeprrafopredeter"/>
    <w:rsid w:val="007B132B"/>
  </w:style>
  <w:style w:type="paragraph" w:customStyle="1" w:styleId="authors">
    <w:name w:val="authors"/>
    <w:basedOn w:val="Normal"/>
    <w:rsid w:val="001D1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cit">
    <w:name w:val="cit"/>
    <w:basedOn w:val="Fuentedeprrafopredeter"/>
    <w:rsid w:val="0065309C"/>
  </w:style>
  <w:style w:type="character" w:customStyle="1" w:styleId="fm-vol-iss-date">
    <w:name w:val="fm-vol-iss-date"/>
    <w:basedOn w:val="Fuentedeprrafopredeter"/>
    <w:rsid w:val="0065309C"/>
  </w:style>
  <w:style w:type="character" w:customStyle="1" w:styleId="doi">
    <w:name w:val="doi"/>
    <w:basedOn w:val="Fuentedeprrafopredeter"/>
    <w:rsid w:val="0065309C"/>
  </w:style>
  <w:style w:type="character" w:customStyle="1" w:styleId="fm-citation-ids-label">
    <w:name w:val="fm-citation-ids-label"/>
    <w:basedOn w:val="Fuentedeprrafopredeter"/>
    <w:rsid w:val="0065309C"/>
  </w:style>
  <w:style w:type="paragraph" w:customStyle="1" w:styleId="EndNoteBibliography">
    <w:name w:val="EndNote Bibliography"/>
    <w:basedOn w:val="Normal"/>
    <w:link w:val="EndNoteBibliographyCar"/>
    <w:rsid w:val="00C35BB3"/>
    <w:pPr>
      <w:spacing w:line="240" w:lineRule="auto"/>
      <w:jc w:val="both"/>
    </w:pPr>
    <w:rPr>
      <w:rFonts w:ascii="Calibri" w:hAnsi="Calibri"/>
      <w:noProof/>
      <w:lang w:val="en-US"/>
    </w:rPr>
  </w:style>
  <w:style w:type="character" w:customStyle="1" w:styleId="EndNoteBibliographyCar">
    <w:name w:val="EndNote Bibliography Car"/>
    <w:basedOn w:val="Fuentedeprrafopredeter"/>
    <w:link w:val="EndNoteBibliography"/>
    <w:rsid w:val="00C35BB3"/>
    <w:rPr>
      <w:rFonts w:ascii="Calibri" w:hAnsi="Calibri"/>
      <w:noProof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6A70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700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700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70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7002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unhideWhenUsed/>
    <w:rsid w:val="003B4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411"/>
  </w:style>
  <w:style w:type="paragraph" w:styleId="Ttulo1">
    <w:name w:val="heading 1"/>
    <w:basedOn w:val="Normal"/>
    <w:next w:val="Normal"/>
    <w:link w:val="Ttulo1Car"/>
    <w:uiPriority w:val="9"/>
    <w:qFormat/>
    <w:rsid w:val="005306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46CC"/>
    <w:pPr>
      <w:keepNext/>
      <w:keepLines/>
      <w:spacing w:before="480" w:after="480" w:line="240" w:lineRule="auto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6CC"/>
    <w:pPr>
      <w:keepNext/>
      <w:keepLines/>
      <w:spacing w:before="480" w:after="480" w:line="240" w:lineRule="auto"/>
      <w:ind w:left="708"/>
      <w:outlineLvl w:val="2"/>
    </w:pPr>
    <w:rPr>
      <w:rFonts w:ascii="Times New Roman" w:eastAsiaTheme="majorEastAsia" w:hAnsi="Times New Roman" w:cstheme="majorBidi"/>
      <w:b/>
      <w:i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2709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8712D9"/>
  </w:style>
  <w:style w:type="character" w:customStyle="1" w:styleId="Ttulo2Car">
    <w:name w:val="Título 2 Car"/>
    <w:basedOn w:val="Fuentedeprrafopredeter"/>
    <w:link w:val="Ttulo2"/>
    <w:uiPriority w:val="9"/>
    <w:rsid w:val="00E946CC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6CC"/>
    <w:rPr>
      <w:rFonts w:ascii="Times New Roman" w:eastAsiaTheme="majorEastAsia" w:hAnsi="Times New Roman" w:cstheme="majorBidi"/>
      <w:b/>
      <w:i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46CC"/>
    <w:rPr>
      <w:rFonts w:ascii="Tahoma" w:hAnsi="Tahoma" w:cs="Tahoma"/>
      <w:sz w:val="16"/>
      <w:szCs w:val="16"/>
    </w:rPr>
  </w:style>
  <w:style w:type="table" w:customStyle="1" w:styleId="Tabladecuadrcula5oscura-nfasis61">
    <w:name w:val="Tabla de cuadrícula 5 oscura - Énfasis 61"/>
    <w:basedOn w:val="Tablanormal"/>
    <w:uiPriority w:val="50"/>
    <w:rsid w:val="00010F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5306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530629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53062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30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journaltitle">
    <w:name w:val="journaltitle"/>
    <w:basedOn w:val="Fuentedeprrafopredeter"/>
    <w:rsid w:val="00530629"/>
  </w:style>
  <w:style w:type="character" w:customStyle="1" w:styleId="articlecitationyear">
    <w:name w:val="articlecitation_year"/>
    <w:basedOn w:val="Fuentedeprrafopredeter"/>
    <w:rsid w:val="00530629"/>
  </w:style>
  <w:style w:type="character" w:customStyle="1" w:styleId="articlecitationvolume">
    <w:name w:val="articlecitation_volume"/>
    <w:basedOn w:val="Fuentedeprrafopredeter"/>
    <w:rsid w:val="00530629"/>
  </w:style>
  <w:style w:type="character" w:customStyle="1" w:styleId="articlecitationissue">
    <w:name w:val="articlecitation_issue"/>
    <w:basedOn w:val="Fuentedeprrafopredeter"/>
    <w:rsid w:val="00530629"/>
  </w:style>
  <w:style w:type="character" w:customStyle="1" w:styleId="articlecitationpages">
    <w:name w:val="articlecitation_pages"/>
    <w:basedOn w:val="Fuentedeprrafopredeter"/>
    <w:rsid w:val="00530629"/>
  </w:style>
  <w:style w:type="character" w:customStyle="1" w:styleId="authorname">
    <w:name w:val="authorname"/>
    <w:basedOn w:val="Fuentedeprrafopredeter"/>
    <w:rsid w:val="00530629"/>
  </w:style>
  <w:style w:type="character" w:customStyle="1" w:styleId="contacticon">
    <w:name w:val="contacticon"/>
    <w:basedOn w:val="Fuentedeprrafopredeter"/>
    <w:rsid w:val="00530629"/>
  </w:style>
  <w:style w:type="paragraph" w:styleId="Encabezado">
    <w:name w:val="header"/>
    <w:basedOn w:val="Normal"/>
    <w:link w:val="EncabezadoCar"/>
    <w:uiPriority w:val="99"/>
    <w:unhideWhenUsed/>
    <w:rsid w:val="009C4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450F"/>
  </w:style>
  <w:style w:type="paragraph" w:styleId="Piedepgina">
    <w:name w:val="footer"/>
    <w:basedOn w:val="Normal"/>
    <w:link w:val="PiedepginaCar"/>
    <w:uiPriority w:val="99"/>
    <w:unhideWhenUsed/>
    <w:rsid w:val="009C4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450F"/>
  </w:style>
  <w:style w:type="character" w:styleId="Nmerodelnea">
    <w:name w:val="line number"/>
    <w:basedOn w:val="Fuentedeprrafopredeter"/>
    <w:uiPriority w:val="99"/>
    <w:semiHidden/>
    <w:unhideWhenUsed/>
    <w:rsid w:val="009C450F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7197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7197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7197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7197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7197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71975"/>
    <w:rPr>
      <w:vertAlign w:val="superscript"/>
    </w:rPr>
  </w:style>
  <w:style w:type="character" w:styleId="nfasis">
    <w:name w:val="Emphasis"/>
    <w:basedOn w:val="Fuentedeprrafopredeter"/>
    <w:uiPriority w:val="20"/>
    <w:qFormat/>
    <w:rsid w:val="00424866"/>
    <w:rPr>
      <w:i/>
      <w:iCs/>
    </w:rPr>
  </w:style>
  <w:style w:type="paragraph" w:customStyle="1" w:styleId="volissue">
    <w:name w:val="volissue"/>
    <w:basedOn w:val="Normal"/>
    <w:rsid w:val="00EB1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rticletypelabel">
    <w:name w:val="articletypelabel"/>
    <w:basedOn w:val="Fuentedeprrafopredeter"/>
    <w:rsid w:val="007B132B"/>
  </w:style>
  <w:style w:type="character" w:customStyle="1" w:styleId="hit">
    <w:name w:val="hit"/>
    <w:basedOn w:val="Fuentedeprrafopredeter"/>
    <w:rsid w:val="007B132B"/>
  </w:style>
  <w:style w:type="character" w:customStyle="1" w:styleId="pretxt">
    <w:name w:val="pretxt"/>
    <w:basedOn w:val="Fuentedeprrafopredeter"/>
    <w:rsid w:val="007B132B"/>
  </w:style>
  <w:style w:type="character" w:customStyle="1" w:styleId="pdficonsmall">
    <w:name w:val="pdficonsmall"/>
    <w:basedOn w:val="Fuentedeprrafopredeter"/>
    <w:rsid w:val="007B132B"/>
  </w:style>
  <w:style w:type="paragraph" w:customStyle="1" w:styleId="authors">
    <w:name w:val="authors"/>
    <w:basedOn w:val="Normal"/>
    <w:rsid w:val="001D1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cit">
    <w:name w:val="cit"/>
    <w:basedOn w:val="Fuentedeprrafopredeter"/>
    <w:rsid w:val="0065309C"/>
  </w:style>
  <w:style w:type="character" w:customStyle="1" w:styleId="fm-vol-iss-date">
    <w:name w:val="fm-vol-iss-date"/>
    <w:basedOn w:val="Fuentedeprrafopredeter"/>
    <w:rsid w:val="0065309C"/>
  </w:style>
  <w:style w:type="character" w:customStyle="1" w:styleId="doi">
    <w:name w:val="doi"/>
    <w:basedOn w:val="Fuentedeprrafopredeter"/>
    <w:rsid w:val="0065309C"/>
  </w:style>
  <w:style w:type="character" w:customStyle="1" w:styleId="fm-citation-ids-label">
    <w:name w:val="fm-citation-ids-label"/>
    <w:basedOn w:val="Fuentedeprrafopredeter"/>
    <w:rsid w:val="0065309C"/>
  </w:style>
  <w:style w:type="paragraph" w:customStyle="1" w:styleId="EndNoteBibliography">
    <w:name w:val="EndNote Bibliography"/>
    <w:basedOn w:val="Normal"/>
    <w:link w:val="EndNoteBibliographyCar"/>
    <w:rsid w:val="00C35BB3"/>
    <w:pPr>
      <w:spacing w:line="240" w:lineRule="auto"/>
      <w:jc w:val="both"/>
    </w:pPr>
    <w:rPr>
      <w:rFonts w:ascii="Calibri" w:hAnsi="Calibri"/>
      <w:noProof/>
      <w:lang w:val="en-US"/>
    </w:rPr>
  </w:style>
  <w:style w:type="character" w:customStyle="1" w:styleId="EndNoteBibliographyCar">
    <w:name w:val="EndNote Bibliography Car"/>
    <w:basedOn w:val="Fuentedeprrafopredeter"/>
    <w:link w:val="EndNoteBibliography"/>
    <w:rsid w:val="00C35BB3"/>
    <w:rPr>
      <w:rFonts w:ascii="Calibri" w:hAnsi="Calibri"/>
      <w:noProof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6A70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700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700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70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7002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unhideWhenUsed/>
    <w:rsid w:val="003B4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6462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9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0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0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4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82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703551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2250">
          <w:marLeft w:val="0"/>
          <w:marRight w:val="0"/>
          <w:marTop w:val="21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oinformatics.charite.de/mvoc/index.php?site=ergebnis&amp;species=Saccharomyces%20cerevisiae%20Y1001" TargetMode="External"/><Relationship Id="rId18" Type="http://schemas.openxmlformats.org/officeDocument/2006/relationships/hyperlink" Target="http://bioinformatics.charite.de/mvoc/index.php?site=ergebnis&amp;species=Bjerkandera%20adusta%20CBS%20595.78" TargetMode="External"/><Relationship Id="rId26" Type="http://schemas.openxmlformats.org/officeDocument/2006/relationships/hyperlink" Target="http://www.ncbi.nlm.nih.gov/pubmed/?term=Dunkl%20J%5BAuthor%5D&amp;cauthor=true&amp;cauthor_uid=18245241" TargetMode="External"/><Relationship Id="rId39" Type="http://schemas.openxmlformats.org/officeDocument/2006/relationships/hyperlink" Target="http://www.ncbi.nlm.nih.gov/pubmed/?term=Le%20Qu%C3%A9r%C3%A9%20JL%5BAuthor%5D&amp;cauthor=true&amp;cauthor_uid=10742235" TargetMode="External"/><Relationship Id="rId21" Type="http://schemas.openxmlformats.org/officeDocument/2006/relationships/hyperlink" Target="http://bioinformatics.charite.de/mvoc/index.php?site=ergebnis" TargetMode="External"/><Relationship Id="rId34" Type="http://schemas.openxmlformats.org/officeDocument/2006/relationships/hyperlink" Target="http://www.ncbi.nlm.nih.gov/pubmed/?term=G%C3%B3ral%20T%5BAuthor%5D&amp;cauthor=true&amp;cauthor_uid=25132145" TargetMode="External"/><Relationship Id="rId42" Type="http://schemas.openxmlformats.org/officeDocument/2006/relationships/hyperlink" Target="http://www.ncbi.nlm.nih.gov/pubmed/?term=Lemfack%20MC%5Bauth%5D" TargetMode="External"/><Relationship Id="rId47" Type="http://schemas.openxmlformats.org/officeDocument/2006/relationships/hyperlink" Target="http://www.ncbi.nlm.nih.gov/pubmed/?term=M%C3%BCller%20A%5BAuthor%5D&amp;cauthor=true&amp;cauthor_uid=23474123" TargetMode="External"/><Relationship Id="rId50" Type="http://schemas.openxmlformats.org/officeDocument/2006/relationships/hyperlink" Target="http://www.ncbi.nlm.nih.gov/pubmed/?term=Zu%20Castell%20W%5BAuthor%5D&amp;cauthor=true&amp;cauthor_uid=23474123" TargetMode="External"/><Relationship Id="rId55" Type="http://schemas.openxmlformats.org/officeDocument/2006/relationships/hyperlink" Target="http://www.ncbi.nlm.nih.gov/pubmed/?term=Tracey%20RP%5BAuthor%5D&amp;cauthor=true&amp;cauthor_uid=16347955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bioinformatics.charite.de/mvoc/index.php?site=ergebnis&amp;species=Saccharomyces%20cerevisiae%20Y1001" TargetMode="External"/><Relationship Id="rId20" Type="http://schemas.openxmlformats.org/officeDocument/2006/relationships/hyperlink" Target="http://www.ncbi.nlm.nih.gov/pubmed/?term=Britz%20TJ%5BAuthor%5D&amp;cauthor=true&amp;cauthor_uid=16347955" TargetMode="External"/><Relationship Id="rId29" Type="http://schemas.openxmlformats.org/officeDocument/2006/relationships/hyperlink" Target="http://www.ncbi.nlm.nih.gov/pubmed/?term=M%C3%A4rk%20TD%5BAuthor%5D&amp;cauthor=true&amp;cauthor_uid=18245241" TargetMode="External"/><Relationship Id="rId41" Type="http://schemas.openxmlformats.org/officeDocument/2006/relationships/hyperlink" Target="http://www.ncbi.nlm.nih.gov/pubmed/10742235" TargetMode="External"/><Relationship Id="rId54" Type="http://schemas.openxmlformats.org/officeDocument/2006/relationships/hyperlink" Target="http://www.ncbi.nlm.nih.gov/pubmed/17653361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cbi.nlm.nih.gov/pubmed/17653361" TargetMode="External"/><Relationship Id="rId24" Type="http://schemas.openxmlformats.org/officeDocument/2006/relationships/hyperlink" Target="http://www.ncbi.nlm.nih.gov/pubmed/?term=Araghipour%20N%5BAuthor%5D&amp;cauthor=true&amp;cauthor_uid=18245241" TargetMode="External"/><Relationship Id="rId32" Type="http://schemas.openxmlformats.org/officeDocument/2006/relationships/hyperlink" Target="http://www.ncbi.nlm.nih.gov/pubmed/?term=Kulik%20T%5BAuthor%5D&amp;cauthor=true&amp;cauthor_uid=25132145" TargetMode="External"/><Relationship Id="rId37" Type="http://schemas.openxmlformats.org/officeDocument/2006/relationships/hyperlink" Target="http://www.ncbi.nlm.nih.gov/pubmed/?term=Lapadatescu%20C%5BAuthor%5D&amp;cauthor=true&amp;cauthor_uid=10742235" TargetMode="External"/><Relationship Id="rId40" Type="http://schemas.openxmlformats.org/officeDocument/2006/relationships/hyperlink" Target="http://www.ncbi.nlm.nih.gov/pubmed/?term=Bonnarme%20P%5BAuthor%5D&amp;cauthor=true&amp;cauthor_uid=10742235" TargetMode="External"/><Relationship Id="rId45" Type="http://schemas.openxmlformats.org/officeDocument/2006/relationships/hyperlink" Target="http://www.ncbi.nlm.nih.gov/pubmed/?term=Preissner%20R%5Bauth%5D" TargetMode="External"/><Relationship Id="rId53" Type="http://schemas.openxmlformats.org/officeDocument/2006/relationships/hyperlink" Target="http://www.ncbi.nlm.nih.gov/pubmed/?term=Rosenkranz%20M%5BAuthor%5D&amp;cauthor=true&amp;cauthor_uid=23474123" TargetMode="External"/><Relationship Id="rId58" Type="http://schemas.openxmlformats.org/officeDocument/2006/relationships/hyperlink" Target="http://www.sciencedirect.com/science/article/pii/S096483059700015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cbi.nlm.nih.gov/pubmed/?term=Britz%20TJ%5BAuthor%5D&amp;cauthor=true&amp;cauthor_uid=16347955" TargetMode="External"/><Relationship Id="rId23" Type="http://schemas.openxmlformats.org/officeDocument/2006/relationships/hyperlink" Target="http://www.ncbi.nlm.nih.gov/pubmed/?term=Bunge%20M%5BAuthor%5D&amp;cauthor=true&amp;cauthor_uid=18245241" TargetMode="External"/><Relationship Id="rId28" Type="http://schemas.openxmlformats.org/officeDocument/2006/relationships/hyperlink" Target="http://www.ncbi.nlm.nih.gov/pubmed/?term=Hansel%20A%5BAuthor%5D&amp;cauthor=true&amp;cauthor_uid=18245241" TargetMode="External"/><Relationship Id="rId36" Type="http://schemas.openxmlformats.org/officeDocument/2006/relationships/hyperlink" Target="http://www.ncbi.nlm.nih.gov/pubmed/25132145" TargetMode="External"/><Relationship Id="rId49" Type="http://schemas.openxmlformats.org/officeDocument/2006/relationships/hyperlink" Target="http://www.ncbi.nlm.nih.gov/pubmed/?term=Hagen%20M%5BAuthor%5D&amp;cauthor=true&amp;cauthor_uid=23474123" TargetMode="External"/><Relationship Id="rId57" Type="http://schemas.openxmlformats.org/officeDocument/2006/relationships/hyperlink" Target="http://www.ncbi.nlm.nih.gov/pubmed/16347955" TargetMode="External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www.ncbi.nlm.nih.gov/pubmed/?term=Tracey%20RP%5BAuthor%5D&amp;cauthor=true&amp;cauthor_uid=16347955" TargetMode="External"/><Relationship Id="rId31" Type="http://schemas.openxmlformats.org/officeDocument/2006/relationships/hyperlink" Target="http://www.ncbi.nlm.nih.gov/pubmed/?term=Bu%C5%9Bko%20M%5BAuthor%5D&amp;cauthor=true&amp;cauthor_uid=25132145" TargetMode="External"/><Relationship Id="rId44" Type="http://schemas.openxmlformats.org/officeDocument/2006/relationships/hyperlink" Target="http://www.ncbi.nlm.nih.gov/pubmed/?term=Dunkel%20M%5Bauth%5D" TargetMode="External"/><Relationship Id="rId52" Type="http://schemas.openxmlformats.org/officeDocument/2006/relationships/hyperlink" Target="http://www.ncbi.nlm.nih.gov/pubmed/?term=Schnitzler%20JP%5BAuthor%5D&amp;cauthor=true&amp;cauthor_uid=23474123" TargetMode="External"/><Relationship Id="rId60" Type="http://schemas.openxmlformats.org/officeDocument/2006/relationships/hyperlink" Target="http://www.sciencedirect.com/science/journal/12268615/15/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www.ncbi.nlm.nih.gov/pubmed/?term=Tracey%20RP%5BAuthor%5D&amp;cauthor=true&amp;cauthor_uid=16347955" TargetMode="External"/><Relationship Id="rId22" Type="http://schemas.openxmlformats.org/officeDocument/2006/relationships/hyperlink" Target="http://www.degruyter.com/view/j/hfsg.2004.58.issue-2/hf.2004.029/hf.2004.029.xml?format=INT" TargetMode="External"/><Relationship Id="rId27" Type="http://schemas.openxmlformats.org/officeDocument/2006/relationships/hyperlink" Target="http://www.ncbi.nlm.nih.gov/pubmed/?term=Schnitzhofer%20R%5BAuthor%5D&amp;cauthor=true&amp;cauthor_uid=18245241" TargetMode="External"/><Relationship Id="rId30" Type="http://schemas.openxmlformats.org/officeDocument/2006/relationships/hyperlink" Target="http://www.ncbi.nlm.nih.gov/pubmed/18245241" TargetMode="External"/><Relationship Id="rId35" Type="http://schemas.openxmlformats.org/officeDocument/2006/relationships/hyperlink" Target="http://www.ncbi.nlm.nih.gov/pubmed/?term=Perkowski%20J%5BAuthor%5D&amp;cauthor=true&amp;cauthor_uid=25132145" TargetMode="External"/><Relationship Id="rId43" Type="http://schemas.openxmlformats.org/officeDocument/2006/relationships/hyperlink" Target="http://www.ncbi.nlm.nih.gov/pubmed/?term=Nickel%20J%5Bauth%5D" TargetMode="External"/><Relationship Id="rId48" Type="http://schemas.openxmlformats.org/officeDocument/2006/relationships/hyperlink" Target="http://www.ncbi.nlm.nih.gov/pubmed/?term=Faubert%20P%5BAuthor%5D&amp;cauthor=true&amp;cauthor_uid=23474123" TargetMode="External"/><Relationship Id="rId56" Type="http://schemas.openxmlformats.org/officeDocument/2006/relationships/hyperlink" Target="http://www.ncbi.nlm.nih.gov/pubmed/?term=Britz%20TJ%5BAuthor%5D&amp;cauthor=true&amp;cauthor_uid=16347955" TargetMode="External"/><Relationship Id="rId64" Type="http://schemas.microsoft.com/office/2007/relationships/stylesWithEffects" Target="stylesWithEffects.xml"/><Relationship Id="rId8" Type="http://schemas.openxmlformats.org/officeDocument/2006/relationships/hyperlink" Target="mailto:ncmorenos@unal.edu.co" TargetMode="External"/><Relationship Id="rId51" Type="http://schemas.openxmlformats.org/officeDocument/2006/relationships/hyperlink" Target="http://www.ncbi.nlm.nih.gov/pubmed/?term=Polle%20A%5BAuthor%5D&amp;cauthor=true&amp;cauthor_uid=23474123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journals.elsevier.com/international-biodeterioration-and-biodegradation/" TargetMode="External"/><Relationship Id="rId17" Type="http://schemas.openxmlformats.org/officeDocument/2006/relationships/hyperlink" Target="http://www.ncbi.nlm.nih.gov/pubmed/17653361" TargetMode="External"/><Relationship Id="rId25" Type="http://schemas.openxmlformats.org/officeDocument/2006/relationships/hyperlink" Target="http://www.ncbi.nlm.nih.gov/pubmed/?term=Mikoviny%20T%5BAuthor%5D&amp;cauthor=true&amp;cauthor_uid=18245241" TargetMode="External"/><Relationship Id="rId33" Type="http://schemas.openxmlformats.org/officeDocument/2006/relationships/hyperlink" Target="http://www.ncbi.nlm.nih.gov/pubmed/?term=Ostrowska%20A%5BAuthor%5D&amp;cauthor=true&amp;cauthor_uid=25132145" TargetMode="External"/><Relationship Id="rId38" Type="http://schemas.openxmlformats.org/officeDocument/2006/relationships/hyperlink" Target="http://www.ncbi.nlm.nih.gov/pubmed/?term=Gini%C3%A8s%20C%5BAuthor%5D&amp;cauthor=true&amp;cauthor_uid=10742235" TargetMode="External"/><Relationship Id="rId46" Type="http://schemas.openxmlformats.org/officeDocument/2006/relationships/hyperlink" Target="http://www.ncbi.nlm.nih.gov/pubmed/?term=Piechulla%20B%5Bauth%5D" TargetMode="External"/><Relationship Id="rId59" Type="http://schemas.openxmlformats.org/officeDocument/2006/relationships/hyperlink" Target="http://www.sciencedirect.com/science/journal/12268615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>
  <b:Source>
    <b:Tag>Ins10</b:Tag>
    <b:SourceType>JournalArticle</b:SourceType>
    <b:Guid>{793F196C-CE4E-4E2E-9AAF-347490A71891}</b:Guid>
    <b:Author>
      <b:Author>
        <b:NameList>
          <b:Person>
            <b:Last>Insam</b:Last>
            <b:First>Heribert</b:First>
          </b:Person>
          <b:Person>
            <b:Last>Seewald</b:Last>
            <b:First>Martin</b:First>
            <b:Middle>S. a.</b:Middle>
          </b:Person>
        </b:NameList>
      </b:Author>
    </b:Author>
    <b:Title>Volatile organic compounds (VOCs) in soils</b:Title>
    <b:JournalName>Biology and Fertility of Soils</b:JournalName>
    <b:Year>2010</b:Year>
    <b:Volume>46</b:Volume>
    <b:Pages>199-213</b:Pages>
    <b:RefOrder>13</b:RefOrder>
  </b:Source>
  <b:Source>
    <b:Tag>Yan12</b:Tag>
    <b:SourceType>JournalArticle</b:SourceType>
    <b:Guid>{C8520C15-629F-418B-9DCC-259F96E52D5B}</b:Guid>
    <b:Year>2012</b:Year>
    <b:Author>
      <b:Author>
        <b:NameList>
          <b:Person>
            <b:Last>Yang</b:Last>
            <b:First>Zhongshan</b:First>
          </b:Person>
          <b:Person>
            <b:Last>Yu</b:Last>
            <b:First>Zefen</b:First>
            <b:Middle>et al</b:Middle>
          </b:Person>
        </b:NameList>
      </b:Author>
    </b:Author>
    <b:Title>Nematicidal effect of volatiles produced by Trichoderma sp.</b:Title>
    <b:JournalName>Journal of Asia-Pacific Entomology</b:JournalName>
    <b:Volume>15</b:Volume>
    <b:Pages>647-650</b:Pages>
    <b:RefOrder>12</b:RefOrder>
  </b:Source>
</b:Sources>
</file>

<file path=customXml/itemProps1.xml><?xml version="1.0" encoding="utf-8"?>
<ds:datastoreItem xmlns:ds="http://schemas.openxmlformats.org/officeDocument/2006/customXml" ds:itemID="{E9869E19-F709-4695-9CBA-E50BF157A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5466</Words>
  <Characters>30063</Characters>
  <Application>Microsoft Office Word</Application>
  <DocSecurity>0</DocSecurity>
  <Lines>250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revista</cp:lastModifiedBy>
  <cp:revision>29</cp:revision>
  <cp:lastPrinted>2017-03-27T14:56:00Z</cp:lastPrinted>
  <dcterms:created xsi:type="dcterms:W3CDTF">2017-04-18T15:22:00Z</dcterms:created>
  <dcterms:modified xsi:type="dcterms:W3CDTF">2017-05-26T20:54:00Z</dcterms:modified>
</cp:coreProperties>
</file>