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754C2" w14:textId="77777777" w:rsidR="00187A49" w:rsidRPr="00067411" w:rsidRDefault="00913C82" w:rsidP="00187A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11">
        <w:rPr>
          <w:rFonts w:ascii="Times New Roman" w:hAnsi="Times New Roman" w:cs="Times New Roman"/>
          <w:sz w:val="28"/>
          <w:szCs w:val="28"/>
        </w:rPr>
        <w:t>F</w:t>
      </w:r>
      <w:r w:rsidR="00187A49" w:rsidRPr="00067411">
        <w:rPr>
          <w:rFonts w:ascii="Times New Roman" w:hAnsi="Times New Roman" w:cs="Times New Roman"/>
          <w:sz w:val="28"/>
          <w:szCs w:val="28"/>
        </w:rPr>
        <w:t xml:space="preserve">orm for submitting articles to </w:t>
      </w:r>
      <w:proofErr w:type="spellStart"/>
      <w:r w:rsidR="00187A49" w:rsidRPr="00067411">
        <w:rPr>
          <w:rFonts w:ascii="Times New Roman" w:hAnsi="Times New Roman" w:cs="Times New Roman"/>
          <w:b/>
          <w:bCs/>
          <w:sz w:val="28"/>
          <w:szCs w:val="28"/>
        </w:rPr>
        <w:t>Caldasia</w:t>
      </w:r>
      <w:proofErr w:type="spellEnd"/>
    </w:p>
    <w:p w14:paraId="2B3B532C" w14:textId="77777777" w:rsidR="00187A49" w:rsidRDefault="00187A49" w:rsidP="00187A49"/>
    <w:p w14:paraId="1DF27768" w14:textId="77777777" w:rsidR="00187A49" w:rsidRPr="00067411" w:rsidRDefault="00187A49" w:rsidP="00187A49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Date: Day, Month, Year</w:t>
      </w:r>
    </w:p>
    <w:p w14:paraId="79DBA200" w14:textId="77777777" w:rsidR="00187A49" w:rsidRPr="00067411" w:rsidRDefault="00187A49" w:rsidP="00187A49">
      <w:pPr>
        <w:rPr>
          <w:rFonts w:ascii="Times New Roman" w:hAnsi="Times New Roman" w:cs="Times New Roman"/>
          <w:lang w:val="es-CO"/>
        </w:rPr>
      </w:pPr>
      <w:r w:rsidRPr="00067411">
        <w:rPr>
          <w:rFonts w:ascii="Times New Roman" w:hAnsi="Times New Roman" w:cs="Times New Roman"/>
        </w:rPr>
        <w:t xml:space="preserve">Work code No. </w:t>
      </w:r>
      <w:r w:rsidRPr="00067411">
        <w:rPr>
          <w:rFonts w:ascii="Times New Roman" w:hAnsi="Times New Roman" w:cs="Times New Roman"/>
          <w:lang w:val="es-CO"/>
        </w:rPr>
        <w:t>_______</w:t>
      </w:r>
    </w:p>
    <w:p w14:paraId="79E2D64E" w14:textId="77777777" w:rsidR="00D23746" w:rsidRPr="00067411" w:rsidRDefault="00D23746" w:rsidP="00187A49">
      <w:pPr>
        <w:rPr>
          <w:rFonts w:ascii="Times New Roman" w:hAnsi="Times New Roman" w:cs="Times New Roman"/>
          <w:lang w:val="es-CO"/>
        </w:rPr>
      </w:pPr>
    </w:p>
    <w:p w14:paraId="0E44555E" w14:textId="77777777" w:rsidR="00187A49" w:rsidRPr="00067411" w:rsidRDefault="00187A49" w:rsidP="00187A49">
      <w:pPr>
        <w:rPr>
          <w:rFonts w:ascii="Times New Roman" w:hAnsi="Times New Roman" w:cs="Times New Roman"/>
          <w:lang w:val="es-CO"/>
        </w:rPr>
      </w:pPr>
      <w:r w:rsidRPr="00067411">
        <w:rPr>
          <w:rFonts w:ascii="Times New Roman" w:hAnsi="Times New Roman" w:cs="Times New Roman"/>
          <w:lang w:val="es-CO"/>
        </w:rPr>
        <w:t xml:space="preserve">Editorial </w:t>
      </w:r>
      <w:proofErr w:type="spellStart"/>
      <w:r w:rsidRPr="00067411">
        <w:rPr>
          <w:rFonts w:ascii="Times New Roman" w:hAnsi="Times New Roman" w:cs="Times New Roman"/>
          <w:lang w:val="es-CO"/>
        </w:rPr>
        <w:t>committee</w:t>
      </w:r>
      <w:proofErr w:type="spellEnd"/>
    </w:p>
    <w:p w14:paraId="6E8BA155" w14:textId="77777777" w:rsidR="00187A49" w:rsidRPr="00067411" w:rsidRDefault="00187A49" w:rsidP="00187A49">
      <w:pPr>
        <w:rPr>
          <w:rFonts w:ascii="Times New Roman" w:hAnsi="Times New Roman" w:cs="Times New Roman"/>
          <w:lang w:val="es-CO"/>
        </w:rPr>
      </w:pPr>
      <w:proofErr w:type="spellStart"/>
      <w:r w:rsidRPr="00067411">
        <w:rPr>
          <w:rFonts w:ascii="Times New Roman" w:hAnsi="Times New Roman" w:cs="Times New Roman"/>
          <w:b/>
          <w:bCs/>
          <w:lang w:val="es-CO"/>
        </w:rPr>
        <w:t>CALDASIA</w:t>
      </w:r>
      <w:proofErr w:type="spellEnd"/>
    </w:p>
    <w:p w14:paraId="7DB91DD4" w14:textId="77777777" w:rsidR="00187A49" w:rsidRPr="00067411" w:rsidRDefault="00D23746" w:rsidP="00187A49">
      <w:pPr>
        <w:rPr>
          <w:rFonts w:ascii="Times New Roman" w:hAnsi="Times New Roman" w:cs="Times New Roman"/>
          <w:lang w:val="es-CO"/>
        </w:rPr>
      </w:pPr>
      <w:r w:rsidRPr="00067411">
        <w:rPr>
          <w:rFonts w:ascii="Times New Roman" w:hAnsi="Times New Roman" w:cs="Times New Roman"/>
          <w:lang w:val="es-CO"/>
        </w:rPr>
        <w:t>Instituto de Ciencias Naturales</w:t>
      </w:r>
      <w:r w:rsidR="00187A49" w:rsidRPr="00067411">
        <w:rPr>
          <w:rFonts w:ascii="Times New Roman" w:hAnsi="Times New Roman" w:cs="Times New Roman"/>
          <w:lang w:val="es-CO"/>
        </w:rPr>
        <w:t xml:space="preserve">, </w:t>
      </w:r>
      <w:r w:rsidRPr="00067411">
        <w:rPr>
          <w:rFonts w:ascii="Times New Roman" w:hAnsi="Times New Roman" w:cs="Times New Roman"/>
          <w:lang w:val="es-CO"/>
        </w:rPr>
        <w:t>Universidad Nacional</w:t>
      </w:r>
      <w:r w:rsidR="00187A49" w:rsidRPr="00067411">
        <w:rPr>
          <w:rFonts w:ascii="Times New Roman" w:hAnsi="Times New Roman" w:cs="Times New Roman"/>
          <w:lang w:val="es-CO"/>
        </w:rPr>
        <w:t xml:space="preserve"> </w:t>
      </w:r>
      <w:r w:rsidRPr="00067411">
        <w:rPr>
          <w:rFonts w:ascii="Times New Roman" w:hAnsi="Times New Roman" w:cs="Times New Roman"/>
          <w:lang w:val="es-CO"/>
        </w:rPr>
        <w:t>de</w:t>
      </w:r>
      <w:r w:rsidR="00187A49" w:rsidRPr="00067411">
        <w:rPr>
          <w:rFonts w:ascii="Times New Roman" w:hAnsi="Times New Roman" w:cs="Times New Roman"/>
          <w:lang w:val="es-CO"/>
        </w:rPr>
        <w:t xml:space="preserve"> Colombia</w:t>
      </w:r>
    </w:p>
    <w:p w14:paraId="41BA5A35" w14:textId="77777777" w:rsidR="00187A49" w:rsidRPr="00067411" w:rsidRDefault="00187A49" w:rsidP="00187A49">
      <w:pPr>
        <w:rPr>
          <w:rFonts w:ascii="Times New Roman" w:hAnsi="Times New Roman" w:cs="Times New Roman"/>
          <w:lang w:val="es-CO"/>
        </w:rPr>
      </w:pPr>
    </w:p>
    <w:p w14:paraId="25237766" w14:textId="77777777" w:rsidR="00187A49" w:rsidRPr="00067411" w:rsidRDefault="006A6374" w:rsidP="006A6374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By</w:t>
      </w:r>
      <w:r w:rsidR="00187A49" w:rsidRPr="00067411">
        <w:rPr>
          <w:rFonts w:ascii="Times New Roman" w:hAnsi="Times New Roman" w:cs="Times New Roman"/>
        </w:rPr>
        <w:t xml:space="preserve"> this letter and in accordance with the instructions for authors given in the journal </w:t>
      </w:r>
      <w:proofErr w:type="spellStart"/>
      <w:r w:rsidR="00187A49" w:rsidRPr="00067411">
        <w:rPr>
          <w:rFonts w:ascii="Times New Roman" w:hAnsi="Times New Roman" w:cs="Times New Roman"/>
          <w:b/>
          <w:bCs/>
        </w:rPr>
        <w:t>Caldasia</w:t>
      </w:r>
      <w:proofErr w:type="spellEnd"/>
      <w:r w:rsidR="00187A49" w:rsidRPr="00067411">
        <w:rPr>
          <w:rFonts w:ascii="Times New Roman" w:hAnsi="Times New Roman" w:cs="Times New Roman"/>
        </w:rPr>
        <w:t>, the authors listed below submit for consideration</w:t>
      </w:r>
      <w:r w:rsidRPr="00067411">
        <w:rPr>
          <w:rFonts w:ascii="Times New Roman" w:hAnsi="Times New Roman" w:cs="Times New Roman"/>
        </w:rPr>
        <w:t xml:space="preserve"> for publication, the article </w:t>
      </w:r>
      <w:r w:rsidR="00187A49" w:rsidRPr="00067411">
        <w:rPr>
          <w:rFonts w:ascii="Times New Roman" w:hAnsi="Times New Roman" w:cs="Times New Roman"/>
        </w:rPr>
        <w:t>titled: ________________________________________________________________________________</w:t>
      </w:r>
      <w:r w:rsidR="00D23746" w:rsidRPr="00067411">
        <w:rPr>
          <w:rFonts w:ascii="Times New Roman" w:hAnsi="Times New Roman" w:cs="Times New Roman"/>
        </w:rPr>
        <w:t>________________________________________________________________________________</w:t>
      </w:r>
      <w:r w:rsidR="00187A49" w:rsidRPr="00067411">
        <w:rPr>
          <w:rFonts w:ascii="Times New Roman" w:hAnsi="Times New Roman" w:cs="Times New Roman"/>
        </w:rPr>
        <w:t>________________________________________________________________________________</w:t>
      </w:r>
    </w:p>
    <w:p w14:paraId="5CA85D38" w14:textId="77777777" w:rsidR="00187A49" w:rsidRPr="00067411" w:rsidRDefault="00187A49" w:rsidP="006A6374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By submitting this work for evaluation and eventual publication, the authors declare that they agree with the policies of originality, responsibility for authorship, conflict of inter</w:t>
      </w:r>
      <w:r w:rsidR="006A6374" w:rsidRPr="00067411">
        <w:rPr>
          <w:rFonts w:ascii="Times New Roman" w:hAnsi="Times New Roman" w:cs="Times New Roman"/>
        </w:rPr>
        <w:t>est and transfer of copyright to</w:t>
      </w:r>
      <w:r w:rsidRPr="00067411">
        <w:rPr>
          <w:rFonts w:ascii="Times New Roman" w:hAnsi="Times New Roman" w:cs="Times New Roman"/>
        </w:rPr>
        <w:t xml:space="preserve"> the journal </w:t>
      </w:r>
      <w:proofErr w:type="spellStart"/>
      <w:r w:rsidRPr="00067411">
        <w:rPr>
          <w:rFonts w:ascii="Times New Roman" w:hAnsi="Times New Roman" w:cs="Times New Roman"/>
          <w:b/>
          <w:bCs/>
        </w:rPr>
        <w:t>Caldasia</w:t>
      </w:r>
      <w:proofErr w:type="spellEnd"/>
      <w:r w:rsidRPr="00067411">
        <w:rPr>
          <w:rFonts w:ascii="Times New Roman" w:hAnsi="Times New Roman" w:cs="Times New Roman"/>
        </w:rPr>
        <w:t xml:space="preserve"> as expressed belo</w:t>
      </w:r>
      <w:r w:rsidR="00D23746" w:rsidRPr="00067411">
        <w:rPr>
          <w:rFonts w:ascii="Times New Roman" w:hAnsi="Times New Roman" w:cs="Times New Roman"/>
        </w:rPr>
        <w:t>w. For this purpose, the author</w:t>
      </w:r>
      <w:r w:rsidRPr="00067411">
        <w:rPr>
          <w:rFonts w:ascii="Times New Roman" w:hAnsi="Times New Roman" w:cs="Times New Roman"/>
        </w:rPr>
        <w:t>(s) hereby certify that:</w:t>
      </w:r>
    </w:p>
    <w:p w14:paraId="420D0D07" w14:textId="77777777" w:rsidR="00187A49" w:rsidRPr="00067411" w:rsidRDefault="00187A49" w:rsidP="00187A49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1. The document is original and unpublished, that is, it has not been published either in its original language or as a translation and that it is being evaluated exclusively by the</w:t>
      </w:r>
      <w:r w:rsidR="00D149C1" w:rsidRPr="00067411">
        <w:rPr>
          <w:rFonts w:ascii="Times New Roman" w:hAnsi="Times New Roman" w:cs="Times New Roman"/>
        </w:rPr>
        <w:t xml:space="preserve"> journal</w:t>
      </w:r>
      <w:r w:rsidRPr="00067411">
        <w:rPr>
          <w:rFonts w:ascii="Times New Roman" w:hAnsi="Times New Roman" w:cs="Times New Roman"/>
        </w:rPr>
        <w:t xml:space="preserve"> </w:t>
      </w:r>
      <w:proofErr w:type="spellStart"/>
      <w:r w:rsidRPr="00067411">
        <w:rPr>
          <w:rFonts w:ascii="Times New Roman" w:hAnsi="Times New Roman" w:cs="Times New Roman"/>
          <w:b/>
          <w:bCs/>
        </w:rPr>
        <w:t>Caldasia</w:t>
      </w:r>
      <w:proofErr w:type="spellEnd"/>
      <w:r w:rsidRPr="00067411">
        <w:rPr>
          <w:rFonts w:ascii="Times New Roman" w:hAnsi="Times New Roman" w:cs="Times New Roman"/>
        </w:rPr>
        <w:t>, without partial or total submission in another scientific journal or</w:t>
      </w:r>
      <w:r w:rsidR="00D149C1" w:rsidRPr="00067411">
        <w:rPr>
          <w:rFonts w:ascii="Times New Roman" w:hAnsi="Times New Roman" w:cs="Times New Roman"/>
        </w:rPr>
        <w:t xml:space="preserve"> a</w:t>
      </w:r>
      <w:r w:rsidRPr="00067411">
        <w:rPr>
          <w:rFonts w:ascii="Times New Roman" w:hAnsi="Times New Roman" w:cs="Times New Roman"/>
        </w:rPr>
        <w:t xml:space="preserve"> technical-scientific publication</w:t>
      </w:r>
      <w:r w:rsidR="00D149C1" w:rsidRPr="00067411">
        <w:rPr>
          <w:rFonts w:ascii="Times New Roman" w:hAnsi="Times New Roman" w:cs="Times New Roman"/>
        </w:rPr>
        <w:t>.</w:t>
      </w:r>
      <w:r w:rsidR="006A6374" w:rsidRPr="00067411">
        <w:rPr>
          <w:rFonts w:ascii="Times New Roman" w:hAnsi="Times New Roman" w:cs="Times New Roman"/>
        </w:rPr>
        <w:t xml:space="preserve"> </w:t>
      </w:r>
    </w:p>
    <w:p w14:paraId="09B99DAA" w14:textId="77777777" w:rsidR="00187A49" w:rsidRPr="00067411" w:rsidRDefault="00187A49" w:rsidP="00187A49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2. The authors have fully participated in the development of the research and the manuscript derived from it in accordance with the parameters established in the journal's instructions</w:t>
      </w:r>
      <w:r w:rsidR="00D149C1" w:rsidRPr="00067411">
        <w:rPr>
          <w:rFonts w:ascii="Times New Roman" w:hAnsi="Times New Roman" w:cs="Times New Roman"/>
        </w:rPr>
        <w:t>,</w:t>
      </w:r>
      <w:r w:rsidRPr="00067411">
        <w:rPr>
          <w:rFonts w:ascii="Times New Roman" w:hAnsi="Times New Roman" w:cs="Times New Roman"/>
        </w:rPr>
        <w:t xml:space="preserve"> and therefore</w:t>
      </w:r>
      <w:r w:rsidR="00D149C1" w:rsidRPr="00067411">
        <w:rPr>
          <w:rFonts w:ascii="Times New Roman" w:hAnsi="Times New Roman" w:cs="Times New Roman"/>
        </w:rPr>
        <w:t xml:space="preserve"> they</w:t>
      </w:r>
      <w:r w:rsidRPr="00067411">
        <w:rPr>
          <w:rFonts w:ascii="Times New Roman" w:hAnsi="Times New Roman" w:cs="Times New Roman"/>
        </w:rPr>
        <w:t xml:space="preserve"> agree</w:t>
      </w:r>
      <w:r w:rsidR="00D23746" w:rsidRPr="00067411">
        <w:rPr>
          <w:rFonts w:ascii="Times New Roman" w:hAnsi="Times New Roman" w:cs="Times New Roman"/>
        </w:rPr>
        <w:t>:</w:t>
      </w:r>
      <w:r w:rsidRPr="00067411">
        <w:rPr>
          <w:rFonts w:ascii="Times New Roman" w:hAnsi="Times New Roman" w:cs="Times New Roman"/>
        </w:rPr>
        <w:t xml:space="preserve"> with the content of the</w:t>
      </w:r>
      <w:r w:rsidR="00D149C1" w:rsidRPr="00067411">
        <w:rPr>
          <w:rFonts w:ascii="Times New Roman" w:hAnsi="Times New Roman" w:cs="Times New Roman"/>
        </w:rPr>
        <w:t xml:space="preserve"> submitted document</w:t>
      </w:r>
      <w:r w:rsidRPr="00067411">
        <w:rPr>
          <w:rFonts w:ascii="Times New Roman" w:hAnsi="Times New Roman" w:cs="Times New Roman"/>
        </w:rPr>
        <w:t>, the</w:t>
      </w:r>
      <w:r w:rsidR="00D149C1" w:rsidRPr="00067411">
        <w:rPr>
          <w:rFonts w:ascii="Times New Roman" w:hAnsi="Times New Roman" w:cs="Times New Roman"/>
        </w:rPr>
        <w:t xml:space="preserve"> order of appearance of each author</w:t>
      </w:r>
      <w:r w:rsidR="00D23746" w:rsidRPr="00067411">
        <w:rPr>
          <w:rFonts w:ascii="Times New Roman" w:hAnsi="Times New Roman" w:cs="Times New Roman"/>
        </w:rPr>
        <w:t>,</w:t>
      </w:r>
      <w:r w:rsidRPr="00067411">
        <w:rPr>
          <w:rFonts w:ascii="Times New Roman" w:hAnsi="Times New Roman" w:cs="Times New Roman"/>
        </w:rPr>
        <w:t xml:space="preserve"> and tha</w:t>
      </w:r>
      <w:r w:rsidR="006A6374" w:rsidRPr="00067411">
        <w:rPr>
          <w:rFonts w:ascii="Times New Roman" w:hAnsi="Times New Roman" w:cs="Times New Roman"/>
        </w:rPr>
        <w:t>t there are no additional participants</w:t>
      </w:r>
      <w:r w:rsidRPr="00067411">
        <w:rPr>
          <w:rFonts w:ascii="Times New Roman" w:hAnsi="Times New Roman" w:cs="Times New Roman"/>
        </w:rPr>
        <w:t xml:space="preserve"> who have not been included.</w:t>
      </w:r>
    </w:p>
    <w:p w14:paraId="30E22740" w14:textId="77777777" w:rsidR="00187A49" w:rsidRPr="00067411" w:rsidRDefault="00187A49" w:rsidP="00187A49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3. There are no conflicts of interest that could affect the content, results or conclusions of the article. In case of conflicts, we declare the following: ________________</w:t>
      </w:r>
      <w:r w:rsidR="00D23746" w:rsidRPr="00067411">
        <w:rPr>
          <w:rFonts w:ascii="Times New Roman" w:hAnsi="Times New Roman" w:cs="Times New Roman"/>
        </w:rPr>
        <w:t>_____________________</w:t>
      </w:r>
    </w:p>
    <w:p w14:paraId="6F088755" w14:textId="77777777" w:rsidR="00187A49" w:rsidRPr="00067411" w:rsidRDefault="00187A49" w:rsidP="006A6374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353CB3DA" w14:textId="77777777" w:rsidR="00187A49" w:rsidRPr="00067411" w:rsidRDefault="00187A49" w:rsidP="00187A49">
      <w:pPr>
        <w:rPr>
          <w:rFonts w:ascii="Times New Roman" w:hAnsi="Times New Roman" w:cs="Times New Roman"/>
        </w:rPr>
      </w:pPr>
    </w:p>
    <w:p w14:paraId="74CC824A" w14:textId="77777777" w:rsidR="00187A49" w:rsidRPr="00067411" w:rsidRDefault="00187A49" w:rsidP="006A6374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4. If the article is accepted for publication in the</w:t>
      </w:r>
      <w:r w:rsidR="00D149C1" w:rsidRPr="00067411">
        <w:rPr>
          <w:rFonts w:ascii="Times New Roman" w:hAnsi="Times New Roman" w:cs="Times New Roman"/>
        </w:rPr>
        <w:t xml:space="preserve"> journal </w:t>
      </w:r>
      <w:proofErr w:type="spellStart"/>
      <w:r w:rsidR="00D149C1" w:rsidRPr="00067411">
        <w:rPr>
          <w:rFonts w:ascii="Times New Roman" w:hAnsi="Times New Roman" w:cs="Times New Roman"/>
          <w:b/>
          <w:bCs/>
        </w:rPr>
        <w:t>Caldasia</w:t>
      </w:r>
      <w:proofErr w:type="spellEnd"/>
      <w:r w:rsidRPr="00067411">
        <w:rPr>
          <w:rFonts w:ascii="Times New Roman" w:hAnsi="Times New Roman" w:cs="Times New Roman"/>
        </w:rPr>
        <w:t xml:space="preserve">, </w:t>
      </w:r>
      <w:r w:rsidR="00D149C1" w:rsidRPr="00067411">
        <w:rPr>
          <w:rFonts w:ascii="Times New Roman" w:hAnsi="Times New Roman" w:cs="Times New Roman"/>
        </w:rPr>
        <w:t>the</w:t>
      </w:r>
      <w:r w:rsidRPr="00067411">
        <w:rPr>
          <w:rFonts w:ascii="Times New Roman" w:hAnsi="Times New Roman" w:cs="Times New Roman"/>
        </w:rPr>
        <w:t xml:space="preserve"> copyright is transferred to the</w:t>
      </w:r>
      <w:r w:rsidR="00D23746" w:rsidRPr="00067411">
        <w:rPr>
          <w:rFonts w:ascii="Times New Roman" w:hAnsi="Times New Roman" w:cs="Times New Roman"/>
        </w:rPr>
        <w:t xml:space="preserve"> Universidad Nacional de Colombia</w:t>
      </w:r>
      <w:r w:rsidRPr="00067411">
        <w:rPr>
          <w:rFonts w:ascii="Times New Roman" w:hAnsi="Times New Roman" w:cs="Times New Roman"/>
        </w:rPr>
        <w:t xml:space="preserve"> </w:t>
      </w:r>
      <w:r w:rsidR="00D149C1" w:rsidRPr="00067411">
        <w:rPr>
          <w:rFonts w:ascii="Times New Roman" w:hAnsi="Times New Roman" w:cs="Times New Roman"/>
        </w:rPr>
        <w:t>and the journal</w:t>
      </w:r>
      <w:r w:rsidRPr="00067411">
        <w:rPr>
          <w:rFonts w:ascii="Times New Roman" w:hAnsi="Times New Roman" w:cs="Times New Roman"/>
        </w:rPr>
        <w:t>, without whose express permission none of the materials published in it may be reproduced.</w:t>
      </w:r>
    </w:p>
    <w:p w14:paraId="64AF57C0" w14:textId="77777777" w:rsidR="00BC1087" w:rsidRPr="00067411" w:rsidRDefault="00187A49" w:rsidP="00187A49">
      <w:pPr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lastRenderedPageBreak/>
        <w:t>In accordance with the above, the authors of the submitted document are listed: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</w:tblGrid>
      <w:tr w:rsidR="00FC1F77" w:rsidRPr="00067411" w14:paraId="479CE313" w14:textId="77777777" w:rsidTr="00F5021F">
        <w:trPr>
          <w:trHeight w:val="480"/>
        </w:trPr>
        <w:tc>
          <w:tcPr>
            <w:tcW w:w="4428" w:type="dxa"/>
            <w:vAlign w:val="center"/>
          </w:tcPr>
          <w:p w14:paraId="35C65F28" w14:textId="77777777" w:rsidR="00FC1F77" w:rsidRPr="00067411" w:rsidRDefault="009811DB" w:rsidP="00F502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411">
              <w:rPr>
                <w:rFonts w:ascii="Times New Roman" w:hAnsi="Times New Roman" w:cs="Times New Roman"/>
                <w:b/>
              </w:rPr>
              <w:t>Authors´ Names</w:t>
            </w:r>
          </w:p>
        </w:tc>
        <w:tc>
          <w:tcPr>
            <w:tcW w:w="3420" w:type="dxa"/>
            <w:vAlign w:val="center"/>
          </w:tcPr>
          <w:p w14:paraId="163D456B" w14:textId="77777777" w:rsidR="00FC1F77" w:rsidRPr="00067411" w:rsidRDefault="009811DB" w:rsidP="00F502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411">
              <w:rPr>
                <w:rFonts w:ascii="Times New Roman" w:hAnsi="Times New Roman" w:cs="Times New Roman"/>
                <w:b/>
              </w:rPr>
              <w:t>Institution</w:t>
            </w:r>
          </w:p>
        </w:tc>
      </w:tr>
      <w:tr w:rsidR="00FC1F77" w:rsidRPr="00067411" w14:paraId="6578A124" w14:textId="77777777" w:rsidTr="00F5021F">
        <w:trPr>
          <w:trHeight w:val="290"/>
        </w:trPr>
        <w:tc>
          <w:tcPr>
            <w:tcW w:w="4428" w:type="dxa"/>
          </w:tcPr>
          <w:p w14:paraId="68C03B7F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31B7710C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77" w:rsidRPr="00067411" w14:paraId="19BA12BB" w14:textId="77777777" w:rsidTr="00F5021F">
        <w:trPr>
          <w:trHeight w:val="312"/>
        </w:trPr>
        <w:tc>
          <w:tcPr>
            <w:tcW w:w="4428" w:type="dxa"/>
          </w:tcPr>
          <w:p w14:paraId="5FCABC5D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FA93743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77" w:rsidRPr="00067411" w14:paraId="73727CE4" w14:textId="77777777" w:rsidTr="00F5021F">
        <w:trPr>
          <w:trHeight w:val="320"/>
        </w:trPr>
        <w:tc>
          <w:tcPr>
            <w:tcW w:w="4428" w:type="dxa"/>
          </w:tcPr>
          <w:p w14:paraId="126D607C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91B32A4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77" w:rsidRPr="00067411" w14:paraId="5F5FE0E9" w14:textId="77777777" w:rsidTr="00F5021F">
        <w:trPr>
          <w:trHeight w:val="190"/>
        </w:trPr>
        <w:tc>
          <w:tcPr>
            <w:tcW w:w="4428" w:type="dxa"/>
          </w:tcPr>
          <w:p w14:paraId="0A2E2354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70E0198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77" w:rsidRPr="00067411" w14:paraId="48F00B04" w14:textId="77777777" w:rsidTr="00F5021F">
        <w:trPr>
          <w:trHeight w:val="81"/>
        </w:trPr>
        <w:tc>
          <w:tcPr>
            <w:tcW w:w="4428" w:type="dxa"/>
          </w:tcPr>
          <w:p w14:paraId="7C44296D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DF6322F" w14:textId="77777777" w:rsidR="00FC1F77" w:rsidRPr="00067411" w:rsidRDefault="00FC1F77" w:rsidP="00F50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E37F68" w14:textId="77777777" w:rsidR="00FC1F77" w:rsidRPr="00067411" w:rsidRDefault="00FC1F77" w:rsidP="00FC1F77">
      <w:pPr>
        <w:spacing w:after="0" w:line="360" w:lineRule="auto"/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and the signature of the corresponding author,</w:t>
      </w:r>
    </w:p>
    <w:p w14:paraId="219B824A" w14:textId="77777777" w:rsidR="005279C0" w:rsidRPr="00067411" w:rsidRDefault="005279C0" w:rsidP="00FC1F77">
      <w:pPr>
        <w:spacing w:after="0" w:line="360" w:lineRule="auto"/>
        <w:rPr>
          <w:rFonts w:ascii="Times New Roman" w:hAnsi="Times New Roman" w:cs="Times New Roman"/>
        </w:rPr>
      </w:pPr>
    </w:p>
    <w:p w14:paraId="65E20BA0" w14:textId="77777777" w:rsidR="005279C0" w:rsidRPr="00067411" w:rsidRDefault="005279C0" w:rsidP="00FC1F77">
      <w:pPr>
        <w:spacing w:after="0" w:line="360" w:lineRule="auto"/>
        <w:rPr>
          <w:rFonts w:ascii="Times New Roman" w:hAnsi="Times New Roman" w:cs="Times New Roman"/>
        </w:rPr>
      </w:pPr>
      <w:r w:rsidRPr="00067411">
        <w:rPr>
          <w:rFonts w:ascii="Times New Roman" w:hAnsi="Times New Roman" w:cs="Times New Roman"/>
        </w:rPr>
        <w:t>Cordially,</w:t>
      </w:r>
    </w:p>
    <w:p w14:paraId="2BE4E28D" w14:textId="77777777" w:rsidR="00FC1F77" w:rsidRPr="00067411" w:rsidRDefault="00FC1F77" w:rsidP="00FC1F77">
      <w:pPr>
        <w:spacing w:after="0" w:line="360" w:lineRule="auto"/>
        <w:rPr>
          <w:rFonts w:ascii="Times New Roman" w:hAnsi="Times New Roman" w:cs="Times New Roman"/>
        </w:rPr>
      </w:pPr>
    </w:p>
    <w:p w14:paraId="06D40482" w14:textId="77777777" w:rsidR="00FC1F77" w:rsidRPr="00067411" w:rsidRDefault="00FC1F77" w:rsidP="00FC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s-CO"/>
        </w:rPr>
      </w:pPr>
      <w:r w:rsidRPr="00067411">
        <w:rPr>
          <w:rFonts w:ascii="Times New Roman" w:hAnsi="Times New Roman" w:cs="Times New Roman"/>
          <w:lang w:eastAsia="es-CO"/>
        </w:rPr>
        <w:t>_________________________</w:t>
      </w:r>
    </w:p>
    <w:p w14:paraId="0EBD9512" w14:textId="77777777" w:rsidR="00FC1F77" w:rsidRPr="00067411" w:rsidRDefault="00FC1F77" w:rsidP="00FC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s-CO"/>
        </w:rPr>
      </w:pPr>
      <w:r w:rsidRPr="00067411">
        <w:rPr>
          <w:rFonts w:ascii="Times New Roman" w:hAnsi="Times New Roman" w:cs="Times New Roman"/>
          <w:lang w:eastAsia="es-CO"/>
        </w:rPr>
        <w:t>Signature:</w:t>
      </w:r>
    </w:p>
    <w:p w14:paraId="1A0C7C9A" w14:textId="77777777" w:rsidR="00FC1F77" w:rsidRPr="00067411" w:rsidRDefault="00FC1F77" w:rsidP="00FC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s-CO"/>
        </w:rPr>
      </w:pPr>
      <w:r w:rsidRPr="00067411">
        <w:rPr>
          <w:rFonts w:ascii="Times New Roman" w:hAnsi="Times New Roman" w:cs="Times New Roman"/>
          <w:lang w:eastAsia="es-CO"/>
        </w:rPr>
        <w:t>Name:</w:t>
      </w:r>
    </w:p>
    <w:p w14:paraId="6C14E819" w14:textId="77777777" w:rsidR="00FC1F77" w:rsidRPr="00067411" w:rsidRDefault="00FC1F77" w:rsidP="00FC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s-CO"/>
        </w:rPr>
      </w:pPr>
      <w:r w:rsidRPr="00067411">
        <w:rPr>
          <w:rFonts w:ascii="Times New Roman" w:hAnsi="Times New Roman" w:cs="Times New Roman"/>
          <w:lang w:eastAsia="es-CO"/>
        </w:rPr>
        <w:t>Telephone contact:</w:t>
      </w:r>
    </w:p>
    <w:p w14:paraId="79190436" w14:textId="77777777" w:rsidR="00FC1F77" w:rsidRPr="00067411" w:rsidRDefault="00FC1F77" w:rsidP="00FC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s-CO"/>
        </w:rPr>
      </w:pPr>
      <w:r w:rsidRPr="00067411">
        <w:rPr>
          <w:rFonts w:ascii="Times New Roman" w:hAnsi="Times New Roman" w:cs="Times New Roman"/>
          <w:lang w:eastAsia="es-CO"/>
        </w:rPr>
        <w:t>E-mail:</w:t>
      </w:r>
    </w:p>
    <w:p w14:paraId="4FC372A5" w14:textId="77777777" w:rsidR="00FC1F77" w:rsidRPr="00067411" w:rsidRDefault="00FC1F77" w:rsidP="00FC1F77">
      <w:pPr>
        <w:spacing w:after="0" w:line="360" w:lineRule="auto"/>
        <w:rPr>
          <w:rFonts w:ascii="Times New Roman" w:hAnsi="Times New Roman" w:cs="Times New Roman"/>
        </w:rPr>
      </w:pPr>
    </w:p>
    <w:p w14:paraId="1811F47E" w14:textId="77777777" w:rsidR="00FC1F77" w:rsidRPr="00067411" w:rsidRDefault="00FC1F77" w:rsidP="00187A49">
      <w:pPr>
        <w:rPr>
          <w:rFonts w:ascii="Times New Roman" w:hAnsi="Times New Roman" w:cs="Times New Roman"/>
        </w:rPr>
      </w:pPr>
    </w:p>
    <w:sectPr w:rsidR="00FC1F77" w:rsidRPr="00067411" w:rsidSect="008D6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61AD" w14:textId="77777777" w:rsidR="007116F4" w:rsidRDefault="007116F4" w:rsidP="006A7700">
      <w:pPr>
        <w:spacing w:after="0" w:line="240" w:lineRule="auto"/>
      </w:pPr>
      <w:r>
        <w:separator/>
      </w:r>
    </w:p>
  </w:endnote>
  <w:endnote w:type="continuationSeparator" w:id="0">
    <w:p w14:paraId="4BB4055C" w14:textId="77777777" w:rsidR="007116F4" w:rsidRDefault="007116F4" w:rsidP="006A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3FAF" w14:textId="77777777" w:rsidR="007116F4" w:rsidRDefault="007116F4" w:rsidP="006A7700">
      <w:pPr>
        <w:spacing w:after="0" w:line="240" w:lineRule="auto"/>
      </w:pPr>
      <w:r>
        <w:separator/>
      </w:r>
    </w:p>
  </w:footnote>
  <w:footnote w:type="continuationSeparator" w:id="0">
    <w:p w14:paraId="45178FA6" w14:textId="77777777" w:rsidR="007116F4" w:rsidRDefault="007116F4" w:rsidP="006A7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A49"/>
    <w:rsid w:val="00067411"/>
    <w:rsid w:val="00187A49"/>
    <w:rsid w:val="005279C0"/>
    <w:rsid w:val="006A6374"/>
    <w:rsid w:val="006A7700"/>
    <w:rsid w:val="007116F4"/>
    <w:rsid w:val="008D6D15"/>
    <w:rsid w:val="00913C82"/>
    <w:rsid w:val="009811DB"/>
    <w:rsid w:val="00BC1087"/>
    <w:rsid w:val="00D149C1"/>
    <w:rsid w:val="00D23746"/>
    <w:rsid w:val="00F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2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1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87A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A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7A49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A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A49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49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A7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70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A7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70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2020-10-24T14:04:00Z</dcterms:created>
  <dcterms:modified xsi:type="dcterms:W3CDTF">2020-10-24T14:04:00Z</dcterms:modified>
</cp:coreProperties>
</file>