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885B1" w14:textId="1AA12EC7" w:rsidR="0083364B" w:rsidRDefault="0083364B" w:rsidP="008336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7EFD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upplemental Data 2</w:t>
      </w:r>
    </w:p>
    <w:p w14:paraId="309D0EDC" w14:textId="05474480" w:rsidR="00813B9F" w:rsidRPr="00813B9F" w:rsidRDefault="00813B9F" w:rsidP="00813B9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56FC4B8" wp14:editId="58F2BCF9">
            <wp:simplePos x="0" y="0"/>
            <wp:positionH relativeFrom="margin">
              <wp:posOffset>0</wp:posOffset>
            </wp:positionH>
            <wp:positionV relativeFrom="paragraph">
              <wp:posOffset>824230</wp:posOffset>
            </wp:positionV>
            <wp:extent cx="5608320" cy="7258685"/>
            <wp:effectExtent l="0" t="0" r="0" b="0"/>
            <wp:wrapTopAndBottom/>
            <wp:docPr id="187657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7050" name="Picture 1876570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25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results of the second cladistic analysis are shown in Figure S1, see the Materials and Methods and Phylogenetic analyses section of the main text for more information. </w:t>
      </w:r>
    </w:p>
    <w:p w14:paraId="6AFEEA1A" w14:textId="4952377E" w:rsidR="0083364B" w:rsidRPr="00AC0A6E" w:rsidRDefault="0083364B" w:rsidP="008336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0A6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Figure S1. </w:t>
      </w:r>
      <w:r w:rsidRPr="00AC0A6E">
        <w:rPr>
          <w:rFonts w:ascii="Times New Roman" w:hAnsi="Times New Roman" w:cs="Times New Roman"/>
          <w:sz w:val="24"/>
          <w:szCs w:val="24"/>
          <w:lang w:val="en-US"/>
        </w:rPr>
        <w:t xml:space="preserve">Phylogeny of </w:t>
      </w:r>
      <w:proofErr w:type="spellStart"/>
      <w:r w:rsidRPr="00AC0A6E">
        <w:rPr>
          <w:rFonts w:ascii="Times New Roman" w:hAnsi="Times New Roman" w:cs="Times New Roman"/>
          <w:sz w:val="24"/>
          <w:szCs w:val="24"/>
          <w:lang w:val="en-US"/>
        </w:rPr>
        <w:t>Mosasauridae</w:t>
      </w:r>
      <w:proofErr w:type="spellEnd"/>
      <w:r w:rsidRPr="00AC0A6E">
        <w:rPr>
          <w:rFonts w:ascii="Times New Roman" w:hAnsi="Times New Roman" w:cs="Times New Roman"/>
          <w:sz w:val="24"/>
          <w:szCs w:val="24"/>
          <w:lang w:val="en-US"/>
        </w:rPr>
        <w:t xml:space="preserve"> showing the position of Oneirosaurus caballeroi gen. et sp. </w:t>
      </w:r>
      <w:proofErr w:type="spellStart"/>
      <w:r w:rsidRPr="00AC0A6E"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 w:rsidRPr="00AC0A6E">
        <w:rPr>
          <w:rFonts w:ascii="Times New Roman" w:hAnsi="Times New Roman" w:cs="Times New Roman"/>
          <w:sz w:val="24"/>
          <w:szCs w:val="24"/>
          <w:lang w:val="en-US"/>
        </w:rPr>
        <w:t xml:space="preserve"> Time calibrated strict consensus from 72 most parsimonious trees (501 steps) with 47 OTUs and 125 characters (see Materials and Methods) recovered from the analysis of the full dataset including </w:t>
      </w:r>
      <w:r w:rsidRPr="00AC0A6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Sarabosaurus </w:t>
      </w:r>
      <w:proofErr w:type="spellStart"/>
      <w:r w:rsidRPr="00AC0A6E">
        <w:rPr>
          <w:rFonts w:ascii="Times New Roman" w:hAnsi="Times New Roman" w:cs="Times New Roman"/>
          <w:i/>
          <w:iCs/>
          <w:sz w:val="24"/>
          <w:szCs w:val="24"/>
          <w:lang w:val="en-US"/>
        </w:rPr>
        <w:t>dahli</w:t>
      </w:r>
      <w:proofErr w:type="spellEnd"/>
      <w:r w:rsidRPr="00AC0A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2130C8F" w14:textId="326683E8" w:rsidR="0083364B" w:rsidRPr="0083364B" w:rsidRDefault="0083364B" w:rsidP="0083364B">
      <w:pPr>
        <w:rPr>
          <w:rFonts w:ascii="Times New Roman" w:hAnsi="Times New Roman" w:cs="Times New Roman"/>
          <w:b/>
          <w:bCs/>
          <w:color w:val="0000FF"/>
          <w:sz w:val="24"/>
          <w:szCs w:val="24"/>
          <w:lang w:val="en-US"/>
        </w:rPr>
      </w:pPr>
    </w:p>
    <w:sectPr w:rsidR="0083364B" w:rsidRPr="008336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4B"/>
    <w:rsid w:val="002D5AD7"/>
    <w:rsid w:val="00464778"/>
    <w:rsid w:val="00612EF5"/>
    <w:rsid w:val="00680928"/>
    <w:rsid w:val="00813B9F"/>
    <w:rsid w:val="0083364B"/>
    <w:rsid w:val="00AC0A6E"/>
    <w:rsid w:val="00B24A0D"/>
    <w:rsid w:val="00CF4383"/>
    <w:rsid w:val="00D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15AE"/>
  <w15:chartTrackingRefBased/>
  <w15:docId w15:val="{BBA9FDBA-0808-4555-9517-F05C35D2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4B"/>
    <w:pPr>
      <w:spacing w:line="259" w:lineRule="auto"/>
    </w:pPr>
    <w:rPr>
      <w:kern w:val="0"/>
      <w:sz w:val="22"/>
      <w:szCs w:val="22"/>
      <w:lang w:val="es-C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6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6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6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6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6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6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6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6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6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6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64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3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64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3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 benavides cabra</dc:creator>
  <cp:keywords/>
  <dc:description/>
  <cp:lastModifiedBy>cristian  benavides cabra</cp:lastModifiedBy>
  <cp:revision>5</cp:revision>
  <dcterms:created xsi:type="dcterms:W3CDTF">2024-07-25T22:22:00Z</dcterms:created>
  <dcterms:modified xsi:type="dcterms:W3CDTF">2024-07-26T12:43:00Z</dcterms:modified>
</cp:coreProperties>
</file>