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B765F" w:rsidRDefault="004A2AA6">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Ciudad, País</w:t>
      </w:r>
    </w:p>
    <w:p w14:paraId="00000002" w14:textId="77777777" w:rsidR="003B765F" w:rsidRDefault="004A2AA6">
      <w:pPr>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Fecha</w:t>
      </w:r>
    </w:p>
    <w:p w14:paraId="00000003" w14:textId="77777777" w:rsidR="003B765F" w:rsidRDefault="004A2AA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Profesor </w:t>
      </w:r>
    </w:p>
    <w:p w14:paraId="00000004" w14:textId="77777777" w:rsidR="003B765F" w:rsidRDefault="004A2AA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Carlos Eduardo Narváez Cuenca</w:t>
      </w:r>
    </w:p>
    <w:p w14:paraId="00000005" w14:textId="77777777" w:rsidR="003B765F" w:rsidRDefault="004A2AA6">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Editor </w:t>
      </w:r>
      <w:r>
        <w:rPr>
          <w:rFonts w:ascii="Times New Roman" w:eastAsia="Times New Roman" w:hAnsi="Times New Roman" w:cs="Times New Roman"/>
          <w:i/>
          <w:color w:val="000000"/>
          <w:sz w:val="24"/>
          <w:szCs w:val="24"/>
        </w:rPr>
        <w:t>Revista Colombiana de Química</w:t>
      </w:r>
    </w:p>
    <w:p w14:paraId="00000006" w14:textId="77777777" w:rsidR="003B765F" w:rsidRDefault="004A2AA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Departamento de Química</w:t>
      </w:r>
    </w:p>
    <w:p w14:paraId="00000007" w14:textId="77777777" w:rsidR="003B765F" w:rsidRDefault="004A2AA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Facultad de Ciencias</w:t>
      </w:r>
    </w:p>
    <w:p w14:paraId="00000008" w14:textId="77777777" w:rsidR="003B765F" w:rsidRDefault="004A2AA6">
      <w:pPr>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Universidad Nacional de Colombia - Sede Bogotá,</w:t>
      </w:r>
    </w:p>
    <w:p w14:paraId="00000009" w14:textId="77777777" w:rsidR="003B765F" w:rsidRDefault="003B765F">
      <w:pPr>
        <w:pBdr>
          <w:top w:val="nil"/>
          <w:left w:val="nil"/>
          <w:bottom w:val="nil"/>
          <w:right w:val="nil"/>
          <w:between w:val="nil"/>
        </w:pBdr>
        <w:spacing w:before="200" w:line="240" w:lineRule="auto"/>
        <w:jc w:val="both"/>
        <w:rPr>
          <w:rFonts w:ascii="Times New Roman" w:eastAsia="Times New Roman" w:hAnsi="Times New Roman" w:cs="Times New Roman"/>
          <w:sz w:val="24"/>
          <w:szCs w:val="24"/>
        </w:rPr>
      </w:pPr>
    </w:p>
    <w:p w14:paraId="0000000A" w14:textId="77777777" w:rsidR="003B765F" w:rsidRDefault="004A2AA6">
      <w:pPr>
        <w:pBdr>
          <w:top w:val="nil"/>
          <w:left w:val="nil"/>
          <w:bottom w:val="nil"/>
          <w:right w:val="nil"/>
          <w:between w:val="nil"/>
        </w:pBdr>
        <w:spacing w:before="20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Respetado profesor Narváez,</w:t>
      </w:r>
    </w:p>
    <w:p w14:paraId="0000000B" w14:textId="77777777" w:rsidR="003B765F" w:rsidRDefault="004A2AA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Reciba un cordial saludo. Los autores nos dirigimos a usted para presentar el artículo científico titulado: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highlight w:val="yellow"/>
        </w:rPr>
        <w:t>TÍTULO DEL ARTÍCULO</w:t>
      </w:r>
      <w:r>
        <w:rPr>
          <w:rFonts w:ascii="Times New Roman" w:eastAsia="Times New Roman" w:hAnsi="Times New Roman" w:cs="Times New Roman"/>
          <w:sz w:val="24"/>
          <w:szCs w:val="24"/>
          <w:highlight w:val="yellow"/>
        </w:rPr>
        <w:t>”</w:t>
      </w:r>
      <w:r>
        <w:rPr>
          <w:rFonts w:ascii="Times New Roman" w:eastAsia="Times New Roman" w:hAnsi="Times New Roman" w:cs="Times New Roman"/>
          <w:color w:val="000000"/>
          <w:sz w:val="24"/>
          <w:szCs w:val="24"/>
        </w:rPr>
        <w:t xml:space="preserve">, clasificado en la sección </w:t>
      </w:r>
      <w:r>
        <w:rPr>
          <w:rFonts w:ascii="Times New Roman" w:eastAsia="Times New Roman" w:hAnsi="Times New Roman" w:cs="Times New Roman"/>
          <w:color w:val="000000"/>
          <w:sz w:val="24"/>
          <w:szCs w:val="24"/>
          <w:highlight w:val="yellow"/>
        </w:rPr>
        <w:t>(elegir entre Orgánica y bioquímica, Aplicada y analítica o Fisicoquímica e inorgánica</w:t>
      </w:r>
      <w:r>
        <w:rPr>
          <w:rFonts w:ascii="Times New Roman" w:eastAsia="Times New Roman" w:hAnsi="Times New Roman" w:cs="Times New Roman"/>
          <w:color w:val="000000"/>
          <w:sz w:val="24"/>
          <w:szCs w:val="24"/>
        </w:rPr>
        <w:t xml:space="preserve">), que deseamos someter a revisión para ser publicado en la </w:t>
      </w:r>
      <w:r>
        <w:rPr>
          <w:rFonts w:ascii="Times New Roman" w:eastAsia="Times New Roman" w:hAnsi="Times New Roman" w:cs="Times New Roman"/>
          <w:i/>
          <w:color w:val="000000"/>
          <w:sz w:val="24"/>
          <w:szCs w:val="24"/>
        </w:rPr>
        <w:t>Revista Colombiana de Química</w:t>
      </w:r>
      <w:r>
        <w:rPr>
          <w:rFonts w:ascii="Times New Roman" w:eastAsia="Times New Roman" w:hAnsi="Times New Roman" w:cs="Times New Roman"/>
          <w:color w:val="000000"/>
          <w:sz w:val="24"/>
          <w:szCs w:val="24"/>
        </w:rPr>
        <w:t>.</w:t>
      </w:r>
    </w:p>
    <w:p w14:paraId="0000000C" w14:textId="77777777" w:rsidR="003B765F" w:rsidRDefault="004A2AA6">
      <w:pPr>
        <w:pBdr>
          <w:top w:val="nil"/>
          <w:left w:val="nil"/>
          <w:bottom w:val="nil"/>
          <w:right w:val="nil"/>
          <w:between w:val="nil"/>
        </w:pBdr>
        <w:spacing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Los autores declaran:</w:t>
      </w:r>
    </w:p>
    <w:p w14:paraId="0000000D" w14:textId="77777777" w:rsidR="003B765F" w:rsidRDefault="004A2AA6" w:rsidP="004A2AA6">
      <w:pPr>
        <w:numPr>
          <w:ilvl w:val="0"/>
          <w:numId w:val="1"/>
        </w:numPr>
        <w:pBdr>
          <w:top w:val="nil"/>
          <w:left w:val="nil"/>
          <w:bottom w:val="nil"/>
          <w:right w:val="nil"/>
          <w:between w:val="nil"/>
        </w:pBdr>
        <w:spacing w:after="0" w:line="240" w:lineRule="auto"/>
        <w:ind w:left="567"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es un trabajo original y no ha sido previamente publicado en otro medio ni se encuentra sometido a estudio de publicación en otras revistas.</w:t>
      </w:r>
    </w:p>
    <w:p w14:paraId="0000000E" w14:textId="77777777" w:rsidR="003B765F" w:rsidRDefault="004A2AA6" w:rsidP="004A2AA6">
      <w:pPr>
        <w:numPr>
          <w:ilvl w:val="0"/>
          <w:numId w:val="1"/>
        </w:numPr>
        <w:pBdr>
          <w:top w:val="nil"/>
          <w:left w:val="nil"/>
          <w:bottom w:val="nil"/>
          <w:right w:val="nil"/>
          <w:between w:val="nil"/>
        </w:pBdr>
        <w:spacing w:after="0" w:line="240" w:lineRule="auto"/>
        <w:ind w:left="567"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Que el artículo fue redactado por </w:t>
      </w:r>
      <w:r>
        <w:rPr>
          <w:rFonts w:ascii="Times New Roman" w:eastAsia="Times New Roman" w:hAnsi="Times New Roman" w:cs="Times New Roman"/>
          <w:color w:val="000000"/>
          <w:sz w:val="24"/>
          <w:szCs w:val="24"/>
          <w:highlight w:val="yellow"/>
        </w:rPr>
        <w:t>Nombres y apellidos de cada autor</w:t>
      </w:r>
      <w:r>
        <w:rPr>
          <w:rFonts w:ascii="Times New Roman" w:eastAsia="Times New Roman" w:hAnsi="Times New Roman" w:cs="Times New Roman"/>
          <w:color w:val="000000"/>
          <w:sz w:val="24"/>
          <w:szCs w:val="24"/>
        </w:rPr>
        <w:t>.</w:t>
      </w:r>
    </w:p>
    <w:p w14:paraId="0000000F" w14:textId="77777777" w:rsidR="003B765F" w:rsidRDefault="004A2AA6" w:rsidP="004A2AA6">
      <w:pPr>
        <w:numPr>
          <w:ilvl w:val="0"/>
          <w:numId w:val="1"/>
        </w:numPr>
        <w:pBdr>
          <w:top w:val="nil"/>
          <w:left w:val="nil"/>
          <w:bottom w:val="nil"/>
          <w:right w:val="nil"/>
          <w:between w:val="nil"/>
        </w:pBdr>
        <w:spacing w:after="0" w:line="240" w:lineRule="auto"/>
        <w:ind w:left="567"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todos los autores contribuyeron a la e</w:t>
      </w:r>
      <w:r>
        <w:rPr>
          <w:rFonts w:ascii="Times New Roman" w:eastAsia="Times New Roman" w:hAnsi="Times New Roman" w:cs="Times New Roman"/>
          <w:color w:val="000000"/>
          <w:sz w:val="24"/>
          <w:szCs w:val="24"/>
        </w:rPr>
        <w:t>laboración del manuscrito y aprueban su versión final (</w:t>
      </w:r>
      <w:r>
        <w:rPr>
          <w:rFonts w:ascii="Times New Roman" w:eastAsia="Times New Roman" w:hAnsi="Times New Roman" w:cs="Times New Roman"/>
          <w:color w:val="000000"/>
          <w:sz w:val="24"/>
          <w:szCs w:val="24"/>
          <w:highlight w:val="yellow"/>
        </w:rPr>
        <w:t xml:space="preserve">especificar su papel dentro de la investigación. Ejemplo: Camila Rincón: experimentación y análisis de resultados, Tatiana Bedoya: experimentación y análisis de resultados, Carlos Narváez: análisis de </w:t>
      </w:r>
      <w:r>
        <w:rPr>
          <w:rFonts w:ascii="Times New Roman" w:eastAsia="Times New Roman" w:hAnsi="Times New Roman" w:cs="Times New Roman"/>
          <w:color w:val="000000"/>
          <w:sz w:val="24"/>
          <w:szCs w:val="24"/>
          <w:highlight w:val="yellow"/>
        </w:rPr>
        <w:t>resultados y redacción del manuscrito</w:t>
      </w:r>
      <w:r>
        <w:rPr>
          <w:rFonts w:ascii="Times New Roman" w:eastAsia="Times New Roman" w:hAnsi="Times New Roman" w:cs="Times New Roman"/>
          <w:color w:val="000000"/>
          <w:sz w:val="24"/>
          <w:szCs w:val="24"/>
        </w:rPr>
        <w:t xml:space="preserve">).  </w:t>
      </w:r>
    </w:p>
    <w:p w14:paraId="00000010" w14:textId="77777777" w:rsidR="003B765F" w:rsidRDefault="004A2AA6" w:rsidP="004A2AA6">
      <w:pPr>
        <w:numPr>
          <w:ilvl w:val="0"/>
          <w:numId w:val="1"/>
        </w:numPr>
        <w:pBdr>
          <w:top w:val="nil"/>
          <w:left w:val="nil"/>
          <w:bottom w:val="nil"/>
          <w:right w:val="nil"/>
          <w:between w:val="nil"/>
        </w:pBdr>
        <w:spacing w:after="0" w:line="240" w:lineRule="auto"/>
        <w:ind w:left="567"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Que </w:t>
      </w:r>
      <w:r>
        <w:rPr>
          <w:rFonts w:ascii="Times New Roman" w:eastAsia="Times New Roman" w:hAnsi="Times New Roman" w:cs="Times New Roman"/>
          <w:color w:val="000000"/>
          <w:sz w:val="24"/>
          <w:szCs w:val="24"/>
          <w:highlight w:val="yellow"/>
        </w:rPr>
        <w:t>NO/SI</w:t>
      </w:r>
      <w:r>
        <w:rPr>
          <w:rFonts w:ascii="Times New Roman" w:eastAsia="Times New Roman" w:hAnsi="Times New Roman" w:cs="Times New Roman"/>
          <w:color w:val="000000"/>
          <w:sz w:val="24"/>
          <w:szCs w:val="24"/>
        </w:rPr>
        <w:t xml:space="preserve"> existen intereses financieros o personales competitivos que pueden ser considerados como conflicto de intereses. </w:t>
      </w:r>
      <w:r>
        <w:rPr>
          <w:rFonts w:ascii="Times New Roman" w:eastAsia="Times New Roman" w:hAnsi="Times New Roman" w:cs="Times New Roman"/>
          <w:color w:val="000000"/>
          <w:sz w:val="24"/>
          <w:szCs w:val="24"/>
          <w:highlight w:val="yellow"/>
        </w:rPr>
        <w:t>(listar los intereses que existan en caso de presentarse)</w:t>
      </w:r>
    </w:p>
    <w:p w14:paraId="00000011" w14:textId="77777777" w:rsidR="003B765F" w:rsidRDefault="004A2AA6" w:rsidP="004A2AA6">
      <w:pPr>
        <w:numPr>
          <w:ilvl w:val="0"/>
          <w:numId w:val="1"/>
        </w:numPr>
        <w:pBdr>
          <w:top w:val="nil"/>
          <w:left w:val="nil"/>
          <w:bottom w:val="nil"/>
          <w:right w:val="nil"/>
          <w:between w:val="nil"/>
        </w:pBdr>
        <w:spacing w:after="0" w:line="240" w:lineRule="auto"/>
        <w:ind w:left="567"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Que </w:t>
      </w:r>
      <w:r>
        <w:rPr>
          <w:rFonts w:ascii="Times New Roman" w:eastAsia="Times New Roman" w:hAnsi="Times New Roman" w:cs="Times New Roman"/>
          <w:color w:val="000000"/>
          <w:sz w:val="24"/>
          <w:szCs w:val="24"/>
          <w:highlight w:val="yellow"/>
        </w:rPr>
        <w:t>NO/SI</w:t>
      </w:r>
      <w:r>
        <w:rPr>
          <w:rFonts w:ascii="Times New Roman" w:eastAsia="Times New Roman" w:hAnsi="Times New Roman" w:cs="Times New Roman"/>
          <w:color w:val="000000"/>
          <w:sz w:val="24"/>
          <w:szCs w:val="24"/>
        </w:rPr>
        <w:t xml:space="preserve"> existen trabajos previa</w:t>
      </w:r>
      <w:r>
        <w:rPr>
          <w:rFonts w:ascii="Times New Roman" w:eastAsia="Times New Roman" w:hAnsi="Times New Roman" w:cs="Times New Roman"/>
          <w:color w:val="000000"/>
          <w:sz w:val="24"/>
          <w:szCs w:val="24"/>
        </w:rPr>
        <w:t xml:space="preserve">mente publicados relacionados con el manuscrito presentado. </w:t>
      </w:r>
      <w:r>
        <w:rPr>
          <w:rFonts w:ascii="Times New Roman" w:eastAsia="Times New Roman" w:hAnsi="Times New Roman" w:cs="Times New Roman"/>
          <w:color w:val="000000"/>
          <w:sz w:val="24"/>
          <w:szCs w:val="24"/>
          <w:highlight w:val="yellow"/>
        </w:rPr>
        <w:t>(listar las referencias en caso de que existan trabajos relacionados con esta investigación o con el manuscrito sometido)</w:t>
      </w:r>
    </w:p>
    <w:p w14:paraId="00000012" w14:textId="77777777" w:rsidR="003B765F" w:rsidRDefault="004A2AA6" w:rsidP="004A2AA6">
      <w:pPr>
        <w:numPr>
          <w:ilvl w:val="0"/>
          <w:numId w:val="1"/>
        </w:numPr>
        <w:pBdr>
          <w:top w:val="nil"/>
          <w:left w:val="nil"/>
          <w:bottom w:val="nil"/>
          <w:right w:val="nil"/>
          <w:between w:val="nil"/>
        </w:pBdr>
        <w:spacing w:after="0" w:line="240" w:lineRule="auto"/>
        <w:ind w:left="567"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son propietarios exclusivos de los derechos morales y patrimoniales de</w:t>
      </w:r>
      <w:r>
        <w:rPr>
          <w:rFonts w:ascii="Times New Roman" w:eastAsia="Times New Roman" w:hAnsi="Times New Roman" w:cs="Times New Roman"/>
          <w:color w:val="000000"/>
          <w:sz w:val="24"/>
          <w:szCs w:val="24"/>
        </w:rPr>
        <w:t xml:space="preserve">l trabajo. </w:t>
      </w:r>
    </w:p>
    <w:p w14:paraId="00000013" w14:textId="77777777" w:rsidR="003B765F" w:rsidRDefault="004A2AA6" w:rsidP="004A2AA6">
      <w:pPr>
        <w:numPr>
          <w:ilvl w:val="0"/>
          <w:numId w:val="1"/>
        </w:numPr>
        <w:pBdr>
          <w:top w:val="nil"/>
          <w:left w:val="nil"/>
          <w:bottom w:val="nil"/>
          <w:right w:val="nil"/>
          <w:between w:val="nil"/>
        </w:pBdr>
        <w:spacing w:after="0" w:line="240" w:lineRule="auto"/>
        <w:ind w:left="567"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los derechos sobre el manuscrito se encuentran libres de embargo, gravámenes, limitaciones o condiciones (resolutorias o de cualquier otro tipo), así como de cualquier circunstancia que afecte la libre disposición de los mismos.</w:t>
      </w:r>
    </w:p>
    <w:p w14:paraId="00000014" w14:textId="77777777" w:rsidR="003B765F" w:rsidRDefault="004A2AA6" w:rsidP="004A2AA6">
      <w:pPr>
        <w:numPr>
          <w:ilvl w:val="0"/>
          <w:numId w:val="1"/>
        </w:numPr>
        <w:pBdr>
          <w:top w:val="nil"/>
          <w:left w:val="nil"/>
          <w:bottom w:val="nil"/>
          <w:right w:val="nil"/>
          <w:between w:val="nil"/>
        </w:pBdr>
        <w:spacing w:after="0" w:line="240" w:lineRule="auto"/>
        <w:ind w:left="567"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cuentan</w:t>
      </w:r>
      <w:r>
        <w:rPr>
          <w:rFonts w:ascii="Times New Roman" w:eastAsia="Times New Roman" w:hAnsi="Times New Roman" w:cs="Times New Roman"/>
          <w:color w:val="000000"/>
          <w:sz w:val="24"/>
          <w:szCs w:val="24"/>
        </w:rPr>
        <w:t xml:space="preserve"> con la autorización previa del titular de los derechos para reproducir contenido que no sea de su autoría (tablas, figuras, datos, procedimientos, etc.), en caso de que existiere en el artículo. De presentarse algún pleito referente a propiedad intelectua</w:t>
      </w:r>
      <w:r>
        <w:rPr>
          <w:rFonts w:ascii="Times New Roman" w:eastAsia="Times New Roman" w:hAnsi="Times New Roman" w:cs="Times New Roman"/>
          <w:color w:val="000000"/>
          <w:sz w:val="24"/>
          <w:szCs w:val="24"/>
        </w:rPr>
        <w:t xml:space="preserve">l, toda la responsabilidad recae en los autores y no en la Revista Colombiana de Química ni en la Universidad Nacional de Colombia. </w:t>
      </w:r>
    </w:p>
    <w:p w14:paraId="00000015" w14:textId="77777777" w:rsidR="003B765F" w:rsidRDefault="004A2AA6" w:rsidP="004A2AA6">
      <w:pPr>
        <w:numPr>
          <w:ilvl w:val="0"/>
          <w:numId w:val="1"/>
        </w:numPr>
        <w:pBdr>
          <w:top w:val="nil"/>
          <w:left w:val="nil"/>
          <w:bottom w:val="nil"/>
          <w:right w:val="nil"/>
          <w:between w:val="nil"/>
        </w:pBdr>
        <w:spacing w:after="0" w:line="240" w:lineRule="auto"/>
        <w:ind w:left="567"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Que acatan las normas de publicación de la Revista Colombiana de Química y el manuscrito cumple con el formato indicado en </w:t>
      </w:r>
      <w:r>
        <w:rPr>
          <w:rFonts w:ascii="Times New Roman" w:eastAsia="Times New Roman" w:hAnsi="Times New Roman" w:cs="Times New Roman"/>
          <w:color w:val="000000"/>
          <w:sz w:val="24"/>
          <w:szCs w:val="24"/>
        </w:rPr>
        <w:t>la Guía para autores y la Plantilla para artículos.</w:t>
      </w:r>
    </w:p>
    <w:p w14:paraId="00000016" w14:textId="77777777" w:rsidR="003B765F" w:rsidRDefault="004A2AA6" w:rsidP="004A2AA6">
      <w:pPr>
        <w:numPr>
          <w:ilvl w:val="0"/>
          <w:numId w:val="1"/>
        </w:numPr>
        <w:pBdr>
          <w:top w:val="nil"/>
          <w:left w:val="nil"/>
          <w:bottom w:val="nil"/>
          <w:right w:val="nil"/>
          <w:between w:val="nil"/>
        </w:pBdr>
        <w:spacing w:after="0" w:line="240" w:lineRule="auto"/>
        <w:ind w:left="567"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conocen la Política ética que rige la Revista Colombiana de Química.</w:t>
      </w:r>
    </w:p>
    <w:p w14:paraId="00000017" w14:textId="77777777" w:rsidR="003B765F" w:rsidRDefault="004A2AA6" w:rsidP="004A2AA6">
      <w:pPr>
        <w:numPr>
          <w:ilvl w:val="0"/>
          <w:numId w:val="1"/>
        </w:numPr>
        <w:pBdr>
          <w:top w:val="nil"/>
          <w:left w:val="nil"/>
          <w:bottom w:val="nil"/>
          <w:right w:val="nil"/>
          <w:between w:val="nil"/>
        </w:pBdr>
        <w:spacing w:after="0" w:line="240" w:lineRule="auto"/>
        <w:ind w:left="567"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Que, en caso de ser aceptado el manuscrito, permiten que la Revista Colombiana de Química realice una revisión de estilo sobre el a</w:t>
      </w:r>
      <w:r>
        <w:rPr>
          <w:rFonts w:ascii="Times New Roman" w:eastAsia="Times New Roman" w:hAnsi="Times New Roman" w:cs="Times New Roman"/>
          <w:color w:val="000000"/>
          <w:sz w:val="24"/>
          <w:szCs w:val="24"/>
        </w:rPr>
        <w:t xml:space="preserve">rtículo y que aceptan la publicación de la versión que el equipo editorial de la Revista Colombiana de Química considere pertinente. </w:t>
      </w:r>
    </w:p>
    <w:p w14:paraId="00000018" w14:textId="77777777" w:rsidR="003B765F" w:rsidRDefault="004A2AA6" w:rsidP="004A2AA6">
      <w:pPr>
        <w:numPr>
          <w:ilvl w:val="0"/>
          <w:numId w:val="1"/>
        </w:numPr>
        <w:pBdr>
          <w:top w:val="nil"/>
          <w:left w:val="nil"/>
          <w:bottom w:val="nil"/>
          <w:right w:val="nil"/>
          <w:between w:val="nil"/>
        </w:pBdr>
        <w:spacing w:after="0" w:line="240" w:lineRule="auto"/>
        <w:ind w:left="567"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Que, en caso de ser aceptado, el manuscrito se publicará bajo licencia de Creative </w:t>
      </w:r>
      <w:proofErr w:type="spellStart"/>
      <w:r>
        <w:rPr>
          <w:rFonts w:ascii="Times New Roman" w:eastAsia="Times New Roman" w:hAnsi="Times New Roman" w:cs="Times New Roman"/>
          <w:color w:val="000000"/>
          <w:sz w:val="24"/>
          <w:szCs w:val="24"/>
        </w:rPr>
        <w:t>Commons</w:t>
      </w:r>
      <w:proofErr w:type="spellEnd"/>
      <w:r>
        <w:rPr>
          <w:rFonts w:ascii="Times New Roman" w:eastAsia="Times New Roman" w:hAnsi="Times New Roman" w:cs="Times New Roman"/>
          <w:color w:val="000000"/>
          <w:sz w:val="24"/>
          <w:szCs w:val="24"/>
        </w:rPr>
        <w:t xml:space="preserve"> tipo </w:t>
      </w:r>
      <w:proofErr w:type="spellStart"/>
      <w:r>
        <w:rPr>
          <w:rFonts w:ascii="Times New Roman" w:eastAsia="Times New Roman" w:hAnsi="Times New Roman" w:cs="Times New Roman"/>
          <w:color w:val="000000"/>
          <w:sz w:val="24"/>
          <w:szCs w:val="24"/>
        </w:rPr>
        <w:t>BY</w:t>
      </w:r>
      <w:proofErr w:type="spellEnd"/>
      <w:r>
        <w:rPr>
          <w:rFonts w:ascii="Times New Roman" w:eastAsia="Times New Roman" w:hAnsi="Times New Roman" w:cs="Times New Roman"/>
          <w:color w:val="000000"/>
          <w:sz w:val="24"/>
          <w:szCs w:val="24"/>
        </w:rPr>
        <w:t xml:space="preserve"> 4.0, esto permite que c</w:t>
      </w:r>
      <w:r>
        <w:rPr>
          <w:rFonts w:ascii="Times New Roman" w:eastAsia="Times New Roman" w:hAnsi="Times New Roman" w:cs="Times New Roman"/>
          <w:color w:val="000000"/>
          <w:sz w:val="24"/>
          <w:szCs w:val="24"/>
        </w:rPr>
        <w:t xml:space="preserve">ualquier persona o entidad en el mundo pueda acceder libremente al contenido, compartirlo, descargarlo, adaptarlo o hacer obras derivadas sin ninguna restricción, siempre que indique de manera adecuada el crédito a los autores y a la Revista Colombiana de </w:t>
      </w:r>
      <w:r>
        <w:rPr>
          <w:rFonts w:ascii="Times New Roman" w:eastAsia="Times New Roman" w:hAnsi="Times New Roman" w:cs="Times New Roman"/>
          <w:color w:val="000000"/>
          <w:sz w:val="24"/>
          <w:szCs w:val="24"/>
        </w:rPr>
        <w:t xml:space="preserve">Química. Ni los autores ni la Revista Colombiana de Química obtendrán regalías por la reproducción del material. </w:t>
      </w:r>
    </w:p>
    <w:p w14:paraId="00000019" w14:textId="77777777" w:rsidR="003B765F" w:rsidRDefault="004A2AA6" w:rsidP="004A2AA6">
      <w:pPr>
        <w:numPr>
          <w:ilvl w:val="0"/>
          <w:numId w:val="1"/>
        </w:numPr>
        <w:pBdr>
          <w:top w:val="nil"/>
          <w:left w:val="nil"/>
          <w:bottom w:val="nil"/>
          <w:right w:val="nil"/>
          <w:between w:val="nil"/>
        </w:pBdr>
        <w:spacing w:line="240" w:lineRule="auto"/>
        <w:ind w:left="567"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aprueban ser contactados como evaluadores de otros artículos del área, en caso de ser requeridos. Ser contactados no implica la aceptación</w:t>
      </w:r>
      <w:r>
        <w:rPr>
          <w:rFonts w:ascii="Times New Roman" w:eastAsia="Times New Roman" w:hAnsi="Times New Roman" w:cs="Times New Roman"/>
          <w:color w:val="000000"/>
          <w:sz w:val="24"/>
          <w:szCs w:val="24"/>
        </w:rPr>
        <w:t xml:space="preserve"> obligatoria, el autor puede decidir aceptar o no.</w:t>
      </w:r>
    </w:p>
    <w:p w14:paraId="0000001A" w14:textId="77777777" w:rsidR="003B765F" w:rsidRDefault="004A2AA6">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Así mismo, los autores sugerimos como posibles evaluadores a:</w:t>
      </w:r>
    </w:p>
    <w:p w14:paraId="0000001B" w14:textId="77777777" w:rsidR="003B765F" w:rsidRDefault="004A2AA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yellow"/>
        </w:rPr>
      </w:pPr>
      <w:sdt>
        <w:sdtPr>
          <w:tag w:val="goog_rdk_0"/>
          <w:id w:val="-1194767890"/>
        </w:sdtPr>
        <w:sdtEndPr/>
        <w:sdtContent>
          <w:commentRangeStart w:id="0"/>
        </w:sdtContent>
      </w:sdt>
      <w:r>
        <w:rPr>
          <w:rFonts w:ascii="Times New Roman" w:eastAsia="Times New Roman" w:hAnsi="Times New Roman" w:cs="Times New Roman"/>
          <w:color w:val="000000"/>
          <w:sz w:val="24"/>
          <w:szCs w:val="24"/>
          <w:highlight w:val="yellow"/>
        </w:rPr>
        <w:t>Título (</w:t>
      </w:r>
      <w:proofErr w:type="spellStart"/>
      <w:r>
        <w:rPr>
          <w:rFonts w:ascii="Times New Roman" w:eastAsia="Times New Roman" w:hAnsi="Times New Roman" w:cs="Times New Roman"/>
          <w:color w:val="000000"/>
          <w:sz w:val="24"/>
          <w:szCs w:val="24"/>
          <w:highlight w:val="yellow"/>
        </w:rPr>
        <w:t>p.e</w:t>
      </w:r>
      <w:proofErr w:type="spellEnd"/>
      <w:r>
        <w:rPr>
          <w:rFonts w:ascii="Times New Roman" w:eastAsia="Times New Roman" w:hAnsi="Times New Roman" w:cs="Times New Roman"/>
          <w:color w:val="000000"/>
          <w:sz w:val="24"/>
          <w:szCs w:val="24"/>
          <w:highlight w:val="yellow"/>
        </w:rPr>
        <w:t xml:space="preserve">. M. Sc., </w:t>
      </w:r>
      <w:proofErr w:type="spellStart"/>
      <w:r>
        <w:rPr>
          <w:rFonts w:ascii="Times New Roman" w:eastAsia="Times New Roman" w:hAnsi="Times New Roman" w:cs="Times New Roman"/>
          <w:color w:val="000000"/>
          <w:sz w:val="24"/>
          <w:szCs w:val="24"/>
          <w:highlight w:val="yellow"/>
        </w:rPr>
        <w:t>Ph</w:t>
      </w:r>
      <w:proofErr w:type="spellEnd"/>
      <w:r>
        <w:rPr>
          <w:rFonts w:ascii="Times New Roman" w:eastAsia="Times New Roman" w:hAnsi="Times New Roman" w:cs="Times New Roman"/>
          <w:color w:val="000000"/>
          <w:sz w:val="24"/>
          <w:szCs w:val="24"/>
          <w:highlight w:val="yellow"/>
        </w:rPr>
        <w:t>. D.), Nombre de evaluador 1, Afiliación institucional, Correo electrónico. (Especificar las razones por las que se sugiere dicho evaluador)</w:t>
      </w:r>
    </w:p>
    <w:p w14:paraId="0000001C" w14:textId="77777777" w:rsidR="003B765F" w:rsidRDefault="004A2AA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Título (</w:t>
      </w:r>
      <w:proofErr w:type="spellStart"/>
      <w:r>
        <w:rPr>
          <w:rFonts w:ascii="Times New Roman" w:eastAsia="Times New Roman" w:hAnsi="Times New Roman" w:cs="Times New Roman"/>
          <w:color w:val="000000"/>
          <w:sz w:val="24"/>
          <w:szCs w:val="24"/>
          <w:highlight w:val="yellow"/>
        </w:rPr>
        <w:t>p.e</w:t>
      </w:r>
      <w:proofErr w:type="spellEnd"/>
      <w:r>
        <w:rPr>
          <w:rFonts w:ascii="Times New Roman" w:eastAsia="Times New Roman" w:hAnsi="Times New Roman" w:cs="Times New Roman"/>
          <w:color w:val="000000"/>
          <w:sz w:val="24"/>
          <w:szCs w:val="24"/>
          <w:highlight w:val="yellow"/>
        </w:rPr>
        <w:t xml:space="preserve">. M. Sc., </w:t>
      </w:r>
      <w:proofErr w:type="spellStart"/>
      <w:r>
        <w:rPr>
          <w:rFonts w:ascii="Times New Roman" w:eastAsia="Times New Roman" w:hAnsi="Times New Roman" w:cs="Times New Roman"/>
          <w:color w:val="000000"/>
          <w:sz w:val="24"/>
          <w:szCs w:val="24"/>
          <w:highlight w:val="yellow"/>
        </w:rPr>
        <w:t>Ph</w:t>
      </w:r>
      <w:proofErr w:type="spellEnd"/>
      <w:r>
        <w:rPr>
          <w:rFonts w:ascii="Times New Roman" w:eastAsia="Times New Roman" w:hAnsi="Times New Roman" w:cs="Times New Roman"/>
          <w:color w:val="000000"/>
          <w:sz w:val="24"/>
          <w:szCs w:val="24"/>
          <w:highlight w:val="yellow"/>
        </w:rPr>
        <w:t>. D.), Nombre evaluador 2, Afiliación institucional, Correo electróni</w:t>
      </w:r>
      <w:r>
        <w:rPr>
          <w:rFonts w:ascii="Times New Roman" w:eastAsia="Times New Roman" w:hAnsi="Times New Roman" w:cs="Times New Roman"/>
          <w:color w:val="000000"/>
          <w:sz w:val="24"/>
          <w:szCs w:val="24"/>
          <w:highlight w:val="yellow"/>
        </w:rPr>
        <w:t>co. (Especificar las razones por las que se sugiere dicho evaluador)</w:t>
      </w:r>
    </w:p>
    <w:p w14:paraId="0000001D" w14:textId="77777777" w:rsidR="003B765F" w:rsidRDefault="004A2AA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Título (</w:t>
      </w:r>
      <w:proofErr w:type="spellStart"/>
      <w:r>
        <w:rPr>
          <w:rFonts w:ascii="Times New Roman" w:eastAsia="Times New Roman" w:hAnsi="Times New Roman" w:cs="Times New Roman"/>
          <w:color w:val="000000"/>
          <w:sz w:val="24"/>
          <w:szCs w:val="24"/>
          <w:highlight w:val="yellow"/>
        </w:rPr>
        <w:t>p.e</w:t>
      </w:r>
      <w:proofErr w:type="spellEnd"/>
      <w:r>
        <w:rPr>
          <w:rFonts w:ascii="Times New Roman" w:eastAsia="Times New Roman" w:hAnsi="Times New Roman" w:cs="Times New Roman"/>
          <w:color w:val="000000"/>
          <w:sz w:val="24"/>
          <w:szCs w:val="24"/>
          <w:highlight w:val="yellow"/>
        </w:rPr>
        <w:t xml:space="preserve">. M. Sc., </w:t>
      </w:r>
      <w:proofErr w:type="spellStart"/>
      <w:r>
        <w:rPr>
          <w:rFonts w:ascii="Times New Roman" w:eastAsia="Times New Roman" w:hAnsi="Times New Roman" w:cs="Times New Roman"/>
          <w:color w:val="000000"/>
          <w:sz w:val="24"/>
          <w:szCs w:val="24"/>
          <w:highlight w:val="yellow"/>
        </w:rPr>
        <w:t>Ph</w:t>
      </w:r>
      <w:proofErr w:type="spellEnd"/>
      <w:r>
        <w:rPr>
          <w:rFonts w:ascii="Times New Roman" w:eastAsia="Times New Roman" w:hAnsi="Times New Roman" w:cs="Times New Roman"/>
          <w:color w:val="000000"/>
          <w:sz w:val="24"/>
          <w:szCs w:val="24"/>
          <w:highlight w:val="yellow"/>
        </w:rPr>
        <w:t>. D.), Nombre evaluador 3, Afiliación institucional, Correo electrónico. (Especificar las razones por las que se sugiere dicho evaluador)</w:t>
      </w:r>
    </w:p>
    <w:p w14:paraId="0000001E" w14:textId="77777777" w:rsidR="003B765F" w:rsidRDefault="004A2AA6">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Título (</w:t>
      </w:r>
      <w:proofErr w:type="spellStart"/>
      <w:r>
        <w:rPr>
          <w:rFonts w:ascii="Times New Roman" w:eastAsia="Times New Roman" w:hAnsi="Times New Roman" w:cs="Times New Roman"/>
          <w:color w:val="000000"/>
          <w:sz w:val="24"/>
          <w:szCs w:val="24"/>
          <w:highlight w:val="yellow"/>
        </w:rPr>
        <w:t>p.e</w:t>
      </w:r>
      <w:proofErr w:type="spellEnd"/>
      <w:r>
        <w:rPr>
          <w:rFonts w:ascii="Times New Roman" w:eastAsia="Times New Roman" w:hAnsi="Times New Roman" w:cs="Times New Roman"/>
          <w:color w:val="000000"/>
          <w:sz w:val="24"/>
          <w:szCs w:val="24"/>
          <w:highlight w:val="yellow"/>
        </w:rPr>
        <w:t xml:space="preserve">. M. Sc., </w:t>
      </w:r>
      <w:proofErr w:type="spellStart"/>
      <w:r>
        <w:rPr>
          <w:rFonts w:ascii="Times New Roman" w:eastAsia="Times New Roman" w:hAnsi="Times New Roman" w:cs="Times New Roman"/>
          <w:color w:val="000000"/>
          <w:sz w:val="24"/>
          <w:szCs w:val="24"/>
          <w:highlight w:val="yellow"/>
        </w:rPr>
        <w:t>Ph</w:t>
      </w:r>
      <w:proofErr w:type="spellEnd"/>
      <w:r>
        <w:rPr>
          <w:rFonts w:ascii="Times New Roman" w:eastAsia="Times New Roman" w:hAnsi="Times New Roman" w:cs="Times New Roman"/>
          <w:color w:val="000000"/>
          <w:sz w:val="24"/>
          <w:szCs w:val="24"/>
          <w:highlight w:val="yellow"/>
        </w:rPr>
        <w:t>. D</w:t>
      </w:r>
      <w:r>
        <w:rPr>
          <w:rFonts w:ascii="Times New Roman" w:eastAsia="Times New Roman" w:hAnsi="Times New Roman" w:cs="Times New Roman"/>
          <w:color w:val="000000"/>
          <w:sz w:val="24"/>
          <w:szCs w:val="24"/>
          <w:highlight w:val="yellow"/>
        </w:rPr>
        <w:t>.), Nombre evaluador 4, Afiliación institucional, Correo electrónico. (Especificar las razones por las que se sugiere dicho evaluador)</w:t>
      </w:r>
      <w:commentRangeEnd w:id="0"/>
      <w:r>
        <w:commentReference w:id="0"/>
      </w:r>
    </w:p>
    <w:p w14:paraId="0000001F" w14:textId="77777777" w:rsidR="003B765F" w:rsidRDefault="003B765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20" w14:textId="77777777" w:rsidR="003B765F" w:rsidRDefault="003B765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21" w14:textId="77777777" w:rsidR="003B765F" w:rsidRDefault="004A2AA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Cordialmente,</w:t>
      </w:r>
    </w:p>
    <w:p w14:paraId="00000022" w14:textId="77777777" w:rsidR="003B765F" w:rsidRDefault="003B765F">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23" w14:textId="77777777" w:rsidR="003B765F" w:rsidRDefault="004A2AA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Firma de cada autor</w:t>
      </w:r>
    </w:p>
    <w:p w14:paraId="00000024" w14:textId="77777777" w:rsidR="003B765F" w:rsidRDefault="004A2AA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Nombre de cada autor</w:t>
      </w:r>
    </w:p>
    <w:p w14:paraId="00000025" w14:textId="77777777" w:rsidR="003B765F" w:rsidRDefault="004A2AA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highlight w:val="yellow"/>
        </w:rPr>
        <w:t>Correo de cada autor</w:t>
      </w:r>
    </w:p>
    <w:p w14:paraId="00000026" w14:textId="77777777" w:rsidR="003B765F" w:rsidRDefault="004A2AA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yellow"/>
        </w:rPr>
        <w:t>Afiliación institucional de cada autor</w:t>
      </w:r>
    </w:p>
    <w:sectPr w:rsidR="003B765F">
      <w:pgSz w:w="12240" w:h="15840"/>
      <w:pgMar w:top="1417" w:right="1701" w:bottom="1417" w:left="1701"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uario" w:date="2025-03-28T11:25:00Z" w:initials="">
    <w:p w14:paraId="00000027" w14:textId="77777777" w:rsidR="003B765F" w:rsidRDefault="004A2AA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Favor tener en cuenta que los evaluadores sugeridos:</w:t>
      </w:r>
    </w:p>
    <w:p w14:paraId="00000028" w14:textId="77777777" w:rsidR="003B765F" w:rsidRDefault="004A2AA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Deben tener como mínimo grado de Maestría.</w:t>
      </w:r>
    </w:p>
    <w:p w14:paraId="00000029" w14:textId="77777777" w:rsidR="003B765F" w:rsidRDefault="004A2AA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Deben tener amplio conocimiento del tema a evaluar.</w:t>
      </w:r>
    </w:p>
    <w:p w14:paraId="0000002A" w14:textId="77777777" w:rsidR="003B765F" w:rsidRDefault="004A2AA6">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No deben pertenecer a la(s) institución(es) de los autores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2A" w16cid:durableId="2B9E7EA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65E69"/>
    <w:multiLevelType w:val="multilevel"/>
    <w:tmpl w:val="382EA59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7C825EB"/>
    <w:multiLevelType w:val="multilevel"/>
    <w:tmpl w:val="E8EEB7A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65F"/>
    <w:rsid w:val="003B765F"/>
    <w:rsid w:val="004A2A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C63CE5-13C7-4377-823C-0F05873B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129"/>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34"/>
    <w:qFormat/>
    <w:rsid w:val="009C0212"/>
    <w:pPr>
      <w:ind w:left="720"/>
      <w:contextualSpacing/>
    </w:pPr>
  </w:style>
  <w:style w:type="paragraph" w:styleId="Sinespaciado">
    <w:name w:val="No Spacing"/>
    <w:uiPriority w:val="1"/>
    <w:qFormat/>
    <w:rsid w:val="00644C3F"/>
    <w:pPr>
      <w:spacing w:after="0" w:line="240" w:lineRule="auto"/>
    </w:pPr>
    <w:rPr>
      <w:lang w:val="en-US"/>
    </w:rPr>
  </w:style>
  <w:style w:type="character" w:styleId="Hipervnculo">
    <w:name w:val="Hyperlink"/>
    <w:basedOn w:val="Fuentedeprrafopredeter"/>
    <w:uiPriority w:val="99"/>
    <w:unhideWhenUsed/>
    <w:rsid w:val="0010420A"/>
    <w:rPr>
      <w:color w:val="0000FF" w:themeColor="hyperlink"/>
      <w:u w:val="single"/>
    </w:rPr>
  </w:style>
  <w:style w:type="character" w:styleId="Refdecomentario">
    <w:name w:val="annotation reference"/>
    <w:basedOn w:val="Fuentedeprrafopredeter"/>
    <w:uiPriority w:val="99"/>
    <w:semiHidden/>
    <w:unhideWhenUsed/>
    <w:rsid w:val="00C0185A"/>
    <w:rPr>
      <w:sz w:val="16"/>
      <w:szCs w:val="16"/>
    </w:rPr>
  </w:style>
  <w:style w:type="paragraph" w:styleId="Textocomentario">
    <w:name w:val="annotation text"/>
    <w:basedOn w:val="Normal"/>
    <w:link w:val="TextocomentarioCar"/>
    <w:uiPriority w:val="99"/>
    <w:semiHidden/>
    <w:unhideWhenUsed/>
    <w:rsid w:val="00C0185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185A"/>
    <w:rPr>
      <w:sz w:val="20"/>
      <w:szCs w:val="20"/>
    </w:rPr>
  </w:style>
  <w:style w:type="paragraph" w:styleId="Asuntodelcomentario">
    <w:name w:val="annotation subject"/>
    <w:basedOn w:val="Textocomentario"/>
    <w:next w:val="Textocomentario"/>
    <w:link w:val="AsuntodelcomentarioCar"/>
    <w:uiPriority w:val="99"/>
    <w:semiHidden/>
    <w:unhideWhenUsed/>
    <w:rsid w:val="00C0185A"/>
    <w:rPr>
      <w:b/>
      <w:bCs/>
    </w:rPr>
  </w:style>
  <w:style w:type="character" w:customStyle="1" w:styleId="AsuntodelcomentarioCar">
    <w:name w:val="Asunto del comentario Car"/>
    <w:basedOn w:val="TextocomentarioCar"/>
    <w:link w:val="Asuntodelcomentario"/>
    <w:uiPriority w:val="99"/>
    <w:semiHidden/>
    <w:rsid w:val="00C0185A"/>
    <w:rPr>
      <w:b/>
      <w:bCs/>
      <w:sz w:val="20"/>
      <w:szCs w:val="20"/>
    </w:rPr>
  </w:style>
  <w:style w:type="paragraph" w:styleId="Textodeglobo">
    <w:name w:val="Balloon Text"/>
    <w:basedOn w:val="Normal"/>
    <w:link w:val="TextodegloboCar"/>
    <w:uiPriority w:val="99"/>
    <w:semiHidden/>
    <w:unhideWhenUsed/>
    <w:rsid w:val="00C018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185A"/>
    <w:rPr>
      <w:rFonts w:ascii="Segoe UI" w:hAnsi="Segoe UI" w:cs="Segoe UI"/>
      <w:sz w:val="18"/>
      <w:szCs w:val="18"/>
    </w:rPr>
  </w:style>
  <w:style w:type="character" w:styleId="Hipervnculovisitado">
    <w:name w:val="FollowedHyperlink"/>
    <w:basedOn w:val="Fuentedeprrafopredeter"/>
    <w:uiPriority w:val="99"/>
    <w:semiHidden/>
    <w:unhideWhenUsed/>
    <w:rsid w:val="005C7109"/>
    <w:rPr>
      <w:color w:val="800080" w:themeColor="followed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AjKDjtXpaqaI8kElN7l846DOww==">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3614</Characters>
  <Application>Microsoft Office Word</Application>
  <DocSecurity>0</DocSecurity>
  <Lines>30</Lines>
  <Paragraphs>8</Paragraphs>
  <ScaleCrop>false</ScaleCrop>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RevColQuim</dc:creator>
  <cp:lastModifiedBy>Usuario</cp:lastModifiedBy>
  <cp:revision>2</cp:revision>
  <dcterms:created xsi:type="dcterms:W3CDTF">2018-03-06T15:43:00Z</dcterms:created>
  <dcterms:modified xsi:type="dcterms:W3CDTF">2025-04-07T21:42:00Z</dcterms:modified>
</cp:coreProperties>
</file>